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60F5C" w14:textId="77777777" w:rsidR="002018CF" w:rsidRPr="00052F80" w:rsidRDefault="00755B10" w:rsidP="00052F80">
      <w:pPr>
        <w:spacing w:after="0" w:line="360" w:lineRule="auto"/>
        <w:rPr>
          <w:rFonts w:cs="Arial"/>
          <w:bCs/>
          <w:sz w:val="24"/>
          <w:szCs w:val="24"/>
        </w:rPr>
      </w:pPr>
      <w:r w:rsidRPr="00052F80">
        <w:rPr>
          <w:rFonts w:cs="Arial"/>
          <w:bCs/>
          <w:sz w:val="24"/>
          <w:szCs w:val="24"/>
        </w:rPr>
        <w:t>Załącznik nr 7 do SWZ</w:t>
      </w:r>
    </w:p>
    <w:p w14:paraId="0C6828B2" w14:textId="77777777" w:rsidR="002018CF" w:rsidRPr="00052F80" w:rsidRDefault="00755B10" w:rsidP="00052F80">
      <w:pPr>
        <w:spacing w:after="0" w:line="360" w:lineRule="auto"/>
        <w:ind w:firstLine="641"/>
        <w:jc w:val="center"/>
        <w:rPr>
          <w:rFonts w:cs="Arial"/>
          <w:b/>
          <w:bCs/>
          <w:sz w:val="24"/>
          <w:szCs w:val="24"/>
        </w:rPr>
      </w:pPr>
      <w:r w:rsidRPr="00052F80">
        <w:rPr>
          <w:rFonts w:cs="Arial"/>
          <w:b/>
          <w:bCs/>
          <w:sz w:val="24"/>
          <w:szCs w:val="24"/>
        </w:rPr>
        <w:t xml:space="preserve">PROJEKTOWANE POSTANOWIENIA UMOWY - WZÓR UMOWY </w:t>
      </w:r>
    </w:p>
    <w:p w14:paraId="12EDFA33" w14:textId="77777777" w:rsidR="002018CF" w:rsidRPr="00052F80" w:rsidRDefault="00755B10" w:rsidP="00052F80">
      <w:pPr>
        <w:spacing w:after="0" w:line="360" w:lineRule="auto"/>
        <w:ind w:firstLine="641"/>
        <w:jc w:val="center"/>
        <w:rPr>
          <w:rFonts w:cs="Arial"/>
          <w:b/>
          <w:bCs/>
          <w:sz w:val="24"/>
          <w:szCs w:val="24"/>
        </w:rPr>
      </w:pPr>
      <w:r w:rsidRPr="00052F80">
        <w:rPr>
          <w:rFonts w:cs="Arial"/>
          <w:b/>
          <w:bCs/>
          <w:sz w:val="24"/>
          <w:szCs w:val="24"/>
        </w:rPr>
        <w:t>UMOWA NR ……………………….</w:t>
      </w:r>
    </w:p>
    <w:p w14:paraId="4EA43F95" w14:textId="77777777" w:rsidR="002018CF" w:rsidRPr="00052F80" w:rsidRDefault="00755B10" w:rsidP="00052F80">
      <w:pPr>
        <w:tabs>
          <w:tab w:val="left" w:pos="4125"/>
        </w:tabs>
        <w:spacing w:after="0" w:line="360" w:lineRule="auto"/>
        <w:rPr>
          <w:rFonts w:cs="Arial"/>
          <w:bCs/>
          <w:sz w:val="24"/>
          <w:szCs w:val="24"/>
        </w:rPr>
      </w:pPr>
      <w:r w:rsidRPr="00052F80">
        <w:rPr>
          <w:rFonts w:cs="Arial"/>
          <w:bCs/>
          <w:sz w:val="24"/>
          <w:szCs w:val="24"/>
        </w:rPr>
        <w:t xml:space="preserve">zawarta w dniu ……………………..  w Lublinie, pomiędzy: </w:t>
      </w:r>
    </w:p>
    <w:p w14:paraId="0E2814CB" w14:textId="77777777" w:rsidR="002018CF" w:rsidRPr="00052F80" w:rsidRDefault="00755B10" w:rsidP="00052F80">
      <w:pPr>
        <w:spacing w:after="0" w:line="360" w:lineRule="auto"/>
        <w:rPr>
          <w:rFonts w:cs="Arial"/>
          <w:bCs/>
          <w:sz w:val="24"/>
          <w:szCs w:val="24"/>
        </w:rPr>
      </w:pPr>
      <w:r w:rsidRPr="00052F80">
        <w:rPr>
          <w:rFonts w:cs="Arial"/>
          <w:bCs/>
          <w:sz w:val="24"/>
          <w:szCs w:val="24"/>
        </w:rPr>
        <w:t xml:space="preserve">Katolickim Uniwersytetem Lubelskim Jana Pawła II, Al. Racławickie 14, 20-950 Lublin, </w:t>
      </w:r>
      <w:r w:rsidRPr="00052F80">
        <w:rPr>
          <w:rFonts w:cs="Arial"/>
          <w:bCs/>
          <w:sz w:val="24"/>
          <w:szCs w:val="24"/>
        </w:rPr>
        <w:br/>
        <w:t xml:space="preserve">NIP: 712-016-10-05, REGON: 000514064  - zwanym dalej Zamawiającym - reprezentowanym przez: </w:t>
      </w:r>
      <w:r w:rsidRPr="00052F80">
        <w:rPr>
          <w:rFonts w:cs="Arial"/>
          <w:sz w:val="24"/>
          <w:szCs w:val="24"/>
        </w:rPr>
        <w:t>………………………………………………………………………………………………………………………………………….</w:t>
      </w:r>
      <w:r w:rsidRPr="00052F80">
        <w:rPr>
          <w:rFonts w:cs="Arial"/>
          <w:bCs/>
          <w:sz w:val="24"/>
          <w:szCs w:val="24"/>
        </w:rPr>
        <w:t>,</w:t>
      </w:r>
    </w:p>
    <w:p w14:paraId="32B2652C" w14:textId="77777777" w:rsidR="002018CF" w:rsidRPr="00052F80" w:rsidRDefault="00755B10" w:rsidP="00052F80">
      <w:pPr>
        <w:tabs>
          <w:tab w:val="left" w:pos="4125"/>
        </w:tabs>
        <w:spacing w:after="0" w:line="360" w:lineRule="auto"/>
        <w:rPr>
          <w:rFonts w:cs="Arial"/>
          <w:bCs/>
          <w:sz w:val="24"/>
          <w:szCs w:val="24"/>
        </w:rPr>
      </w:pPr>
      <w:r w:rsidRPr="00052F80">
        <w:rPr>
          <w:rFonts w:cs="Arial"/>
          <w:bCs/>
          <w:sz w:val="24"/>
          <w:szCs w:val="24"/>
        </w:rPr>
        <w:t>a:</w:t>
      </w:r>
    </w:p>
    <w:p w14:paraId="00E01005" w14:textId="77777777" w:rsidR="002018CF" w:rsidRPr="00052F80" w:rsidRDefault="00755B10" w:rsidP="00052F80">
      <w:pPr>
        <w:spacing w:after="0" w:line="360" w:lineRule="auto"/>
        <w:rPr>
          <w:rFonts w:cs="Arial"/>
          <w:sz w:val="24"/>
          <w:szCs w:val="24"/>
        </w:rPr>
      </w:pPr>
      <w:r w:rsidRPr="00052F80">
        <w:rPr>
          <w:rFonts w:cs="Arial"/>
          <w:sz w:val="24"/>
          <w:szCs w:val="24"/>
          <w:lang w:eastAsia="pl-PL"/>
        </w:rPr>
        <w:t>.........................................................................................................................................................................................................................................................................................................</w:t>
      </w:r>
      <w:r w:rsidRPr="00052F80">
        <w:rPr>
          <w:rFonts w:cs="Arial"/>
          <w:sz w:val="24"/>
          <w:szCs w:val="24"/>
          <w:lang w:eastAsia="pl-PL"/>
        </w:rPr>
        <w:br/>
        <w:t>NIP .............................................., REGON .............................................  - zwanym dalej Wykonawcą - reprezentowanym przez:</w:t>
      </w:r>
    </w:p>
    <w:p w14:paraId="2ED34AC9" w14:textId="77777777" w:rsidR="002018CF" w:rsidRPr="00052F80" w:rsidRDefault="00755B10" w:rsidP="00052F80">
      <w:pPr>
        <w:spacing w:after="0" w:line="360" w:lineRule="auto"/>
        <w:rPr>
          <w:rFonts w:cs="Arial"/>
          <w:sz w:val="24"/>
          <w:szCs w:val="24"/>
        </w:rPr>
      </w:pPr>
      <w:r w:rsidRPr="00052F80">
        <w:rPr>
          <w:rFonts w:cs="Arial"/>
          <w:sz w:val="24"/>
          <w:szCs w:val="24"/>
          <w:lang w:eastAsia="pl-PL"/>
        </w:rPr>
        <w:t>.....................................................................................................................................................</w:t>
      </w:r>
    </w:p>
    <w:p w14:paraId="7AE8D8FC" w14:textId="77777777" w:rsidR="002018CF" w:rsidRPr="00052F80" w:rsidRDefault="00755B10" w:rsidP="00052F80">
      <w:pPr>
        <w:spacing w:after="0" w:line="360" w:lineRule="auto"/>
        <w:rPr>
          <w:rFonts w:cs="Arial"/>
          <w:sz w:val="24"/>
          <w:szCs w:val="24"/>
        </w:rPr>
      </w:pPr>
      <w:r w:rsidRPr="00052F80">
        <w:rPr>
          <w:rFonts w:cs="Arial"/>
          <w:sz w:val="24"/>
          <w:szCs w:val="24"/>
          <w:lang w:eastAsia="pl-PL"/>
        </w:rPr>
        <w:t>a  wspólnie zwanymi  dalej „Stronami.”</w:t>
      </w:r>
    </w:p>
    <w:p w14:paraId="51D92A54" w14:textId="77777777" w:rsidR="002018CF" w:rsidRPr="00052F80" w:rsidRDefault="002018CF" w:rsidP="00052F80">
      <w:pPr>
        <w:spacing w:after="0" w:line="360" w:lineRule="auto"/>
        <w:ind w:firstLine="641"/>
        <w:rPr>
          <w:rFonts w:cs="Arial"/>
          <w:bCs/>
          <w:sz w:val="24"/>
          <w:szCs w:val="24"/>
        </w:rPr>
      </w:pPr>
    </w:p>
    <w:p w14:paraId="1339B49B" w14:textId="7E028C27" w:rsidR="002018CF" w:rsidRPr="00052F80" w:rsidRDefault="00755B10" w:rsidP="00052F80">
      <w:pPr>
        <w:tabs>
          <w:tab w:val="left" w:pos="540"/>
          <w:tab w:val="left" w:pos="567"/>
        </w:tabs>
        <w:spacing w:after="0" w:line="360" w:lineRule="auto"/>
        <w:rPr>
          <w:sz w:val="24"/>
          <w:szCs w:val="24"/>
        </w:rPr>
      </w:pPr>
      <w:r w:rsidRPr="00052F80">
        <w:rPr>
          <w:rFonts w:cs="Arial"/>
          <w:sz w:val="24"/>
          <w:szCs w:val="24"/>
          <w:lang w:eastAsia="zh-CN"/>
        </w:rPr>
        <w:t>W wyniku postępowania o udzielenie zamówienia publicznego prowadzonego w trybie art. 275 pkt 1</w:t>
      </w:r>
      <w:r w:rsidR="0087771F" w:rsidRPr="00052F80">
        <w:rPr>
          <w:rFonts w:cs="Arial"/>
          <w:sz w:val="24"/>
          <w:szCs w:val="24"/>
          <w:lang w:eastAsia="zh-CN"/>
        </w:rPr>
        <w:t xml:space="preserve"> </w:t>
      </w:r>
      <w:r w:rsidRPr="00052F80">
        <w:rPr>
          <w:rFonts w:cs="Arial"/>
          <w:sz w:val="24"/>
          <w:szCs w:val="24"/>
          <w:lang w:eastAsia="zh-CN"/>
        </w:rPr>
        <w:t xml:space="preserve">ustawy z dnia 11 września 2019 r. Prawo zamówień publicznych </w:t>
      </w:r>
      <w:r w:rsidRPr="00052F80">
        <w:rPr>
          <w:rFonts w:cs="Arial"/>
          <w:sz w:val="24"/>
          <w:szCs w:val="24"/>
        </w:rPr>
        <w:t xml:space="preserve">(t. j. Dz. U. z 2021 r., poz. 1129 z </w:t>
      </w:r>
      <w:proofErr w:type="spellStart"/>
      <w:r w:rsidRPr="00052F80">
        <w:rPr>
          <w:rFonts w:cs="Arial"/>
          <w:sz w:val="24"/>
          <w:szCs w:val="24"/>
        </w:rPr>
        <w:t>późn</w:t>
      </w:r>
      <w:proofErr w:type="spellEnd"/>
      <w:r w:rsidRPr="00052F80">
        <w:rPr>
          <w:rFonts w:cs="Arial"/>
          <w:sz w:val="24"/>
          <w:szCs w:val="24"/>
        </w:rPr>
        <w:t xml:space="preserve">. zm.), </w:t>
      </w:r>
      <w:r w:rsidRPr="00052F80">
        <w:rPr>
          <w:rFonts w:cs="Arial"/>
          <w:sz w:val="24"/>
          <w:szCs w:val="24"/>
          <w:lang w:eastAsia="zh-CN"/>
        </w:rPr>
        <w:t xml:space="preserve">zwanej dalej „ustawą </w:t>
      </w:r>
      <w:proofErr w:type="spellStart"/>
      <w:r w:rsidRPr="00052F80">
        <w:rPr>
          <w:rFonts w:cs="Arial"/>
          <w:sz w:val="24"/>
          <w:szCs w:val="24"/>
          <w:lang w:eastAsia="zh-CN"/>
        </w:rPr>
        <w:t>Pzp</w:t>
      </w:r>
      <w:proofErr w:type="spellEnd"/>
      <w:r w:rsidRPr="00052F80">
        <w:rPr>
          <w:rFonts w:cs="Arial"/>
          <w:sz w:val="24"/>
          <w:szCs w:val="24"/>
          <w:lang w:eastAsia="zh-CN"/>
        </w:rPr>
        <w:t>”, pn</w:t>
      </w:r>
      <w:r w:rsidRPr="00052F80">
        <w:rPr>
          <w:rFonts w:cs="Arial"/>
          <w:sz w:val="24"/>
          <w:szCs w:val="24"/>
        </w:rPr>
        <w:t xml:space="preserve">.: </w:t>
      </w:r>
      <w:r w:rsidRPr="00052F80">
        <w:rPr>
          <w:b/>
          <w:sz w:val="24"/>
          <w:szCs w:val="24"/>
        </w:rPr>
        <w:t>Dostawa oprogramowania do zarządzania procesami wraz z usługą wsparcia, instalacji i szkoleń na potrzeby Katolickiego Uniwersytetu Lubelskiego Jana Pawła II</w:t>
      </w:r>
      <w:r w:rsidRPr="00052F80">
        <w:rPr>
          <w:rFonts w:cs="Arial"/>
          <w:b/>
          <w:sz w:val="24"/>
          <w:szCs w:val="24"/>
        </w:rPr>
        <w:t xml:space="preserve">, </w:t>
      </w:r>
      <w:r w:rsidRPr="00052F80">
        <w:rPr>
          <w:rFonts w:cs="Arial"/>
          <w:sz w:val="24"/>
          <w:szCs w:val="24"/>
          <w:lang w:eastAsia="zh-CN"/>
        </w:rPr>
        <w:t xml:space="preserve">z nr nadanym przez Zamawiającego – </w:t>
      </w:r>
      <w:r w:rsidRPr="00052F80">
        <w:rPr>
          <w:rFonts w:cs="Arial"/>
          <w:b/>
          <w:sz w:val="24"/>
          <w:szCs w:val="24"/>
        </w:rPr>
        <w:t>AZP.274.59/2021</w:t>
      </w:r>
      <w:r w:rsidRPr="00052F80">
        <w:rPr>
          <w:rFonts w:cs="Arial"/>
          <w:sz w:val="24"/>
          <w:szCs w:val="24"/>
          <w:lang w:eastAsia="zh-CN"/>
        </w:rPr>
        <w:t>, została zawarta umowa o następującej treści:</w:t>
      </w:r>
    </w:p>
    <w:p w14:paraId="27D25ADA" w14:textId="77777777" w:rsidR="002018CF" w:rsidRPr="00052F80" w:rsidRDefault="00755B10" w:rsidP="00052F80">
      <w:pPr>
        <w:spacing w:after="0" w:line="360" w:lineRule="auto"/>
        <w:jc w:val="center"/>
        <w:rPr>
          <w:rFonts w:cs="Arial"/>
          <w:sz w:val="24"/>
          <w:szCs w:val="24"/>
        </w:rPr>
      </w:pPr>
      <w:r w:rsidRPr="00052F80">
        <w:rPr>
          <w:rFonts w:cs="Arial"/>
          <w:b/>
          <w:sz w:val="24"/>
          <w:szCs w:val="24"/>
        </w:rPr>
        <w:t>§ 1. PRZEDMIOT UMOWY</w:t>
      </w:r>
    </w:p>
    <w:p w14:paraId="4BF42E0B" w14:textId="77777777" w:rsidR="002018CF" w:rsidRPr="00052F80" w:rsidRDefault="00755B10" w:rsidP="00052F80">
      <w:pPr>
        <w:numPr>
          <w:ilvl w:val="0"/>
          <w:numId w:val="5"/>
        </w:numPr>
        <w:spacing w:after="0" w:line="360" w:lineRule="auto"/>
        <w:ind w:left="0" w:firstLine="0"/>
        <w:rPr>
          <w:sz w:val="24"/>
          <w:szCs w:val="24"/>
        </w:rPr>
      </w:pPr>
      <w:r w:rsidRPr="00052F80">
        <w:rPr>
          <w:rFonts w:cs="Arial"/>
          <w:sz w:val="24"/>
          <w:szCs w:val="24"/>
          <w:lang w:eastAsia="zh-CN"/>
        </w:rPr>
        <w:t xml:space="preserve">Przedmiotem umowy jest </w:t>
      </w:r>
      <w:r w:rsidRPr="00052F80">
        <w:rPr>
          <w:b/>
          <w:sz w:val="24"/>
          <w:szCs w:val="24"/>
          <w:lang w:eastAsia="ar-SA"/>
        </w:rPr>
        <w:t>dostawa</w:t>
      </w:r>
      <w:r w:rsidRPr="00052F80">
        <w:rPr>
          <w:sz w:val="24"/>
          <w:szCs w:val="24"/>
          <w:lang w:eastAsia="ar-SA"/>
        </w:rPr>
        <w:t xml:space="preserve"> </w:t>
      </w:r>
      <w:r w:rsidRPr="00052F80">
        <w:rPr>
          <w:rFonts w:eastAsia="SimSun"/>
          <w:b/>
          <w:kern w:val="2"/>
          <w:sz w:val="24"/>
          <w:szCs w:val="24"/>
          <w:lang w:bidi="hi-IN"/>
        </w:rPr>
        <w:t>oprogramowania do zarządzania procesami wraz z usługą wsparcia, instalacji i szkoleń na potrzeby Katolickiego Uniwersytetu Lubelskiego Jana Pawła II</w:t>
      </w:r>
      <w:r w:rsidRPr="00052F80">
        <w:rPr>
          <w:rFonts w:eastAsia="SimSun"/>
          <w:b/>
          <w:kern w:val="2"/>
          <w:sz w:val="24"/>
          <w:szCs w:val="24"/>
          <w:lang w:eastAsia="ar-SA" w:bidi="hi-IN"/>
        </w:rPr>
        <w:t>.</w:t>
      </w:r>
    </w:p>
    <w:p w14:paraId="71973575" w14:textId="77777777" w:rsidR="002018CF" w:rsidRPr="00052F80" w:rsidRDefault="00755B10" w:rsidP="00052F80">
      <w:pPr>
        <w:numPr>
          <w:ilvl w:val="0"/>
          <w:numId w:val="5"/>
        </w:numPr>
        <w:spacing w:after="0" w:line="360" w:lineRule="auto"/>
        <w:ind w:left="0" w:firstLine="0"/>
        <w:rPr>
          <w:rFonts w:cs="Arial"/>
          <w:b/>
          <w:sz w:val="24"/>
          <w:szCs w:val="24"/>
          <w:lang w:eastAsia="zh-CN"/>
        </w:rPr>
      </w:pPr>
      <w:r w:rsidRPr="00052F80">
        <w:rPr>
          <w:rStyle w:val="Wyrnienie"/>
          <w:rFonts w:eastAsia="SimSun" w:cs="Calibri"/>
          <w:b/>
          <w:i w:val="0"/>
          <w:kern w:val="2"/>
          <w:sz w:val="24"/>
          <w:szCs w:val="24"/>
          <w:lang w:eastAsia="ar-SA" w:bidi="hi-IN"/>
        </w:rPr>
        <w:t xml:space="preserve">Przedmiot Umowy jest realizowany i finansowany w ramach projektów: „Regionalny Program Rozwoju Katolickiego Uniwersytetu Lubelskiego Jana Pawła II", dofinansowanego z Funduszy Europejskich w ramach Europejskiego Funduszu Społecznego,  umowa o dofinansowanie nr: POWR.03.05.00-00-ZR44/18-00, Zintegrowany Program Rozwoju Katolickiego Uniwersytetu Lubelskiego Jana Pawła II  dofinansowanego z Funduszy Europejskich w ramach </w:t>
      </w:r>
      <w:r w:rsidRPr="00052F80">
        <w:rPr>
          <w:rStyle w:val="Wyrnienie"/>
          <w:rFonts w:eastAsia="SimSun" w:cs="Calibri"/>
          <w:b/>
          <w:i w:val="0"/>
          <w:kern w:val="2"/>
          <w:sz w:val="24"/>
          <w:szCs w:val="24"/>
          <w:lang w:eastAsia="ar-SA" w:bidi="hi-IN"/>
        </w:rPr>
        <w:lastRenderedPageBreak/>
        <w:t>Europejskiego Funduszu Społecznego,  umowa o dofinansowanie nr: POWR.03.05.00-00-z043/18-00.</w:t>
      </w:r>
    </w:p>
    <w:p w14:paraId="50EAC50F" w14:textId="77777777" w:rsidR="002018CF" w:rsidRPr="00052F80" w:rsidRDefault="00755B10" w:rsidP="00052F80">
      <w:pPr>
        <w:numPr>
          <w:ilvl w:val="0"/>
          <w:numId w:val="5"/>
        </w:numPr>
        <w:spacing w:after="0" w:line="360" w:lineRule="auto"/>
        <w:ind w:left="0" w:firstLine="0"/>
        <w:rPr>
          <w:sz w:val="24"/>
          <w:szCs w:val="24"/>
        </w:rPr>
      </w:pPr>
      <w:r w:rsidRPr="00052F80">
        <w:rPr>
          <w:rFonts w:eastAsia="SimSun"/>
          <w:b/>
          <w:kern w:val="2"/>
          <w:sz w:val="24"/>
          <w:szCs w:val="24"/>
          <w:lang w:eastAsia="ar-SA" w:bidi="hi-IN"/>
        </w:rPr>
        <w:t>Przedmiot umowy obejmuje:</w:t>
      </w:r>
    </w:p>
    <w:p w14:paraId="5996BE85" w14:textId="12B0D822" w:rsidR="002018CF" w:rsidRPr="00052F80" w:rsidRDefault="00755B10" w:rsidP="00052F80">
      <w:pPr>
        <w:spacing w:after="0" w:line="360" w:lineRule="auto"/>
        <w:rPr>
          <w:sz w:val="24"/>
          <w:szCs w:val="24"/>
        </w:rPr>
      </w:pPr>
      <w:r w:rsidRPr="00052F80">
        <w:rPr>
          <w:sz w:val="24"/>
          <w:szCs w:val="24"/>
          <w:lang w:eastAsia="ar-SA"/>
        </w:rPr>
        <w:t xml:space="preserve">1/ </w:t>
      </w:r>
      <w:r w:rsidR="00EC4A97" w:rsidRPr="00052F80">
        <w:rPr>
          <w:sz w:val="24"/>
          <w:szCs w:val="24"/>
          <w:lang w:eastAsia="ar-SA"/>
        </w:rPr>
        <w:t xml:space="preserve">dostawę oprogramowania wraz z </w:t>
      </w:r>
      <w:r w:rsidRPr="00052F80">
        <w:rPr>
          <w:sz w:val="24"/>
          <w:szCs w:val="24"/>
          <w:lang w:eastAsia="ar-SA"/>
        </w:rPr>
        <w:t>udzielenie</w:t>
      </w:r>
      <w:r w:rsidR="00EC4A97" w:rsidRPr="00052F80">
        <w:rPr>
          <w:sz w:val="24"/>
          <w:szCs w:val="24"/>
          <w:lang w:eastAsia="ar-SA"/>
        </w:rPr>
        <w:t>m</w:t>
      </w:r>
      <w:r w:rsidRPr="00052F80">
        <w:rPr>
          <w:sz w:val="24"/>
          <w:szCs w:val="24"/>
          <w:lang w:eastAsia="ar-SA"/>
        </w:rPr>
        <w:t xml:space="preserve"> licencji</w:t>
      </w:r>
      <w:r w:rsidR="00EC4A97" w:rsidRPr="00052F80">
        <w:rPr>
          <w:sz w:val="24"/>
          <w:szCs w:val="24"/>
          <w:lang w:eastAsia="ar-SA"/>
        </w:rPr>
        <w:t>,</w:t>
      </w:r>
      <w:r w:rsidRPr="00052F80">
        <w:rPr>
          <w:sz w:val="24"/>
          <w:szCs w:val="24"/>
          <w:lang w:eastAsia="ar-SA"/>
        </w:rPr>
        <w:t xml:space="preserve"> instalacją i konfiguracją</w:t>
      </w:r>
    </w:p>
    <w:p w14:paraId="0717C7A4" w14:textId="77777777" w:rsidR="002018CF" w:rsidRPr="00052F80" w:rsidRDefault="00755B10" w:rsidP="00052F80">
      <w:pPr>
        <w:spacing w:after="0" w:line="360" w:lineRule="auto"/>
        <w:jc w:val="both"/>
        <w:rPr>
          <w:sz w:val="24"/>
          <w:szCs w:val="24"/>
        </w:rPr>
      </w:pPr>
      <w:r w:rsidRPr="00052F80">
        <w:rPr>
          <w:sz w:val="24"/>
          <w:szCs w:val="24"/>
          <w:lang w:eastAsia="ar-SA"/>
        </w:rPr>
        <w:t>2/ szkolenie administratorów</w:t>
      </w:r>
    </w:p>
    <w:p w14:paraId="36529175" w14:textId="77777777" w:rsidR="002018CF" w:rsidRPr="00052F80" w:rsidRDefault="00755B10" w:rsidP="00052F80">
      <w:pPr>
        <w:spacing w:after="0" w:line="360" w:lineRule="auto"/>
        <w:jc w:val="both"/>
        <w:rPr>
          <w:sz w:val="24"/>
          <w:szCs w:val="24"/>
        </w:rPr>
      </w:pPr>
      <w:r w:rsidRPr="00052F80">
        <w:rPr>
          <w:sz w:val="24"/>
          <w:szCs w:val="24"/>
          <w:lang w:eastAsia="ar-SA"/>
        </w:rPr>
        <w:t>3/ szkolenie dla analityków i architektów</w:t>
      </w:r>
    </w:p>
    <w:p w14:paraId="18A2F5CC" w14:textId="77777777" w:rsidR="002018CF" w:rsidRPr="00052F80" w:rsidRDefault="00755B10" w:rsidP="00052F80">
      <w:pPr>
        <w:spacing w:after="0" w:line="360" w:lineRule="auto"/>
        <w:jc w:val="both"/>
        <w:rPr>
          <w:sz w:val="24"/>
          <w:szCs w:val="24"/>
        </w:rPr>
      </w:pPr>
      <w:r w:rsidRPr="00052F80">
        <w:rPr>
          <w:sz w:val="24"/>
          <w:szCs w:val="24"/>
          <w:lang w:eastAsia="ar-SA"/>
        </w:rPr>
        <w:t>4/ szkolenie dla kadry kierowniczej i wskazanych przez nich osób</w:t>
      </w:r>
    </w:p>
    <w:p w14:paraId="3EBC40BE" w14:textId="77777777" w:rsidR="002018CF" w:rsidRPr="00052F80" w:rsidRDefault="00755B10" w:rsidP="00052F80">
      <w:pPr>
        <w:spacing w:after="0" w:line="360" w:lineRule="auto"/>
        <w:jc w:val="both"/>
        <w:rPr>
          <w:sz w:val="24"/>
          <w:szCs w:val="24"/>
        </w:rPr>
      </w:pPr>
      <w:r w:rsidRPr="00052F80">
        <w:rPr>
          <w:sz w:val="24"/>
          <w:szCs w:val="24"/>
          <w:lang w:eastAsia="ar-SA"/>
        </w:rPr>
        <w:t>5/ udzielenie wsparcia na okres 36 miesięcy od dnia udzielenia licencji</w:t>
      </w:r>
    </w:p>
    <w:p w14:paraId="570C8440" w14:textId="77777777" w:rsidR="002018CF" w:rsidRPr="00052F80" w:rsidRDefault="00755B10" w:rsidP="00052F80">
      <w:pPr>
        <w:numPr>
          <w:ilvl w:val="0"/>
          <w:numId w:val="5"/>
        </w:numPr>
        <w:spacing w:after="0" w:line="360" w:lineRule="auto"/>
        <w:ind w:left="0" w:firstLine="0"/>
        <w:rPr>
          <w:rFonts w:cs="Arial"/>
          <w:b/>
          <w:sz w:val="24"/>
          <w:szCs w:val="24"/>
          <w:lang w:eastAsia="zh-CN"/>
        </w:rPr>
      </w:pPr>
      <w:r w:rsidRPr="00052F80">
        <w:rPr>
          <w:rFonts w:cs="Arial"/>
          <w:sz w:val="24"/>
          <w:szCs w:val="24"/>
          <w:lang w:eastAsia="zh-CN"/>
        </w:rPr>
        <w:t>Wykonawca oświadcza, że zrealizuje przedmiot umowy zgodnie postanowieniami zawartymi w opisie przedmiotu zamówienia, stanowiącym Załącznik nr 1 do umowy.</w:t>
      </w:r>
    </w:p>
    <w:p w14:paraId="163A732E" w14:textId="77777777" w:rsidR="002018CF" w:rsidRPr="00052F80" w:rsidRDefault="00755B10" w:rsidP="00052F80">
      <w:pPr>
        <w:numPr>
          <w:ilvl w:val="0"/>
          <w:numId w:val="5"/>
        </w:numPr>
        <w:spacing w:after="0" w:line="360" w:lineRule="auto"/>
        <w:ind w:left="0" w:firstLine="0"/>
        <w:rPr>
          <w:rFonts w:cs="Arial"/>
          <w:b/>
          <w:sz w:val="24"/>
          <w:szCs w:val="24"/>
          <w:lang w:eastAsia="zh-CN"/>
        </w:rPr>
      </w:pPr>
      <w:r w:rsidRPr="00052F80">
        <w:rPr>
          <w:rFonts w:cs="Arial"/>
          <w:sz w:val="24"/>
          <w:szCs w:val="24"/>
        </w:rPr>
        <w:t>Zamawiający zastrzega sobie prawo do weryfikacji i oceny sposobu wykonania przedmiotu umowy na każdym etapie jej realizacji.</w:t>
      </w:r>
    </w:p>
    <w:p w14:paraId="2ED64DF6" w14:textId="77777777" w:rsidR="00EC4A97" w:rsidRPr="00052F80" w:rsidRDefault="00755B10" w:rsidP="00052F80">
      <w:pPr>
        <w:pStyle w:val="Akapitzlist"/>
        <w:numPr>
          <w:ilvl w:val="0"/>
          <w:numId w:val="5"/>
        </w:numPr>
        <w:spacing w:after="0" w:line="360" w:lineRule="auto"/>
        <w:ind w:left="0" w:firstLine="0"/>
        <w:contextualSpacing/>
        <w:rPr>
          <w:rFonts w:asciiTheme="minorHAnsi" w:hAnsiTheme="minorHAnsi"/>
          <w:sz w:val="24"/>
          <w:szCs w:val="24"/>
        </w:rPr>
      </w:pPr>
      <w:r w:rsidRPr="00052F80">
        <w:rPr>
          <w:rFonts w:cs="Calibri"/>
          <w:sz w:val="24"/>
          <w:szCs w:val="24"/>
        </w:rPr>
        <w:t>Wykonawca zobowiązuje się do zapewnienia Zamawiającemu licencji na oprogramowanie uprawniających Zamawiającego do korzystania z oprogramowania przez czas nieokreślony. Licencje będą wolne od wad prawnych i jakichkolwiek innych ograniczeń oraz nigdy wcześniej nie aktywowane przez jakikolwiek podmiot. </w:t>
      </w:r>
    </w:p>
    <w:p w14:paraId="76203136" w14:textId="4E0EF4E8" w:rsidR="00EC4A97" w:rsidRPr="00052F80" w:rsidRDefault="00EC4A97" w:rsidP="00052F80">
      <w:pPr>
        <w:pStyle w:val="Akapitzlist"/>
        <w:numPr>
          <w:ilvl w:val="0"/>
          <w:numId w:val="5"/>
        </w:numPr>
        <w:spacing w:after="0" w:line="360" w:lineRule="auto"/>
        <w:ind w:left="0" w:firstLine="0"/>
        <w:contextualSpacing/>
        <w:rPr>
          <w:rFonts w:asciiTheme="minorHAnsi" w:hAnsiTheme="minorHAnsi"/>
          <w:sz w:val="24"/>
          <w:szCs w:val="24"/>
        </w:rPr>
      </w:pPr>
      <w:r w:rsidRPr="00052F80">
        <w:rPr>
          <w:rFonts w:cs="Calibri"/>
          <w:sz w:val="24"/>
          <w:szCs w:val="24"/>
        </w:rPr>
        <w:t>Licencja na korzystanie z oprogramowania ob</w:t>
      </w:r>
      <w:bookmarkStart w:id="0" w:name="_GoBack"/>
      <w:bookmarkEnd w:id="0"/>
      <w:r w:rsidRPr="00052F80">
        <w:rPr>
          <w:rFonts w:cs="Calibri"/>
          <w:sz w:val="24"/>
          <w:szCs w:val="24"/>
        </w:rPr>
        <w:t>ejmuje prawa Zamawiającego co najmniej w następującym zakresie: </w:t>
      </w:r>
    </w:p>
    <w:p w14:paraId="22604452" w14:textId="77777777" w:rsidR="00EC4A97" w:rsidRPr="00052F80" w:rsidRDefault="00EC4A97" w:rsidP="00052F80">
      <w:pPr>
        <w:pStyle w:val="Akapitzlist"/>
        <w:numPr>
          <w:ilvl w:val="0"/>
          <w:numId w:val="15"/>
        </w:numPr>
        <w:spacing w:after="0" w:line="360" w:lineRule="auto"/>
        <w:ind w:left="851" w:hanging="284"/>
        <w:contextualSpacing/>
        <w:jc w:val="both"/>
        <w:rPr>
          <w:rFonts w:cs="Calibri"/>
          <w:sz w:val="24"/>
          <w:szCs w:val="24"/>
        </w:rPr>
      </w:pPr>
      <w:r w:rsidRPr="00052F80">
        <w:rPr>
          <w:rFonts w:cs="Calibri"/>
          <w:sz w:val="24"/>
          <w:szCs w:val="24"/>
        </w:rPr>
        <w:t>udostępnienie takiego oprogramowania użytkownikom końcowym w zakresie, w jakim wynika to z charakteru danego oprogramowania, a także udostępnianie takiego oprogramowania innym osobom działającym na rzecz Zamawiającego, takim jak zleceniobiorcy i usługodawcy, w tym dostawcy usług informatycznych, serwisowych lub usług rozwoju systemów informatycznych Zamawiającego. </w:t>
      </w:r>
    </w:p>
    <w:p w14:paraId="6229AFFD" w14:textId="77777777" w:rsidR="00EC4A97" w:rsidRPr="00052F80" w:rsidRDefault="00EC4A97" w:rsidP="00052F80">
      <w:pPr>
        <w:pStyle w:val="Akapitzlist"/>
        <w:numPr>
          <w:ilvl w:val="0"/>
          <w:numId w:val="15"/>
        </w:numPr>
        <w:spacing w:after="0" w:line="360" w:lineRule="auto"/>
        <w:ind w:left="851" w:hanging="284"/>
        <w:contextualSpacing/>
        <w:jc w:val="both"/>
        <w:rPr>
          <w:rFonts w:cs="Calibri"/>
          <w:sz w:val="24"/>
          <w:szCs w:val="24"/>
        </w:rPr>
      </w:pPr>
      <w:r w:rsidRPr="00052F80">
        <w:rPr>
          <w:rFonts w:cs="Calibri"/>
          <w:sz w:val="24"/>
          <w:szCs w:val="24"/>
        </w:rPr>
        <w:t>udzielenie przez Wykonawcę licencji na oprogramowanie, nastąpi z chwilą wydania sprzętu Zamawiającemu. </w:t>
      </w:r>
    </w:p>
    <w:p w14:paraId="74517192" w14:textId="77777777" w:rsidR="00EC4A97" w:rsidRPr="00052F80" w:rsidRDefault="00EC4A97" w:rsidP="00052F80">
      <w:pPr>
        <w:pStyle w:val="Akapitzlist"/>
        <w:numPr>
          <w:ilvl w:val="0"/>
          <w:numId w:val="15"/>
        </w:numPr>
        <w:spacing w:after="0" w:line="360" w:lineRule="auto"/>
        <w:ind w:left="851" w:hanging="284"/>
        <w:contextualSpacing/>
        <w:jc w:val="both"/>
        <w:rPr>
          <w:rFonts w:cs="Calibri"/>
          <w:sz w:val="24"/>
          <w:szCs w:val="24"/>
        </w:rPr>
      </w:pPr>
      <w:r w:rsidRPr="00052F80">
        <w:rPr>
          <w:rFonts w:cs="Calibri"/>
          <w:sz w:val="24"/>
          <w:szCs w:val="24"/>
        </w:rPr>
        <w:t xml:space="preserve">ilekroć Umowa przewiduje udzielenie licencji do oprogramowania przez Wykonawcę, intencją Stron jest zbliżenie takiej licencji na korzystanie z oprogramowania do Umowy o charakterze jednorazowej transakcji podobnej do sprzedaży – w związku z tym w zamian za uiszczoną opłatę licencyjną, stanowiącą w przypadku Umowy element wynagrodzenia, o którym mowa w § 4 ust. 1 Umowy, Zamawiający otrzymuje ciągłe, stałe i niewypowiadalne prawo do korzystania z takiego oprogramowania w zakresie określonym </w:t>
      </w:r>
      <w:r w:rsidRPr="00052F80">
        <w:rPr>
          <w:rFonts w:cs="Calibri"/>
          <w:sz w:val="24"/>
          <w:szCs w:val="24"/>
        </w:rPr>
        <w:lastRenderedPageBreak/>
        <w:t>w Umowie a także nabywa prawo własności nośników, na których oprogramowanie utrwalono. </w:t>
      </w:r>
    </w:p>
    <w:p w14:paraId="737EE71F" w14:textId="77777777" w:rsidR="00EC4A97" w:rsidRPr="00052F80" w:rsidRDefault="00EC4A97" w:rsidP="00052F80">
      <w:pPr>
        <w:pStyle w:val="Akapitzlist"/>
        <w:numPr>
          <w:ilvl w:val="0"/>
          <w:numId w:val="15"/>
        </w:numPr>
        <w:spacing w:after="0" w:line="360" w:lineRule="auto"/>
        <w:ind w:left="851" w:hanging="284"/>
        <w:contextualSpacing/>
        <w:jc w:val="both"/>
        <w:rPr>
          <w:rFonts w:cs="Calibri"/>
          <w:sz w:val="24"/>
          <w:szCs w:val="24"/>
        </w:rPr>
      </w:pPr>
      <w:r w:rsidRPr="00052F80">
        <w:rPr>
          <w:rFonts w:cs="Calibri"/>
          <w:sz w:val="24"/>
          <w:szCs w:val="24"/>
        </w:rPr>
        <w:t>Wykonawca oświadcza i gwarantuje, że licencja na oprogramowanie nie będzie nakładać na Zamawiającego obowiązku odprowadzania jakichkolwiek opłat lub wynagrodzenia na rzecz podmiotów uprawnionych do takiego oprogramowania.   </w:t>
      </w:r>
    </w:p>
    <w:p w14:paraId="66757E7B" w14:textId="77777777" w:rsidR="00EC4A97" w:rsidRPr="00052F80" w:rsidRDefault="00EC4A97" w:rsidP="00052F80">
      <w:pPr>
        <w:pStyle w:val="Akapitzlist"/>
        <w:numPr>
          <w:ilvl w:val="0"/>
          <w:numId w:val="14"/>
        </w:numPr>
        <w:spacing w:after="0" w:line="360" w:lineRule="auto"/>
        <w:contextualSpacing/>
        <w:jc w:val="both"/>
        <w:rPr>
          <w:rFonts w:cs="Calibri"/>
          <w:sz w:val="24"/>
          <w:szCs w:val="24"/>
        </w:rPr>
      </w:pPr>
      <w:r w:rsidRPr="00052F80">
        <w:rPr>
          <w:rFonts w:cs="Calibri"/>
          <w:sz w:val="24"/>
          <w:szCs w:val="24"/>
        </w:rPr>
        <w:t>W przypadku wystąpienia przez osoby trzecie przeciwko Zamawiającemu z roszczeniami związanymi z licencjami oprogramowania dostarczonymi w ramach wykonania niniejszej umowy lub jakimikolwiek innymi roszczeniami w zakresie naruszeń praw własności intelektualnej osób trzecich, Wykonawca zwolni Zamawiającego od odpowiedzialności w stosunku do takich osób trzecich. W szczególności, w przypadku wytoczenia w związku z tym przeciwko Zamawiającemu powództwa z tytułu naruszenia praw własności intelektualnej, Wykonawca wstąpi do postępowania w charakterze strony pozwanej, a w razie braku takiej możliwości wystąpi z interwencją uboczną po stronie pozwanej oraz na żądanie Zamawiającego pokryje wszelkie koszty i odszkodowania, w tym koszty obsługi prawnej, poniesione w wyniku lub w związku z roszczeniami osób trzecich zasądzone od Zamawiającego.</w:t>
      </w:r>
    </w:p>
    <w:p w14:paraId="44821604" w14:textId="77777777" w:rsidR="00EC4A97" w:rsidRPr="00052F80" w:rsidRDefault="00EC4A97" w:rsidP="00052F80">
      <w:pPr>
        <w:pStyle w:val="Akapitzlist"/>
        <w:numPr>
          <w:ilvl w:val="0"/>
          <w:numId w:val="14"/>
        </w:numPr>
        <w:spacing w:after="0" w:line="360" w:lineRule="auto"/>
        <w:ind w:left="357"/>
        <w:contextualSpacing/>
        <w:jc w:val="both"/>
        <w:rPr>
          <w:rFonts w:cs="Calibri"/>
        </w:rPr>
      </w:pPr>
      <w:r w:rsidRPr="00052F80">
        <w:rPr>
          <w:rFonts w:cs="Calibri"/>
          <w:sz w:val="24"/>
          <w:szCs w:val="24"/>
        </w:rPr>
        <w:t>Wykonawca oświadcza, że licencje w zakresie oprogramowania, w tym jego aktualizacji i poprawek, dostarczone w ramach Umowy zapewniają pełną realizację funkcjonalności zgodnie z wymaganiami Zamawiającego. W przypadku, gdy w trakcie trwania Umowy okaże się, że dostarczone licencje nie zapewniają pełnej funkcjonalności zgodnie z wymaganiami, Wykonawca jest zobowiązany uzupełnić brakujące licencje bez dodatkowego wynagrodzenia</w:t>
      </w:r>
      <w:r w:rsidRPr="00052F80">
        <w:rPr>
          <w:rFonts w:cs="Calibri"/>
        </w:rPr>
        <w:t>.</w:t>
      </w:r>
    </w:p>
    <w:p w14:paraId="792B40D8" w14:textId="77777777" w:rsidR="002018CF" w:rsidRPr="00052F80" w:rsidRDefault="00755B10" w:rsidP="00052F80">
      <w:pPr>
        <w:numPr>
          <w:ilvl w:val="0"/>
          <w:numId w:val="16"/>
        </w:numPr>
        <w:spacing w:after="0" w:line="360" w:lineRule="auto"/>
        <w:ind w:left="284"/>
        <w:rPr>
          <w:rFonts w:cs="Arial"/>
          <w:b/>
          <w:sz w:val="24"/>
          <w:szCs w:val="24"/>
          <w:lang w:eastAsia="zh-CN"/>
        </w:rPr>
      </w:pPr>
      <w:r w:rsidRPr="00052F80">
        <w:rPr>
          <w:rFonts w:eastAsia="Times New Roman" w:cs="Arial"/>
          <w:iCs/>
          <w:sz w:val="24"/>
          <w:szCs w:val="24"/>
          <w:lang w:eastAsia="pl-PL"/>
        </w:rPr>
        <w:t>Wykonawca zobowiązuje się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Dz.U z 2020 r. poz. 1062 ze zm.)</w:t>
      </w:r>
    </w:p>
    <w:p w14:paraId="0B6391B6" w14:textId="77777777" w:rsidR="002018CF" w:rsidRPr="00052F80" w:rsidRDefault="00755B10" w:rsidP="00052F80">
      <w:pPr>
        <w:spacing w:after="0" w:line="360" w:lineRule="auto"/>
        <w:jc w:val="center"/>
        <w:rPr>
          <w:rFonts w:cs="Arial"/>
          <w:sz w:val="24"/>
          <w:szCs w:val="24"/>
        </w:rPr>
      </w:pPr>
      <w:r w:rsidRPr="00052F80">
        <w:rPr>
          <w:rFonts w:cs="Arial"/>
          <w:b/>
          <w:sz w:val="24"/>
          <w:szCs w:val="24"/>
        </w:rPr>
        <w:t>§ 2. TERMIN WYKONANIA ZAMÓWIENIA</w:t>
      </w:r>
    </w:p>
    <w:p w14:paraId="05D9B4AF" w14:textId="77777777" w:rsidR="002018CF" w:rsidRPr="00052F80" w:rsidRDefault="00755B10" w:rsidP="00052F80">
      <w:pPr>
        <w:pStyle w:val="Akapitzlist"/>
        <w:numPr>
          <w:ilvl w:val="0"/>
          <w:numId w:val="6"/>
        </w:numPr>
        <w:spacing w:after="0" w:line="360" w:lineRule="auto"/>
        <w:ind w:left="0" w:firstLine="0"/>
        <w:rPr>
          <w:rFonts w:asciiTheme="minorHAnsi" w:hAnsiTheme="minorHAnsi"/>
          <w:sz w:val="24"/>
          <w:szCs w:val="24"/>
        </w:rPr>
      </w:pPr>
      <w:r w:rsidRPr="00052F80">
        <w:rPr>
          <w:rFonts w:asciiTheme="minorHAnsi" w:hAnsiTheme="minorHAnsi"/>
          <w:sz w:val="24"/>
          <w:szCs w:val="24"/>
          <w:lang w:eastAsia="pl-PL"/>
        </w:rPr>
        <w:t>Wykonanie przedmiotu umowy przez Wykonawcę nastąpi</w:t>
      </w:r>
      <w:r w:rsidRPr="00052F80">
        <w:rPr>
          <w:rFonts w:cstheme="minorHAnsi"/>
          <w:sz w:val="24"/>
          <w:szCs w:val="24"/>
          <w:lang w:eastAsia="pl-PL"/>
        </w:rPr>
        <w:t>:</w:t>
      </w:r>
    </w:p>
    <w:p w14:paraId="0BF54E95" w14:textId="3B441A02" w:rsidR="002018CF" w:rsidRPr="00052F80" w:rsidRDefault="00755B10" w:rsidP="00052F80">
      <w:pPr>
        <w:widowControl w:val="0"/>
        <w:tabs>
          <w:tab w:val="left" w:pos="0"/>
        </w:tabs>
        <w:spacing w:after="0" w:line="360" w:lineRule="auto"/>
        <w:rPr>
          <w:rFonts w:cstheme="minorHAnsi"/>
          <w:sz w:val="24"/>
          <w:szCs w:val="24"/>
          <w:lang w:eastAsia="pl-PL"/>
        </w:rPr>
      </w:pPr>
      <w:r w:rsidRPr="00052F80">
        <w:rPr>
          <w:rFonts w:cstheme="minorHAnsi"/>
          <w:sz w:val="24"/>
          <w:szCs w:val="24"/>
          <w:lang w:eastAsia="pl-PL"/>
        </w:rPr>
        <w:t xml:space="preserve">1/ w zakresie </w:t>
      </w:r>
      <w:r w:rsidR="008B2237" w:rsidRPr="00052F80">
        <w:rPr>
          <w:rFonts w:cstheme="minorHAnsi"/>
          <w:sz w:val="24"/>
          <w:szCs w:val="24"/>
          <w:lang w:eastAsia="pl-PL"/>
        </w:rPr>
        <w:t xml:space="preserve">dostawy oprogramowania, </w:t>
      </w:r>
      <w:r w:rsidRPr="00052F80">
        <w:rPr>
          <w:rFonts w:cstheme="minorHAnsi"/>
          <w:sz w:val="24"/>
          <w:szCs w:val="24"/>
          <w:lang w:eastAsia="pl-PL"/>
        </w:rPr>
        <w:t xml:space="preserve">udzielenia licencji, instalacji i konfiguracji </w:t>
      </w:r>
      <w:r w:rsidR="008B2237" w:rsidRPr="00052F80">
        <w:rPr>
          <w:rFonts w:cstheme="minorHAnsi"/>
          <w:sz w:val="24"/>
          <w:szCs w:val="24"/>
          <w:lang w:eastAsia="pl-PL"/>
        </w:rPr>
        <w:t xml:space="preserve">w terminie </w:t>
      </w:r>
      <w:r w:rsidRPr="00052F80">
        <w:rPr>
          <w:rFonts w:cstheme="minorHAnsi"/>
          <w:sz w:val="24"/>
          <w:szCs w:val="24"/>
          <w:lang w:eastAsia="pl-PL"/>
        </w:rPr>
        <w:t xml:space="preserve">do </w:t>
      </w:r>
      <w:r w:rsidRPr="00052F80">
        <w:rPr>
          <w:sz w:val="24"/>
          <w:szCs w:val="24"/>
        </w:rPr>
        <w:t>30 dni od dnia podpisania umowy</w:t>
      </w:r>
      <w:r w:rsidRPr="00052F80">
        <w:rPr>
          <w:rFonts w:cstheme="minorHAnsi"/>
          <w:sz w:val="24"/>
          <w:szCs w:val="24"/>
          <w:lang w:eastAsia="pl-PL"/>
        </w:rPr>
        <w:t>,</w:t>
      </w:r>
    </w:p>
    <w:p w14:paraId="5CD455A9" w14:textId="3815F526" w:rsidR="002018CF" w:rsidRPr="00052F80" w:rsidRDefault="00755B10" w:rsidP="00052F80">
      <w:pPr>
        <w:tabs>
          <w:tab w:val="left" w:pos="0"/>
        </w:tabs>
        <w:spacing w:after="0" w:line="360" w:lineRule="auto"/>
        <w:jc w:val="both"/>
        <w:rPr>
          <w:sz w:val="24"/>
          <w:szCs w:val="24"/>
        </w:rPr>
      </w:pPr>
      <w:r w:rsidRPr="00052F80">
        <w:rPr>
          <w:sz w:val="24"/>
          <w:szCs w:val="24"/>
        </w:rPr>
        <w:t xml:space="preserve">2/ </w:t>
      </w:r>
      <w:r w:rsidRPr="00052F80">
        <w:rPr>
          <w:sz w:val="24"/>
          <w:szCs w:val="24"/>
          <w:lang w:eastAsia="ar-SA"/>
        </w:rPr>
        <w:t>w zakresie szkolenia administratorów</w:t>
      </w:r>
      <w:r w:rsidR="008B2237" w:rsidRPr="00052F80">
        <w:rPr>
          <w:sz w:val="24"/>
          <w:szCs w:val="24"/>
          <w:lang w:eastAsia="ar-SA"/>
        </w:rPr>
        <w:t xml:space="preserve"> </w:t>
      </w:r>
      <w:r w:rsidR="008B2237" w:rsidRPr="00052F80">
        <w:rPr>
          <w:rFonts w:cstheme="minorHAnsi"/>
          <w:sz w:val="24"/>
          <w:szCs w:val="24"/>
          <w:lang w:eastAsia="pl-PL"/>
        </w:rPr>
        <w:t>w terminie</w:t>
      </w:r>
      <w:r w:rsidRPr="00052F80">
        <w:rPr>
          <w:sz w:val="24"/>
          <w:szCs w:val="24"/>
          <w:lang w:eastAsia="ar-SA"/>
        </w:rPr>
        <w:t xml:space="preserve"> </w:t>
      </w:r>
      <w:r w:rsidRPr="00052F80">
        <w:rPr>
          <w:rFonts w:cstheme="minorHAnsi"/>
          <w:sz w:val="24"/>
          <w:szCs w:val="24"/>
          <w:lang w:eastAsia="pl-PL"/>
        </w:rPr>
        <w:t xml:space="preserve">do </w:t>
      </w:r>
      <w:r w:rsidRPr="00052F80">
        <w:rPr>
          <w:sz w:val="24"/>
          <w:szCs w:val="24"/>
        </w:rPr>
        <w:t>2 miesięcy od dnia podpisania umowy,</w:t>
      </w:r>
    </w:p>
    <w:p w14:paraId="58E722B0" w14:textId="3FB5102B" w:rsidR="002018CF" w:rsidRPr="00052F80" w:rsidRDefault="00755B10" w:rsidP="00052F80">
      <w:pPr>
        <w:tabs>
          <w:tab w:val="left" w:pos="0"/>
        </w:tabs>
        <w:spacing w:after="0" w:line="360" w:lineRule="auto"/>
        <w:jc w:val="both"/>
        <w:rPr>
          <w:sz w:val="24"/>
          <w:szCs w:val="24"/>
          <w:lang w:eastAsia="ar-SA"/>
        </w:rPr>
      </w:pPr>
      <w:r w:rsidRPr="00052F80">
        <w:rPr>
          <w:sz w:val="24"/>
          <w:szCs w:val="24"/>
          <w:lang w:eastAsia="ar-SA"/>
        </w:rPr>
        <w:lastRenderedPageBreak/>
        <w:t>3/ w zakresie szkolenia dla analityków i architektów</w:t>
      </w:r>
      <w:r w:rsidR="008B2237" w:rsidRPr="00052F80">
        <w:rPr>
          <w:sz w:val="24"/>
          <w:szCs w:val="24"/>
          <w:lang w:eastAsia="ar-SA"/>
        </w:rPr>
        <w:t xml:space="preserve"> </w:t>
      </w:r>
      <w:r w:rsidR="008B2237" w:rsidRPr="00052F80">
        <w:rPr>
          <w:rFonts w:cstheme="minorHAnsi"/>
          <w:sz w:val="24"/>
          <w:szCs w:val="24"/>
          <w:lang w:eastAsia="pl-PL"/>
        </w:rPr>
        <w:t>w terminie</w:t>
      </w:r>
      <w:r w:rsidRPr="00052F80">
        <w:rPr>
          <w:sz w:val="24"/>
          <w:szCs w:val="24"/>
          <w:lang w:eastAsia="ar-SA"/>
        </w:rPr>
        <w:t xml:space="preserve"> </w:t>
      </w:r>
      <w:r w:rsidRPr="00052F80">
        <w:rPr>
          <w:rFonts w:cstheme="minorHAnsi"/>
          <w:sz w:val="24"/>
          <w:szCs w:val="24"/>
          <w:lang w:eastAsia="pl-PL"/>
        </w:rPr>
        <w:t xml:space="preserve">do </w:t>
      </w:r>
      <w:r w:rsidRPr="00052F80">
        <w:rPr>
          <w:sz w:val="24"/>
          <w:szCs w:val="24"/>
        </w:rPr>
        <w:t>3 miesięcy od dnia podpisania umowy,</w:t>
      </w:r>
    </w:p>
    <w:p w14:paraId="362AA22A" w14:textId="06FF9456" w:rsidR="002018CF" w:rsidRPr="00052F80" w:rsidRDefault="00755B10" w:rsidP="00052F80">
      <w:pPr>
        <w:tabs>
          <w:tab w:val="left" w:pos="0"/>
        </w:tabs>
        <w:spacing w:after="0" w:line="360" w:lineRule="auto"/>
        <w:jc w:val="both"/>
        <w:rPr>
          <w:sz w:val="24"/>
          <w:szCs w:val="24"/>
        </w:rPr>
      </w:pPr>
      <w:r w:rsidRPr="00052F80">
        <w:rPr>
          <w:sz w:val="24"/>
          <w:szCs w:val="24"/>
          <w:lang w:eastAsia="ar-SA"/>
        </w:rPr>
        <w:t xml:space="preserve">4/ w zakresie szkolenia dla kadry kierowniczej i wskazanych przez nich osób </w:t>
      </w:r>
      <w:r w:rsidR="008B2237" w:rsidRPr="00052F80">
        <w:rPr>
          <w:rFonts w:cstheme="minorHAnsi"/>
          <w:sz w:val="24"/>
          <w:szCs w:val="24"/>
          <w:lang w:eastAsia="pl-PL"/>
        </w:rPr>
        <w:t xml:space="preserve">w terminie </w:t>
      </w:r>
      <w:r w:rsidRPr="00052F80">
        <w:rPr>
          <w:rFonts w:cstheme="minorHAnsi"/>
          <w:sz w:val="24"/>
          <w:szCs w:val="24"/>
          <w:lang w:eastAsia="pl-PL"/>
        </w:rPr>
        <w:t xml:space="preserve">do </w:t>
      </w:r>
      <w:r w:rsidRPr="00052F80">
        <w:rPr>
          <w:sz w:val="24"/>
          <w:szCs w:val="24"/>
        </w:rPr>
        <w:t xml:space="preserve">4 miesięcy od dnia </w:t>
      </w:r>
      <w:r w:rsidRPr="00052F80">
        <w:rPr>
          <w:rFonts w:ascii="Calibri" w:hAnsi="Calibri"/>
          <w:sz w:val="24"/>
          <w:szCs w:val="24"/>
        </w:rPr>
        <w:t xml:space="preserve">podpisania umowy </w:t>
      </w:r>
      <w:r w:rsidR="008B2237" w:rsidRPr="00052F80">
        <w:rPr>
          <w:rFonts w:ascii="Calibri" w:hAnsi="Calibri"/>
          <w:sz w:val="24"/>
          <w:szCs w:val="24"/>
        </w:rPr>
        <w:t>(</w:t>
      </w:r>
      <w:r w:rsidRPr="00052F80">
        <w:rPr>
          <w:rFonts w:ascii="Calibri" w:hAnsi="Calibri"/>
          <w:sz w:val="24"/>
          <w:szCs w:val="24"/>
        </w:rPr>
        <w:t>po pisemnym uzgodnieniu przez obie strony</w:t>
      </w:r>
      <w:r w:rsidR="008B2237" w:rsidRPr="00052F80">
        <w:rPr>
          <w:rFonts w:ascii="Calibri" w:hAnsi="Calibri"/>
          <w:sz w:val="24"/>
          <w:szCs w:val="24"/>
        </w:rPr>
        <w:t xml:space="preserve"> dokładnej daty szkolenia)</w:t>
      </w:r>
      <w:r w:rsidRPr="00052F80">
        <w:rPr>
          <w:rFonts w:ascii="Calibri" w:hAnsi="Calibri"/>
          <w:sz w:val="24"/>
          <w:szCs w:val="24"/>
        </w:rPr>
        <w:t>.</w:t>
      </w:r>
    </w:p>
    <w:p w14:paraId="1C9BF223" w14:textId="15EA6B0E" w:rsidR="002018CF" w:rsidRPr="00052F80" w:rsidRDefault="00755B10" w:rsidP="00052F80">
      <w:pPr>
        <w:tabs>
          <w:tab w:val="left" w:pos="0"/>
        </w:tabs>
        <w:spacing w:after="0" w:line="360" w:lineRule="auto"/>
        <w:jc w:val="both"/>
        <w:rPr>
          <w:rFonts w:ascii="Calibri" w:hAnsi="Calibri"/>
        </w:rPr>
      </w:pPr>
      <w:r w:rsidRPr="00052F80">
        <w:rPr>
          <w:rFonts w:ascii="Calibri" w:hAnsi="Calibri"/>
          <w:sz w:val="24"/>
          <w:szCs w:val="24"/>
          <w:lang w:eastAsia="ar-SA"/>
        </w:rPr>
        <w:t xml:space="preserve">5/ w zakresie udzielania wsparcia przez okres 36 miesięcy </w:t>
      </w:r>
      <w:r w:rsidRPr="00052F80">
        <w:rPr>
          <w:rFonts w:ascii="Calibri" w:hAnsi="Calibri"/>
          <w:sz w:val="24"/>
          <w:szCs w:val="24"/>
        </w:rPr>
        <w:t>od dnia udzielenia licencji</w:t>
      </w:r>
      <w:r w:rsidR="008B2237" w:rsidRPr="00052F80">
        <w:rPr>
          <w:rFonts w:ascii="Calibri" w:hAnsi="Calibri"/>
          <w:sz w:val="24"/>
          <w:szCs w:val="24"/>
        </w:rPr>
        <w:t>,</w:t>
      </w:r>
      <w:r w:rsidRPr="00052F80">
        <w:rPr>
          <w:rFonts w:ascii="Calibri" w:hAnsi="Calibri"/>
          <w:sz w:val="24"/>
          <w:szCs w:val="24"/>
        </w:rPr>
        <w:t xml:space="preserve"> z rozliczeniem kwartalnym.</w:t>
      </w:r>
    </w:p>
    <w:p w14:paraId="25A4EA21" w14:textId="77777777" w:rsidR="002018CF" w:rsidRPr="00052F80" w:rsidRDefault="00755B10" w:rsidP="00052F80">
      <w:pPr>
        <w:numPr>
          <w:ilvl w:val="0"/>
          <w:numId w:val="6"/>
        </w:numPr>
        <w:spacing w:after="0" w:line="360" w:lineRule="auto"/>
        <w:ind w:left="0" w:firstLine="0"/>
        <w:jc w:val="both"/>
      </w:pPr>
      <w:r w:rsidRPr="00052F80">
        <w:rPr>
          <w:rStyle w:val="cf01"/>
          <w:rFonts w:ascii="Calibri" w:hAnsi="Calibri" w:cs="Calibri"/>
          <w:sz w:val="24"/>
          <w:szCs w:val="24"/>
        </w:rPr>
        <w:t>Za dzień realizacji całości umowy uznany będzie dzień wskazany w końcowym protokole odbioru bez uwag, podpisanym przez obie strony niniejszej umowy, którego wzór stanowi załącznik nr 3 do umowy, stwierdzającego należyte wykonanie całości przedmiotu zamówienia.</w:t>
      </w:r>
    </w:p>
    <w:p w14:paraId="42B6BD6B" w14:textId="77777777" w:rsidR="002018CF" w:rsidRPr="00052F80" w:rsidRDefault="00755B10" w:rsidP="00052F80">
      <w:pPr>
        <w:numPr>
          <w:ilvl w:val="0"/>
          <w:numId w:val="6"/>
        </w:numPr>
        <w:spacing w:after="0" w:line="360" w:lineRule="auto"/>
        <w:ind w:left="0" w:firstLine="0"/>
        <w:rPr>
          <w:rFonts w:ascii="Calibri" w:hAnsi="Calibri"/>
        </w:rPr>
      </w:pPr>
      <w:r w:rsidRPr="00052F80">
        <w:rPr>
          <w:rFonts w:ascii="Calibri" w:hAnsi="Calibri"/>
          <w:sz w:val="24"/>
          <w:szCs w:val="24"/>
        </w:rPr>
        <w:t>Wartość przedmiotu umowy obejmuje wszystkie koszty związane z prawidłowym wykonaniem zamówienia.</w:t>
      </w:r>
    </w:p>
    <w:p w14:paraId="778D8C02" w14:textId="77777777" w:rsidR="002018CF" w:rsidRPr="00052F80" w:rsidRDefault="00755B10" w:rsidP="00052F80">
      <w:pPr>
        <w:numPr>
          <w:ilvl w:val="0"/>
          <w:numId w:val="6"/>
        </w:numPr>
        <w:spacing w:after="0" w:line="360" w:lineRule="auto"/>
        <w:ind w:left="0" w:firstLine="0"/>
        <w:rPr>
          <w:rFonts w:ascii="Calibri" w:hAnsi="Calibri"/>
        </w:rPr>
      </w:pPr>
      <w:r w:rsidRPr="00052F80">
        <w:rPr>
          <w:rFonts w:ascii="Calibri" w:hAnsi="Calibri"/>
          <w:sz w:val="24"/>
          <w:szCs w:val="24"/>
        </w:rPr>
        <w:t xml:space="preserve">Dostarczany przedmiot umowy musi spełniać wskazane w Specyfikacji Warunków Zamówienia funkcjonalności i </w:t>
      </w:r>
      <w:r w:rsidR="00BB1A32" w:rsidRPr="00052F80">
        <w:rPr>
          <w:rFonts w:ascii="Calibri" w:hAnsi="Calibri"/>
          <w:sz w:val="24"/>
          <w:szCs w:val="24"/>
        </w:rPr>
        <w:t xml:space="preserve">być </w:t>
      </w:r>
      <w:r w:rsidRPr="00052F80">
        <w:rPr>
          <w:rFonts w:ascii="Calibri" w:hAnsi="Calibri"/>
          <w:sz w:val="24"/>
          <w:szCs w:val="24"/>
        </w:rPr>
        <w:t>wolny od wad fizycznych i prawnych.</w:t>
      </w:r>
    </w:p>
    <w:p w14:paraId="0C411646" w14:textId="77777777" w:rsidR="002018CF" w:rsidRPr="00052F80" w:rsidRDefault="00755B10" w:rsidP="00052F80">
      <w:pPr>
        <w:pStyle w:val="Tekstkomentarza4"/>
        <w:numPr>
          <w:ilvl w:val="0"/>
          <w:numId w:val="6"/>
        </w:numPr>
        <w:spacing w:after="0" w:line="360" w:lineRule="auto"/>
        <w:ind w:left="0" w:firstLine="0"/>
        <w:rPr>
          <w:rFonts w:asciiTheme="minorHAnsi" w:hAnsiTheme="minorHAnsi"/>
          <w:sz w:val="24"/>
          <w:szCs w:val="24"/>
        </w:rPr>
      </w:pPr>
      <w:r w:rsidRPr="00052F80">
        <w:rPr>
          <w:rFonts w:cs="Calibri"/>
          <w:sz w:val="24"/>
          <w:szCs w:val="24"/>
        </w:rPr>
        <w:t>W przypadku zwłoki Wykonawcy w wykonaniu przedmiotu umowy w którymkolwiek z terminów, o których mowa w § 2 ust.1, Zamawiający jest nieodwołalnie upoważniony do zlecenia wykonania zastępczego (bez konieczności uzyskania upoważnienia sądu), poprzez powierzenie wykonania przedmiotu umowy</w:t>
      </w:r>
      <w:r w:rsidRPr="00052F80">
        <w:rPr>
          <w:rFonts w:cs="Calibri"/>
          <w:sz w:val="24"/>
          <w:szCs w:val="24"/>
          <w:lang w:val="pl-PL"/>
        </w:rPr>
        <w:t xml:space="preserve"> </w:t>
      </w:r>
      <w:r w:rsidRPr="00052F80">
        <w:rPr>
          <w:rFonts w:cs="Calibri"/>
          <w:sz w:val="24"/>
          <w:szCs w:val="24"/>
        </w:rPr>
        <w:t xml:space="preserve">(lub jego części) innemu wykonawcy na koszt i ryzyko Wykonawcy, z zastosowaniem cen i warunków rynkowych. W takim przypadku Wykonawca pokryje Zamawiającemu wszystkie koszty związane z wykonawstwem zastępczym. Powyższe nie wyłącza uprawnienia Zamawiającego do naliczenia Wykonawcy kar umownych na zasadach opisanych w § 6 niniejszej umowy. </w:t>
      </w:r>
    </w:p>
    <w:p w14:paraId="3800447C" w14:textId="77777777" w:rsidR="002018CF" w:rsidRPr="00052F80" w:rsidRDefault="00755B10" w:rsidP="00052F80">
      <w:pPr>
        <w:spacing w:after="0" w:line="360" w:lineRule="auto"/>
        <w:jc w:val="center"/>
        <w:rPr>
          <w:rFonts w:cs="Arial"/>
          <w:sz w:val="24"/>
          <w:szCs w:val="24"/>
        </w:rPr>
      </w:pPr>
      <w:r w:rsidRPr="00052F80">
        <w:rPr>
          <w:rFonts w:cs="Arial"/>
          <w:b/>
          <w:sz w:val="24"/>
          <w:szCs w:val="24"/>
        </w:rPr>
        <w:t>§ 3.WYNAGRODZENIE I WARUNKI PŁATNOŚCI</w:t>
      </w:r>
    </w:p>
    <w:p w14:paraId="7D5026B4" w14:textId="77777777" w:rsidR="002018CF" w:rsidRPr="00052F80" w:rsidRDefault="00755B10" w:rsidP="00052F80">
      <w:pPr>
        <w:pStyle w:val="Akapitzlist"/>
        <w:numPr>
          <w:ilvl w:val="0"/>
          <w:numId w:val="12"/>
        </w:numPr>
        <w:suppressAutoHyphens w:val="0"/>
        <w:spacing w:after="0" w:line="360" w:lineRule="auto"/>
        <w:contextualSpacing/>
        <w:rPr>
          <w:rFonts w:asciiTheme="minorHAnsi" w:hAnsiTheme="minorHAnsi"/>
          <w:sz w:val="24"/>
          <w:szCs w:val="24"/>
        </w:rPr>
      </w:pPr>
      <w:r w:rsidRPr="00052F80">
        <w:rPr>
          <w:rFonts w:cs="Calibri"/>
          <w:sz w:val="24"/>
          <w:szCs w:val="24"/>
        </w:rPr>
        <w:t>Za należyte wykonanie całości przedmiotu umowy, Zamawiający zapłaci Wykonawcy wynagr</w:t>
      </w:r>
      <w:r w:rsidRPr="00052F80">
        <w:rPr>
          <w:rFonts w:cs="Calibri"/>
          <w:sz w:val="24"/>
          <w:szCs w:val="24"/>
        </w:rPr>
        <w:t>o</w:t>
      </w:r>
      <w:r w:rsidRPr="00052F80">
        <w:rPr>
          <w:rFonts w:cs="Calibri"/>
          <w:sz w:val="24"/>
          <w:szCs w:val="24"/>
        </w:rPr>
        <w:t>dzenie ryczałtowe, w wysokości: wartość brutto przedmiotu umowy: ................... zł sło</w:t>
      </w:r>
      <w:r w:rsidRPr="00052F80">
        <w:rPr>
          <w:rFonts w:cs="Calibri"/>
          <w:sz w:val="24"/>
          <w:szCs w:val="24"/>
        </w:rPr>
        <w:t>w</w:t>
      </w:r>
      <w:r w:rsidRPr="00052F80">
        <w:rPr>
          <w:rFonts w:cs="Calibri"/>
          <w:sz w:val="24"/>
          <w:szCs w:val="24"/>
        </w:rPr>
        <w:t>nie:......................................... złotych), w tym podatek VAT w wysokości:…………….…… zł (sło</w:t>
      </w:r>
      <w:r w:rsidRPr="00052F80">
        <w:rPr>
          <w:rFonts w:cs="Calibri"/>
          <w:sz w:val="24"/>
          <w:szCs w:val="24"/>
        </w:rPr>
        <w:t>w</w:t>
      </w:r>
      <w:r w:rsidRPr="00052F80">
        <w:rPr>
          <w:rFonts w:cs="Calibri"/>
          <w:sz w:val="24"/>
          <w:szCs w:val="24"/>
        </w:rPr>
        <w:t xml:space="preserve">nie: ……............…) według stawki …... % wartość netto przedmiotu umowy: ……………..............……… zł (słownie: ….....................................). </w:t>
      </w:r>
    </w:p>
    <w:p w14:paraId="06E9C98B" w14:textId="77777777" w:rsidR="002018CF" w:rsidRPr="00052F80" w:rsidRDefault="00755B10" w:rsidP="00052F80">
      <w:pPr>
        <w:widowControl w:val="0"/>
        <w:numPr>
          <w:ilvl w:val="0"/>
          <w:numId w:val="12"/>
        </w:numPr>
        <w:spacing w:after="0" w:line="360" w:lineRule="auto"/>
        <w:rPr>
          <w:sz w:val="24"/>
          <w:szCs w:val="24"/>
        </w:rPr>
      </w:pPr>
      <w:r w:rsidRPr="00052F80">
        <w:rPr>
          <w:rFonts w:eastAsia="BatangChe"/>
          <w:sz w:val="24"/>
          <w:szCs w:val="24"/>
        </w:rPr>
        <w:t xml:space="preserve">Rozliczenie wynagrodzenia będzie następowało w oparciu o ceny określone w Formularzu </w:t>
      </w:r>
      <w:r w:rsidRPr="00052F80">
        <w:rPr>
          <w:sz w:val="24"/>
          <w:szCs w:val="24"/>
        </w:rPr>
        <w:t>Ofertowym</w:t>
      </w:r>
      <w:r w:rsidRPr="00052F80">
        <w:rPr>
          <w:rFonts w:eastAsia="BatangChe"/>
          <w:sz w:val="24"/>
          <w:szCs w:val="24"/>
        </w:rPr>
        <w:t>, stanowiącym załącznik nr 1 do niniejszej umowy.</w:t>
      </w:r>
      <w:r w:rsidRPr="00052F80">
        <w:rPr>
          <w:sz w:val="24"/>
          <w:szCs w:val="24"/>
        </w:rPr>
        <w:t xml:space="preserve"> </w:t>
      </w:r>
    </w:p>
    <w:p w14:paraId="51E5A09A" w14:textId="77777777" w:rsidR="002018CF" w:rsidRPr="00052F80" w:rsidRDefault="00755B10" w:rsidP="00052F80">
      <w:pPr>
        <w:widowControl w:val="0"/>
        <w:numPr>
          <w:ilvl w:val="0"/>
          <w:numId w:val="12"/>
        </w:numPr>
        <w:spacing w:after="0" w:line="360" w:lineRule="auto"/>
        <w:rPr>
          <w:sz w:val="24"/>
          <w:szCs w:val="24"/>
        </w:rPr>
      </w:pPr>
      <w:r w:rsidRPr="00052F80">
        <w:rPr>
          <w:bCs/>
          <w:kern w:val="2"/>
          <w:sz w:val="24"/>
          <w:szCs w:val="24"/>
          <w:vertAlign w:val="superscript"/>
        </w:rPr>
        <w:t xml:space="preserve"> </w:t>
      </w:r>
      <w:r w:rsidRPr="00052F80">
        <w:rPr>
          <w:bCs/>
          <w:sz w:val="24"/>
          <w:szCs w:val="24"/>
        </w:rPr>
        <w:t xml:space="preserve">Wynagrodzenie, o którym mowa w ust. 1 obejmuje wszystkie czynności niezbędne do </w:t>
      </w:r>
      <w:r w:rsidRPr="00052F80">
        <w:rPr>
          <w:bCs/>
          <w:sz w:val="24"/>
          <w:szCs w:val="24"/>
        </w:rPr>
        <w:lastRenderedPageBreak/>
        <w:t>prawidłowego wykonania umowy, zgodnie z opisem przedmiotu zamówienia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714F1C3E" w14:textId="6F9BCDB0" w:rsidR="002018CF" w:rsidRPr="00052F80" w:rsidRDefault="00755B10" w:rsidP="00052F80">
      <w:pPr>
        <w:widowControl w:val="0"/>
        <w:numPr>
          <w:ilvl w:val="0"/>
          <w:numId w:val="12"/>
        </w:numPr>
        <w:spacing w:after="0" w:line="360" w:lineRule="auto"/>
        <w:rPr>
          <w:sz w:val="24"/>
          <w:szCs w:val="24"/>
        </w:rPr>
      </w:pPr>
      <w:r w:rsidRPr="00052F80">
        <w:rPr>
          <w:sz w:val="24"/>
          <w:szCs w:val="24"/>
        </w:rPr>
        <w:t xml:space="preserve">Niedoszacowanie, pominięcie oraz brak rozpoznania zakresu przedmiotu umowy nie może być podstawą do żądania przez Wykonawcę zmiany wysokości wynagrodzenia, o którym mowa w </w:t>
      </w:r>
      <w:r w:rsidRPr="00052F80">
        <w:rPr>
          <w:strike/>
          <w:sz w:val="24"/>
          <w:szCs w:val="24"/>
        </w:rPr>
        <w:t xml:space="preserve"> </w:t>
      </w:r>
      <w:r w:rsidRPr="00052F80">
        <w:rPr>
          <w:sz w:val="24"/>
          <w:szCs w:val="24"/>
        </w:rPr>
        <w:t xml:space="preserve"> ust. 1. </w:t>
      </w:r>
    </w:p>
    <w:p w14:paraId="02FB70BC" w14:textId="77777777" w:rsidR="002018CF" w:rsidRPr="00052F80" w:rsidRDefault="00755B10" w:rsidP="00052F80">
      <w:pPr>
        <w:widowControl w:val="0"/>
        <w:numPr>
          <w:ilvl w:val="0"/>
          <w:numId w:val="12"/>
        </w:numPr>
        <w:spacing w:after="0" w:line="360" w:lineRule="auto"/>
        <w:rPr>
          <w:sz w:val="24"/>
          <w:szCs w:val="24"/>
        </w:rPr>
      </w:pPr>
      <w:r w:rsidRPr="00052F80">
        <w:rPr>
          <w:rFonts w:eastAsia="Calibri" w:cstheme="minorHAnsi"/>
          <w:sz w:val="24"/>
          <w:szCs w:val="24"/>
        </w:rPr>
        <w:t xml:space="preserve">Wynagrodzenie Wykonawcy będzie płatne w częściach w terminie 30 dni od podpisania </w:t>
      </w:r>
      <w:r w:rsidR="003C2626" w:rsidRPr="00052F80">
        <w:rPr>
          <w:rFonts w:eastAsia="Calibri" w:cstheme="minorHAnsi"/>
          <w:sz w:val="24"/>
          <w:szCs w:val="24"/>
        </w:rPr>
        <w:t xml:space="preserve">częściowego </w:t>
      </w:r>
      <w:r w:rsidRPr="00052F80">
        <w:rPr>
          <w:rFonts w:eastAsia="Calibri" w:cstheme="minorHAnsi"/>
          <w:sz w:val="24"/>
          <w:szCs w:val="24"/>
        </w:rPr>
        <w:t>protokołu odbioru, po należytym wykonaniu następujących etapów przedmiotu umowy:</w:t>
      </w:r>
    </w:p>
    <w:p w14:paraId="032099AB" w14:textId="5814568F" w:rsidR="002018CF" w:rsidRPr="00052F80" w:rsidRDefault="00755B10" w:rsidP="00052F80">
      <w:pPr>
        <w:widowControl w:val="0"/>
        <w:spacing w:after="0" w:line="360" w:lineRule="auto"/>
        <w:ind w:left="360"/>
        <w:rPr>
          <w:rFonts w:cstheme="minorHAnsi"/>
          <w:sz w:val="24"/>
          <w:szCs w:val="24"/>
          <w:lang w:eastAsia="pl-PL"/>
        </w:rPr>
      </w:pPr>
      <w:r w:rsidRPr="00052F80">
        <w:rPr>
          <w:rFonts w:cstheme="minorHAnsi"/>
          <w:sz w:val="24"/>
          <w:szCs w:val="24"/>
          <w:lang w:eastAsia="pl-PL"/>
        </w:rPr>
        <w:t xml:space="preserve">1/ </w:t>
      </w:r>
      <w:r w:rsidR="000F1660" w:rsidRPr="00052F80">
        <w:rPr>
          <w:rFonts w:cstheme="minorHAnsi"/>
          <w:sz w:val="24"/>
          <w:szCs w:val="24"/>
          <w:lang w:eastAsia="pl-PL"/>
        </w:rPr>
        <w:t xml:space="preserve">za dostawę oprogramowania, </w:t>
      </w:r>
      <w:r w:rsidRPr="00052F80">
        <w:rPr>
          <w:rFonts w:cstheme="minorHAnsi"/>
          <w:sz w:val="24"/>
          <w:szCs w:val="24"/>
          <w:lang w:eastAsia="pl-PL"/>
        </w:rPr>
        <w:t>udzielenie licencji, instalacji i konfiguracji</w:t>
      </w:r>
      <w:r w:rsidR="000F1660" w:rsidRPr="00052F80">
        <w:rPr>
          <w:rFonts w:cstheme="minorHAnsi"/>
          <w:sz w:val="24"/>
          <w:szCs w:val="24"/>
          <w:lang w:eastAsia="pl-PL"/>
        </w:rPr>
        <w:t xml:space="preserve"> w wysokości </w:t>
      </w:r>
      <w:r w:rsidR="009D1E07" w:rsidRPr="00052F80">
        <w:rPr>
          <w:rFonts w:cs="Calibri"/>
          <w:sz w:val="24"/>
          <w:szCs w:val="24"/>
        </w:rPr>
        <w:t xml:space="preserve">................... zł słownie:......................................... złotych), w tym podatek VAT w wysokości:…………….…… zł (słownie: ……............…) według stawki …... % wartość netto przedmiotu umowy: ……………..............……… zł (słownie: ….....................................). </w:t>
      </w:r>
    </w:p>
    <w:p w14:paraId="14B3DF89" w14:textId="319338CE" w:rsidR="002018CF" w:rsidRPr="00052F80" w:rsidRDefault="00755B10" w:rsidP="00052F80">
      <w:pPr>
        <w:widowControl w:val="0"/>
        <w:spacing w:after="0" w:line="360" w:lineRule="auto"/>
        <w:ind w:left="360"/>
        <w:rPr>
          <w:rFonts w:cstheme="minorHAnsi"/>
          <w:sz w:val="24"/>
          <w:szCs w:val="24"/>
          <w:lang w:eastAsia="pl-PL"/>
        </w:rPr>
      </w:pPr>
      <w:r w:rsidRPr="00052F80">
        <w:rPr>
          <w:sz w:val="24"/>
          <w:szCs w:val="24"/>
        </w:rPr>
        <w:t xml:space="preserve">2/ </w:t>
      </w:r>
      <w:r w:rsidR="009D1E07" w:rsidRPr="00052F80">
        <w:rPr>
          <w:sz w:val="24"/>
          <w:szCs w:val="24"/>
        </w:rPr>
        <w:t xml:space="preserve">za </w:t>
      </w:r>
      <w:r w:rsidRPr="00052F80">
        <w:rPr>
          <w:sz w:val="24"/>
          <w:szCs w:val="24"/>
          <w:lang w:eastAsia="ar-SA"/>
        </w:rPr>
        <w:t xml:space="preserve">szkolenie administratorów </w:t>
      </w:r>
      <w:r w:rsidR="009D1E07" w:rsidRPr="00052F80">
        <w:rPr>
          <w:rFonts w:cstheme="minorHAnsi"/>
          <w:sz w:val="24"/>
          <w:szCs w:val="24"/>
          <w:lang w:eastAsia="pl-PL"/>
        </w:rPr>
        <w:t xml:space="preserve">w wysokości </w:t>
      </w:r>
      <w:r w:rsidR="009D1E07" w:rsidRPr="00052F80">
        <w:rPr>
          <w:rFonts w:cs="Calibri"/>
          <w:sz w:val="24"/>
          <w:szCs w:val="24"/>
        </w:rPr>
        <w:t>................... zł słownie:......................................... złotych), w tym podatek VAT w wysokości:…………….…… zł (słownie: ……............…) według stawki …... % wartość netto przedmiotu umowy: ……………..............……… zł (słownie: ….....................................).</w:t>
      </w:r>
      <w:r w:rsidRPr="00052F80">
        <w:rPr>
          <w:sz w:val="24"/>
          <w:szCs w:val="24"/>
        </w:rPr>
        <w:t>,</w:t>
      </w:r>
    </w:p>
    <w:p w14:paraId="53934DE6" w14:textId="2972A0D3" w:rsidR="002018CF" w:rsidRPr="00052F80" w:rsidRDefault="00755B10" w:rsidP="00052F80">
      <w:pPr>
        <w:widowControl w:val="0"/>
        <w:spacing w:after="0" w:line="360" w:lineRule="auto"/>
        <w:ind w:left="360"/>
        <w:rPr>
          <w:rFonts w:cstheme="minorHAnsi"/>
          <w:sz w:val="24"/>
          <w:szCs w:val="24"/>
          <w:lang w:eastAsia="pl-PL"/>
        </w:rPr>
      </w:pPr>
      <w:r w:rsidRPr="00052F80">
        <w:rPr>
          <w:sz w:val="24"/>
          <w:szCs w:val="24"/>
          <w:lang w:eastAsia="ar-SA"/>
        </w:rPr>
        <w:t xml:space="preserve">3/ </w:t>
      </w:r>
      <w:r w:rsidR="009D1E07" w:rsidRPr="00052F80">
        <w:rPr>
          <w:sz w:val="24"/>
          <w:szCs w:val="24"/>
          <w:lang w:eastAsia="ar-SA"/>
        </w:rPr>
        <w:t xml:space="preserve">za </w:t>
      </w:r>
      <w:r w:rsidRPr="00052F80">
        <w:rPr>
          <w:sz w:val="24"/>
          <w:szCs w:val="24"/>
          <w:lang w:eastAsia="ar-SA"/>
        </w:rPr>
        <w:t xml:space="preserve">szkolenie dla analityków i architektów </w:t>
      </w:r>
      <w:r w:rsidR="009D1E07" w:rsidRPr="00052F80">
        <w:rPr>
          <w:rFonts w:cstheme="minorHAnsi"/>
          <w:sz w:val="24"/>
          <w:szCs w:val="24"/>
          <w:lang w:eastAsia="pl-PL"/>
        </w:rPr>
        <w:t xml:space="preserve">w wysokości </w:t>
      </w:r>
      <w:r w:rsidR="009D1E07" w:rsidRPr="00052F80">
        <w:rPr>
          <w:rFonts w:cs="Calibri"/>
          <w:sz w:val="24"/>
          <w:szCs w:val="24"/>
        </w:rPr>
        <w:t>................... zł słownie:......................................... złotych), w tym podatek VAT w wysokości:…………….…… zł (słownie: ……............…) według stawki …... % wartość netto przedmiotu umowy: ……………..............……… zł (słownie: ….....................................).</w:t>
      </w:r>
    </w:p>
    <w:p w14:paraId="55205F8B" w14:textId="610980B7" w:rsidR="002018CF" w:rsidRPr="00052F80" w:rsidRDefault="00755B10" w:rsidP="00052F80">
      <w:pPr>
        <w:widowControl w:val="0"/>
        <w:spacing w:after="0" w:line="360" w:lineRule="auto"/>
        <w:ind w:left="360"/>
        <w:rPr>
          <w:rFonts w:cstheme="minorHAnsi"/>
          <w:sz w:val="24"/>
          <w:szCs w:val="24"/>
          <w:lang w:eastAsia="pl-PL"/>
        </w:rPr>
      </w:pPr>
      <w:r w:rsidRPr="00052F80">
        <w:rPr>
          <w:sz w:val="24"/>
          <w:szCs w:val="24"/>
          <w:lang w:eastAsia="ar-SA"/>
        </w:rPr>
        <w:t xml:space="preserve">4/ </w:t>
      </w:r>
      <w:r w:rsidR="009D1E07" w:rsidRPr="00052F80">
        <w:rPr>
          <w:sz w:val="24"/>
          <w:szCs w:val="24"/>
          <w:lang w:eastAsia="ar-SA"/>
        </w:rPr>
        <w:t xml:space="preserve">za </w:t>
      </w:r>
      <w:r w:rsidRPr="00052F80">
        <w:rPr>
          <w:sz w:val="24"/>
          <w:szCs w:val="24"/>
          <w:lang w:eastAsia="ar-SA"/>
        </w:rPr>
        <w:t>szkolenie dla kadry kierowniczej i wskazanych przez nich osób</w:t>
      </w:r>
      <w:r w:rsidR="009D1E07" w:rsidRPr="00052F80">
        <w:rPr>
          <w:rFonts w:cstheme="minorHAnsi"/>
          <w:sz w:val="24"/>
          <w:szCs w:val="24"/>
          <w:lang w:eastAsia="pl-PL"/>
        </w:rPr>
        <w:t xml:space="preserve"> w wysokości </w:t>
      </w:r>
      <w:r w:rsidR="009D1E07" w:rsidRPr="00052F80">
        <w:rPr>
          <w:rFonts w:cs="Calibri"/>
          <w:sz w:val="24"/>
          <w:szCs w:val="24"/>
        </w:rPr>
        <w:t>................... zł słownie:......................................... złotych), w tym podatek VAT w wysokości:…………….…… zł (słownie: ……............…) według stawki …... % wartość netto przedmiotu umowy: ……………..............……… zł (słownie: ….....................................).</w:t>
      </w:r>
    </w:p>
    <w:p w14:paraId="55FE29D7" w14:textId="77DAF2FB" w:rsidR="002018CF" w:rsidRPr="00052F80" w:rsidRDefault="00755B10" w:rsidP="00052F80">
      <w:pPr>
        <w:numPr>
          <w:ilvl w:val="0"/>
          <w:numId w:val="12"/>
        </w:numPr>
        <w:spacing w:after="0" w:line="360" w:lineRule="auto"/>
        <w:jc w:val="both"/>
        <w:rPr>
          <w:sz w:val="24"/>
          <w:szCs w:val="24"/>
        </w:rPr>
      </w:pPr>
      <w:r w:rsidRPr="00052F80">
        <w:rPr>
          <w:rFonts w:eastAsia="Calibri" w:cstheme="minorHAnsi"/>
          <w:sz w:val="24"/>
          <w:szCs w:val="24"/>
        </w:rPr>
        <w:t xml:space="preserve">Wynagrodzenie Wykonawcy, z tytułu usługi </w:t>
      </w:r>
      <w:r w:rsidRPr="00052F80">
        <w:rPr>
          <w:sz w:val="24"/>
          <w:szCs w:val="24"/>
          <w:lang w:eastAsia="ar-SA"/>
        </w:rPr>
        <w:t xml:space="preserve">wsparcia </w:t>
      </w:r>
      <w:r w:rsidRPr="00052F80">
        <w:rPr>
          <w:rFonts w:eastAsia="Calibri" w:cstheme="minorHAnsi"/>
          <w:sz w:val="24"/>
          <w:szCs w:val="24"/>
        </w:rPr>
        <w:t xml:space="preserve">świadczonej </w:t>
      </w:r>
      <w:r w:rsidRPr="00052F80">
        <w:rPr>
          <w:sz w:val="24"/>
          <w:szCs w:val="24"/>
          <w:lang w:eastAsia="ar-SA"/>
        </w:rPr>
        <w:t>przez okres 36 miesięcy od dnia udzielenia licencji</w:t>
      </w:r>
      <w:r w:rsidR="009D1E07" w:rsidRPr="00052F80">
        <w:rPr>
          <w:sz w:val="24"/>
          <w:szCs w:val="24"/>
          <w:lang w:eastAsia="ar-SA"/>
        </w:rPr>
        <w:t xml:space="preserve"> </w:t>
      </w:r>
      <w:r w:rsidR="009D1E07" w:rsidRPr="00052F80">
        <w:rPr>
          <w:rFonts w:cstheme="minorHAnsi"/>
          <w:sz w:val="24"/>
          <w:szCs w:val="24"/>
          <w:lang w:eastAsia="pl-PL"/>
        </w:rPr>
        <w:t xml:space="preserve">w wysokości </w:t>
      </w:r>
      <w:r w:rsidR="009D1E07" w:rsidRPr="00052F80">
        <w:rPr>
          <w:rFonts w:cs="Calibri"/>
          <w:sz w:val="24"/>
          <w:szCs w:val="24"/>
        </w:rPr>
        <w:t xml:space="preserve">................... zł słownie:......................................... złotych), w tym podatek VAT w wysokości:…………….…… zł (słownie: ……............…) według stawki …... % </w:t>
      </w:r>
      <w:r w:rsidR="009D1E07" w:rsidRPr="00052F80">
        <w:rPr>
          <w:rFonts w:cs="Calibri"/>
          <w:sz w:val="24"/>
          <w:szCs w:val="24"/>
        </w:rPr>
        <w:lastRenderedPageBreak/>
        <w:t>wartość netto przedmiotu umowy: ……………..............……… zł (słownie: ….....................................)</w:t>
      </w:r>
      <w:r w:rsidRPr="00052F80">
        <w:rPr>
          <w:sz w:val="24"/>
          <w:szCs w:val="24"/>
          <w:lang w:eastAsia="ar-SA"/>
        </w:rPr>
        <w:t>,</w:t>
      </w:r>
      <w:r w:rsidRPr="00052F80">
        <w:rPr>
          <w:rFonts w:eastAsia="Calibri" w:cstheme="minorHAnsi"/>
          <w:sz w:val="24"/>
          <w:szCs w:val="24"/>
        </w:rPr>
        <w:t xml:space="preserve"> będzie płatne w rozbiciu na każdy kwartał</w:t>
      </w:r>
      <w:r w:rsidR="009D1E07" w:rsidRPr="00052F80">
        <w:rPr>
          <w:rFonts w:eastAsia="Calibri" w:cstheme="minorHAnsi"/>
          <w:sz w:val="24"/>
          <w:szCs w:val="24"/>
        </w:rPr>
        <w:t xml:space="preserve"> świadczonej usługi</w:t>
      </w:r>
      <w:r w:rsidRPr="00052F80">
        <w:rPr>
          <w:sz w:val="24"/>
          <w:szCs w:val="24"/>
          <w:lang w:eastAsia="ar-SA"/>
        </w:rPr>
        <w:t xml:space="preserve">. </w:t>
      </w:r>
      <w:r w:rsidRPr="00052F80">
        <w:rPr>
          <w:rFonts w:eastAsia="Calibri" w:cstheme="minorHAnsi"/>
          <w:sz w:val="24"/>
          <w:szCs w:val="24"/>
        </w:rPr>
        <w:t xml:space="preserve">Kwartały będą liczone od pierwszego dnia pełnego miesiąca kalendarzowego, liczonego od dnia </w:t>
      </w:r>
      <w:r w:rsidRPr="00052F80">
        <w:rPr>
          <w:rFonts w:eastAsia="Calibri" w:cstheme="minorHAnsi"/>
          <w:sz w:val="24"/>
          <w:szCs w:val="24"/>
          <w:lang w:eastAsia="pl-PL"/>
        </w:rPr>
        <w:t>podpisania protokołu odbioru w zakresie udzielenia licencji.</w:t>
      </w:r>
    </w:p>
    <w:p w14:paraId="12980EDA" w14:textId="77777777" w:rsidR="002018CF" w:rsidRPr="00052F80" w:rsidRDefault="00755B10" w:rsidP="00052F80">
      <w:pPr>
        <w:widowControl w:val="0"/>
        <w:numPr>
          <w:ilvl w:val="0"/>
          <w:numId w:val="12"/>
        </w:numPr>
        <w:spacing w:after="0" w:line="360" w:lineRule="auto"/>
        <w:rPr>
          <w:sz w:val="24"/>
          <w:szCs w:val="24"/>
        </w:rPr>
      </w:pPr>
      <w:r w:rsidRPr="00052F80">
        <w:rPr>
          <w:bCs/>
          <w:sz w:val="24"/>
          <w:szCs w:val="24"/>
        </w:rPr>
        <w:t xml:space="preserve">Wykonawca upoważniony będzie do wystawienia faktur po podpisaniu przez Strony </w:t>
      </w:r>
      <w:r w:rsidR="003C2626" w:rsidRPr="00052F80">
        <w:rPr>
          <w:bCs/>
          <w:sz w:val="24"/>
          <w:szCs w:val="24"/>
        </w:rPr>
        <w:t xml:space="preserve">częściowego </w:t>
      </w:r>
      <w:r w:rsidRPr="00052F80">
        <w:rPr>
          <w:bCs/>
          <w:sz w:val="24"/>
          <w:szCs w:val="24"/>
        </w:rPr>
        <w:t xml:space="preserve">protokołu odbioru bez uwag, którego wzór stanowi załącznik nr 3 do umowy. </w:t>
      </w:r>
    </w:p>
    <w:p w14:paraId="6E7E6A54" w14:textId="77777777" w:rsidR="002018CF" w:rsidRPr="00052F80" w:rsidRDefault="00755B10" w:rsidP="00052F80">
      <w:pPr>
        <w:widowControl w:val="0"/>
        <w:numPr>
          <w:ilvl w:val="0"/>
          <w:numId w:val="12"/>
        </w:numPr>
        <w:spacing w:after="0" w:line="360" w:lineRule="auto"/>
        <w:ind w:left="357" w:hanging="357"/>
        <w:rPr>
          <w:sz w:val="24"/>
          <w:szCs w:val="24"/>
        </w:rPr>
      </w:pPr>
      <w:r w:rsidRPr="00052F80">
        <w:rPr>
          <w:bCs/>
          <w:sz w:val="24"/>
          <w:szCs w:val="24"/>
        </w:rPr>
        <w:t xml:space="preserve">Podstawą zapłaty  są poprawnie wystawione faktury, wraz z załączonym dokumentem częściowego odbioru przedmiotu umowy podpisanymi przez obie strony lub upoważnione przez nie na piśmie osoby. </w:t>
      </w:r>
    </w:p>
    <w:p w14:paraId="02C20E02" w14:textId="77777777" w:rsidR="002018CF" w:rsidRPr="00052F80" w:rsidRDefault="00755B10" w:rsidP="00052F80">
      <w:pPr>
        <w:widowControl w:val="0"/>
        <w:numPr>
          <w:ilvl w:val="0"/>
          <w:numId w:val="12"/>
        </w:numPr>
        <w:spacing w:after="0" w:line="360" w:lineRule="auto"/>
        <w:ind w:left="357" w:hanging="357"/>
        <w:rPr>
          <w:sz w:val="24"/>
          <w:szCs w:val="24"/>
        </w:rPr>
      </w:pPr>
      <w:r w:rsidRPr="00052F80">
        <w:rPr>
          <w:bCs/>
          <w:sz w:val="24"/>
          <w:szCs w:val="24"/>
        </w:rPr>
        <w:t>Zamawiający zastrzega, że niedopuszczalny jest przelew wierzytelności wynikających z niniejszej umowy bez zgody Zamawiającego wyrażonej na piśmie pod rygorem nieważności.</w:t>
      </w:r>
    </w:p>
    <w:p w14:paraId="2F4EC134" w14:textId="12D5BC0C" w:rsidR="002018CF" w:rsidRPr="00052F80" w:rsidRDefault="00755B10" w:rsidP="00052F80">
      <w:pPr>
        <w:widowControl w:val="0"/>
        <w:numPr>
          <w:ilvl w:val="0"/>
          <w:numId w:val="12"/>
        </w:numPr>
        <w:spacing w:after="0" w:line="360" w:lineRule="auto"/>
        <w:ind w:left="357" w:hanging="357"/>
        <w:rPr>
          <w:sz w:val="24"/>
          <w:szCs w:val="24"/>
        </w:rPr>
      </w:pPr>
      <w:r w:rsidRPr="00052F80">
        <w:rPr>
          <w:bCs/>
          <w:sz w:val="24"/>
          <w:szCs w:val="24"/>
        </w:rPr>
        <w:t xml:space="preserve">Za dzień zapłaty strony uznają dzień obciążenia rachunku bankowego Zamawiającego. </w:t>
      </w:r>
    </w:p>
    <w:p w14:paraId="7B56AF72" w14:textId="77777777" w:rsidR="002018CF" w:rsidRPr="00052F80" w:rsidRDefault="00755B10" w:rsidP="00052F80">
      <w:pPr>
        <w:spacing w:after="0" w:line="360" w:lineRule="auto"/>
        <w:ind w:left="360"/>
        <w:jc w:val="center"/>
        <w:rPr>
          <w:sz w:val="24"/>
          <w:szCs w:val="24"/>
        </w:rPr>
      </w:pPr>
      <w:r w:rsidRPr="00052F80">
        <w:rPr>
          <w:b/>
          <w:bCs/>
          <w:sz w:val="24"/>
          <w:szCs w:val="24"/>
        </w:rPr>
        <w:t>§ 4. OŚWIADCZENIA WYKONAWCY</w:t>
      </w:r>
    </w:p>
    <w:p w14:paraId="47959429" w14:textId="77777777" w:rsidR="002018CF" w:rsidRPr="00052F80" w:rsidRDefault="00755B10" w:rsidP="00052F80">
      <w:pPr>
        <w:spacing w:after="0" w:line="360" w:lineRule="auto"/>
        <w:rPr>
          <w:sz w:val="24"/>
          <w:szCs w:val="24"/>
        </w:rPr>
      </w:pPr>
      <w:r w:rsidRPr="00052F80">
        <w:rPr>
          <w:sz w:val="24"/>
          <w:szCs w:val="24"/>
        </w:rPr>
        <w:t xml:space="preserve">1. Wykonawca oświadcza, iż posiada wszelkie niezbędne prawa odnośnie do własności intelektualnej oraz dysponuje niezbędnym zapleczem technicznym, kadrowym i finansowym, pozwalającym na zgodne z umową i wymaganiami określonymi w specyfikacji warunków zamówienia zrealizowanie przedmiotu umowy. </w:t>
      </w:r>
    </w:p>
    <w:p w14:paraId="5061CA87" w14:textId="77777777" w:rsidR="002018CF" w:rsidRPr="00052F80" w:rsidRDefault="00755B10" w:rsidP="00052F80">
      <w:pPr>
        <w:spacing w:after="0" w:line="360" w:lineRule="auto"/>
        <w:rPr>
          <w:sz w:val="24"/>
          <w:szCs w:val="24"/>
        </w:rPr>
      </w:pPr>
      <w:r w:rsidRPr="00052F80">
        <w:rPr>
          <w:sz w:val="24"/>
          <w:szCs w:val="24"/>
        </w:rPr>
        <w:t xml:space="preserve">2. Wykonawca zobowiązuje się realizować przedmiot umowy z najwyższą starannością, zgodnie ze złożoną ofertą, zasadami najnowszej wiedzy technicznej, zgodnie z obowiązującymi przepisami prawa. </w:t>
      </w:r>
    </w:p>
    <w:p w14:paraId="52A36A85" w14:textId="77777777" w:rsidR="002018CF" w:rsidRPr="00052F80" w:rsidRDefault="00755B10" w:rsidP="00052F80">
      <w:pPr>
        <w:spacing w:after="0" w:line="360" w:lineRule="auto"/>
        <w:rPr>
          <w:sz w:val="24"/>
          <w:szCs w:val="24"/>
        </w:rPr>
      </w:pPr>
      <w:r w:rsidRPr="00052F80">
        <w:rPr>
          <w:sz w:val="24"/>
          <w:szCs w:val="24"/>
        </w:rPr>
        <w:t>3.  Wykonawca oświadcza, że przysługują mu w zakresie wykonywania niniejszej umowy wszelkie prawa do niezbędnych narzędzi, którymi będzie posługiwał się w trakcie realizacji przedmiotu umowy .</w:t>
      </w:r>
    </w:p>
    <w:p w14:paraId="623A431C" w14:textId="77777777" w:rsidR="002018CF" w:rsidRPr="00052F80" w:rsidRDefault="00755B10" w:rsidP="00052F80">
      <w:pPr>
        <w:spacing w:after="0" w:line="360" w:lineRule="auto"/>
        <w:rPr>
          <w:sz w:val="24"/>
          <w:szCs w:val="24"/>
        </w:rPr>
      </w:pPr>
      <w:r w:rsidRPr="00052F80">
        <w:rPr>
          <w:sz w:val="24"/>
          <w:szCs w:val="24"/>
        </w:rPr>
        <w:t xml:space="preserve">4. Wykonawca jest zobowiązany do udzielania Zamawiającemu na jego wniosek wszelkich informacji dotyczących przebiegu prac i umożliwienia mu kontroli zaawansowania i wyników prac. </w:t>
      </w:r>
    </w:p>
    <w:p w14:paraId="702D7E5B" w14:textId="77777777" w:rsidR="002018CF" w:rsidRPr="00052F80" w:rsidRDefault="00755B10" w:rsidP="00052F80">
      <w:pPr>
        <w:spacing w:after="0" w:line="360" w:lineRule="auto"/>
        <w:rPr>
          <w:sz w:val="24"/>
          <w:szCs w:val="24"/>
        </w:rPr>
      </w:pPr>
      <w:r w:rsidRPr="00052F80">
        <w:rPr>
          <w:sz w:val="24"/>
          <w:szCs w:val="24"/>
        </w:rPr>
        <w:t>5. Wykonawca odpowiada za działania i zaniechania podwykonawców oraz osób, za pomocą których wykonuje umowę, jak za własne działania i zaniechania.</w:t>
      </w:r>
    </w:p>
    <w:p w14:paraId="1C556C8F" w14:textId="77777777" w:rsidR="002018CF" w:rsidRPr="00052F80" w:rsidRDefault="00755B10" w:rsidP="00052F80">
      <w:pPr>
        <w:widowControl w:val="0"/>
        <w:spacing w:after="0" w:line="360" w:lineRule="auto"/>
        <w:jc w:val="center"/>
        <w:rPr>
          <w:sz w:val="24"/>
          <w:szCs w:val="24"/>
        </w:rPr>
      </w:pPr>
      <w:r w:rsidRPr="00052F80">
        <w:rPr>
          <w:b/>
          <w:bCs/>
          <w:sz w:val="24"/>
          <w:szCs w:val="24"/>
        </w:rPr>
        <w:t>§ 5. ODSTĄPIENIE OD UMOWY</w:t>
      </w:r>
    </w:p>
    <w:p w14:paraId="14327B66" w14:textId="77777777" w:rsidR="002018CF" w:rsidRPr="00052F80" w:rsidRDefault="00755B10" w:rsidP="00052F80">
      <w:pPr>
        <w:pStyle w:val="Akapitzlist"/>
        <w:numPr>
          <w:ilvl w:val="0"/>
          <w:numId w:val="9"/>
        </w:numPr>
        <w:tabs>
          <w:tab w:val="left" w:pos="0"/>
        </w:tabs>
        <w:spacing w:after="0" w:line="360" w:lineRule="auto"/>
        <w:contextualSpacing/>
        <w:rPr>
          <w:rFonts w:asciiTheme="minorHAnsi" w:hAnsiTheme="minorHAnsi"/>
          <w:sz w:val="24"/>
          <w:szCs w:val="24"/>
        </w:rPr>
      </w:pPr>
      <w:r w:rsidRPr="00052F80">
        <w:rPr>
          <w:rFonts w:cs="Calibri"/>
          <w:sz w:val="24"/>
          <w:szCs w:val="24"/>
        </w:rPr>
        <w:t>Oprócz przypadków określonych przepisami powszechnymi, w tym w Kodeksie cywilnym, Stronom przysługuje prawo do odstąpienia od niniejszej umowy w razie zaistnienia okoliczności wskazanych w ustępach poniżej.</w:t>
      </w:r>
    </w:p>
    <w:p w14:paraId="6FB4BC89" w14:textId="77777777" w:rsidR="002018CF" w:rsidRPr="00052F80" w:rsidRDefault="00755B10" w:rsidP="00052F80">
      <w:pPr>
        <w:pStyle w:val="Akapitzlist"/>
        <w:numPr>
          <w:ilvl w:val="0"/>
          <w:numId w:val="9"/>
        </w:numPr>
        <w:tabs>
          <w:tab w:val="left" w:pos="0"/>
        </w:tabs>
        <w:spacing w:after="0" w:line="360" w:lineRule="auto"/>
        <w:contextualSpacing/>
        <w:rPr>
          <w:rFonts w:asciiTheme="minorHAnsi" w:hAnsiTheme="minorHAnsi"/>
          <w:sz w:val="24"/>
          <w:szCs w:val="24"/>
        </w:rPr>
      </w:pPr>
      <w:r w:rsidRPr="00052F80">
        <w:rPr>
          <w:rFonts w:cs="Calibri"/>
          <w:sz w:val="24"/>
          <w:szCs w:val="24"/>
        </w:rPr>
        <w:lastRenderedPageBreak/>
        <w:t>Zamawiającemu przysługuje prawo do odstąpienia od umowy:</w:t>
      </w:r>
    </w:p>
    <w:p w14:paraId="03B1D4BA" w14:textId="77777777" w:rsidR="002018CF" w:rsidRPr="00052F80" w:rsidRDefault="00755B10" w:rsidP="00052F80">
      <w:pPr>
        <w:pStyle w:val="Akapitzlist"/>
        <w:numPr>
          <w:ilvl w:val="0"/>
          <w:numId w:val="7"/>
        </w:numPr>
        <w:spacing w:after="0" w:line="360" w:lineRule="auto"/>
        <w:contextualSpacing/>
        <w:rPr>
          <w:rFonts w:asciiTheme="minorHAnsi" w:hAnsiTheme="minorHAnsi"/>
          <w:sz w:val="24"/>
          <w:szCs w:val="24"/>
        </w:rPr>
      </w:pPr>
      <w:r w:rsidRPr="00052F80">
        <w:rPr>
          <w:rFonts w:cs="Calibri"/>
          <w:sz w:val="24"/>
          <w:szCs w:val="24"/>
        </w:rPr>
        <w:t xml:space="preserve">jeżeli wystąpią istotne zmiany okoliczności powodujące, że wykonanie umowy nie leży </w:t>
      </w:r>
      <w:r w:rsidRPr="00052F80">
        <w:rPr>
          <w:rFonts w:cs="Calibri"/>
          <w:sz w:val="24"/>
          <w:szCs w:val="24"/>
        </w:rPr>
        <w:br/>
        <w:t>w interesie publicznym, czego nie można było przewidzieć w chwili zawarcia umowy, lub dalsze wykonanie umowy może zagrozić istotnemu interesowi bezpieczeństwa państwa lub bezpieczeństwu publicznemu.</w:t>
      </w:r>
    </w:p>
    <w:p w14:paraId="583A87E9" w14:textId="77777777" w:rsidR="002018CF" w:rsidRPr="00052F80" w:rsidRDefault="00755B10" w:rsidP="00052F80">
      <w:pPr>
        <w:pStyle w:val="Akapitzlist"/>
        <w:numPr>
          <w:ilvl w:val="0"/>
          <w:numId w:val="7"/>
        </w:numPr>
        <w:spacing w:after="0" w:line="360" w:lineRule="auto"/>
        <w:contextualSpacing/>
        <w:rPr>
          <w:rFonts w:asciiTheme="minorHAnsi" w:hAnsiTheme="minorHAnsi"/>
          <w:sz w:val="24"/>
          <w:szCs w:val="24"/>
        </w:rPr>
      </w:pPr>
      <w:r w:rsidRPr="00052F80">
        <w:rPr>
          <w:rFonts w:cs="Calibri"/>
          <w:sz w:val="24"/>
          <w:szCs w:val="24"/>
        </w:rPr>
        <w:t xml:space="preserve">jeżeli dokonano zmiany umowy z naruszeniem art. 454 oraz 455 ustawy </w:t>
      </w:r>
      <w:proofErr w:type="spellStart"/>
      <w:r w:rsidRPr="00052F80">
        <w:rPr>
          <w:rFonts w:cs="Calibri"/>
          <w:sz w:val="24"/>
          <w:szCs w:val="24"/>
        </w:rPr>
        <w:t>Pzp</w:t>
      </w:r>
      <w:proofErr w:type="spellEnd"/>
      <w:r w:rsidRPr="00052F80">
        <w:rPr>
          <w:rFonts w:cs="Calibri"/>
          <w:sz w:val="24"/>
          <w:szCs w:val="24"/>
        </w:rPr>
        <w:t>.</w:t>
      </w:r>
    </w:p>
    <w:p w14:paraId="587CD327" w14:textId="77777777" w:rsidR="002018CF" w:rsidRPr="00052F80" w:rsidRDefault="00755B10" w:rsidP="00052F80">
      <w:pPr>
        <w:pStyle w:val="Akapitzlist"/>
        <w:numPr>
          <w:ilvl w:val="0"/>
          <w:numId w:val="7"/>
        </w:numPr>
        <w:spacing w:after="0" w:line="360" w:lineRule="auto"/>
        <w:contextualSpacing/>
        <w:rPr>
          <w:rFonts w:asciiTheme="minorHAnsi" w:hAnsiTheme="minorHAnsi"/>
          <w:sz w:val="24"/>
          <w:szCs w:val="24"/>
        </w:rPr>
      </w:pPr>
      <w:r w:rsidRPr="00052F80">
        <w:rPr>
          <w:rFonts w:cs="Calibri"/>
          <w:sz w:val="24"/>
          <w:szCs w:val="24"/>
        </w:rPr>
        <w:t xml:space="preserve">w sytuacji, kiedy Wykonawca w chwili zawarcia umowy podlegał wykluczeniu na podstawie art. 108 ustawy </w:t>
      </w:r>
      <w:proofErr w:type="spellStart"/>
      <w:r w:rsidRPr="00052F80">
        <w:rPr>
          <w:rFonts w:cs="Calibri"/>
          <w:sz w:val="24"/>
          <w:szCs w:val="24"/>
        </w:rPr>
        <w:t>Pzp</w:t>
      </w:r>
      <w:proofErr w:type="spellEnd"/>
      <w:r w:rsidRPr="00052F80">
        <w:rPr>
          <w:rFonts w:cs="Calibri"/>
          <w:sz w:val="24"/>
          <w:szCs w:val="24"/>
        </w:rPr>
        <w:t>.</w:t>
      </w:r>
    </w:p>
    <w:p w14:paraId="47BD7362" w14:textId="77777777" w:rsidR="002018CF" w:rsidRPr="00052F80" w:rsidRDefault="00755B10" w:rsidP="00052F80">
      <w:pPr>
        <w:numPr>
          <w:ilvl w:val="0"/>
          <w:numId w:val="9"/>
        </w:numPr>
        <w:spacing w:after="0" w:line="360" w:lineRule="auto"/>
        <w:rPr>
          <w:sz w:val="24"/>
          <w:szCs w:val="24"/>
        </w:rPr>
      </w:pPr>
      <w:r w:rsidRPr="00052F80">
        <w:rPr>
          <w:sz w:val="24"/>
          <w:szCs w:val="24"/>
        </w:rPr>
        <w:t>Zamawiającemu przysługuje także prawo do odstąpienia od umowy:</w:t>
      </w:r>
    </w:p>
    <w:p w14:paraId="4A0045E0" w14:textId="77777777" w:rsidR="002018CF" w:rsidRPr="00052F80" w:rsidRDefault="00755B10" w:rsidP="00052F80">
      <w:pPr>
        <w:pStyle w:val="Akapitzlist"/>
        <w:numPr>
          <w:ilvl w:val="0"/>
          <w:numId w:val="11"/>
        </w:numPr>
        <w:spacing w:after="0" w:line="360" w:lineRule="auto"/>
        <w:contextualSpacing/>
        <w:rPr>
          <w:rFonts w:asciiTheme="minorHAnsi" w:hAnsiTheme="minorHAnsi"/>
          <w:sz w:val="24"/>
          <w:szCs w:val="24"/>
        </w:rPr>
      </w:pPr>
      <w:r w:rsidRPr="00052F80">
        <w:rPr>
          <w:rFonts w:cs="Calibri"/>
          <w:sz w:val="24"/>
          <w:szCs w:val="24"/>
        </w:rPr>
        <w:t xml:space="preserve">jeżeli Zamawiający poniesie szkodę na skutek niezachowania należytej staranności przy wykonywaniu przez Wykonawcę przedmiotu umowy. </w:t>
      </w:r>
    </w:p>
    <w:p w14:paraId="078582F6" w14:textId="77777777" w:rsidR="002018CF" w:rsidRPr="00052F80" w:rsidRDefault="00755B10" w:rsidP="00052F80">
      <w:pPr>
        <w:pStyle w:val="Akapitzlist"/>
        <w:numPr>
          <w:ilvl w:val="0"/>
          <w:numId w:val="11"/>
        </w:numPr>
        <w:spacing w:after="0" w:line="360" w:lineRule="auto"/>
        <w:contextualSpacing/>
        <w:rPr>
          <w:rFonts w:asciiTheme="minorHAnsi" w:hAnsiTheme="minorHAnsi"/>
          <w:sz w:val="24"/>
          <w:szCs w:val="24"/>
        </w:rPr>
      </w:pPr>
      <w:r w:rsidRPr="00052F80">
        <w:rPr>
          <w:rFonts w:cs="Calibri"/>
          <w:sz w:val="24"/>
          <w:szCs w:val="24"/>
        </w:rPr>
        <w:t>Wykonawca pozostaje w zwłoce w realizacji przedmiotu umowy powyżej 14 dni w stosunku któregokolwiek z terminów o których mowa w § 2 ust. 1 niniejszej umowy,</w:t>
      </w:r>
    </w:p>
    <w:p w14:paraId="27FDD004" w14:textId="77777777" w:rsidR="002018CF" w:rsidRPr="00052F80" w:rsidRDefault="00755B10" w:rsidP="00052F80">
      <w:pPr>
        <w:pStyle w:val="Akapitzlist"/>
        <w:numPr>
          <w:ilvl w:val="0"/>
          <w:numId w:val="11"/>
        </w:numPr>
        <w:spacing w:after="0" w:line="360" w:lineRule="auto"/>
        <w:contextualSpacing/>
        <w:rPr>
          <w:rFonts w:asciiTheme="minorHAnsi" w:hAnsiTheme="minorHAnsi"/>
          <w:sz w:val="24"/>
          <w:szCs w:val="24"/>
        </w:rPr>
      </w:pPr>
      <w:r w:rsidRPr="00052F80">
        <w:rPr>
          <w:rFonts w:cs="Calibri"/>
          <w:sz w:val="24"/>
          <w:szCs w:val="24"/>
        </w:rPr>
        <w:t>w przypadku powtórzenia przez Wykonawcę wadliwej lub niezgodnej z umową realizacji przedmiotu zamówienia lub jego części,</w:t>
      </w:r>
    </w:p>
    <w:p w14:paraId="4F21E937" w14:textId="77777777" w:rsidR="002018CF" w:rsidRPr="00052F80" w:rsidRDefault="00755B10" w:rsidP="00052F80">
      <w:pPr>
        <w:pStyle w:val="Akapitzlist"/>
        <w:numPr>
          <w:ilvl w:val="0"/>
          <w:numId w:val="11"/>
        </w:numPr>
        <w:spacing w:after="0" w:line="360" w:lineRule="auto"/>
        <w:contextualSpacing/>
        <w:rPr>
          <w:rFonts w:asciiTheme="minorHAnsi" w:hAnsiTheme="minorHAnsi"/>
          <w:sz w:val="24"/>
          <w:szCs w:val="24"/>
        </w:rPr>
      </w:pPr>
      <w:r w:rsidRPr="00052F80">
        <w:rPr>
          <w:rFonts w:cs="Calibri"/>
          <w:sz w:val="24"/>
          <w:szCs w:val="24"/>
        </w:rPr>
        <w:t>dokonania przez Wykonawcę cesji wierzytelności wynikających z niniejszej umowy na rzecz osób trzecich bez uprzedniego uzyskania zgody Zamawiającego, wyrażonej na piśmie pod rygorem nieważności,</w:t>
      </w:r>
    </w:p>
    <w:p w14:paraId="62FCD2EC" w14:textId="77777777" w:rsidR="002018CF" w:rsidRPr="00052F80" w:rsidRDefault="00755B10" w:rsidP="00052F80">
      <w:pPr>
        <w:numPr>
          <w:ilvl w:val="0"/>
          <w:numId w:val="11"/>
        </w:numPr>
        <w:spacing w:after="0" w:line="360" w:lineRule="auto"/>
        <w:ind w:left="397" w:firstLine="0"/>
        <w:rPr>
          <w:rFonts w:cs="Arial"/>
          <w:sz w:val="24"/>
          <w:szCs w:val="24"/>
        </w:rPr>
      </w:pPr>
      <w:r w:rsidRPr="00052F80">
        <w:rPr>
          <w:rFonts w:cs="Arial"/>
          <w:sz w:val="24"/>
          <w:szCs w:val="24"/>
        </w:rPr>
        <w:t>w przypadku rozwiązania lub wypowiedzenia umowy pomiędzy Zamawiającym a Instytucją Pośredniczącą uprawnioną do wykonywania praw z umowy o dofinansowanie projektu w ramach Europejskiego Funduszu Społecznego. W takim przypadku obie strony są zwolnione z obowiązków wynikających z niniejszej umowy w części, w której nie została ona wykonana,</w:t>
      </w:r>
    </w:p>
    <w:p w14:paraId="18348FD0" w14:textId="77777777" w:rsidR="002018CF" w:rsidRPr="00052F80" w:rsidRDefault="00755B10" w:rsidP="00052F80">
      <w:pPr>
        <w:pStyle w:val="Akapitzlist"/>
        <w:numPr>
          <w:ilvl w:val="0"/>
          <w:numId w:val="11"/>
        </w:numPr>
        <w:spacing w:after="0" w:line="360" w:lineRule="auto"/>
        <w:contextualSpacing/>
        <w:rPr>
          <w:rFonts w:asciiTheme="minorHAnsi" w:hAnsiTheme="minorHAnsi"/>
          <w:sz w:val="24"/>
          <w:szCs w:val="24"/>
        </w:rPr>
      </w:pPr>
      <w:r w:rsidRPr="00052F80">
        <w:rPr>
          <w:rFonts w:cs="Calibri"/>
          <w:sz w:val="24"/>
          <w:szCs w:val="24"/>
        </w:rPr>
        <w:t>jeżeli łączna wysokość naliczonych kar umownych przekroczy kwotę równą 40% wartości wynagrodzenia netto, o którym mowa w § 3 ust. 1 niniejszej Umowy.</w:t>
      </w:r>
    </w:p>
    <w:p w14:paraId="337DDD81" w14:textId="77777777" w:rsidR="002018CF" w:rsidRPr="00052F80" w:rsidRDefault="00755B10" w:rsidP="00052F80">
      <w:pPr>
        <w:pStyle w:val="Akapitzlist"/>
        <w:numPr>
          <w:ilvl w:val="0"/>
          <w:numId w:val="9"/>
        </w:numPr>
        <w:spacing w:after="0" w:line="360" w:lineRule="auto"/>
        <w:contextualSpacing/>
        <w:rPr>
          <w:rFonts w:asciiTheme="minorHAnsi" w:hAnsiTheme="minorHAnsi"/>
          <w:sz w:val="24"/>
          <w:szCs w:val="24"/>
        </w:rPr>
      </w:pPr>
      <w:r w:rsidRPr="00052F80">
        <w:rPr>
          <w:rFonts w:cs="Calibri"/>
          <w:sz w:val="24"/>
          <w:szCs w:val="24"/>
        </w:rPr>
        <w:t>Umowne prawo odstąpienia określone w § 5 ust. 2 i 3, Zamawiający może wykonać w terminie 30 dni licząc od dnia powzięcie informacji o okolicznościach będących podstawą do odstąpienia.</w:t>
      </w:r>
    </w:p>
    <w:p w14:paraId="7EA76784" w14:textId="25A8758E" w:rsidR="002018CF" w:rsidRPr="00052F80" w:rsidRDefault="00755B10" w:rsidP="00052F80">
      <w:pPr>
        <w:pStyle w:val="Akapitzlist"/>
        <w:numPr>
          <w:ilvl w:val="0"/>
          <w:numId w:val="9"/>
        </w:numPr>
        <w:spacing w:after="0" w:line="360" w:lineRule="auto"/>
        <w:contextualSpacing/>
        <w:rPr>
          <w:rFonts w:asciiTheme="minorHAnsi" w:hAnsiTheme="minorHAnsi"/>
          <w:sz w:val="24"/>
          <w:szCs w:val="24"/>
        </w:rPr>
      </w:pPr>
      <w:r w:rsidRPr="00052F80">
        <w:rPr>
          <w:rFonts w:cs="Calibri"/>
          <w:sz w:val="24"/>
          <w:szCs w:val="24"/>
        </w:rPr>
        <w:t xml:space="preserve">W przypadkach odstąpienia od umowy przez Zamawiającego na podstawie ust. 2 lub 3, Wykonawca może żądać wyłącznie wynagrodzenia należnego z racji stopnia faktycznego przysporzenia po stronie Zamawiającego, bez prawa żądania odszkodowania. </w:t>
      </w:r>
    </w:p>
    <w:p w14:paraId="773B21FE" w14:textId="77777777" w:rsidR="002018CF" w:rsidRPr="00052F80" w:rsidRDefault="00755B10" w:rsidP="00052F80">
      <w:pPr>
        <w:numPr>
          <w:ilvl w:val="0"/>
          <w:numId w:val="9"/>
        </w:numPr>
        <w:spacing w:after="0" w:line="360" w:lineRule="auto"/>
        <w:rPr>
          <w:sz w:val="24"/>
          <w:szCs w:val="24"/>
        </w:rPr>
      </w:pPr>
      <w:r w:rsidRPr="00052F80">
        <w:rPr>
          <w:sz w:val="24"/>
          <w:szCs w:val="24"/>
        </w:rPr>
        <w:lastRenderedPageBreak/>
        <w:t>W przypadku zaistnienia okoliczności, o których mowa w ustępach powyżej, Zamawiający zastrzega sobie prawo do odstąpienia od umowy ze skutkiem na przyszłość (ex nunc).</w:t>
      </w:r>
    </w:p>
    <w:p w14:paraId="329414F8" w14:textId="77777777" w:rsidR="002018CF" w:rsidRPr="00052F80" w:rsidRDefault="00755B10" w:rsidP="00052F80">
      <w:pPr>
        <w:numPr>
          <w:ilvl w:val="0"/>
          <w:numId w:val="9"/>
        </w:numPr>
        <w:spacing w:after="0" w:line="360" w:lineRule="auto"/>
        <w:rPr>
          <w:sz w:val="24"/>
          <w:szCs w:val="24"/>
        </w:rPr>
      </w:pPr>
      <w:r w:rsidRPr="00052F80">
        <w:rPr>
          <w:sz w:val="24"/>
          <w:szCs w:val="24"/>
        </w:rPr>
        <w:t xml:space="preserve">W razie odstąpienia przez Zamawiającego od umowy ze skutkiem ex nunc , Wykonawca: </w:t>
      </w:r>
    </w:p>
    <w:p w14:paraId="75F54622" w14:textId="77777777" w:rsidR="002018CF" w:rsidRPr="00052F80" w:rsidRDefault="00755B10" w:rsidP="00052F80">
      <w:pPr>
        <w:spacing w:after="0" w:line="360" w:lineRule="auto"/>
        <w:ind w:left="360"/>
        <w:rPr>
          <w:sz w:val="24"/>
          <w:szCs w:val="24"/>
        </w:rPr>
      </w:pPr>
      <w:r w:rsidRPr="00052F80">
        <w:rPr>
          <w:sz w:val="24"/>
          <w:szCs w:val="24"/>
        </w:rPr>
        <w:t>a) zgłosi Zamawiającemu dostawy i usługi wykonane wg stanu na dzień odstąpienia,</w:t>
      </w:r>
    </w:p>
    <w:p w14:paraId="5D907099" w14:textId="77777777" w:rsidR="002018CF" w:rsidRPr="00052F80" w:rsidRDefault="00755B10" w:rsidP="00052F80">
      <w:pPr>
        <w:spacing w:after="0" w:line="360" w:lineRule="auto"/>
        <w:ind w:left="360"/>
        <w:rPr>
          <w:sz w:val="24"/>
          <w:szCs w:val="24"/>
        </w:rPr>
      </w:pPr>
      <w:r w:rsidRPr="00052F80">
        <w:rPr>
          <w:sz w:val="24"/>
          <w:szCs w:val="24"/>
        </w:rPr>
        <w:t xml:space="preserve">b) przy udziale Zamawiającego sporządzi na swój koszt i własnym staraniem szczegółowy protokół inwentaryzacji wykonanych dostaw i usług w toku wg stanu na dzień odstąpienia i zabezpieczy przerwane prace w zakresie uzgodnionym przez Strony, </w:t>
      </w:r>
    </w:p>
    <w:p w14:paraId="093C8D4E" w14:textId="77777777" w:rsidR="002018CF" w:rsidRPr="00052F80" w:rsidRDefault="00755B10" w:rsidP="00052F80">
      <w:pPr>
        <w:numPr>
          <w:ilvl w:val="0"/>
          <w:numId w:val="9"/>
        </w:numPr>
        <w:spacing w:after="0" w:line="360" w:lineRule="auto"/>
        <w:rPr>
          <w:sz w:val="24"/>
          <w:szCs w:val="24"/>
        </w:rPr>
      </w:pPr>
      <w:r w:rsidRPr="00052F80">
        <w:rPr>
          <w:sz w:val="24"/>
          <w:szCs w:val="24"/>
        </w:rPr>
        <w:t>Zamawiający zastrzega sobie prawo do decyzji w jakiej części dostaw i usług zgłoszonych przez Wykonawcę dokona odbioru i zapłaty - pod warunkiem wykonania ich zgodnie z umową – a w jakiej części dokona zwrotu tego, co Wykonawca zgłosił.</w:t>
      </w:r>
    </w:p>
    <w:p w14:paraId="73059624" w14:textId="77777777" w:rsidR="002018CF" w:rsidRPr="00052F80" w:rsidRDefault="00755B10" w:rsidP="00052F80">
      <w:pPr>
        <w:widowControl w:val="0"/>
        <w:spacing w:after="0" w:line="360" w:lineRule="auto"/>
        <w:jc w:val="center"/>
        <w:rPr>
          <w:sz w:val="24"/>
          <w:szCs w:val="24"/>
        </w:rPr>
      </w:pPr>
      <w:r w:rsidRPr="00052F80">
        <w:rPr>
          <w:b/>
          <w:bCs/>
          <w:sz w:val="24"/>
          <w:szCs w:val="24"/>
        </w:rPr>
        <w:t>§ 6. KARY UMOWNE</w:t>
      </w:r>
    </w:p>
    <w:p w14:paraId="385DD4BF" w14:textId="77777777" w:rsidR="002018CF" w:rsidRPr="00052F80" w:rsidRDefault="00755B10" w:rsidP="00052F80">
      <w:pPr>
        <w:numPr>
          <w:ilvl w:val="0"/>
          <w:numId w:val="8"/>
        </w:numPr>
        <w:spacing w:after="0" w:line="360" w:lineRule="auto"/>
        <w:rPr>
          <w:sz w:val="24"/>
          <w:szCs w:val="24"/>
        </w:rPr>
      </w:pPr>
      <w:r w:rsidRPr="00052F80">
        <w:rPr>
          <w:sz w:val="24"/>
          <w:szCs w:val="24"/>
          <w:lang w:eastAsia="pl-PL"/>
        </w:rPr>
        <w:t>W przypadku niewykonania lub nienależytego wykonania niniejszej umowy, Strony przewidują kary umowne w następujących przypadkach:</w:t>
      </w:r>
    </w:p>
    <w:p w14:paraId="02B76BFF" w14:textId="580AC316" w:rsidR="002018CF" w:rsidRPr="00052F80" w:rsidRDefault="00755B10" w:rsidP="00052F80">
      <w:pPr>
        <w:numPr>
          <w:ilvl w:val="0"/>
          <w:numId w:val="10"/>
        </w:numPr>
        <w:spacing w:after="0" w:line="360" w:lineRule="auto"/>
        <w:ind w:left="714" w:hanging="357"/>
        <w:rPr>
          <w:sz w:val="24"/>
          <w:szCs w:val="24"/>
        </w:rPr>
      </w:pPr>
      <w:r w:rsidRPr="00052F80">
        <w:rPr>
          <w:sz w:val="24"/>
          <w:szCs w:val="24"/>
          <w:lang w:eastAsia="pl-PL"/>
        </w:rPr>
        <w:t>w przypadku zwłoki Wykonawcy w prawidłowym wykonaniu</w:t>
      </w:r>
      <w:r w:rsidR="00A60CA6" w:rsidRPr="00052F80">
        <w:rPr>
          <w:sz w:val="24"/>
          <w:szCs w:val="24"/>
          <w:lang w:eastAsia="pl-PL"/>
        </w:rPr>
        <w:t xml:space="preserve"> przedmiotu umowy </w:t>
      </w:r>
      <w:r w:rsidR="00A60CA6" w:rsidRPr="00052F80">
        <w:rPr>
          <w:rFonts w:cstheme="minorHAnsi"/>
          <w:sz w:val="24"/>
          <w:szCs w:val="24"/>
          <w:lang w:eastAsia="pl-PL"/>
        </w:rPr>
        <w:t>w zakresie dostawy oprogramowania, udzielenia licencji, instalacji i konfiguracji</w:t>
      </w:r>
      <w:r w:rsidRPr="00052F80">
        <w:rPr>
          <w:sz w:val="24"/>
          <w:szCs w:val="24"/>
          <w:lang w:eastAsia="pl-PL"/>
        </w:rPr>
        <w:t xml:space="preserve"> Wykonawca zapłaci Zamawiającemu karę umowną w wysokości 0,1 % wartości wynagrodzenia netto, o którym mowa w § 3 ust. </w:t>
      </w:r>
      <w:r w:rsidR="00672EE6" w:rsidRPr="00052F80">
        <w:rPr>
          <w:sz w:val="24"/>
          <w:szCs w:val="24"/>
          <w:lang w:eastAsia="pl-PL"/>
        </w:rPr>
        <w:t>5 pkt. 1</w:t>
      </w:r>
      <w:r w:rsidRPr="00052F80">
        <w:rPr>
          <w:sz w:val="24"/>
          <w:szCs w:val="24"/>
          <w:lang w:eastAsia="pl-PL"/>
        </w:rPr>
        <w:t xml:space="preserve"> niniejszej umowy, za każdy rozpoczęty dzień zwłoki w stosunku do</w:t>
      </w:r>
      <w:r w:rsidR="0036338B" w:rsidRPr="00052F80">
        <w:rPr>
          <w:sz w:val="24"/>
          <w:szCs w:val="24"/>
          <w:lang w:eastAsia="pl-PL"/>
        </w:rPr>
        <w:t xml:space="preserve"> terminu</w:t>
      </w:r>
      <w:r w:rsidRPr="00052F80">
        <w:rPr>
          <w:sz w:val="24"/>
          <w:szCs w:val="24"/>
          <w:lang w:eastAsia="pl-PL"/>
        </w:rPr>
        <w:t>, o których mowa w § 2 ust. 1</w:t>
      </w:r>
      <w:r w:rsidR="0036338B" w:rsidRPr="00052F80">
        <w:rPr>
          <w:sz w:val="24"/>
          <w:szCs w:val="24"/>
          <w:lang w:eastAsia="pl-PL"/>
        </w:rPr>
        <w:t xml:space="preserve"> pkt. 1</w:t>
      </w:r>
      <w:r w:rsidRPr="00052F80">
        <w:rPr>
          <w:sz w:val="24"/>
          <w:szCs w:val="24"/>
          <w:lang w:eastAsia="pl-PL"/>
        </w:rPr>
        <w:t xml:space="preserve">, maksymalnie do wysokości 30% wartości wynagrodzenia netto, o którym mowa w § 3 ust. 1 niniejszej umowy. </w:t>
      </w:r>
    </w:p>
    <w:p w14:paraId="7324FD99" w14:textId="4B21E1BF" w:rsidR="00A60CA6" w:rsidRPr="00052F80" w:rsidRDefault="00A60CA6" w:rsidP="00052F80">
      <w:pPr>
        <w:numPr>
          <w:ilvl w:val="0"/>
          <w:numId w:val="10"/>
        </w:numPr>
        <w:spacing w:after="0" w:line="360" w:lineRule="auto"/>
        <w:ind w:left="714" w:hanging="357"/>
        <w:rPr>
          <w:sz w:val="24"/>
          <w:szCs w:val="24"/>
        </w:rPr>
      </w:pPr>
      <w:r w:rsidRPr="00052F80">
        <w:rPr>
          <w:sz w:val="24"/>
          <w:szCs w:val="24"/>
          <w:lang w:eastAsia="pl-PL"/>
        </w:rPr>
        <w:t xml:space="preserve">w przypadku zwłoki Wykonawcy w prawidłowym wykonaniu przedmiotu umowy </w:t>
      </w:r>
      <w:r w:rsidRPr="00052F80">
        <w:rPr>
          <w:rFonts w:cstheme="minorHAnsi"/>
          <w:sz w:val="24"/>
          <w:szCs w:val="24"/>
          <w:lang w:eastAsia="pl-PL"/>
        </w:rPr>
        <w:t xml:space="preserve">w zakresie </w:t>
      </w:r>
      <w:r w:rsidR="0036338B" w:rsidRPr="00052F80">
        <w:rPr>
          <w:sz w:val="24"/>
          <w:szCs w:val="24"/>
          <w:lang w:eastAsia="ar-SA"/>
        </w:rPr>
        <w:t xml:space="preserve">szkolenia administratorów </w:t>
      </w:r>
      <w:r w:rsidRPr="00052F80">
        <w:rPr>
          <w:sz w:val="24"/>
          <w:szCs w:val="24"/>
          <w:lang w:eastAsia="pl-PL"/>
        </w:rPr>
        <w:t xml:space="preserve">Wykonawca zapłaci Zamawiającemu karę umowną w wysokości 0,1 % wartości wynagrodzenia netto, o którym mowa w </w:t>
      </w:r>
      <w:r w:rsidR="00672EE6" w:rsidRPr="00052F80">
        <w:rPr>
          <w:sz w:val="24"/>
          <w:szCs w:val="24"/>
          <w:lang w:eastAsia="pl-PL"/>
        </w:rPr>
        <w:t xml:space="preserve">§ 3 ust. 5 pkt. 2 </w:t>
      </w:r>
      <w:r w:rsidRPr="00052F80">
        <w:rPr>
          <w:sz w:val="24"/>
          <w:szCs w:val="24"/>
          <w:lang w:eastAsia="pl-PL"/>
        </w:rPr>
        <w:t>niniejszej umowy, za każdy rozpoczęty dzień zwłoki w stosunku do</w:t>
      </w:r>
      <w:r w:rsidR="0036338B" w:rsidRPr="00052F80">
        <w:rPr>
          <w:sz w:val="24"/>
          <w:szCs w:val="24"/>
          <w:lang w:eastAsia="pl-PL"/>
        </w:rPr>
        <w:t xml:space="preserve"> terminu</w:t>
      </w:r>
      <w:r w:rsidRPr="00052F80">
        <w:rPr>
          <w:sz w:val="24"/>
          <w:szCs w:val="24"/>
          <w:lang w:eastAsia="pl-PL"/>
        </w:rPr>
        <w:t>, o których mowa w § 2 ust. 1</w:t>
      </w:r>
      <w:r w:rsidR="0036338B" w:rsidRPr="00052F80">
        <w:rPr>
          <w:sz w:val="24"/>
          <w:szCs w:val="24"/>
          <w:lang w:eastAsia="pl-PL"/>
        </w:rPr>
        <w:t xml:space="preserve"> pkt. 2</w:t>
      </w:r>
      <w:r w:rsidRPr="00052F80">
        <w:rPr>
          <w:sz w:val="24"/>
          <w:szCs w:val="24"/>
          <w:lang w:eastAsia="pl-PL"/>
        </w:rPr>
        <w:t>, maksymalnie do wysokości 30% wartości wynagrodzenia netto, o którym mowa w § 3 ust. 1 niniejszej umowy</w:t>
      </w:r>
    </w:p>
    <w:p w14:paraId="113CE9DE" w14:textId="3040FFF9" w:rsidR="0036338B" w:rsidRPr="00052F80" w:rsidRDefault="0036338B" w:rsidP="00052F80">
      <w:pPr>
        <w:numPr>
          <w:ilvl w:val="0"/>
          <w:numId w:val="10"/>
        </w:numPr>
        <w:spacing w:after="0" w:line="360" w:lineRule="auto"/>
        <w:ind w:left="714" w:hanging="357"/>
        <w:rPr>
          <w:sz w:val="24"/>
          <w:szCs w:val="24"/>
        </w:rPr>
      </w:pPr>
      <w:r w:rsidRPr="00052F80">
        <w:rPr>
          <w:sz w:val="24"/>
          <w:szCs w:val="24"/>
          <w:lang w:eastAsia="pl-PL"/>
        </w:rPr>
        <w:t xml:space="preserve">w przypadku zwłoki Wykonawcy w prawidłowym wykonaniu przedmiotu umowy </w:t>
      </w:r>
      <w:r w:rsidRPr="00052F80">
        <w:rPr>
          <w:sz w:val="24"/>
          <w:szCs w:val="24"/>
          <w:lang w:eastAsia="ar-SA"/>
        </w:rPr>
        <w:t xml:space="preserve">szkolenia dla analityków i architektów </w:t>
      </w:r>
      <w:r w:rsidRPr="00052F80">
        <w:rPr>
          <w:sz w:val="24"/>
          <w:szCs w:val="24"/>
          <w:lang w:eastAsia="pl-PL"/>
        </w:rPr>
        <w:t xml:space="preserve">Wykonawca zapłaci Zamawiającemu karę umowną w wysokości 0,1 % wartości wynagrodzenia netto, o którym mowa w </w:t>
      </w:r>
      <w:r w:rsidR="00672EE6" w:rsidRPr="00052F80">
        <w:rPr>
          <w:sz w:val="24"/>
          <w:szCs w:val="24"/>
          <w:lang w:eastAsia="pl-PL"/>
        </w:rPr>
        <w:t xml:space="preserve">§ 3 ust. 5 pkt. 3 </w:t>
      </w:r>
      <w:r w:rsidRPr="00052F80">
        <w:rPr>
          <w:sz w:val="24"/>
          <w:szCs w:val="24"/>
          <w:lang w:eastAsia="pl-PL"/>
        </w:rPr>
        <w:t xml:space="preserve">niniejszej umowy, za każdy rozpoczęty dzień zwłoki w stosunku do terminu, o których mowa w § 2 ust. 1 pkt. </w:t>
      </w:r>
      <w:r w:rsidR="00672EE6" w:rsidRPr="00052F80">
        <w:rPr>
          <w:sz w:val="24"/>
          <w:szCs w:val="24"/>
          <w:lang w:eastAsia="pl-PL"/>
        </w:rPr>
        <w:t>3</w:t>
      </w:r>
      <w:r w:rsidRPr="00052F80">
        <w:rPr>
          <w:sz w:val="24"/>
          <w:szCs w:val="24"/>
          <w:lang w:eastAsia="pl-PL"/>
        </w:rPr>
        <w:t>, maksymalnie do wysokości 30% wartości wynagrodzenia netto, o którym mowa w § 3 ust. 1 niniejszej umowy</w:t>
      </w:r>
    </w:p>
    <w:p w14:paraId="282792F1" w14:textId="7107CCCD" w:rsidR="0036338B" w:rsidRPr="00052F80" w:rsidRDefault="0036338B" w:rsidP="00052F80">
      <w:pPr>
        <w:numPr>
          <w:ilvl w:val="0"/>
          <w:numId w:val="10"/>
        </w:numPr>
        <w:spacing w:after="0" w:line="360" w:lineRule="auto"/>
        <w:ind w:left="714" w:hanging="357"/>
        <w:rPr>
          <w:sz w:val="24"/>
          <w:szCs w:val="24"/>
        </w:rPr>
      </w:pPr>
      <w:r w:rsidRPr="00052F80">
        <w:rPr>
          <w:sz w:val="24"/>
          <w:szCs w:val="24"/>
          <w:lang w:eastAsia="pl-PL"/>
        </w:rPr>
        <w:lastRenderedPageBreak/>
        <w:t xml:space="preserve">w przypadku zwłoki Wykonawcy w prawidłowym wykonaniu przedmiotu umowy </w:t>
      </w:r>
      <w:r w:rsidRPr="00052F80">
        <w:rPr>
          <w:sz w:val="24"/>
          <w:szCs w:val="24"/>
          <w:lang w:eastAsia="ar-SA"/>
        </w:rPr>
        <w:t xml:space="preserve">szkolenia dla kadry kierowniczej i wskazanych przez nich osób </w:t>
      </w:r>
      <w:r w:rsidRPr="00052F80">
        <w:rPr>
          <w:sz w:val="24"/>
          <w:szCs w:val="24"/>
          <w:lang w:eastAsia="pl-PL"/>
        </w:rPr>
        <w:t xml:space="preserve">Wykonawca zapłaci Zamawiającemu karę umowną w wysokości 0,1 % wartości wynagrodzenia netto, o którym mowa w </w:t>
      </w:r>
      <w:r w:rsidR="00672EE6" w:rsidRPr="00052F80">
        <w:rPr>
          <w:sz w:val="24"/>
          <w:szCs w:val="24"/>
          <w:lang w:eastAsia="pl-PL"/>
        </w:rPr>
        <w:t xml:space="preserve">§ 3 ust. 5 pkt. 4 </w:t>
      </w:r>
      <w:r w:rsidRPr="00052F80">
        <w:rPr>
          <w:sz w:val="24"/>
          <w:szCs w:val="24"/>
          <w:lang w:eastAsia="pl-PL"/>
        </w:rPr>
        <w:t>niniejszej umowy, za każdy rozpoczęty dzień zwłoki w stosunku do terminu, o który</w:t>
      </w:r>
      <w:r w:rsidR="00583AD3" w:rsidRPr="00052F80">
        <w:rPr>
          <w:sz w:val="24"/>
          <w:szCs w:val="24"/>
          <w:lang w:eastAsia="pl-PL"/>
        </w:rPr>
        <w:t>m</w:t>
      </w:r>
      <w:r w:rsidRPr="00052F80">
        <w:rPr>
          <w:sz w:val="24"/>
          <w:szCs w:val="24"/>
          <w:lang w:eastAsia="pl-PL"/>
        </w:rPr>
        <w:t xml:space="preserve"> mowa w § 2 ust. 1 pkt. </w:t>
      </w:r>
      <w:r w:rsidR="00672EE6" w:rsidRPr="00052F80">
        <w:rPr>
          <w:sz w:val="24"/>
          <w:szCs w:val="24"/>
          <w:lang w:eastAsia="pl-PL"/>
        </w:rPr>
        <w:t>4</w:t>
      </w:r>
      <w:r w:rsidRPr="00052F80">
        <w:rPr>
          <w:sz w:val="24"/>
          <w:szCs w:val="24"/>
          <w:lang w:eastAsia="pl-PL"/>
        </w:rPr>
        <w:t>, maksymalnie do wysokości 30% wartości wynagrodzenia netto, o którym mowa w § 3 ust. 1 niniejszej umowy</w:t>
      </w:r>
    </w:p>
    <w:p w14:paraId="51B6C97D" w14:textId="7952399B" w:rsidR="002018CF" w:rsidRPr="00052F80" w:rsidRDefault="00755B10" w:rsidP="00052F80">
      <w:pPr>
        <w:pStyle w:val="Default"/>
        <w:numPr>
          <w:ilvl w:val="0"/>
          <w:numId w:val="10"/>
        </w:numPr>
        <w:spacing w:line="360" w:lineRule="auto"/>
        <w:ind w:left="714" w:hanging="357"/>
        <w:rPr>
          <w:rFonts w:asciiTheme="minorHAnsi" w:hAnsiTheme="minorHAnsi"/>
          <w:color w:val="auto"/>
        </w:rPr>
      </w:pPr>
      <w:r w:rsidRPr="00052F80">
        <w:rPr>
          <w:rFonts w:asciiTheme="minorHAnsi" w:hAnsiTheme="minorHAnsi"/>
          <w:color w:val="auto"/>
          <w:lang w:eastAsia="pl-PL"/>
        </w:rPr>
        <w:t xml:space="preserve">w przypadku naruszenia zasad poufności określonych w § </w:t>
      </w:r>
      <w:r w:rsidR="00751D78" w:rsidRPr="00052F80">
        <w:rPr>
          <w:rFonts w:asciiTheme="minorHAnsi" w:hAnsiTheme="minorHAnsi"/>
          <w:color w:val="auto"/>
          <w:lang w:eastAsia="pl-PL"/>
        </w:rPr>
        <w:t>9</w:t>
      </w:r>
      <w:r w:rsidRPr="00052F80">
        <w:rPr>
          <w:rFonts w:asciiTheme="minorHAnsi" w:hAnsiTheme="minorHAnsi"/>
          <w:color w:val="auto"/>
          <w:lang w:eastAsia="pl-PL"/>
        </w:rPr>
        <w:t xml:space="preserve"> umowy, Wykonawca zapłaci Zamawiającemu karę umowną w wysokości 100 000,00 zł (słownie: sto tysięcy złotych) za każdy stwierdzony przypadek. </w:t>
      </w:r>
      <w:r w:rsidRPr="00052F80">
        <w:rPr>
          <w:rFonts w:asciiTheme="minorHAnsi" w:hAnsiTheme="minorHAnsi"/>
          <w:color w:val="auto"/>
        </w:rPr>
        <w:t xml:space="preserve"> </w:t>
      </w:r>
    </w:p>
    <w:p w14:paraId="6C5C8E8F" w14:textId="77777777" w:rsidR="002018CF" w:rsidRPr="00052F80" w:rsidRDefault="00755B10" w:rsidP="00052F80">
      <w:pPr>
        <w:numPr>
          <w:ilvl w:val="0"/>
          <w:numId w:val="10"/>
        </w:numPr>
        <w:spacing w:after="0" w:line="360" w:lineRule="auto"/>
        <w:ind w:left="714" w:hanging="357"/>
        <w:rPr>
          <w:sz w:val="24"/>
          <w:szCs w:val="24"/>
        </w:rPr>
      </w:pPr>
      <w:r w:rsidRPr="00052F80">
        <w:rPr>
          <w:sz w:val="24"/>
          <w:szCs w:val="24"/>
          <w:lang w:eastAsia="pl-PL"/>
        </w:rPr>
        <w:t>w przypadku odstąpienia od umowy przez Zamawiającego z powodu wystąpienia okoliczności, które leżą po stronie Wykonawcy, Wykonawca zapłaci Zamawiającemu karę umowną w wysokości 30% wynagrodzenia netto, o którym mowa w § 3 ust. 1 niniejszej umowy,</w:t>
      </w:r>
    </w:p>
    <w:p w14:paraId="35D6061A" w14:textId="0DA57CC4" w:rsidR="002018CF" w:rsidRPr="00052F80" w:rsidRDefault="00755B10" w:rsidP="00052F80">
      <w:pPr>
        <w:numPr>
          <w:ilvl w:val="0"/>
          <w:numId w:val="10"/>
        </w:numPr>
        <w:spacing w:after="0" w:line="360" w:lineRule="auto"/>
        <w:ind w:left="714" w:hanging="357"/>
      </w:pPr>
      <w:r w:rsidRPr="00052F80">
        <w:rPr>
          <w:rFonts w:eastAsia="Times New Roman"/>
          <w:sz w:val="24"/>
          <w:szCs w:val="24"/>
          <w:lang w:eastAsia="ar-SA"/>
        </w:rPr>
        <w:t xml:space="preserve">w przypadku zwłoki Wykonawcy w udzieleniu wsparcia w okresie 36 miesięcy od dnia udzielenia licencji  w przypadku zgłoszenia przez Zamawiającego problemu technicznego, </w:t>
      </w:r>
      <w:r w:rsidRPr="00052F80">
        <w:rPr>
          <w:sz w:val="24"/>
          <w:szCs w:val="24"/>
          <w:lang w:eastAsia="pl-PL"/>
        </w:rPr>
        <w:t xml:space="preserve">Wykonawca zapłaci Zamawiającemu karę umowną </w:t>
      </w:r>
      <w:r w:rsidRPr="00052F80">
        <w:rPr>
          <w:rFonts w:eastAsia="Times New Roman"/>
          <w:sz w:val="24"/>
          <w:szCs w:val="24"/>
          <w:lang w:eastAsia="ar-SA"/>
        </w:rPr>
        <w:t xml:space="preserve">w wysokości </w:t>
      </w:r>
      <w:r w:rsidR="00FD51A5" w:rsidRPr="00052F80">
        <w:rPr>
          <w:rFonts w:eastAsia="Times New Roman"/>
          <w:sz w:val="24"/>
          <w:szCs w:val="24"/>
          <w:lang w:eastAsia="ar-SA"/>
        </w:rPr>
        <w:t>1</w:t>
      </w:r>
      <w:r w:rsidRPr="00052F80">
        <w:rPr>
          <w:rFonts w:eastAsia="Times New Roman"/>
          <w:sz w:val="24"/>
          <w:szCs w:val="24"/>
          <w:lang w:eastAsia="ar-SA"/>
        </w:rPr>
        <w:t xml:space="preserve"> % </w:t>
      </w:r>
      <w:r w:rsidRPr="00052F80">
        <w:rPr>
          <w:sz w:val="24"/>
          <w:szCs w:val="24"/>
          <w:lang w:eastAsia="pl-PL"/>
        </w:rPr>
        <w:t xml:space="preserve">wartości wynagrodzenia netto, o którym mowa w § 3 ust. </w:t>
      </w:r>
      <w:r w:rsidR="00583AD3" w:rsidRPr="00052F80">
        <w:rPr>
          <w:sz w:val="24"/>
          <w:szCs w:val="24"/>
          <w:lang w:eastAsia="pl-PL"/>
        </w:rPr>
        <w:t>6</w:t>
      </w:r>
      <w:r w:rsidRPr="00052F80">
        <w:rPr>
          <w:sz w:val="24"/>
          <w:szCs w:val="24"/>
          <w:lang w:eastAsia="pl-PL"/>
        </w:rPr>
        <w:t xml:space="preserve"> niniejszej umowy</w:t>
      </w:r>
      <w:r w:rsidRPr="00052F80">
        <w:rPr>
          <w:sz w:val="24"/>
          <w:szCs w:val="24"/>
        </w:rPr>
        <w:t xml:space="preserve"> </w:t>
      </w:r>
      <w:r w:rsidRPr="00052F80">
        <w:rPr>
          <w:rFonts w:eastAsia="Times New Roman"/>
          <w:sz w:val="24"/>
          <w:szCs w:val="24"/>
          <w:lang w:eastAsia="ar-SA"/>
        </w:rPr>
        <w:t>za każd</w:t>
      </w:r>
      <w:r w:rsidR="00AA632B" w:rsidRPr="00052F80">
        <w:rPr>
          <w:rFonts w:eastAsia="Times New Roman"/>
          <w:sz w:val="24"/>
          <w:szCs w:val="24"/>
          <w:lang w:eastAsia="ar-SA"/>
        </w:rPr>
        <w:t>ą</w:t>
      </w:r>
      <w:r w:rsidRPr="00052F80">
        <w:rPr>
          <w:rFonts w:eastAsia="Times New Roman"/>
          <w:sz w:val="24"/>
          <w:szCs w:val="24"/>
          <w:lang w:eastAsia="ar-SA"/>
        </w:rPr>
        <w:t xml:space="preserve"> rozpoczętą </w:t>
      </w:r>
      <w:r w:rsidR="00583AD3" w:rsidRPr="00052F80">
        <w:rPr>
          <w:rFonts w:eastAsia="Times New Roman"/>
          <w:sz w:val="24"/>
          <w:szCs w:val="24"/>
          <w:lang w:eastAsia="ar-SA"/>
        </w:rPr>
        <w:t>roboczo</w:t>
      </w:r>
      <w:r w:rsidR="00552844" w:rsidRPr="00052F80">
        <w:rPr>
          <w:rFonts w:eastAsia="Times New Roman"/>
          <w:sz w:val="24"/>
          <w:szCs w:val="24"/>
          <w:lang w:eastAsia="ar-SA"/>
        </w:rPr>
        <w:t>godzinę</w:t>
      </w:r>
      <w:r w:rsidR="00583AD3" w:rsidRPr="00052F80">
        <w:rPr>
          <w:rFonts w:eastAsia="Times New Roman"/>
          <w:sz w:val="24"/>
          <w:szCs w:val="24"/>
          <w:lang w:eastAsia="ar-SA"/>
        </w:rPr>
        <w:t xml:space="preserve"> zwłoki</w:t>
      </w:r>
      <w:r w:rsidRPr="00052F80">
        <w:rPr>
          <w:rFonts w:eastAsia="Times New Roman"/>
          <w:sz w:val="24"/>
          <w:szCs w:val="24"/>
          <w:lang w:eastAsia="ar-SA"/>
        </w:rPr>
        <w:t xml:space="preserve"> </w:t>
      </w:r>
      <w:r w:rsidR="00583AD3" w:rsidRPr="00052F80">
        <w:rPr>
          <w:rFonts w:eastAsia="Times New Roman"/>
          <w:sz w:val="24"/>
          <w:szCs w:val="24"/>
          <w:lang w:eastAsia="ar-SA"/>
        </w:rPr>
        <w:t>w stosunku do terminu reakcji Wykonawcy na</w:t>
      </w:r>
      <w:r w:rsidRPr="00052F80">
        <w:rPr>
          <w:rFonts w:eastAsia="Times New Roman"/>
          <w:sz w:val="24"/>
          <w:szCs w:val="24"/>
          <w:lang w:eastAsia="ar-SA"/>
        </w:rPr>
        <w:t xml:space="preserve"> dokonan</w:t>
      </w:r>
      <w:r w:rsidR="00583AD3" w:rsidRPr="00052F80">
        <w:rPr>
          <w:rFonts w:eastAsia="Times New Roman"/>
          <w:sz w:val="24"/>
          <w:szCs w:val="24"/>
          <w:lang w:eastAsia="ar-SA"/>
        </w:rPr>
        <w:t>e</w:t>
      </w:r>
      <w:r w:rsidRPr="00052F80">
        <w:rPr>
          <w:rFonts w:eastAsia="Times New Roman"/>
          <w:sz w:val="24"/>
          <w:szCs w:val="24"/>
          <w:lang w:eastAsia="ar-SA"/>
        </w:rPr>
        <w:t xml:space="preserve"> zgłoszeni</w:t>
      </w:r>
      <w:r w:rsidR="00583AD3" w:rsidRPr="00052F80">
        <w:rPr>
          <w:rFonts w:eastAsia="Times New Roman"/>
          <w:sz w:val="24"/>
          <w:szCs w:val="24"/>
          <w:lang w:eastAsia="ar-SA"/>
        </w:rPr>
        <w:t>e (ponad 24 roboczogodziny)</w:t>
      </w:r>
      <w:r w:rsidRPr="00052F80">
        <w:rPr>
          <w:rFonts w:eastAsia="Times New Roman"/>
          <w:sz w:val="24"/>
          <w:szCs w:val="24"/>
          <w:lang w:eastAsia="ar-SA"/>
        </w:rPr>
        <w:t xml:space="preserve">, maksymalnie do wysokości 30% wartości wynagrodzenia netto, </w:t>
      </w:r>
      <w:r w:rsidRPr="00052F80">
        <w:rPr>
          <w:sz w:val="24"/>
          <w:szCs w:val="24"/>
          <w:lang w:eastAsia="pl-PL"/>
        </w:rPr>
        <w:t>o którym mowa w § 3 ust. 1 niniejszej umowy,</w:t>
      </w:r>
    </w:p>
    <w:p w14:paraId="741A12DE" w14:textId="26CD45BA" w:rsidR="00013FEE" w:rsidRPr="00052F80" w:rsidRDefault="00013FEE" w:rsidP="00052F80">
      <w:pPr>
        <w:pStyle w:val="Akapitzlist"/>
        <w:numPr>
          <w:ilvl w:val="0"/>
          <w:numId w:val="10"/>
        </w:numPr>
        <w:spacing w:after="0" w:line="360" w:lineRule="auto"/>
        <w:rPr>
          <w:rFonts w:asciiTheme="minorHAnsi" w:eastAsiaTheme="minorHAnsi" w:hAnsiTheme="minorHAnsi" w:cstheme="minorBidi"/>
          <w:sz w:val="24"/>
          <w:szCs w:val="24"/>
          <w:lang w:eastAsia="en-US"/>
        </w:rPr>
      </w:pPr>
      <w:r w:rsidRPr="00052F80">
        <w:rPr>
          <w:rFonts w:asciiTheme="minorHAnsi" w:eastAsiaTheme="minorHAnsi" w:hAnsiTheme="minorHAnsi" w:cstheme="minorBidi"/>
          <w:sz w:val="24"/>
          <w:szCs w:val="24"/>
          <w:lang w:eastAsia="en-US"/>
        </w:rPr>
        <w:t>w przypadku realizacji przedmiotu zamówienia przy udziale podwykonawców za brak zapłaty lub nieterminową zapłatę wynagrodzenia należnego podwykonawcom tytułu zmiany wysokości wynagrodzenia, o której mowa w § 8 umowy, Wykonawca zapłaci Zamawiającemu karę umowną w wysokości 1% całkowitego wynagrodzenia netto określonego w § 3 ust. 1 umowy, za każdy stwierdzony przypadek.</w:t>
      </w:r>
    </w:p>
    <w:p w14:paraId="6EB4DA8D" w14:textId="77777777" w:rsidR="002018CF" w:rsidRPr="00052F80" w:rsidRDefault="00755B10" w:rsidP="00052F80">
      <w:pPr>
        <w:numPr>
          <w:ilvl w:val="0"/>
          <w:numId w:val="8"/>
        </w:numPr>
        <w:spacing w:after="0" w:line="360" w:lineRule="auto"/>
        <w:rPr>
          <w:sz w:val="24"/>
          <w:szCs w:val="24"/>
        </w:rPr>
      </w:pPr>
      <w:r w:rsidRPr="00052F80">
        <w:rPr>
          <w:sz w:val="24"/>
          <w:szCs w:val="24"/>
        </w:rPr>
        <w:t>Kary umowne lub inne należności Zamawiającego wynikające z umowy, Wykonawca zobowiązany jest zapłacić Zamawiającemu w terminie 7 dni od dnia otrzymania przez Wykonawcę wezwania do ich zapłaty.</w:t>
      </w:r>
    </w:p>
    <w:p w14:paraId="2B313B86" w14:textId="77777777" w:rsidR="002018CF" w:rsidRPr="00052F80" w:rsidRDefault="00755B10" w:rsidP="00052F80">
      <w:pPr>
        <w:numPr>
          <w:ilvl w:val="0"/>
          <w:numId w:val="8"/>
        </w:numPr>
        <w:spacing w:after="0" w:line="360" w:lineRule="auto"/>
        <w:rPr>
          <w:sz w:val="24"/>
          <w:szCs w:val="24"/>
        </w:rPr>
      </w:pPr>
      <w:r w:rsidRPr="00052F80">
        <w:rPr>
          <w:sz w:val="24"/>
          <w:szCs w:val="24"/>
        </w:rPr>
        <w:t>Zamawiający może dochodzić na zasadach ogólnych odszkodowania przenoszącego zastrzeżone kary umowne, aż do pełnego zaspokojenia.</w:t>
      </w:r>
    </w:p>
    <w:p w14:paraId="1AC55787" w14:textId="77777777" w:rsidR="002018CF" w:rsidRPr="00052F80" w:rsidRDefault="00755B10" w:rsidP="00052F80">
      <w:pPr>
        <w:numPr>
          <w:ilvl w:val="0"/>
          <w:numId w:val="8"/>
        </w:numPr>
        <w:spacing w:after="0" w:line="360" w:lineRule="auto"/>
        <w:rPr>
          <w:sz w:val="24"/>
          <w:szCs w:val="24"/>
        </w:rPr>
      </w:pPr>
      <w:r w:rsidRPr="00052F80">
        <w:rPr>
          <w:sz w:val="24"/>
          <w:szCs w:val="24"/>
        </w:rPr>
        <w:lastRenderedPageBreak/>
        <w:t>Kary umowne należne Zamawiającemu z różnych tytułów nie wykluczają się wzajemnie, podlegają kumulacji do wartości nie wyższej niż 40% wynagrodzenia netto, o którym mowa w § 3 ust. 1 niniejszej umowy i mogą być dochodzone łącznie.</w:t>
      </w:r>
    </w:p>
    <w:p w14:paraId="1FBB9356" w14:textId="77777777" w:rsidR="002018CF" w:rsidRPr="00052F80" w:rsidRDefault="00755B10" w:rsidP="00052F80">
      <w:pPr>
        <w:numPr>
          <w:ilvl w:val="0"/>
          <w:numId w:val="8"/>
        </w:numPr>
        <w:spacing w:after="0" w:line="360" w:lineRule="auto"/>
        <w:rPr>
          <w:sz w:val="24"/>
          <w:szCs w:val="24"/>
        </w:rPr>
      </w:pPr>
      <w:r w:rsidRPr="00052F80">
        <w:rPr>
          <w:sz w:val="24"/>
          <w:szCs w:val="24"/>
        </w:rPr>
        <w:t>Strony zgodnie ustalają, że odstąpienie od Umowy przez Zamawiającego nie pozbawia go prawa do żądania od Wykonawcy  zapłaty  kar umownych, a obciążenie Wykonawcy karą umowną, określoną z tytułu odstąpienia, nie pozbawia Zamawiającego prawa do naliczenia kar umownych również na podstawie innych przypadków wskazanych w niniejszym paragrafie.</w:t>
      </w:r>
    </w:p>
    <w:p w14:paraId="7A10140B" w14:textId="77777777" w:rsidR="002018CF" w:rsidRPr="00052F80" w:rsidRDefault="00755B10" w:rsidP="00052F80">
      <w:pPr>
        <w:spacing w:after="0" w:line="360" w:lineRule="auto"/>
        <w:jc w:val="center"/>
        <w:rPr>
          <w:rFonts w:cs="Arial"/>
          <w:b/>
          <w:sz w:val="24"/>
          <w:szCs w:val="24"/>
        </w:rPr>
      </w:pPr>
      <w:r w:rsidRPr="00052F80">
        <w:rPr>
          <w:rFonts w:cs="Arial"/>
          <w:b/>
          <w:sz w:val="24"/>
          <w:szCs w:val="24"/>
        </w:rPr>
        <w:t xml:space="preserve">§ 7.ZMIANY UMOWY </w:t>
      </w:r>
    </w:p>
    <w:p w14:paraId="55DDE6FA" w14:textId="77777777" w:rsidR="002018CF" w:rsidRPr="00052F80" w:rsidRDefault="00755B10" w:rsidP="00052F80">
      <w:pPr>
        <w:spacing w:after="0" w:line="360" w:lineRule="auto"/>
        <w:rPr>
          <w:rFonts w:cs="Arial"/>
          <w:sz w:val="24"/>
          <w:szCs w:val="24"/>
        </w:rPr>
      </w:pPr>
      <w:r w:rsidRPr="00052F80">
        <w:rPr>
          <w:rFonts w:cs="Arial"/>
          <w:sz w:val="24"/>
          <w:szCs w:val="24"/>
        </w:rPr>
        <w:t>1. Zmiana postanowień niniejszej umowy może nastąpić za zgodą obydwu Stron w formie pisemnego aneksu pod rygorem nieważności i może dotyczyć:</w:t>
      </w:r>
    </w:p>
    <w:p w14:paraId="3CF2DDC3" w14:textId="77777777" w:rsidR="002018CF" w:rsidRPr="00052F80" w:rsidRDefault="00755B10" w:rsidP="00052F80">
      <w:pPr>
        <w:numPr>
          <w:ilvl w:val="0"/>
          <w:numId w:val="3"/>
        </w:numPr>
        <w:spacing w:after="0" w:line="360" w:lineRule="auto"/>
        <w:rPr>
          <w:rFonts w:cs="Arial"/>
          <w:sz w:val="24"/>
          <w:szCs w:val="24"/>
        </w:rPr>
      </w:pPr>
      <w:r w:rsidRPr="00052F80">
        <w:rPr>
          <w:rFonts w:cs="Arial"/>
          <w:sz w:val="24"/>
          <w:szCs w:val="24"/>
        </w:rPr>
        <w:t xml:space="preserve">zmiany odpowiednich postanowień umowy w zakresie terminu realizacji umowy, </w:t>
      </w:r>
      <w:r w:rsidRPr="00052F80">
        <w:rPr>
          <w:rFonts w:cs="Arial"/>
          <w:sz w:val="24"/>
          <w:szCs w:val="24"/>
        </w:rPr>
        <w:br/>
        <w:t xml:space="preserve">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Strony zgodnie ustalają, że wydłużenie terminu realizacji przedmiotu umowy może nastąpić jedynie o liczbę dni odpowiadającą okresowi występowania okoliczności o których mowa powyżej oraz o czas usunięcia skutków wynikających z zaistnienia tych okoliczności; </w:t>
      </w:r>
    </w:p>
    <w:p w14:paraId="4C324C9E" w14:textId="77777777" w:rsidR="002018CF" w:rsidRPr="00052F80" w:rsidRDefault="00755B10" w:rsidP="00052F80">
      <w:pPr>
        <w:numPr>
          <w:ilvl w:val="0"/>
          <w:numId w:val="3"/>
        </w:numPr>
        <w:spacing w:after="0" w:line="360" w:lineRule="auto"/>
        <w:rPr>
          <w:rFonts w:cs="Arial"/>
          <w:sz w:val="24"/>
          <w:szCs w:val="24"/>
        </w:rPr>
      </w:pPr>
      <w:r w:rsidRPr="00052F80">
        <w:rPr>
          <w:rFonts w:cs="Arial"/>
          <w:sz w:val="24"/>
          <w:szCs w:val="24"/>
        </w:rPr>
        <w:t xml:space="preserve">zmiany odpowiednich postanowień umowy w zakresie terminu realizacji umowy </w:t>
      </w:r>
      <w:r w:rsidRPr="00052F80">
        <w:rPr>
          <w:rFonts w:cs="Arial"/>
          <w:sz w:val="24"/>
          <w:szCs w:val="24"/>
        </w:rPr>
        <w:br/>
        <w:t>w przypadkach losowych, które będą miały wpływ na treść zawartej umowy i termin jej realizacji.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40B22DE1" w14:textId="77777777" w:rsidR="002018CF" w:rsidRPr="00052F80" w:rsidRDefault="00755B10" w:rsidP="00052F80">
      <w:pPr>
        <w:pStyle w:val="Tekstpodstawowywcity3"/>
        <w:numPr>
          <w:ilvl w:val="0"/>
          <w:numId w:val="3"/>
        </w:numPr>
        <w:suppressAutoHyphens w:val="0"/>
        <w:jc w:val="left"/>
        <w:rPr>
          <w:rFonts w:asciiTheme="minorHAnsi" w:hAnsiTheme="minorHAnsi" w:cs="Arial"/>
          <w:color w:val="auto"/>
          <w:sz w:val="24"/>
          <w:szCs w:val="24"/>
        </w:rPr>
      </w:pPr>
      <w:r w:rsidRPr="00052F80">
        <w:rPr>
          <w:rFonts w:asciiTheme="minorHAnsi" w:hAnsiTheme="minorHAnsi" w:cs="Arial"/>
          <w:color w:val="auto"/>
          <w:sz w:val="24"/>
          <w:szCs w:val="24"/>
        </w:rPr>
        <w:t>zmiany odpowiednich postanowień umowy, w tym w zakresie terminu realizacji umowy gdy konieczność wprowadzenia zmian będzie następstwem zmian wytycznych lub zaleceń Inst</w:t>
      </w:r>
      <w:r w:rsidRPr="00052F80">
        <w:rPr>
          <w:rFonts w:asciiTheme="minorHAnsi" w:hAnsiTheme="minorHAnsi" w:cs="Arial"/>
          <w:color w:val="auto"/>
          <w:sz w:val="24"/>
          <w:szCs w:val="24"/>
        </w:rPr>
        <w:t>y</w:t>
      </w:r>
      <w:r w:rsidRPr="00052F80">
        <w:rPr>
          <w:rFonts w:asciiTheme="minorHAnsi" w:hAnsiTheme="minorHAnsi" w:cs="Arial"/>
          <w:color w:val="auto"/>
          <w:sz w:val="24"/>
          <w:szCs w:val="24"/>
        </w:rPr>
        <w:t>tucji, która przyznała środki na sfinansowanie umowy;</w:t>
      </w:r>
    </w:p>
    <w:p w14:paraId="0E96DA79" w14:textId="5B4A219F" w:rsidR="002018CF" w:rsidRPr="00052F80" w:rsidRDefault="00755B10" w:rsidP="00052F80">
      <w:pPr>
        <w:numPr>
          <w:ilvl w:val="0"/>
          <w:numId w:val="3"/>
        </w:numPr>
        <w:spacing w:after="0" w:line="360" w:lineRule="auto"/>
        <w:rPr>
          <w:rFonts w:cs="Arial"/>
          <w:sz w:val="24"/>
          <w:szCs w:val="24"/>
        </w:rPr>
      </w:pPr>
      <w:r w:rsidRPr="00052F80">
        <w:rPr>
          <w:rFonts w:cs="Arial"/>
          <w:sz w:val="24"/>
          <w:szCs w:val="24"/>
        </w:rPr>
        <w:t>zmiany terminu realizacji</w:t>
      </w:r>
      <w:r w:rsidR="006446C4" w:rsidRPr="00052F80">
        <w:rPr>
          <w:rFonts w:cs="Arial"/>
          <w:sz w:val="24"/>
          <w:szCs w:val="24"/>
        </w:rPr>
        <w:t xml:space="preserve"> poszczególnych szkoleń realizowanych w ramach przedmiotu</w:t>
      </w:r>
      <w:r w:rsidRPr="00052F80">
        <w:rPr>
          <w:rFonts w:cs="Arial"/>
          <w:sz w:val="24"/>
          <w:szCs w:val="24"/>
        </w:rPr>
        <w:t xml:space="preserve"> umowy, w sytuacji gdy nastąpią nieprzewidziane problemy z organizacją szkoleń we wcześniej założonym terminie. Strony zgodnie ustalają, że wydłużenie terminu realizacji </w:t>
      </w:r>
      <w:r w:rsidR="006446C4" w:rsidRPr="00052F80">
        <w:rPr>
          <w:rFonts w:cs="Arial"/>
          <w:sz w:val="24"/>
          <w:szCs w:val="24"/>
        </w:rPr>
        <w:lastRenderedPageBreak/>
        <w:t>terminu</w:t>
      </w:r>
      <w:r w:rsidRPr="00052F80">
        <w:rPr>
          <w:rFonts w:cs="Arial"/>
          <w:sz w:val="24"/>
          <w:szCs w:val="24"/>
        </w:rPr>
        <w:t xml:space="preserve"> przedmiotu umowy w zakresie szkoleń może nastąpić jedynie o liczbę dni odpowiadającą okresowi występowania okoliczności o których mowa powyżej oraz o czas usunięcia skutków wynikających z zaistnienia tych okoliczności;</w:t>
      </w:r>
    </w:p>
    <w:p w14:paraId="4C47FD3E" w14:textId="77777777" w:rsidR="002018CF" w:rsidRPr="00052F80" w:rsidRDefault="00755B10" w:rsidP="00052F80">
      <w:pPr>
        <w:numPr>
          <w:ilvl w:val="0"/>
          <w:numId w:val="3"/>
        </w:numPr>
        <w:spacing w:after="0" w:line="360" w:lineRule="auto"/>
        <w:rPr>
          <w:rFonts w:cs="Arial"/>
          <w:sz w:val="24"/>
          <w:szCs w:val="24"/>
        </w:rPr>
      </w:pPr>
      <w:r w:rsidRPr="00052F80">
        <w:rPr>
          <w:rFonts w:cs="Arial"/>
          <w:sz w:val="24"/>
          <w:szCs w:val="24"/>
        </w:rPr>
        <w:t>zmiany odpowiednich postanowień umowy w sytuacji zmiany powszechnie obowiązujących przepisów prawa w zakresie mającym wpływ na realizację przedmiotu umowy, zmian będących następstwem działania organów administracji, w sytuacji gdy w czasie trwania umowy konieczne będzie dostosowanie treści umowy do aktualnego stanu prawnego;</w:t>
      </w:r>
    </w:p>
    <w:p w14:paraId="00CB1097" w14:textId="77777777" w:rsidR="002018CF" w:rsidRPr="00052F80" w:rsidRDefault="00755B10" w:rsidP="00052F80">
      <w:pPr>
        <w:numPr>
          <w:ilvl w:val="0"/>
          <w:numId w:val="3"/>
        </w:numPr>
        <w:spacing w:after="0" w:line="360" w:lineRule="auto"/>
        <w:ind w:left="641" w:hanging="357"/>
        <w:rPr>
          <w:rFonts w:cs="Arial"/>
          <w:sz w:val="24"/>
          <w:szCs w:val="24"/>
        </w:rPr>
      </w:pPr>
      <w:r w:rsidRPr="00052F80">
        <w:rPr>
          <w:rFonts w:cs="Arial"/>
          <w:sz w:val="24"/>
          <w:szCs w:val="24"/>
        </w:rPr>
        <w:t xml:space="preserve">zmiany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052F80">
        <w:rPr>
          <w:rFonts w:cs="Arial"/>
          <w:sz w:val="24"/>
          <w:szCs w:val="24"/>
        </w:rPr>
        <w:t>Pzp</w:t>
      </w:r>
      <w:proofErr w:type="spellEnd"/>
      <w:r w:rsidRPr="00052F80">
        <w:rPr>
          <w:rFonts w:cs="Arial"/>
          <w:sz w:val="24"/>
          <w:szCs w:val="24"/>
        </w:rPr>
        <w:t>;</w:t>
      </w:r>
    </w:p>
    <w:p w14:paraId="2D567D32" w14:textId="37065E6D" w:rsidR="002018CF" w:rsidRPr="00052F80" w:rsidRDefault="00755B10" w:rsidP="00052F80">
      <w:pPr>
        <w:numPr>
          <w:ilvl w:val="0"/>
          <w:numId w:val="3"/>
        </w:numPr>
        <w:spacing w:after="0" w:line="360" w:lineRule="auto"/>
        <w:rPr>
          <w:rFonts w:cs="Arial"/>
          <w:sz w:val="24"/>
          <w:szCs w:val="24"/>
        </w:rPr>
      </w:pPr>
      <w:r w:rsidRPr="00052F80">
        <w:rPr>
          <w:rFonts w:cs="Arial"/>
          <w:sz w:val="24"/>
          <w:szCs w:val="24"/>
        </w:rPr>
        <w:t>zmiany wysokości wynagrodzenia w przypadku zmiany:</w:t>
      </w:r>
    </w:p>
    <w:p w14:paraId="6A0DAAA2" w14:textId="77777777" w:rsidR="002018CF" w:rsidRPr="00052F80" w:rsidRDefault="00755B10" w:rsidP="00052F80">
      <w:pPr>
        <w:spacing w:after="0" w:line="360" w:lineRule="auto"/>
        <w:ind w:left="284"/>
        <w:rPr>
          <w:rFonts w:cs="Arial"/>
          <w:sz w:val="24"/>
          <w:szCs w:val="24"/>
        </w:rPr>
      </w:pPr>
      <w:r w:rsidRPr="00052F80">
        <w:rPr>
          <w:rFonts w:cs="Arial"/>
          <w:sz w:val="24"/>
          <w:szCs w:val="24"/>
        </w:rPr>
        <w:t>a) stawki podatku od towarów i usług oraz podatku akcyzowego, która będzie miała wpływ na koszt wykonania zamówienia przez Wykonawcę, w odniesieniu  do usług stanowiących przedmiot umowy, wykonanych po dniu wejścia w życie przepisów dokonujących zmiany stawki podatku VAT lub podatku akcyzowego;</w:t>
      </w:r>
    </w:p>
    <w:p w14:paraId="29580BA4" w14:textId="77777777" w:rsidR="002018CF" w:rsidRPr="00052F80" w:rsidRDefault="00755B10" w:rsidP="00052F80">
      <w:pPr>
        <w:spacing w:after="0" w:line="360" w:lineRule="auto"/>
        <w:ind w:left="284"/>
        <w:rPr>
          <w:rFonts w:cs="Arial"/>
          <w:sz w:val="24"/>
          <w:szCs w:val="24"/>
        </w:rPr>
      </w:pPr>
      <w:r w:rsidRPr="00052F80">
        <w:rPr>
          <w:rFonts w:cs="Arial"/>
          <w:sz w:val="24"/>
          <w:szCs w:val="24"/>
        </w:rPr>
        <w:t>b) wysokości minimalnego wynagrodzenia za pracę albo wysokości minimalnej stawki godzinowej, ustalonych na podstawie ustawy z dnia 10 października 2002 r. o minimalnym wynagrodzeniu za pracę, która będzie miała wpływ na koszt wykonania zamówienia przez Wykonawcę, w odniesieniu do wypłaty części wynagrodzenia która nastąpi po dniu wejścia w życie przepisów wprowadzających zmiany wysokości minimalnego wynagrodzeniu za pracę;</w:t>
      </w:r>
    </w:p>
    <w:p w14:paraId="31C35B42" w14:textId="77777777" w:rsidR="002018CF" w:rsidRPr="00052F80" w:rsidRDefault="00755B10" w:rsidP="00052F80">
      <w:pPr>
        <w:spacing w:after="0" w:line="360" w:lineRule="auto"/>
        <w:ind w:left="284"/>
        <w:rPr>
          <w:rFonts w:cs="Arial"/>
          <w:sz w:val="24"/>
          <w:szCs w:val="24"/>
        </w:rPr>
      </w:pPr>
      <w:r w:rsidRPr="00052F80">
        <w:rPr>
          <w:rFonts w:cs="Arial"/>
          <w:sz w:val="24"/>
          <w:szCs w:val="24"/>
        </w:rPr>
        <w:t>c) zasad podlegania ubezpieczeniom społecznym lub ubezpieczeniu zdrowotnemu lub wysokości stawki składki na ubezpieczenie społeczne lub ubezpieczenie zdrowotne, która będzie miała wpływ na koszt wykonania zamówienia przez Wykonawcę, w odniesieniu do wypłaty części wynagrodzenia która nastąpi po dniu wejścia w życie przepisów wprowadzających zmiany zasad określonych powyżej lub wysokości stawek składek;</w:t>
      </w:r>
    </w:p>
    <w:p w14:paraId="2E90D429" w14:textId="77777777" w:rsidR="002018CF" w:rsidRPr="00052F80" w:rsidRDefault="00755B10" w:rsidP="00052F80">
      <w:pPr>
        <w:spacing w:after="0" w:line="360" w:lineRule="auto"/>
        <w:ind w:left="284"/>
        <w:rPr>
          <w:rFonts w:cs="Arial"/>
          <w:sz w:val="24"/>
          <w:szCs w:val="24"/>
        </w:rPr>
      </w:pPr>
      <w:r w:rsidRPr="00052F80">
        <w:rPr>
          <w:rFonts w:cs="Arial"/>
          <w:sz w:val="24"/>
          <w:szCs w:val="24"/>
        </w:rPr>
        <w:t xml:space="preserve">d) zasad gromadzenia i wysokości wpłat do pracowniczych planów kapitałowych, </w:t>
      </w:r>
      <w:r w:rsidRPr="00052F80">
        <w:rPr>
          <w:rFonts w:cs="Arial"/>
          <w:sz w:val="24"/>
          <w:szCs w:val="24"/>
        </w:rPr>
        <w:br/>
        <w:t xml:space="preserve">o których mowa w ustawie z dnia 4 października 2018 r. o pracowniczych planach kapitałowych </w:t>
      </w:r>
      <w:r w:rsidRPr="00052F80">
        <w:rPr>
          <w:rFonts w:cs="Arial"/>
          <w:sz w:val="24"/>
          <w:szCs w:val="24"/>
        </w:rPr>
        <w:lastRenderedPageBreak/>
        <w:t>(Dz. U poz. 2215 oraz z 2019 r. poz. 1074 i 1572), która będzie miała wpływ na koszt wykonania zamówienia przez Wykonawcę, w odniesieniu do wypłaty części wynagrodzenia która nastąpi po dniu zmiany postanowień umowy o prowadzenie pracowniczego zawartej przez Wykonawcę z instytucją finansową zarządzającą PPK, dotyczących ww. zasad gromadzenia i wysokości wpłat do pracowniczych planów kapitałowych;</w:t>
      </w:r>
    </w:p>
    <w:p w14:paraId="0527F2ED" w14:textId="548D2A8C" w:rsidR="002018CF" w:rsidRPr="00052F80" w:rsidRDefault="00052F80" w:rsidP="00052F80">
      <w:pPr>
        <w:spacing w:after="0" w:line="360" w:lineRule="auto"/>
        <w:ind w:left="284"/>
        <w:rPr>
          <w:rFonts w:cs="Arial"/>
          <w:sz w:val="24"/>
          <w:szCs w:val="24"/>
        </w:rPr>
      </w:pPr>
      <w:r>
        <w:rPr>
          <w:rFonts w:cs="Arial"/>
          <w:sz w:val="24"/>
          <w:szCs w:val="24"/>
        </w:rPr>
        <w:t>8</w:t>
      </w:r>
      <w:r w:rsidR="00755B10" w:rsidRPr="00052F80">
        <w:rPr>
          <w:rFonts w:cs="Arial"/>
          <w:sz w:val="24"/>
          <w:szCs w:val="24"/>
        </w:rPr>
        <w:t>) zmiany umowy w sytuacji kiedy zmiana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89F3341" w14:textId="6CE42125" w:rsidR="002018CF" w:rsidRPr="00052F80" w:rsidRDefault="00052F80" w:rsidP="00052F80">
      <w:pPr>
        <w:spacing w:after="0" w:line="360" w:lineRule="auto"/>
        <w:ind w:left="284"/>
        <w:rPr>
          <w:rFonts w:cs="Arial"/>
          <w:sz w:val="24"/>
          <w:szCs w:val="24"/>
        </w:rPr>
      </w:pPr>
      <w:r>
        <w:rPr>
          <w:rFonts w:cs="Arial"/>
          <w:sz w:val="24"/>
          <w:szCs w:val="24"/>
        </w:rPr>
        <w:t>9</w:t>
      </w:r>
      <w:r w:rsidR="00755B10" w:rsidRPr="00052F80">
        <w:rPr>
          <w:rFonts w:cs="Arial"/>
          <w:sz w:val="24"/>
          <w:szCs w:val="24"/>
        </w:rPr>
        <w:t xml:space="preserve">) zmiany, której łączna wartość jest niższa niż 10% wartości pierwotnej umowy, </w:t>
      </w:r>
      <w:r w:rsidR="00755B10" w:rsidRPr="00052F80">
        <w:rPr>
          <w:rFonts w:cs="Arial"/>
          <w:sz w:val="24"/>
          <w:szCs w:val="24"/>
        </w:rPr>
        <w:br/>
        <w:t>a zmiana ta nie powoduje zmiany ogólnego charakteru umowy.</w:t>
      </w:r>
    </w:p>
    <w:p w14:paraId="3E7E378E" w14:textId="2D056844" w:rsidR="002018CF" w:rsidRPr="00052F80" w:rsidRDefault="00755B10" w:rsidP="00052F80">
      <w:pPr>
        <w:spacing w:after="0" w:line="360" w:lineRule="auto"/>
        <w:rPr>
          <w:rFonts w:cs="Arial"/>
          <w:sz w:val="24"/>
          <w:szCs w:val="24"/>
        </w:rPr>
      </w:pPr>
      <w:r w:rsidRPr="00052F80">
        <w:rPr>
          <w:rFonts w:cs="Arial"/>
          <w:sz w:val="24"/>
          <w:szCs w:val="24"/>
        </w:rPr>
        <w:t>2. Zmiany wynagrodzenia należnego Wykonawcy w warun</w:t>
      </w:r>
      <w:r w:rsidR="006706EF" w:rsidRPr="00052F80">
        <w:rPr>
          <w:rFonts w:cs="Arial"/>
          <w:sz w:val="24"/>
          <w:szCs w:val="24"/>
        </w:rPr>
        <w:t>kach określonych w ust. 1 pkt. 8</w:t>
      </w:r>
      <w:r w:rsidRPr="00052F80">
        <w:rPr>
          <w:rFonts w:cs="Arial"/>
          <w:sz w:val="24"/>
          <w:szCs w:val="24"/>
        </w:rPr>
        <w:t>) mogą nastąpić do wysokości obliczonej proporcjonalnie do zmian mających wpływ na ich wprowadzenie.</w:t>
      </w:r>
    </w:p>
    <w:p w14:paraId="0B260E7E" w14:textId="3AF85CD0" w:rsidR="002018CF" w:rsidRPr="00052F80" w:rsidRDefault="00755B10" w:rsidP="00052F80">
      <w:pPr>
        <w:spacing w:after="0" w:line="360" w:lineRule="auto"/>
        <w:rPr>
          <w:rFonts w:cs="Arial"/>
          <w:sz w:val="24"/>
          <w:szCs w:val="24"/>
        </w:rPr>
      </w:pPr>
      <w:r w:rsidRPr="00052F80">
        <w:rPr>
          <w:rFonts w:cs="Arial"/>
          <w:sz w:val="24"/>
          <w:szCs w:val="24"/>
        </w:rPr>
        <w:t>3. W przypadku zmia</w:t>
      </w:r>
      <w:r w:rsidR="006706EF" w:rsidRPr="00052F80">
        <w:rPr>
          <w:rFonts w:cs="Arial"/>
          <w:sz w:val="24"/>
          <w:szCs w:val="24"/>
        </w:rPr>
        <w:t>n, o których mowa w ust. 1 pkt 8)</w:t>
      </w:r>
      <w:r w:rsidRPr="00052F80">
        <w:rPr>
          <w:rFonts w:cs="Arial"/>
          <w:sz w:val="24"/>
          <w:szCs w:val="24"/>
        </w:rPr>
        <w:t xml:space="preserve"> lit b-d, jeżeli z wnioskiem występuje Wykonawca, jest on zobowiązany dołączyć do wniosku dokumenty, z których będzie wynikać w jakim zakresie zmiany te mają wpływ na koszty wykonania Umowy, w szczególności: 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w:t>
      </w:r>
    </w:p>
    <w:p w14:paraId="4E06AB53" w14:textId="05CDE097" w:rsidR="002018CF" w:rsidRPr="00052F80" w:rsidRDefault="00755B10" w:rsidP="00052F80">
      <w:pPr>
        <w:spacing w:after="0" w:line="360" w:lineRule="auto"/>
        <w:rPr>
          <w:rFonts w:cs="Arial"/>
          <w:sz w:val="24"/>
          <w:szCs w:val="24"/>
        </w:rPr>
      </w:pPr>
      <w:r w:rsidRPr="00052F80">
        <w:rPr>
          <w:rFonts w:cs="Arial"/>
          <w:sz w:val="24"/>
          <w:szCs w:val="24"/>
        </w:rPr>
        <w:lastRenderedPageBreak/>
        <w:t>4.</w:t>
      </w:r>
      <w:r w:rsidRPr="00052F80">
        <w:rPr>
          <w:sz w:val="24"/>
          <w:szCs w:val="24"/>
        </w:rPr>
        <w:t xml:space="preserve"> </w:t>
      </w:r>
      <w:r w:rsidRPr="00052F80">
        <w:rPr>
          <w:rFonts w:cs="Arial"/>
          <w:sz w:val="24"/>
          <w:szCs w:val="24"/>
        </w:rPr>
        <w:t xml:space="preserve"> Warunkiem dokonania zmian</w:t>
      </w:r>
      <w:r w:rsidR="006706EF" w:rsidRPr="00052F80">
        <w:rPr>
          <w:rFonts w:cs="Arial"/>
          <w:sz w:val="24"/>
          <w:szCs w:val="24"/>
        </w:rPr>
        <w:t>, o których mowa w ust. 1 pkt. 8</w:t>
      </w:r>
      <w:r w:rsidRPr="00052F80">
        <w:rPr>
          <w:rFonts w:cs="Arial"/>
          <w:sz w:val="24"/>
          <w:szCs w:val="24"/>
        </w:rPr>
        <w:t>) jest złożenie przez Stronę inicjującą zmianę wniosku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uzasadnienie, że zmiany, o których mowa powyżej będą miały wpływ na koszty wykonania zamówienia przez Wykonawcę.</w:t>
      </w:r>
    </w:p>
    <w:p w14:paraId="70E767CA" w14:textId="77777777" w:rsidR="002018CF" w:rsidRPr="00052F80" w:rsidRDefault="00755B10" w:rsidP="00052F80">
      <w:pPr>
        <w:spacing w:after="0" w:line="360" w:lineRule="auto"/>
        <w:rPr>
          <w:rFonts w:cs="Arial"/>
          <w:sz w:val="24"/>
          <w:szCs w:val="24"/>
        </w:rPr>
      </w:pPr>
      <w:r w:rsidRPr="00052F80">
        <w:rPr>
          <w:rFonts w:cs="Arial"/>
          <w:sz w:val="24"/>
          <w:szCs w:val="24"/>
        </w:rPr>
        <w:t>5. Zamawiający jest uprawniony do żądania od Wykonawcy wyjaśnień i dowodów na okoliczności zawarte przez niego we wniosku o zmianę wynagrodzenia w celu jednoznacznego rozstrzygnięcia czy zmiana wynagrodzenia jest zasadna.</w:t>
      </w:r>
    </w:p>
    <w:p w14:paraId="7885AC03" w14:textId="77777777" w:rsidR="002018CF" w:rsidRPr="00052F80" w:rsidRDefault="00755B10" w:rsidP="00052F80">
      <w:pPr>
        <w:spacing w:after="0" w:line="360" w:lineRule="auto"/>
        <w:rPr>
          <w:rFonts w:cs="Arial"/>
          <w:sz w:val="24"/>
          <w:szCs w:val="24"/>
        </w:rPr>
      </w:pPr>
      <w:r w:rsidRPr="00052F80">
        <w:rPr>
          <w:rFonts w:cs="Arial"/>
          <w:sz w:val="24"/>
          <w:szCs w:val="24"/>
        </w:rPr>
        <w:t>6. Zmiana wynagrodzenia może nastąpić nie wcześniej niż z dniem wejścia w życie aktu normatywnego wprowadzającego zmianę, która stanowi podstawę do wystąpienia z wnioskiem o zmianę wynagrodzenia.</w:t>
      </w:r>
    </w:p>
    <w:p w14:paraId="3B24E434" w14:textId="769D7D1D" w:rsidR="002018CF" w:rsidRPr="00052F80" w:rsidRDefault="00755B10" w:rsidP="00052F80">
      <w:pPr>
        <w:spacing w:after="0" w:line="360" w:lineRule="auto"/>
        <w:rPr>
          <w:rFonts w:cs="Arial"/>
          <w:sz w:val="24"/>
          <w:szCs w:val="24"/>
        </w:rPr>
      </w:pPr>
      <w:r w:rsidRPr="00052F80">
        <w:rPr>
          <w:rFonts w:cs="Arial"/>
          <w:sz w:val="24"/>
          <w:szCs w:val="24"/>
        </w:rPr>
        <w:t xml:space="preserve">7. Zmiany treści o charakterze </w:t>
      </w:r>
      <w:proofErr w:type="spellStart"/>
      <w:r w:rsidRPr="00052F80">
        <w:rPr>
          <w:rFonts w:cs="Arial"/>
          <w:sz w:val="24"/>
          <w:szCs w:val="24"/>
        </w:rPr>
        <w:t>informacyjno</w:t>
      </w:r>
      <w:proofErr w:type="spellEnd"/>
      <w:r w:rsidRPr="00052F80">
        <w:rPr>
          <w:rFonts w:cs="Arial"/>
          <w:sz w:val="24"/>
          <w:szCs w:val="24"/>
        </w:rPr>
        <w:t xml:space="preserve"> – instrukcyjnym, niezbędnych do sprawnej realizacji umowy, w szczególności zmiana adresu, nazwy lub formy organizacyjno-prawnej którejkolwiek ze stron umowy, </w:t>
      </w:r>
      <w:r w:rsidRPr="00052F80">
        <w:rPr>
          <w:rFonts w:cs="Arial"/>
          <w:sz w:val="24"/>
          <w:szCs w:val="24"/>
          <w:lang w:eastAsia="pl-PL"/>
        </w:rPr>
        <w:t xml:space="preserve">oraz osób biorących udział w koordynacji realizacji umowy o których mowa w § 11 ust 1 i 2 </w:t>
      </w:r>
      <w:r w:rsidRPr="00052F80">
        <w:rPr>
          <w:rFonts w:cs="Arial"/>
          <w:sz w:val="24"/>
          <w:szCs w:val="24"/>
        </w:rPr>
        <w:t>nie stanowi zmiany jej treści i nie wymaga sporządzenia aneksu do umowy. Dla skuteczności takich zmian wystarczające jest pisemne, w tym za pośrednictwem poczty elektronicznej powiadomienie drugiej strony.</w:t>
      </w:r>
    </w:p>
    <w:p w14:paraId="11537523" w14:textId="77777777" w:rsidR="002018CF" w:rsidRPr="00052F80" w:rsidRDefault="00755B10" w:rsidP="00052F80">
      <w:pPr>
        <w:spacing w:after="0" w:line="360" w:lineRule="auto"/>
        <w:rPr>
          <w:rFonts w:eastAsia="Calibri" w:cs="Arial"/>
          <w:sz w:val="24"/>
          <w:szCs w:val="24"/>
        </w:rPr>
      </w:pPr>
      <w:r w:rsidRPr="00052F80">
        <w:rPr>
          <w:rFonts w:cs="Arial"/>
          <w:bCs/>
          <w:sz w:val="24"/>
          <w:szCs w:val="24"/>
          <w:lang w:eastAsia="pl-PL"/>
        </w:rPr>
        <w:t xml:space="preserve">8. </w:t>
      </w:r>
      <w:r w:rsidRPr="00052F80">
        <w:rPr>
          <w:rFonts w:cs="Arial"/>
          <w:sz w:val="24"/>
          <w:szCs w:val="24"/>
        </w:rPr>
        <w:t xml:space="preserve"> 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49C175D0" w14:textId="77777777" w:rsidR="002018CF" w:rsidRPr="00052F80" w:rsidRDefault="00755B10" w:rsidP="00052F80">
      <w:pPr>
        <w:spacing w:after="0" w:line="360" w:lineRule="auto"/>
        <w:contextualSpacing/>
        <w:rPr>
          <w:rFonts w:cs="Arial"/>
          <w:sz w:val="24"/>
          <w:szCs w:val="24"/>
          <w:lang w:eastAsia="pl-PL"/>
        </w:rPr>
      </w:pPr>
      <w:r w:rsidRPr="00052F80">
        <w:rPr>
          <w:rFonts w:cs="Arial"/>
          <w:sz w:val="24"/>
          <w:szCs w:val="24"/>
          <w:lang w:eastAsia="pl-PL"/>
        </w:rPr>
        <w:t xml:space="preserve">9. </w:t>
      </w:r>
      <w:r w:rsidRPr="00052F80">
        <w:rPr>
          <w:rFonts w:cs="Arial"/>
          <w:sz w:val="24"/>
          <w:szCs w:val="24"/>
        </w:rPr>
        <w:t>Ewentualna nieważność jednego lub kilku postanowień niniejszej umowy nie wpływa na ważność umowy w całości, a w takim przypadku Strony zastępują nieważne postanowienie postanowieniem zgodnym z celem i innymi postanowieniami umowy.</w:t>
      </w:r>
    </w:p>
    <w:p w14:paraId="1DD18BF3" w14:textId="77777777" w:rsidR="002018CF" w:rsidRPr="00052F80" w:rsidRDefault="00755B10" w:rsidP="00052F80">
      <w:pPr>
        <w:spacing w:after="0" w:line="360" w:lineRule="auto"/>
        <w:contextualSpacing/>
        <w:rPr>
          <w:rFonts w:cs="Arial"/>
          <w:sz w:val="24"/>
          <w:szCs w:val="24"/>
          <w:lang w:eastAsia="pl-PL"/>
        </w:rPr>
      </w:pPr>
      <w:r w:rsidRPr="00052F80">
        <w:rPr>
          <w:rFonts w:cs="Arial"/>
          <w:sz w:val="24"/>
          <w:szCs w:val="24"/>
        </w:rPr>
        <w:t>10. 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AF2A586" w14:textId="77777777" w:rsidR="002018CF" w:rsidRPr="00052F80" w:rsidRDefault="00755B10" w:rsidP="00052F80">
      <w:pPr>
        <w:pStyle w:val="Standard"/>
        <w:spacing w:line="360" w:lineRule="auto"/>
        <w:jc w:val="center"/>
        <w:rPr>
          <w:rFonts w:asciiTheme="minorHAnsi" w:hAnsiTheme="minorHAnsi" w:cs="Arial"/>
          <w:b/>
          <w:bCs/>
          <w:color w:val="auto"/>
          <w:lang w:eastAsia="pl-PL"/>
        </w:rPr>
      </w:pPr>
      <w:r w:rsidRPr="00052F80">
        <w:rPr>
          <w:rFonts w:asciiTheme="minorHAnsi" w:hAnsiTheme="minorHAnsi" w:cs="Arial"/>
          <w:b/>
          <w:bCs/>
          <w:color w:val="auto"/>
          <w:lang w:eastAsia="pl-PL"/>
        </w:rPr>
        <w:lastRenderedPageBreak/>
        <w:t>§ 8. ZASADY ZMIANY WYSOKOŚCI WYNAGRODZENIA</w:t>
      </w:r>
    </w:p>
    <w:p w14:paraId="19C4BAA8" w14:textId="77777777" w:rsidR="002018CF" w:rsidRPr="00052F80" w:rsidRDefault="00755B10" w:rsidP="00052F80">
      <w:pPr>
        <w:pStyle w:val="Standard"/>
        <w:spacing w:line="360" w:lineRule="auto"/>
        <w:rPr>
          <w:rFonts w:asciiTheme="minorHAnsi" w:hAnsiTheme="minorHAnsi" w:cs="Arial"/>
          <w:bCs/>
          <w:color w:val="auto"/>
          <w:lang w:eastAsia="pl-PL"/>
        </w:rPr>
      </w:pPr>
      <w:r w:rsidRPr="00052F80">
        <w:rPr>
          <w:rFonts w:asciiTheme="minorHAnsi" w:hAnsiTheme="minorHAnsi" w:cs="Arial"/>
          <w:bCs/>
          <w:color w:val="auto"/>
          <w:lang w:eastAsia="pl-PL"/>
        </w:rPr>
        <w:t xml:space="preserve">1. Zamawiający dopuszcza możliwość zmiany wynagrodzenia należnego Wykonawcy, </w:t>
      </w:r>
      <w:r w:rsidRPr="00052F80">
        <w:rPr>
          <w:rFonts w:asciiTheme="minorHAnsi" w:hAnsiTheme="minorHAnsi" w:cs="Arial"/>
          <w:bCs/>
          <w:color w:val="auto"/>
          <w:lang w:eastAsia="pl-PL"/>
        </w:rPr>
        <w:br/>
        <w:t>w przypadku zmiany ceny materiałów lub kosztów związanych z realizacją zamówienia. Zamawiający określa, że:</w:t>
      </w:r>
    </w:p>
    <w:p w14:paraId="2B39829E" w14:textId="1D59F9F8" w:rsidR="002018CF" w:rsidRPr="00052F80" w:rsidRDefault="00755B10" w:rsidP="00052F80">
      <w:pPr>
        <w:numPr>
          <w:ilvl w:val="0"/>
          <w:numId w:val="2"/>
        </w:numPr>
        <w:spacing w:after="0" w:line="360" w:lineRule="auto"/>
        <w:ind w:left="680" w:hanging="624"/>
      </w:pPr>
      <w:r w:rsidRPr="00052F80">
        <w:rPr>
          <w:rFonts w:cs="Arial"/>
          <w:sz w:val="24"/>
          <w:szCs w:val="24"/>
        </w:rPr>
        <w:t xml:space="preserve">w okresie obowiązywania umowy wynagrodzenie Wykonawcy może ulec zmianie </w:t>
      </w:r>
      <w:r w:rsidRPr="00052F80">
        <w:rPr>
          <w:rFonts w:cs="Arial"/>
          <w:sz w:val="24"/>
          <w:szCs w:val="24"/>
        </w:rPr>
        <w:br/>
        <w:t xml:space="preserve">o wskaźnik cen towarów i usług konsumpcyjnych ogłaszany w komunikacie Prezesa Głównego Urzędu Statystycznego. </w:t>
      </w:r>
      <w:r w:rsidR="002377D1" w:rsidRPr="00052F80">
        <w:rPr>
          <w:rFonts w:cs="Arial"/>
          <w:sz w:val="24"/>
          <w:szCs w:val="24"/>
        </w:rPr>
        <w:t>Zmiana</w:t>
      </w:r>
      <w:r w:rsidRPr="00052F80">
        <w:rPr>
          <w:rFonts w:cs="Arial"/>
          <w:sz w:val="24"/>
          <w:szCs w:val="24"/>
        </w:rPr>
        <w:t xml:space="preserve"> wskaźnika nie </w:t>
      </w:r>
      <w:r w:rsidR="002377D1" w:rsidRPr="00052F80">
        <w:rPr>
          <w:rFonts w:cs="Arial"/>
          <w:sz w:val="24"/>
          <w:szCs w:val="24"/>
        </w:rPr>
        <w:t>przekraczająca</w:t>
      </w:r>
      <w:r w:rsidRPr="00052F80">
        <w:rPr>
          <w:rFonts w:cs="Arial"/>
          <w:sz w:val="24"/>
          <w:szCs w:val="24"/>
        </w:rPr>
        <w:t xml:space="preserve"> 2% nie będzie stanowił</w:t>
      </w:r>
      <w:r w:rsidR="002377D1" w:rsidRPr="00052F80">
        <w:rPr>
          <w:rFonts w:cs="Arial"/>
          <w:sz w:val="24"/>
          <w:szCs w:val="24"/>
        </w:rPr>
        <w:t>a</w:t>
      </w:r>
      <w:r w:rsidRPr="00052F80">
        <w:rPr>
          <w:rFonts w:cs="Arial"/>
          <w:sz w:val="24"/>
          <w:szCs w:val="24"/>
        </w:rPr>
        <w:t xml:space="preserve"> podstawy do ubiegania się o wzrost wartości umowy.</w:t>
      </w:r>
    </w:p>
    <w:p w14:paraId="5854BB18" w14:textId="77777777" w:rsidR="002018CF" w:rsidRPr="00052F80" w:rsidRDefault="00755B10" w:rsidP="00052F80">
      <w:pPr>
        <w:numPr>
          <w:ilvl w:val="0"/>
          <w:numId w:val="2"/>
        </w:numPr>
        <w:spacing w:after="0" w:line="360" w:lineRule="auto"/>
        <w:ind w:left="680" w:hanging="624"/>
      </w:pPr>
      <w:r w:rsidRPr="00052F80">
        <w:rPr>
          <w:rFonts w:cs="Arial"/>
          <w:sz w:val="24"/>
          <w:szCs w:val="24"/>
        </w:rPr>
        <w:t>zmiana wynagrodzenie może nastąpić po upływie 12 miesięcy, licząc od dnia zawarcia umowy, oraz nie częściej niż po upływie kolejnych 12 miesięcy od dnia zawarcia aneksu zmieniającego wysokość wynagrodzenia Wykonawcy</w:t>
      </w:r>
    </w:p>
    <w:p w14:paraId="459A5D70" w14:textId="77777777" w:rsidR="002018CF" w:rsidRPr="00052F80" w:rsidRDefault="00755B10" w:rsidP="00052F80">
      <w:pPr>
        <w:pStyle w:val="Akapitzlist"/>
        <w:numPr>
          <w:ilvl w:val="0"/>
          <w:numId w:val="2"/>
        </w:numPr>
        <w:spacing w:after="0" w:line="360" w:lineRule="auto"/>
        <w:ind w:left="680" w:hanging="624"/>
      </w:pPr>
      <w:r w:rsidRPr="00052F80">
        <w:rPr>
          <w:rFonts w:cs="Arial"/>
          <w:sz w:val="24"/>
          <w:szCs w:val="24"/>
        </w:rPr>
        <w:t>warunkiem dokonania zmiany wynagrodzenia Wykonawcy jest wykazanie przez Wykonawcę, że zmiany ceny materiałów lub kosztów związanych z realizacją niniejszej umowy, faktycznie miały wpływ na koszty wykonania umowy przez Wykonawcę.</w:t>
      </w:r>
    </w:p>
    <w:p w14:paraId="4DFF63BC" w14:textId="77777777" w:rsidR="002018CF" w:rsidRPr="00052F80" w:rsidRDefault="00755B10" w:rsidP="00052F80">
      <w:pPr>
        <w:pStyle w:val="Akapitzlist"/>
        <w:numPr>
          <w:ilvl w:val="0"/>
          <w:numId w:val="2"/>
        </w:numPr>
        <w:spacing w:after="0" w:line="360" w:lineRule="auto"/>
        <w:ind w:left="680" w:hanging="624"/>
      </w:pPr>
      <w:r w:rsidRPr="00052F80">
        <w:rPr>
          <w:rFonts w:cs="Arial"/>
          <w:sz w:val="24"/>
          <w:szCs w:val="24"/>
        </w:rPr>
        <w:t xml:space="preserve">wynagrodzenie będzie podlegało waloryzacji maksymalnie do 5 % wynagrodzenia, </w:t>
      </w:r>
      <w:r w:rsidRPr="00052F80">
        <w:rPr>
          <w:rFonts w:cs="Arial"/>
          <w:sz w:val="24"/>
          <w:szCs w:val="24"/>
        </w:rPr>
        <w:br/>
        <w:t>o którym mowa w §3 ust. 1 umowy. Postanowień umownych w zakresie waloryzacji nie stosuje się od chwili osiągnięcia limitu, o którym mowa w zdaniu poprzednim.</w:t>
      </w:r>
    </w:p>
    <w:p w14:paraId="59A1F92A" w14:textId="77777777" w:rsidR="002018CF" w:rsidRPr="00052F80" w:rsidRDefault="00755B10" w:rsidP="00052F80">
      <w:pPr>
        <w:spacing w:after="0" w:line="360" w:lineRule="auto"/>
        <w:rPr>
          <w:rFonts w:cs="Arial"/>
          <w:sz w:val="24"/>
          <w:szCs w:val="24"/>
        </w:rPr>
      </w:pPr>
      <w:r w:rsidRPr="00052F80">
        <w:rPr>
          <w:rFonts w:cs="Arial"/>
          <w:sz w:val="24"/>
          <w:szCs w:val="24"/>
        </w:rPr>
        <w:t>2. 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35E0A03E" w14:textId="77777777" w:rsidR="002018CF" w:rsidRPr="00052F80" w:rsidRDefault="00755B10" w:rsidP="00052F80">
      <w:pPr>
        <w:spacing w:after="0" w:line="360" w:lineRule="auto"/>
        <w:rPr>
          <w:rFonts w:cs="Arial"/>
          <w:sz w:val="24"/>
          <w:szCs w:val="24"/>
        </w:rPr>
      </w:pPr>
      <w:r w:rsidRPr="00052F80">
        <w:rPr>
          <w:rFonts w:cs="Arial"/>
          <w:sz w:val="24"/>
          <w:szCs w:val="24"/>
        </w:rPr>
        <w:t xml:space="preserve">3. 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kalkulację uzasadniającą odpowiednio wzrost albo obniżenie kosztów, wynikający ze zmiany ww. przepisów dokonujących zmian obciążeń publicznoprawnych albo zmian cen materiałów lub kosztów. Jeżeli po upływie 14 – 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05703827" w14:textId="77777777" w:rsidR="002018CF" w:rsidRPr="00052F80" w:rsidRDefault="00755B10" w:rsidP="00052F80">
      <w:pPr>
        <w:spacing w:after="0" w:line="360" w:lineRule="auto"/>
        <w:rPr>
          <w:rFonts w:cs="Arial"/>
          <w:sz w:val="24"/>
          <w:szCs w:val="24"/>
        </w:rPr>
      </w:pPr>
      <w:r w:rsidRPr="00052F80">
        <w:rPr>
          <w:rFonts w:cs="Arial"/>
          <w:sz w:val="24"/>
          <w:szCs w:val="24"/>
        </w:rPr>
        <w:lastRenderedPageBreak/>
        <w:t>4. Zamawiający dokona analizy przedłożonej kalkulacji w terminie nie dłuższym niż 14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w:t>
      </w:r>
    </w:p>
    <w:p w14:paraId="3D26EA8A" w14:textId="4A80575C" w:rsidR="002018CF" w:rsidRPr="00052F80" w:rsidRDefault="00755B10" w:rsidP="00052F80">
      <w:pPr>
        <w:spacing w:after="0" w:line="360" w:lineRule="auto"/>
        <w:rPr>
          <w:rFonts w:cs="Arial"/>
          <w:sz w:val="24"/>
          <w:szCs w:val="24"/>
        </w:rPr>
      </w:pPr>
      <w:r w:rsidRPr="00052F80">
        <w:rPr>
          <w:rFonts w:cs="Arial"/>
          <w:sz w:val="24"/>
          <w:szCs w:val="24"/>
        </w:rPr>
        <w:t>5. Zmiana wynagrodzenia Wykonawcy wchodzi w życie z dniem zawarcia pisemnego aneksu do umowy, nastąpi od daty wprowadzenia zmiany w umowie i dotyczy wyłącznie niezrealizowanej części umowy.</w:t>
      </w:r>
    </w:p>
    <w:p w14:paraId="0CFFF02F" w14:textId="5CDF9A9D" w:rsidR="00751D78" w:rsidRPr="00052F80" w:rsidRDefault="00751D78" w:rsidP="00052F80">
      <w:pPr>
        <w:spacing w:after="0" w:line="360" w:lineRule="auto"/>
        <w:jc w:val="center"/>
        <w:rPr>
          <w:rFonts w:cstheme="minorHAnsi"/>
          <w:b/>
          <w:bCs/>
          <w:sz w:val="24"/>
          <w:szCs w:val="24"/>
        </w:rPr>
      </w:pPr>
      <w:r w:rsidRPr="00052F80">
        <w:rPr>
          <w:rFonts w:cstheme="minorHAnsi"/>
          <w:b/>
          <w:bCs/>
          <w:sz w:val="24"/>
          <w:szCs w:val="24"/>
        </w:rPr>
        <w:t>§ 9. KLAUZULA POUFNOŚCI</w:t>
      </w:r>
    </w:p>
    <w:p w14:paraId="51ADF7FD"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1. Wykonawca zobowiązuje się w okresie obowiązywania Umowy oraz po jej wygaśnięciu do zachowania w poufności wszelkich informacji dotyczących Zamawiającego lub zadania, o których Wykonawca dowie się w związku lub przy okazji wykonywania Umowy, a których ujawnienie mogłyby narazić Zamawiającego na szkodę.</w:t>
      </w:r>
    </w:p>
    <w:p w14:paraId="1A0F989A"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 2. Wykonawca zapewnia Zamawiającego, że dysponuje stosownymi procedurami oraz zabezpieczeniami, w tym ochroną systemów i sieci teleinformatycznych, umożliwiającymi zagwarantowanie ochrony informacji, w odniesieniu do informacji przekazanych mu przez Zamawiającego w związku z wykonaniem umowy. </w:t>
      </w:r>
    </w:p>
    <w:p w14:paraId="635E10CD"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3. Wykonawca zobowiązuje się przechowywać wszelkie otrzymane od Zamawiającego informacje w sposób uniemożliwiający dostęp do tych danych przez osoby nieupoważnione. </w:t>
      </w:r>
    </w:p>
    <w:p w14:paraId="2AB785E7"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4. Zobowiązanie do zachowania w poufności wszelkich informacji dotyczących Zamawiającego nie dotyczy informacji, które: </w:t>
      </w:r>
    </w:p>
    <w:p w14:paraId="5D98CB4E"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1) są lub będą jawne lub publicznie znane, lub </w:t>
      </w:r>
    </w:p>
    <w:p w14:paraId="49BC47C0"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2) były znane Wykonawcy przed ich udostępnieniem przez Zamawiającego, na co istnieje pisemne potwierdzenie lub </w:t>
      </w:r>
    </w:p>
    <w:p w14:paraId="5719777A"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3) Zamawiający przekazał je Wykonawcy z możliwością dalszego ujawniania. </w:t>
      </w:r>
    </w:p>
    <w:p w14:paraId="07095E49"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lastRenderedPageBreak/>
        <w:t xml:space="preserve">5. W przypadku jakichkolwiek wątpliwości Wykonawcy, czy dana informacja może być udostępniona, zobowiązany on jest do przeprowadzenia konsultacji z Zamawiającym i uzyskania od niego oświadczenia w formie pisemnej. </w:t>
      </w:r>
    </w:p>
    <w:p w14:paraId="0D72DDA1" w14:textId="77777777" w:rsidR="00751D78" w:rsidRPr="00052F80" w:rsidRDefault="00751D78" w:rsidP="00052F80">
      <w:pPr>
        <w:spacing w:after="0" w:line="360" w:lineRule="auto"/>
        <w:jc w:val="both"/>
        <w:textAlignment w:val="baseline"/>
        <w:rPr>
          <w:rFonts w:cstheme="minorHAnsi"/>
          <w:sz w:val="24"/>
          <w:szCs w:val="24"/>
        </w:rPr>
      </w:pPr>
      <w:r w:rsidRPr="00052F80">
        <w:rPr>
          <w:rFonts w:cstheme="minorHAnsi"/>
          <w:sz w:val="24"/>
          <w:szCs w:val="24"/>
        </w:rPr>
        <w:t xml:space="preserve">6. W przypadku, gdy strona zostanie zobowiązana do ujawnienia informacji, objętych poufnością w całości lub w części uprawnionemu organowi, w granicach obowiązującego prawa, strona ta zobowiązana jest jedynie uprzedzić drugą stronę, o nałożonym na nią obowiązku. </w:t>
      </w:r>
    </w:p>
    <w:p w14:paraId="06E4A7A4" w14:textId="0AAD2B6E" w:rsidR="00751D78" w:rsidRPr="00052F80" w:rsidRDefault="00751D78" w:rsidP="00052F80">
      <w:pPr>
        <w:spacing w:after="0" w:line="360" w:lineRule="auto"/>
        <w:rPr>
          <w:rFonts w:cstheme="minorHAnsi"/>
          <w:sz w:val="24"/>
          <w:szCs w:val="24"/>
        </w:rPr>
      </w:pPr>
      <w:r w:rsidRPr="00052F80">
        <w:rPr>
          <w:rFonts w:cstheme="minorHAnsi"/>
          <w:sz w:val="24"/>
          <w:szCs w:val="24"/>
        </w:rPr>
        <w:t>7. W razie powzięcia przez stronę wiedzy o nieuprawnionym ujawnieniu informacji objętych poufnością zobowiązana jest niezwłocznie powiadomić o tym fakcie drugą stronę w celu umożliwienia jej podjęcia stosowanych środków zapobiegawczych</w:t>
      </w:r>
    </w:p>
    <w:p w14:paraId="190076B8" w14:textId="77777777" w:rsidR="002018CF" w:rsidRPr="00052F80" w:rsidRDefault="00755B10" w:rsidP="00052F80">
      <w:pPr>
        <w:spacing w:after="0" w:line="360" w:lineRule="auto"/>
        <w:jc w:val="center"/>
        <w:rPr>
          <w:rFonts w:cs="Arial"/>
          <w:b/>
          <w:sz w:val="24"/>
          <w:szCs w:val="24"/>
        </w:rPr>
      </w:pPr>
      <w:r w:rsidRPr="00052F80">
        <w:rPr>
          <w:rFonts w:cs="Arial"/>
          <w:b/>
          <w:sz w:val="24"/>
          <w:szCs w:val="24"/>
        </w:rPr>
        <w:t>§ 10.PODWYKONAWCY (JEŻELI DOTYCZY)</w:t>
      </w:r>
    </w:p>
    <w:p w14:paraId="41D7285E" w14:textId="77777777" w:rsidR="002018CF" w:rsidRPr="00052F80" w:rsidRDefault="00755B10" w:rsidP="00052F80">
      <w:pPr>
        <w:pStyle w:val="Default"/>
        <w:spacing w:line="360" w:lineRule="auto"/>
        <w:rPr>
          <w:rFonts w:asciiTheme="minorHAnsi" w:hAnsiTheme="minorHAnsi" w:cs="Arial"/>
          <w:color w:val="auto"/>
        </w:rPr>
      </w:pPr>
      <w:r w:rsidRPr="00052F80">
        <w:rPr>
          <w:rFonts w:cs="Arial"/>
          <w:color w:val="auto"/>
        </w:rPr>
        <w:t>1. W przypadku gdy Wykonawca zmienia lub rezygnuje z podwykonawcy, na którego zasoby powołał się w toku postępowania poprzedzającego zawarcie umowy,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76346879" w14:textId="77777777" w:rsidR="002018CF" w:rsidRPr="00052F80" w:rsidRDefault="00755B10" w:rsidP="00052F80">
      <w:pPr>
        <w:pStyle w:val="Default"/>
        <w:spacing w:line="360" w:lineRule="auto"/>
        <w:rPr>
          <w:rFonts w:asciiTheme="minorHAnsi" w:hAnsiTheme="minorHAnsi" w:cs="Arial"/>
          <w:color w:val="auto"/>
        </w:rPr>
      </w:pPr>
      <w:r w:rsidRPr="00052F80">
        <w:rPr>
          <w:rFonts w:cs="Arial"/>
          <w:color w:val="auto"/>
        </w:rPr>
        <w:t>2. Wobec Zamawiającego Wykonawca odpowiada za działania i zaniechania podwykonawców jak za własne.</w:t>
      </w:r>
    </w:p>
    <w:p w14:paraId="2D6FEC3A" w14:textId="77777777" w:rsidR="002018CF" w:rsidRPr="00052F80" w:rsidRDefault="00755B10" w:rsidP="00052F80">
      <w:pPr>
        <w:spacing w:after="0" w:line="360" w:lineRule="auto"/>
        <w:jc w:val="center"/>
        <w:rPr>
          <w:rFonts w:cs="Arial"/>
          <w:b/>
          <w:sz w:val="24"/>
          <w:szCs w:val="24"/>
        </w:rPr>
      </w:pPr>
      <w:r w:rsidRPr="00052F80">
        <w:rPr>
          <w:rFonts w:cs="Arial"/>
          <w:b/>
          <w:sz w:val="24"/>
          <w:szCs w:val="24"/>
        </w:rPr>
        <w:t>§ 11.POSTANOWIENIA KOŃCOWE</w:t>
      </w:r>
    </w:p>
    <w:p w14:paraId="39C64171" w14:textId="77777777" w:rsidR="002018CF" w:rsidRPr="00052F80" w:rsidRDefault="00755B10" w:rsidP="00052F80">
      <w:pPr>
        <w:spacing w:after="0" w:line="360" w:lineRule="auto"/>
        <w:rPr>
          <w:rFonts w:cs="Arial"/>
          <w:i/>
          <w:sz w:val="24"/>
          <w:szCs w:val="24"/>
          <w:lang w:eastAsia="pl-PL"/>
        </w:rPr>
      </w:pPr>
      <w:r w:rsidRPr="00052F80">
        <w:rPr>
          <w:rFonts w:cs="Arial"/>
          <w:bCs/>
          <w:sz w:val="24"/>
          <w:szCs w:val="24"/>
        </w:rPr>
        <w:t xml:space="preserve">1. Osobami koordynującymi oraz odpowiedzialnymi za prawidłową realizację przedmiotu umowy ze strony Zamawiającego są: </w:t>
      </w:r>
      <w:r w:rsidRPr="00052F80">
        <w:rPr>
          <w:rFonts w:cs="Arial"/>
          <w:bCs/>
          <w:sz w:val="24"/>
          <w:szCs w:val="24"/>
        </w:rPr>
        <w:br/>
        <w:t>………………………………………………………………………………………………………………………………………………</w:t>
      </w:r>
    </w:p>
    <w:p w14:paraId="05C953C3" w14:textId="77777777" w:rsidR="002018CF" w:rsidRPr="00052F80" w:rsidRDefault="00755B10" w:rsidP="00052F80">
      <w:pPr>
        <w:spacing w:after="0" w:line="360" w:lineRule="auto"/>
        <w:rPr>
          <w:rFonts w:cs="Arial"/>
          <w:bCs/>
          <w:sz w:val="24"/>
          <w:szCs w:val="24"/>
        </w:rPr>
      </w:pPr>
      <w:r w:rsidRPr="00052F80">
        <w:rPr>
          <w:rFonts w:cs="Arial"/>
          <w:bCs/>
          <w:sz w:val="24"/>
          <w:szCs w:val="24"/>
        </w:rPr>
        <w:t xml:space="preserve">2. Osobą/mi koordynującymi wykonanie przedmiotu umowy ze strony  Wykonawcy są: </w:t>
      </w:r>
    </w:p>
    <w:p w14:paraId="179F0CCD" w14:textId="77777777" w:rsidR="002018CF" w:rsidRPr="00052F80" w:rsidRDefault="00755B10" w:rsidP="00052F80">
      <w:pPr>
        <w:spacing w:after="0" w:line="360" w:lineRule="auto"/>
        <w:rPr>
          <w:rFonts w:cs="Arial"/>
          <w:bCs/>
          <w:sz w:val="24"/>
          <w:szCs w:val="24"/>
        </w:rPr>
      </w:pPr>
      <w:r w:rsidRPr="00052F80">
        <w:rPr>
          <w:rFonts w:cs="Arial"/>
          <w:bCs/>
          <w:sz w:val="24"/>
          <w:szCs w:val="24"/>
        </w:rPr>
        <w:t>………………………………………………………………………………………………………………………………………………</w:t>
      </w:r>
    </w:p>
    <w:p w14:paraId="4BBAC759" w14:textId="77777777" w:rsidR="002018CF" w:rsidRPr="00052F80" w:rsidRDefault="00755B10" w:rsidP="00052F80">
      <w:pPr>
        <w:spacing w:after="0" w:line="360" w:lineRule="auto"/>
        <w:rPr>
          <w:rFonts w:cs="Arial"/>
          <w:sz w:val="24"/>
          <w:szCs w:val="24"/>
        </w:rPr>
      </w:pPr>
      <w:r w:rsidRPr="00052F80">
        <w:rPr>
          <w:rFonts w:cs="Arial"/>
          <w:sz w:val="24"/>
          <w:szCs w:val="24"/>
        </w:rPr>
        <w:t>3.Wykonawca zobowiązuje się do zapewnienia wysokiego standardu usług i uwzględnienia wszystkich ewentualnych uwag zgłaszanych w tej sprawie przez upoważnionych do nadzoru prac przedstawicieli Zamawiającego.</w:t>
      </w:r>
    </w:p>
    <w:p w14:paraId="577E87FC" w14:textId="77777777" w:rsidR="002018CF" w:rsidRPr="00052F80" w:rsidRDefault="00755B10" w:rsidP="00052F80">
      <w:pPr>
        <w:spacing w:after="0" w:line="360" w:lineRule="auto"/>
        <w:rPr>
          <w:rFonts w:cs="Arial"/>
          <w:sz w:val="24"/>
          <w:szCs w:val="24"/>
        </w:rPr>
      </w:pPr>
      <w:r w:rsidRPr="00052F80">
        <w:rPr>
          <w:rFonts w:cs="Arial"/>
          <w:sz w:val="24"/>
          <w:szCs w:val="24"/>
        </w:rPr>
        <w:t>4.Strony poddają niniejszą umowę właściwości prawa polskiego. W sprawach nieuregulowanych niniejszą umową mają zastosowanie przepisy ustawy prawo zamówień publicznych oraz kodeksu cywilnego.</w:t>
      </w:r>
    </w:p>
    <w:p w14:paraId="2C33A28B" w14:textId="77777777" w:rsidR="002018CF" w:rsidRPr="00052F80" w:rsidRDefault="00755B10" w:rsidP="00052F80">
      <w:pPr>
        <w:spacing w:after="0" w:line="360" w:lineRule="auto"/>
        <w:rPr>
          <w:rFonts w:eastAsia="Lucida Sans Unicode" w:cs="Arial"/>
          <w:bCs/>
          <w:kern w:val="2"/>
          <w:sz w:val="24"/>
          <w:szCs w:val="24"/>
          <w:lang w:eastAsia="pl-PL"/>
        </w:rPr>
      </w:pPr>
      <w:r w:rsidRPr="00052F80">
        <w:rPr>
          <w:rFonts w:cs="Arial"/>
          <w:sz w:val="24"/>
          <w:szCs w:val="24"/>
        </w:rPr>
        <w:t xml:space="preserve">5. </w:t>
      </w:r>
      <w:r w:rsidRPr="00052F80">
        <w:rPr>
          <w:rFonts w:eastAsia="Lucida Sans Unicode" w:cs="Arial"/>
          <w:bCs/>
          <w:kern w:val="2"/>
          <w:sz w:val="24"/>
          <w:szCs w:val="24"/>
          <w:lang w:eastAsia="pl-PL"/>
        </w:rPr>
        <w:t xml:space="preserve">W razie zaistnienia sporu sądowego, strony poddają jego rozstrzygnięcie sądowi właściwemu miejscowo dla siedziby Zamawiającego, według prawa polskiego. </w:t>
      </w:r>
    </w:p>
    <w:p w14:paraId="53EF79B9" w14:textId="77777777" w:rsidR="002018CF" w:rsidRPr="00052F80" w:rsidRDefault="00755B10" w:rsidP="00052F80">
      <w:pPr>
        <w:spacing w:after="0" w:line="360" w:lineRule="auto"/>
        <w:rPr>
          <w:rFonts w:eastAsia="Lucida Sans Unicode" w:cs="Arial"/>
          <w:bCs/>
          <w:kern w:val="2"/>
          <w:sz w:val="24"/>
          <w:szCs w:val="24"/>
          <w:lang w:eastAsia="pl-PL"/>
        </w:rPr>
      </w:pPr>
      <w:r w:rsidRPr="00052F80">
        <w:rPr>
          <w:rFonts w:eastAsia="Lucida Sans Unicode" w:cs="Arial"/>
          <w:bCs/>
          <w:kern w:val="2"/>
          <w:sz w:val="24"/>
          <w:szCs w:val="24"/>
          <w:lang w:eastAsia="pl-PL"/>
        </w:rPr>
        <w:lastRenderedPageBreak/>
        <w:t xml:space="preserve">6. </w:t>
      </w:r>
      <w:r w:rsidRPr="00052F80">
        <w:rPr>
          <w:rFonts w:cs="Arial"/>
          <w:sz w:val="24"/>
          <w:szCs w:val="24"/>
          <w:shd w:val="clear" w:color="auto" w:fill="FFFFFF"/>
        </w:rPr>
        <w:t>W przypadku konieczności powierzenia przetwarzania danych osobowych w zakresie i celu objętym niniejszą umową, Strony zobowiązują się do zawarcia odrębnej umowy o treści i na zasadach określonych w przepisach powszechnie obowiązujących oraz zgodnie z umową o dofinansowanie.</w:t>
      </w:r>
    </w:p>
    <w:p w14:paraId="251D9622" w14:textId="77777777" w:rsidR="002018CF" w:rsidRPr="00052F80" w:rsidRDefault="00755B10" w:rsidP="00052F80">
      <w:pPr>
        <w:spacing w:after="0" w:line="360" w:lineRule="auto"/>
        <w:rPr>
          <w:rFonts w:cs="Arial"/>
          <w:sz w:val="24"/>
          <w:szCs w:val="24"/>
        </w:rPr>
      </w:pPr>
      <w:r w:rsidRPr="00052F80">
        <w:rPr>
          <w:rFonts w:cs="Arial"/>
          <w:sz w:val="24"/>
          <w:szCs w:val="24"/>
        </w:rPr>
        <w:t>7.Umowa została sporządzona w dwóch egzemplarzach, po jednym dla każdej ze stron.</w:t>
      </w:r>
    </w:p>
    <w:p w14:paraId="7B156DB7" w14:textId="77777777" w:rsidR="002018CF" w:rsidRPr="00052F80" w:rsidRDefault="00755B10" w:rsidP="00052F80">
      <w:pPr>
        <w:spacing w:after="0" w:line="360" w:lineRule="auto"/>
        <w:rPr>
          <w:rFonts w:eastAsia="Lucida Sans Unicode" w:cs="Arial"/>
          <w:bCs/>
          <w:kern w:val="2"/>
          <w:sz w:val="24"/>
          <w:szCs w:val="24"/>
          <w:lang w:eastAsia="pl-PL"/>
        </w:rPr>
      </w:pPr>
      <w:r w:rsidRPr="00052F80">
        <w:rPr>
          <w:rFonts w:eastAsia="Lucida Sans Unicode" w:cs="Arial"/>
          <w:kern w:val="2"/>
          <w:sz w:val="24"/>
          <w:szCs w:val="24"/>
          <w:lang w:eastAsia="pl-PL"/>
        </w:rPr>
        <w:t>8. SWZ i załączniki stanowią integralną część niniejszej umowy.</w:t>
      </w:r>
    </w:p>
    <w:p w14:paraId="001EFDBF" w14:textId="77777777" w:rsidR="002018CF" w:rsidRPr="00052F80" w:rsidRDefault="002018CF" w:rsidP="00052F80">
      <w:pPr>
        <w:spacing w:after="0" w:line="360" w:lineRule="auto"/>
        <w:rPr>
          <w:rFonts w:cs="Arial"/>
          <w:sz w:val="24"/>
          <w:szCs w:val="24"/>
        </w:rPr>
      </w:pPr>
    </w:p>
    <w:p w14:paraId="3FF92A08" w14:textId="77777777" w:rsidR="002018CF" w:rsidRPr="00052F80" w:rsidRDefault="00755B10" w:rsidP="00052F80">
      <w:pPr>
        <w:spacing w:after="0" w:line="360" w:lineRule="auto"/>
        <w:rPr>
          <w:rFonts w:cs="Arial"/>
          <w:sz w:val="24"/>
          <w:szCs w:val="24"/>
        </w:rPr>
      </w:pPr>
      <w:r w:rsidRPr="00052F80">
        <w:rPr>
          <w:rFonts w:cs="Arial"/>
          <w:sz w:val="24"/>
          <w:szCs w:val="24"/>
          <w:shd w:val="clear" w:color="auto" w:fill="FFFFFF"/>
        </w:rPr>
        <w:t>Załączniki do umowy:</w:t>
      </w:r>
    </w:p>
    <w:p w14:paraId="54CE3DBD" w14:textId="77777777" w:rsidR="002018CF" w:rsidRPr="00052F80" w:rsidRDefault="00755B10" w:rsidP="00052F80">
      <w:pPr>
        <w:numPr>
          <w:ilvl w:val="0"/>
          <w:numId w:val="1"/>
        </w:numPr>
        <w:spacing w:after="0" w:line="360" w:lineRule="auto"/>
        <w:rPr>
          <w:rFonts w:cs="Arial"/>
          <w:sz w:val="24"/>
          <w:szCs w:val="24"/>
        </w:rPr>
      </w:pPr>
      <w:r w:rsidRPr="00052F80">
        <w:rPr>
          <w:rFonts w:cs="Arial"/>
          <w:sz w:val="24"/>
          <w:szCs w:val="24"/>
        </w:rPr>
        <w:t xml:space="preserve">Opis przedmiotu zamówienia – Załącznik nr 1 </w:t>
      </w:r>
    </w:p>
    <w:p w14:paraId="072352CE" w14:textId="77777777" w:rsidR="002018CF" w:rsidRPr="00052F80" w:rsidRDefault="00755B10" w:rsidP="00052F80">
      <w:pPr>
        <w:numPr>
          <w:ilvl w:val="0"/>
          <w:numId w:val="1"/>
        </w:numPr>
        <w:spacing w:after="0" w:line="360" w:lineRule="auto"/>
        <w:rPr>
          <w:rFonts w:cs="Arial"/>
          <w:sz w:val="24"/>
          <w:szCs w:val="24"/>
        </w:rPr>
      </w:pPr>
      <w:r w:rsidRPr="00052F80">
        <w:rPr>
          <w:rFonts w:cs="Arial"/>
          <w:sz w:val="24"/>
          <w:szCs w:val="24"/>
        </w:rPr>
        <w:t>Formularz ofertowy Wykonawcy – Załącznik nr 2</w:t>
      </w:r>
    </w:p>
    <w:p w14:paraId="712C65D3" w14:textId="77777777" w:rsidR="002018CF" w:rsidRPr="00052F80" w:rsidRDefault="00755B10" w:rsidP="00052F80">
      <w:pPr>
        <w:numPr>
          <w:ilvl w:val="0"/>
          <w:numId w:val="1"/>
        </w:numPr>
        <w:spacing w:after="0" w:line="360" w:lineRule="auto"/>
        <w:rPr>
          <w:rFonts w:cs="Arial"/>
          <w:sz w:val="24"/>
          <w:szCs w:val="24"/>
        </w:rPr>
      </w:pPr>
      <w:r w:rsidRPr="00052F80">
        <w:rPr>
          <w:rFonts w:cs="Arial"/>
          <w:sz w:val="24"/>
          <w:szCs w:val="24"/>
        </w:rPr>
        <w:t>Wzór - Protokół odbioru – Załącznik nr 3</w:t>
      </w:r>
    </w:p>
    <w:tbl>
      <w:tblPr>
        <w:tblW w:w="10344" w:type="dxa"/>
        <w:tblLayout w:type="fixed"/>
        <w:tblLook w:val="0000" w:firstRow="0" w:lastRow="0" w:firstColumn="0" w:lastColumn="0" w:noHBand="0" w:noVBand="0"/>
      </w:tblPr>
      <w:tblGrid>
        <w:gridCol w:w="5176"/>
        <w:gridCol w:w="5168"/>
      </w:tblGrid>
      <w:tr w:rsidR="00052F80" w:rsidRPr="00052F80" w14:paraId="0FA5370C" w14:textId="77777777">
        <w:trPr>
          <w:trHeight w:val="313"/>
        </w:trPr>
        <w:tc>
          <w:tcPr>
            <w:tcW w:w="5175" w:type="dxa"/>
            <w:shd w:val="clear" w:color="auto" w:fill="auto"/>
            <w:vAlign w:val="center"/>
          </w:tcPr>
          <w:p w14:paraId="4F4B4A4F" w14:textId="77777777" w:rsidR="002018CF" w:rsidRPr="00052F80" w:rsidRDefault="00755B10" w:rsidP="00052F80">
            <w:pPr>
              <w:widowControl w:val="0"/>
              <w:spacing w:after="0" w:line="360" w:lineRule="auto"/>
              <w:rPr>
                <w:rFonts w:cs="Arial"/>
                <w:b/>
                <w:sz w:val="24"/>
                <w:szCs w:val="24"/>
                <w:lang w:eastAsia="zh-CN"/>
              </w:rPr>
            </w:pPr>
            <w:r w:rsidRPr="00052F80">
              <w:rPr>
                <w:rFonts w:cs="Arial"/>
                <w:b/>
                <w:sz w:val="24"/>
                <w:szCs w:val="24"/>
                <w:lang w:eastAsia="zh-CN"/>
              </w:rPr>
              <w:t>Wykonawca</w:t>
            </w:r>
          </w:p>
          <w:p w14:paraId="166E9FE1" w14:textId="77777777" w:rsidR="002018CF" w:rsidRPr="00052F80" w:rsidRDefault="002018CF" w:rsidP="00052F80">
            <w:pPr>
              <w:widowControl w:val="0"/>
              <w:spacing w:after="0" w:line="360" w:lineRule="auto"/>
              <w:rPr>
                <w:rFonts w:cs="Arial"/>
                <w:b/>
                <w:sz w:val="24"/>
                <w:szCs w:val="24"/>
                <w:lang w:eastAsia="zh-CN"/>
              </w:rPr>
            </w:pPr>
          </w:p>
        </w:tc>
        <w:tc>
          <w:tcPr>
            <w:tcW w:w="5168" w:type="dxa"/>
            <w:shd w:val="clear" w:color="auto" w:fill="auto"/>
            <w:vAlign w:val="center"/>
          </w:tcPr>
          <w:p w14:paraId="2CF832C9" w14:textId="77777777" w:rsidR="002018CF" w:rsidRPr="00052F80" w:rsidRDefault="00755B10" w:rsidP="00052F80">
            <w:pPr>
              <w:widowControl w:val="0"/>
              <w:spacing w:after="0" w:line="360" w:lineRule="auto"/>
              <w:rPr>
                <w:rFonts w:cs="Arial"/>
                <w:b/>
                <w:sz w:val="24"/>
                <w:szCs w:val="24"/>
                <w:lang w:eastAsia="zh-CN"/>
              </w:rPr>
            </w:pPr>
            <w:r w:rsidRPr="00052F80">
              <w:rPr>
                <w:rFonts w:cs="Arial"/>
                <w:b/>
                <w:sz w:val="24"/>
                <w:szCs w:val="24"/>
                <w:lang w:eastAsia="zh-CN"/>
              </w:rPr>
              <w:t>Zamawiający</w:t>
            </w:r>
          </w:p>
          <w:p w14:paraId="48C11DC3" w14:textId="77777777" w:rsidR="002018CF" w:rsidRPr="00052F80" w:rsidRDefault="002018CF" w:rsidP="00052F80">
            <w:pPr>
              <w:widowControl w:val="0"/>
              <w:spacing w:after="0" w:line="360" w:lineRule="auto"/>
              <w:rPr>
                <w:rFonts w:cs="Arial"/>
                <w:b/>
                <w:sz w:val="24"/>
                <w:szCs w:val="24"/>
                <w:lang w:eastAsia="zh-CN"/>
              </w:rPr>
            </w:pPr>
          </w:p>
          <w:p w14:paraId="339FAC64" w14:textId="77777777" w:rsidR="002018CF" w:rsidRPr="00052F80" w:rsidRDefault="002018CF" w:rsidP="00052F80">
            <w:pPr>
              <w:widowControl w:val="0"/>
              <w:spacing w:after="0" w:line="360" w:lineRule="auto"/>
              <w:rPr>
                <w:rFonts w:cs="Arial"/>
                <w:sz w:val="24"/>
                <w:szCs w:val="24"/>
                <w:lang w:eastAsia="zh-CN"/>
              </w:rPr>
            </w:pPr>
          </w:p>
        </w:tc>
      </w:tr>
      <w:tr w:rsidR="00052F80" w:rsidRPr="00052F80" w14:paraId="60210509" w14:textId="77777777">
        <w:trPr>
          <w:trHeight w:val="713"/>
        </w:trPr>
        <w:tc>
          <w:tcPr>
            <w:tcW w:w="5175" w:type="dxa"/>
            <w:shd w:val="clear" w:color="auto" w:fill="auto"/>
            <w:vAlign w:val="center"/>
          </w:tcPr>
          <w:p w14:paraId="503D7C1C" w14:textId="77777777" w:rsidR="002018CF" w:rsidRPr="00052F80" w:rsidRDefault="00755B10" w:rsidP="00052F80">
            <w:pPr>
              <w:widowControl w:val="0"/>
              <w:spacing w:after="0" w:line="360" w:lineRule="auto"/>
              <w:rPr>
                <w:rFonts w:cs="Arial"/>
                <w:sz w:val="24"/>
                <w:szCs w:val="24"/>
                <w:lang w:eastAsia="zh-CN"/>
              </w:rPr>
            </w:pPr>
            <w:r w:rsidRPr="00052F80">
              <w:rPr>
                <w:rFonts w:cs="Arial"/>
                <w:sz w:val="24"/>
                <w:szCs w:val="24"/>
                <w:lang w:eastAsia="zh-CN"/>
              </w:rPr>
              <w:t>………………………………………..………………</w:t>
            </w:r>
          </w:p>
        </w:tc>
        <w:tc>
          <w:tcPr>
            <w:tcW w:w="5168" w:type="dxa"/>
            <w:shd w:val="clear" w:color="auto" w:fill="auto"/>
            <w:vAlign w:val="center"/>
          </w:tcPr>
          <w:p w14:paraId="61CF1337" w14:textId="77777777" w:rsidR="002018CF" w:rsidRPr="00052F80" w:rsidRDefault="00755B10" w:rsidP="00052F80">
            <w:pPr>
              <w:widowControl w:val="0"/>
              <w:spacing w:after="0" w:line="360" w:lineRule="auto"/>
              <w:rPr>
                <w:rFonts w:cs="Arial"/>
                <w:sz w:val="24"/>
                <w:szCs w:val="24"/>
                <w:lang w:eastAsia="zh-CN"/>
              </w:rPr>
            </w:pPr>
            <w:r w:rsidRPr="00052F80">
              <w:rPr>
                <w:rFonts w:cs="Arial"/>
                <w:sz w:val="24"/>
                <w:szCs w:val="24"/>
                <w:lang w:eastAsia="zh-CN"/>
              </w:rPr>
              <w:t>……………………………………………………….</w:t>
            </w:r>
          </w:p>
        </w:tc>
      </w:tr>
    </w:tbl>
    <w:p w14:paraId="6DCB2539" w14:textId="77777777" w:rsidR="002018CF" w:rsidRPr="00052F80" w:rsidRDefault="00755B10" w:rsidP="00052F80">
      <w:pPr>
        <w:spacing w:after="0" w:line="360" w:lineRule="auto"/>
        <w:rPr>
          <w:rFonts w:cs="Arial"/>
          <w:b/>
          <w:sz w:val="24"/>
          <w:szCs w:val="24"/>
        </w:rPr>
      </w:pPr>
      <w:r w:rsidRPr="00052F80">
        <w:br w:type="page"/>
      </w:r>
    </w:p>
    <w:p w14:paraId="255FFEAF" w14:textId="77777777" w:rsidR="002018CF" w:rsidRPr="00052F80" w:rsidRDefault="00755B10" w:rsidP="00052F80">
      <w:pPr>
        <w:spacing w:after="0" w:line="360" w:lineRule="auto"/>
        <w:rPr>
          <w:rFonts w:cs="Arial"/>
          <w:b/>
          <w:sz w:val="24"/>
          <w:szCs w:val="24"/>
        </w:rPr>
      </w:pPr>
      <w:r w:rsidRPr="00052F80">
        <w:rPr>
          <w:rFonts w:cs="Arial"/>
          <w:b/>
          <w:sz w:val="24"/>
          <w:szCs w:val="24"/>
        </w:rPr>
        <w:lastRenderedPageBreak/>
        <w:t xml:space="preserve">Załącznik nr 3 do umowy </w:t>
      </w:r>
    </w:p>
    <w:p w14:paraId="6EBA4687" w14:textId="77777777" w:rsidR="002018CF" w:rsidRPr="00052F80" w:rsidRDefault="002018CF" w:rsidP="00052F80">
      <w:pPr>
        <w:tabs>
          <w:tab w:val="left" w:pos="4125"/>
        </w:tabs>
        <w:spacing w:after="0" w:line="360" w:lineRule="auto"/>
        <w:rPr>
          <w:rFonts w:cs="Arial"/>
          <w:b/>
          <w:sz w:val="24"/>
          <w:szCs w:val="24"/>
        </w:rPr>
      </w:pPr>
    </w:p>
    <w:p w14:paraId="7B30A9C4" w14:textId="77777777" w:rsidR="002018CF" w:rsidRPr="00052F80" w:rsidRDefault="00755B10" w:rsidP="00052F80">
      <w:pPr>
        <w:spacing w:after="0" w:line="360" w:lineRule="auto"/>
        <w:ind w:left="317" w:hanging="340"/>
        <w:jc w:val="center"/>
        <w:rPr>
          <w:rFonts w:cs="Arial"/>
          <w:b/>
          <w:sz w:val="24"/>
          <w:szCs w:val="24"/>
        </w:rPr>
      </w:pPr>
      <w:r w:rsidRPr="00052F80">
        <w:rPr>
          <w:rFonts w:cs="Arial"/>
          <w:b/>
          <w:sz w:val="24"/>
          <w:szCs w:val="24"/>
        </w:rPr>
        <w:t>PROTOKÓŁ ODBIORU – WZÓR</w:t>
      </w:r>
    </w:p>
    <w:p w14:paraId="14EDC6CE" w14:textId="77777777" w:rsidR="002018CF" w:rsidRPr="00052F80" w:rsidRDefault="002018CF" w:rsidP="00052F80">
      <w:pPr>
        <w:spacing w:after="0" w:line="360" w:lineRule="auto"/>
        <w:ind w:left="317" w:hanging="340"/>
        <w:rPr>
          <w:rFonts w:cs="Arial"/>
          <w:b/>
          <w:sz w:val="24"/>
          <w:szCs w:val="24"/>
        </w:rPr>
      </w:pPr>
    </w:p>
    <w:p w14:paraId="00F09765" w14:textId="77777777" w:rsidR="002018CF" w:rsidRPr="00052F80" w:rsidRDefault="00755B10" w:rsidP="00052F80">
      <w:pPr>
        <w:spacing w:after="0" w:line="360" w:lineRule="auto"/>
        <w:ind w:left="317" w:hanging="340"/>
        <w:rPr>
          <w:rFonts w:cs="Arial"/>
          <w:sz w:val="24"/>
          <w:szCs w:val="24"/>
        </w:rPr>
      </w:pPr>
      <w:r w:rsidRPr="00052F80">
        <w:rPr>
          <w:rFonts w:cs="Arial"/>
          <w:bCs/>
          <w:sz w:val="24"/>
          <w:szCs w:val="24"/>
        </w:rPr>
        <w:t xml:space="preserve">do umowy </w:t>
      </w:r>
      <w:r w:rsidRPr="00052F80">
        <w:rPr>
          <w:rFonts w:cs="Arial"/>
          <w:sz w:val="24"/>
          <w:szCs w:val="24"/>
        </w:rPr>
        <w:t>nr …………………………………………………..……... z dnia …………………………………………..</w:t>
      </w:r>
    </w:p>
    <w:p w14:paraId="28ECA6E7" w14:textId="77777777" w:rsidR="002018CF" w:rsidRPr="00052F80" w:rsidRDefault="002018CF" w:rsidP="00052F80">
      <w:pPr>
        <w:spacing w:after="0" w:line="360" w:lineRule="auto"/>
        <w:ind w:left="317" w:hanging="340"/>
        <w:rPr>
          <w:rFonts w:cs="Arial"/>
          <w:sz w:val="24"/>
          <w:szCs w:val="24"/>
        </w:rPr>
      </w:pPr>
    </w:p>
    <w:p w14:paraId="19CBC204"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sporządzony w dniu …………………………………………………………………….…… w Lublinie</w:t>
      </w:r>
    </w:p>
    <w:p w14:paraId="38DEC71E" w14:textId="77777777" w:rsidR="002018CF" w:rsidRPr="00052F80" w:rsidRDefault="002018CF" w:rsidP="00052F80">
      <w:pPr>
        <w:spacing w:after="0" w:line="360" w:lineRule="auto"/>
        <w:ind w:left="317" w:hanging="340"/>
        <w:rPr>
          <w:rFonts w:cs="Arial"/>
          <w:sz w:val="24"/>
          <w:szCs w:val="24"/>
        </w:rPr>
      </w:pPr>
    </w:p>
    <w:p w14:paraId="558999CF"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Zamawiający:  Katolicki Uniwersytet Lubelski Jana Pawła II; Al. Racławickie 14, 20–950 Lublin;</w:t>
      </w:r>
    </w:p>
    <w:p w14:paraId="1ADE7C82" w14:textId="77777777" w:rsidR="002018CF" w:rsidRPr="00052F80" w:rsidRDefault="002018CF" w:rsidP="00052F80">
      <w:pPr>
        <w:spacing w:after="0" w:line="360" w:lineRule="auto"/>
        <w:ind w:left="317" w:hanging="340"/>
        <w:rPr>
          <w:rFonts w:cs="Arial"/>
          <w:sz w:val="24"/>
          <w:szCs w:val="24"/>
        </w:rPr>
      </w:pPr>
    </w:p>
    <w:p w14:paraId="645B46B0"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 xml:space="preserve">Wykonawca: ……………………………..…………………………………………………….……………. </w:t>
      </w:r>
    </w:p>
    <w:p w14:paraId="1CB3C85F"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Zakres przedmiotu umowy: .………………….…………………………………………………………………….</w:t>
      </w:r>
    </w:p>
    <w:p w14:paraId="381AB6B5"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w:t>
      </w:r>
    </w:p>
    <w:p w14:paraId="73E0218E" w14:textId="77777777" w:rsidR="002018CF" w:rsidRPr="00052F80" w:rsidRDefault="002018CF" w:rsidP="00052F80">
      <w:pPr>
        <w:spacing w:after="0" w:line="360" w:lineRule="auto"/>
        <w:ind w:left="317" w:hanging="340"/>
        <w:rPr>
          <w:rFonts w:cs="Arial"/>
          <w:sz w:val="24"/>
          <w:szCs w:val="24"/>
        </w:rPr>
      </w:pPr>
    </w:p>
    <w:p w14:paraId="787442B0" w14:textId="77777777" w:rsidR="002018CF" w:rsidRPr="00052F80" w:rsidRDefault="00755B10" w:rsidP="00052F80">
      <w:pPr>
        <w:numPr>
          <w:ilvl w:val="0"/>
          <w:numId w:val="4"/>
        </w:numPr>
        <w:spacing w:after="0" w:line="360" w:lineRule="auto"/>
        <w:rPr>
          <w:rFonts w:cs="Arial"/>
          <w:sz w:val="24"/>
          <w:szCs w:val="24"/>
          <w:vertAlign w:val="superscript"/>
        </w:rPr>
      </w:pPr>
      <w:r w:rsidRPr="00052F80">
        <w:rPr>
          <w:rFonts w:cs="Arial"/>
          <w:sz w:val="24"/>
          <w:szCs w:val="24"/>
        </w:rPr>
        <w:t>Wykonawca wykonał ww. zakres przedmiot umowy, a Zamawiający przyjął  bez zastrzeżeń wykonanie przedmiotu zamówienia  zgodnie z umową.</w:t>
      </w:r>
    </w:p>
    <w:p w14:paraId="1F2F4EC1" w14:textId="77777777" w:rsidR="002018CF" w:rsidRPr="00052F80" w:rsidRDefault="00755B10" w:rsidP="00052F80">
      <w:pPr>
        <w:numPr>
          <w:ilvl w:val="0"/>
          <w:numId w:val="4"/>
        </w:numPr>
        <w:spacing w:after="0" w:line="360" w:lineRule="auto"/>
        <w:rPr>
          <w:rFonts w:cs="Arial"/>
          <w:sz w:val="24"/>
          <w:szCs w:val="24"/>
        </w:rPr>
      </w:pPr>
      <w:bookmarkStart w:id="1" w:name="Wybór2"/>
      <w:bookmarkEnd w:id="1"/>
      <w:r w:rsidRPr="00052F80">
        <w:rPr>
          <w:rFonts w:cs="Arial"/>
          <w:sz w:val="24"/>
          <w:szCs w:val="24"/>
        </w:rPr>
        <w:t>Zamawiający zgłosił następujące zastrzeżenia i uwagi do wykonanego zakresu przedmiotu umowy:</w:t>
      </w:r>
    </w:p>
    <w:p w14:paraId="74ECFC7B"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w:t>
      </w:r>
    </w:p>
    <w:p w14:paraId="429EE7A1"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w:t>
      </w:r>
    </w:p>
    <w:p w14:paraId="6528E985"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w:t>
      </w:r>
    </w:p>
    <w:p w14:paraId="6D9391F1" w14:textId="77777777" w:rsidR="002018CF" w:rsidRPr="00052F80" w:rsidRDefault="00755B10" w:rsidP="00052F80">
      <w:pPr>
        <w:spacing w:after="0" w:line="360" w:lineRule="auto"/>
        <w:ind w:left="317" w:hanging="340"/>
        <w:rPr>
          <w:rFonts w:cs="Arial"/>
          <w:sz w:val="24"/>
          <w:szCs w:val="24"/>
        </w:rPr>
      </w:pPr>
      <w:r w:rsidRPr="00052F80">
        <w:rPr>
          <w:rFonts w:cs="Arial"/>
          <w:sz w:val="24"/>
          <w:szCs w:val="24"/>
        </w:rPr>
        <w:t>……………………………………………………………………………………………………….………………………</w:t>
      </w:r>
    </w:p>
    <w:p w14:paraId="5152C9B4" w14:textId="77777777" w:rsidR="002018CF" w:rsidRPr="00052F80" w:rsidRDefault="002018CF" w:rsidP="00052F80">
      <w:pPr>
        <w:spacing w:after="0" w:line="360" w:lineRule="auto"/>
        <w:ind w:left="317" w:hanging="340"/>
        <w:rPr>
          <w:rFonts w:cs="Arial"/>
          <w:sz w:val="24"/>
          <w:szCs w:val="24"/>
        </w:rPr>
      </w:pPr>
    </w:p>
    <w:p w14:paraId="7010E1AB" w14:textId="77777777" w:rsidR="002018CF" w:rsidRPr="00052F80" w:rsidRDefault="002018CF" w:rsidP="00052F80">
      <w:pPr>
        <w:spacing w:after="0" w:line="360" w:lineRule="auto"/>
        <w:ind w:left="317" w:hanging="340"/>
        <w:rPr>
          <w:rFonts w:cs="Arial"/>
          <w:sz w:val="24"/>
          <w:szCs w:val="24"/>
        </w:rPr>
      </w:pPr>
    </w:p>
    <w:tbl>
      <w:tblPr>
        <w:tblW w:w="10344" w:type="dxa"/>
        <w:tblLayout w:type="fixed"/>
        <w:tblLook w:val="0000" w:firstRow="0" w:lastRow="0" w:firstColumn="0" w:lastColumn="0" w:noHBand="0" w:noVBand="0"/>
      </w:tblPr>
      <w:tblGrid>
        <w:gridCol w:w="5176"/>
        <w:gridCol w:w="5168"/>
      </w:tblGrid>
      <w:tr w:rsidR="00052F80" w:rsidRPr="00052F80" w14:paraId="112E65D7" w14:textId="77777777">
        <w:trPr>
          <w:trHeight w:val="313"/>
        </w:trPr>
        <w:tc>
          <w:tcPr>
            <w:tcW w:w="5175" w:type="dxa"/>
            <w:shd w:val="clear" w:color="auto" w:fill="auto"/>
            <w:vAlign w:val="center"/>
          </w:tcPr>
          <w:p w14:paraId="52AE50CF" w14:textId="77777777" w:rsidR="002018CF" w:rsidRPr="00052F80" w:rsidRDefault="00755B10" w:rsidP="00052F80">
            <w:pPr>
              <w:widowControl w:val="0"/>
              <w:spacing w:after="0" w:line="360" w:lineRule="auto"/>
              <w:rPr>
                <w:rFonts w:cs="Arial"/>
                <w:b/>
                <w:sz w:val="24"/>
                <w:szCs w:val="24"/>
                <w:lang w:eastAsia="zh-CN"/>
              </w:rPr>
            </w:pPr>
            <w:r w:rsidRPr="00052F80">
              <w:rPr>
                <w:rFonts w:cs="Arial"/>
                <w:b/>
                <w:sz w:val="24"/>
                <w:szCs w:val="24"/>
                <w:lang w:eastAsia="zh-CN"/>
              </w:rPr>
              <w:t>Ze strony Wykonawcy</w:t>
            </w:r>
          </w:p>
          <w:p w14:paraId="045F006D" w14:textId="77777777" w:rsidR="002018CF" w:rsidRPr="00052F80" w:rsidRDefault="002018CF" w:rsidP="00052F80">
            <w:pPr>
              <w:widowControl w:val="0"/>
              <w:spacing w:after="0" w:line="360" w:lineRule="auto"/>
              <w:rPr>
                <w:rFonts w:cs="Arial"/>
                <w:sz w:val="24"/>
                <w:szCs w:val="24"/>
                <w:lang w:eastAsia="zh-CN"/>
              </w:rPr>
            </w:pPr>
          </w:p>
        </w:tc>
        <w:tc>
          <w:tcPr>
            <w:tcW w:w="5168" w:type="dxa"/>
            <w:shd w:val="clear" w:color="auto" w:fill="auto"/>
            <w:vAlign w:val="center"/>
          </w:tcPr>
          <w:p w14:paraId="4BA0064D" w14:textId="77777777" w:rsidR="002018CF" w:rsidRPr="00052F80" w:rsidRDefault="00755B10" w:rsidP="00052F80">
            <w:pPr>
              <w:widowControl w:val="0"/>
              <w:spacing w:after="0" w:line="360" w:lineRule="auto"/>
              <w:rPr>
                <w:rFonts w:cs="Arial"/>
                <w:b/>
                <w:sz w:val="24"/>
                <w:szCs w:val="24"/>
                <w:lang w:eastAsia="zh-CN"/>
              </w:rPr>
            </w:pPr>
            <w:r w:rsidRPr="00052F80">
              <w:rPr>
                <w:rFonts w:cs="Arial"/>
                <w:b/>
                <w:sz w:val="24"/>
                <w:szCs w:val="24"/>
                <w:lang w:eastAsia="zh-CN"/>
              </w:rPr>
              <w:t>Ze strony Zamawiającego</w:t>
            </w:r>
          </w:p>
          <w:p w14:paraId="551E945C" w14:textId="77777777" w:rsidR="002018CF" w:rsidRPr="00052F80" w:rsidRDefault="002018CF" w:rsidP="00052F80">
            <w:pPr>
              <w:widowControl w:val="0"/>
              <w:spacing w:after="0" w:line="360" w:lineRule="auto"/>
              <w:rPr>
                <w:rFonts w:cs="Arial"/>
                <w:sz w:val="24"/>
                <w:szCs w:val="24"/>
                <w:lang w:eastAsia="zh-CN"/>
              </w:rPr>
            </w:pPr>
          </w:p>
        </w:tc>
      </w:tr>
      <w:tr w:rsidR="00052F80" w:rsidRPr="00052F80" w14:paraId="6E50A40E" w14:textId="77777777">
        <w:trPr>
          <w:trHeight w:val="713"/>
        </w:trPr>
        <w:tc>
          <w:tcPr>
            <w:tcW w:w="5175" w:type="dxa"/>
            <w:shd w:val="clear" w:color="auto" w:fill="auto"/>
            <w:vAlign w:val="center"/>
          </w:tcPr>
          <w:p w14:paraId="3C05A978" w14:textId="77777777" w:rsidR="002018CF" w:rsidRPr="00052F80" w:rsidRDefault="00755B10" w:rsidP="00052F80">
            <w:pPr>
              <w:widowControl w:val="0"/>
              <w:spacing w:after="0" w:line="360" w:lineRule="auto"/>
              <w:rPr>
                <w:rFonts w:cs="Arial"/>
                <w:sz w:val="24"/>
                <w:szCs w:val="24"/>
                <w:lang w:eastAsia="zh-CN"/>
              </w:rPr>
            </w:pPr>
            <w:r w:rsidRPr="00052F80">
              <w:rPr>
                <w:rFonts w:cs="Arial"/>
                <w:sz w:val="24"/>
                <w:szCs w:val="24"/>
                <w:lang w:eastAsia="zh-CN"/>
              </w:rPr>
              <w:t>………………………………………..………………</w:t>
            </w:r>
          </w:p>
        </w:tc>
        <w:tc>
          <w:tcPr>
            <w:tcW w:w="5168" w:type="dxa"/>
            <w:shd w:val="clear" w:color="auto" w:fill="auto"/>
            <w:vAlign w:val="center"/>
          </w:tcPr>
          <w:p w14:paraId="40433B8F" w14:textId="77777777" w:rsidR="002018CF" w:rsidRPr="00052F80" w:rsidRDefault="00755B10" w:rsidP="00052F80">
            <w:pPr>
              <w:widowControl w:val="0"/>
              <w:spacing w:after="0" w:line="360" w:lineRule="auto"/>
              <w:rPr>
                <w:rFonts w:cs="Arial"/>
                <w:sz w:val="24"/>
                <w:szCs w:val="24"/>
                <w:lang w:eastAsia="zh-CN"/>
              </w:rPr>
            </w:pPr>
            <w:r w:rsidRPr="00052F80">
              <w:rPr>
                <w:rFonts w:cs="Arial"/>
                <w:sz w:val="24"/>
                <w:szCs w:val="24"/>
                <w:lang w:eastAsia="zh-CN"/>
              </w:rPr>
              <w:t>……………………………………………………….</w:t>
            </w:r>
          </w:p>
        </w:tc>
      </w:tr>
    </w:tbl>
    <w:p w14:paraId="26B29563" w14:textId="77777777" w:rsidR="002018CF" w:rsidRPr="00052F80" w:rsidRDefault="002018CF" w:rsidP="00052F80">
      <w:pPr>
        <w:spacing w:after="0" w:line="360" w:lineRule="auto"/>
        <w:ind w:left="317" w:hanging="340"/>
        <w:rPr>
          <w:rFonts w:cs="Arial"/>
          <w:sz w:val="24"/>
          <w:szCs w:val="24"/>
        </w:rPr>
      </w:pPr>
    </w:p>
    <w:p w14:paraId="2C19CAD0" w14:textId="77777777" w:rsidR="002018CF" w:rsidRPr="00052F80" w:rsidRDefault="002018CF" w:rsidP="00052F80">
      <w:pPr>
        <w:spacing w:after="0" w:line="360" w:lineRule="auto"/>
        <w:rPr>
          <w:rFonts w:cs="Arial"/>
          <w:sz w:val="24"/>
          <w:szCs w:val="24"/>
        </w:rPr>
      </w:pPr>
    </w:p>
    <w:sectPr w:rsidR="002018CF" w:rsidRPr="00052F80">
      <w:headerReference w:type="default" r:id="rId9"/>
      <w:footerReference w:type="default" r:id="rId10"/>
      <w:pgSz w:w="11906" w:h="16838"/>
      <w:pgMar w:top="2094" w:right="1133" w:bottom="1027" w:left="1134" w:header="708" w:footer="970" w:gutter="0"/>
      <w:cols w:space="708"/>
      <w:formProt w:val="0"/>
      <w:docGrid w:linePitch="360" w:charSpace="1638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D680D5" w15:done="0"/>
  <w15:commentEx w15:paraId="0B195436" w15:done="0"/>
  <w15:commentEx w15:paraId="4CB508E6" w15:done="0"/>
  <w15:commentEx w15:paraId="5C25A7F2" w15:done="0"/>
  <w15:commentEx w15:paraId="65C04427" w15:done="0"/>
  <w15:commentEx w15:paraId="4AF6FAAE" w15:done="0"/>
  <w15:commentEx w15:paraId="7FFBC976" w15:done="0"/>
  <w15:commentEx w15:paraId="06529E5F" w15:done="0"/>
  <w15:commentEx w15:paraId="17AE8B8E" w15:done="0"/>
  <w15:commentEx w15:paraId="2A59A56E" w15:done="0"/>
  <w15:commentEx w15:paraId="695EB117" w15:done="0"/>
  <w15:commentEx w15:paraId="074271C4" w15:done="0"/>
  <w15:commentEx w15:paraId="2A7120CB" w15:done="0"/>
  <w15:commentEx w15:paraId="462DC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804C" w16cex:dateUtc="2021-12-21T21:36:00Z"/>
  <w16cex:commentExtensible w16cex:durableId="256D804D" w16cex:dateUtc="2021-12-21T21:37:00Z"/>
  <w16cex:commentExtensible w16cex:durableId="256E9D4C" w16cex:dateUtc="2021-12-23T06:01:00Z"/>
  <w16cex:commentExtensible w16cex:durableId="256EB428" w16cex:dateUtc="2021-12-23T07:39:00Z"/>
  <w16cex:commentExtensible w16cex:durableId="256D804E" w16cex:dateUtc="2021-12-21T21:43:00Z"/>
  <w16cex:commentExtensible w16cex:durableId="256D8050" w16cex:dateUtc="2021-12-21T21:47:00Z"/>
  <w16cex:commentExtensible w16cex:durableId="256D8051" w16cex:dateUtc="2021-12-21T21:48:00Z"/>
  <w16cex:commentExtensible w16cex:durableId="256EB4F9" w16cex:dateUtc="2021-12-23T07:42:00Z"/>
  <w16cex:commentExtensible w16cex:durableId="256D8053" w16cex:dateUtc="2021-12-21T22:15:00Z"/>
  <w16cex:commentExtensible w16cex:durableId="256EA2F5" w16cex:dateUtc="2021-12-23T06:25:00Z"/>
  <w16cex:commentExtensible w16cex:durableId="256DC5F0" w16cex:dateUtc="2021-12-22T14:42:00Z"/>
  <w16cex:commentExtensible w16cex:durableId="256EABD5" w16cex:dateUtc="2021-12-23T07:03:00Z"/>
  <w16cex:commentExtensible w16cex:durableId="256D8054" w16cex:dateUtc="2021-12-21T22:23:00Z"/>
  <w16cex:commentExtensible w16cex:durableId="256D8055" w16cex:dateUtc="2021-12-21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680D5" w16cid:durableId="256D804C"/>
  <w16cid:commentId w16cid:paraId="0B195436" w16cid:durableId="256D804D"/>
  <w16cid:commentId w16cid:paraId="4CB508E6" w16cid:durableId="256E9D4C"/>
  <w16cid:commentId w16cid:paraId="5C25A7F2" w16cid:durableId="256EB428"/>
  <w16cid:commentId w16cid:paraId="65C04427" w16cid:durableId="256D804E"/>
  <w16cid:commentId w16cid:paraId="4AF6FAAE" w16cid:durableId="256D8050"/>
  <w16cid:commentId w16cid:paraId="7FFBC976" w16cid:durableId="256D8051"/>
  <w16cid:commentId w16cid:paraId="06529E5F" w16cid:durableId="256EB4F9"/>
  <w16cid:commentId w16cid:paraId="17AE8B8E" w16cid:durableId="256D8053"/>
  <w16cid:commentId w16cid:paraId="2A59A56E" w16cid:durableId="256EA2F5"/>
  <w16cid:commentId w16cid:paraId="695EB117" w16cid:durableId="256DC5F0"/>
  <w16cid:commentId w16cid:paraId="074271C4" w16cid:durableId="256EABD5"/>
  <w16cid:commentId w16cid:paraId="2A7120CB" w16cid:durableId="256D8054"/>
  <w16cid:commentId w16cid:paraId="462DC557" w16cid:durableId="256D80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8A00D" w14:textId="77777777" w:rsidR="004D4D4E" w:rsidRDefault="004D4D4E">
      <w:pPr>
        <w:spacing w:after="0" w:line="240" w:lineRule="auto"/>
      </w:pPr>
      <w:r>
        <w:separator/>
      </w:r>
    </w:p>
  </w:endnote>
  <w:endnote w:type="continuationSeparator" w:id="0">
    <w:p w14:paraId="77A9C6A7" w14:textId="77777777" w:rsidR="004D4D4E" w:rsidRDefault="004D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46D26" w14:textId="77777777" w:rsidR="002018CF" w:rsidRDefault="00755B10">
    <w:pPr>
      <w:pStyle w:val="Stopka"/>
    </w:pPr>
    <w:r>
      <w:rPr>
        <w:noProof/>
        <w:lang w:eastAsia="pl-PL"/>
      </w:rPr>
      <w:drawing>
        <wp:anchor distT="0" distB="0" distL="0" distR="0" simplePos="0" relativeHeight="46" behindDoc="1" locked="0" layoutInCell="0" allowOverlap="1" wp14:anchorId="46053548" wp14:editId="50D9D39C">
          <wp:simplePos x="0" y="0"/>
          <wp:positionH relativeFrom="margin">
            <wp:posOffset>1265555</wp:posOffset>
          </wp:positionH>
          <wp:positionV relativeFrom="paragraph">
            <wp:posOffset>1905</wp:posOffset>
          </wp:positionV>
          <wp:extent cx="4016375" cy="786130"/>
          <wp:effectExtent l="0" t="0" r="0" b="0"/>
          <wp:wrapNone/>
          <wp:docPr id="6"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FCE5B" w14:textId="77777777" w:rsidR="004D4D4E" w:rsidRDefault="004D4D4E">
      <w:pPr>
        <w:spacing w:after="0" w:line="240" w:lineRule="auto"/>
      </w:pPr>
      <w:r>
        <w:separator/>
      </w:r>
    </w:p>
  </w:footnote>
  <w:footnote w:type="continuationSeparator" w:id="0">
    <w:p w14:paraId="6394C69B" w14:textId="77777777" w:rsidR="004D4D4E" w:rsidRDefault="004D4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E4BE" w14:textId="77777777" w:rsidR="002018CF" w:rsidRDefault="00755B10">
    <w:pPr>
      <w:pStyle w:val="Nagwek"/>
    </w:pPr>
    <w:r>
      <w:rPr>
        <w:noProof/>
        <w:lang w:eastAsia="pl-PL"/>
      </w:rPr>
      <mc:AlternateContent>
        <mc:Choice Requires="wps">
          <w:drawing>
            <wp:anchor distT="0" distB="0" distL="0" distR="0" simplePos="0" relativeHeight="31" behindDoc="1" locked="0" layoutInCell="0" allowOverlap="1" wp14:anchorId="377F5218" wp14:editId="2A7D3571">
              <wp:simplePos x="0" y="0"/>
              <wp:positionH relativeFrom="column">
                <wp:posOffset>2698115</wp:posOffset>
              </wp:positionH>
              <wp:positionV relativeFrom="paragraph">
                <wp:posOffset>28575</wp:posOffset>
              </wp:positionV>
              <wp:extent cx="3668395" cy="821055"/>
              <wp:effectExtent l="0" t="0" r="0" b="0"/>
              <wp:wrapNone/>
              <wp:docPr id="1" name="Obraz5"/>
              <wp:cNvGraphicFramePr/>
              <a:graphic xmlns:a="http://schemas.openxmlformats.org/drawingml/2006/main">
                <a:graphicData uri="http://schemas.microsoft.com/office/word/2010/wordprocessingShape">
                  <wps:wsp>
                    <wps:cNvSpPr/>
                    <wps:spPr>
                      <a:xfrm>
                        <a:off x="0" y="0"/>
                        <a:ext cx="3667680" cy="820440"/>
                      </a:xfrm>
                      <a:prstGeom prst="rect">
                        <a:avLst/>
                      </a:prstGeom>
                      <a:noFill/>
                      <a:ln w="0">
                        <a:noFill/>
                      </a:ln>
                    </wps:spPr>
                    <wps:style>
                      <a:lnRef idx="0">
                        <a:scrgbClr r="0" g="0" b="0"/>
                      </a:lnRef>
                      <a:fillRef idx="0">
                        <a:scrgbClr r="0" g="0" b="0"/>
                      </a:fillRef>
                      <a:effectRef idx="0">
                        <a:scrgbClr r="0" g="0" b="0"/>
                      </a:effectRef>
                      <a:fontRef idx="minor"/>
                    </wps:style>
                    <wps:txbx>
                      <w:txbxContent>
                        <w:p w14:paraId="4F97FA50" w14:textId="77777777" w:rsidR="002018CF" w:rsidRDefault="002018CF">
                          <w:pPr>
                            <w:pStyle w:val="Zawartoramki"/>
                            <w:keepNext/>
                            <w:spacing w:after="0" w:line="240" w:lineRule="auto"/>
                            <w:rPr>
                              <w:b/>
                              <w:bCs/>
                              <w:color w:val="000000"/>
                            </w:rPr>
                          </w:pPr>
                        </w:p>
                        <w:p w14:paraId="146AA575" w14:textId="77777777" w:rsidR="002018CF" w:rsidRDefault="00755B10">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wps:txbx>
                    <wps:bodyPr>
                      <a:noAutofit/>
                    </wps:bodyPr>
                  </wps:wsp>
                </a:graphicData>
              </a:graphic>
            </wp:anchor>
          </w:drawing>
        </mc:Choice>
        <mc:Fallback>
          <w:pict>
            <v:rect id="Obraz5" o:spid="_x0000_s1026" style="position:absolute;margin-left:212.45pt;margin-top:2.25pt;width:288.85pt;height:64.65pt;z-index:-50331644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GizAEAAO4DAAAOAAAAZHJzL2Uyb0RvYy54bWysU01v2zAMvQ/YfxB0X+xmXRYYcYphRXcZ&#10;1mLdfoAsS7EASRQoNXb260fJibuPU4ddZInkI/ke6d3N5Cw7KowGfMuvVjVnykvojT+0/Pu3uzdb&#10;zmISvhcWvGr5SUV+s3/9ajeGRq1hANsrZJTEx2YMLR9SCk1VRTkoJ+IKgvLk1IBOJHrioepRjJTd&#10;2Wpd15tqBOwDglQxkvV2dvJ9ya+1kule66gSsy2n3lI5sZxdPqv9TjQHFGEw8tyG+IcunDCeii6p&#10;bkUS7AnNX6mckQgRdFpJcBVobaQqHIjNVf0Hm8dBBFW4kDgxLDLF/5dWfjk+IDM9zY4zLxyN6L5D&#10;8eNdVmYMsaGAx/CA51eka6Y5aXT5SwTYVNQ8LWqqKTFJxrebzfvNlkSX5Nuu6+vrInf1jA4Y0ycF&#10;juVLy5GmVUQUx88xUUUKvYTkYh7ujLVlYtazMRf8zUzh1hMqtz03Wm7pZFWOs/6r0kS19JsNUeKh&#10;+2iRzftAC0vNXraiJCNADtRU9oXYMySjVVnDF+IXUKkPPi14Zzxgns7Mc2aXiaapm85j6qA/zYPy&#10;8OEpgTZFzhx1cRU0LVVR+fwD5K399V1qPP+m+58AAAD//wMAUEsDBBQABgAIAAAAIQDzvvrB3gAA&#10;AAoBAAAPAAAAZHJzL2Rvd25yZXYueG1sTI/BTsMwEETvSPyDtUjcqE0aqhLiVBUSQuLWgtQcXdvE&#10;Ue11FLtp+Hu2J7jNakazb+rNHDyb7Jj6iBIeFwKYRR1Nj52Er8+3hzWwlBUa5SNaCT82waa5valV&#10;ZeIFd3ba545RCaZKSXA5DxXnSTsbVFrEwSJ533EMKtM5dtyM6kLlwfNCiBUPqkf64NRgX53Vp/05&#10;SNhObXFou3fj249TuXM6tYespby/m7cvwLKd818YrviEDg0xHeMZTWJeQlmUzxQl8QTs6gtRrIAd&#10;SS2Xa+BNzf9PaH4BAAD//wMAUEsBAi0AFAAGAAgAAAAhALaDOJL+AAAA4QEAABMAAAAAAAAAAAAA&#10;AAAAAAAAAFtDb250ZW50X1R5cGVzXS54bWxQSwECLQAUAAYACAAAACEAOP0h/9YAAACUAQAACwAA&#10;AAAAAAAAAAAAAAAvAQAAX3JlbHMvLnJlbHNQSwECLQAUAAYACAAAACEAes4xoswBAADuAwAADgAA&#10;AAAAAAAAAAAAAAAuAgAAZHJzL2Uyb0RvYy54bWxQSwECLQAUAAYACAAAACEA8776wd4AAAAKAQAA&#10;DwAAAAAAAAAAAAAAAAAmBAAAZHJzL2Rvd25yZXYueG1sUEsFBgAAAAAEAAQA8wAAADEFAAAAAA==&#10;" o:allowincell="f" filled="f" stroked="f" strokeweight="0">
              <v:textbox>
                <w:txbxContent>
                  <w:p w14:paraId="4F97FA50" w14:textId="77777777" w:rsidR="002018CF" w:rsidRDefault="002018CF">
                    <w:pPr>
                      <w:pStyle w:val="Zawartoramki"/>
                      <w:keepNext/>
                      <w:spacing w:after="0" w:line="240" w:lineRule="auto"/>
                      <w:rPr>
                        <w:b/>
                        <w:bCs/>
                        <w:color w:val="000000"/>
                      </w:rPr>
                    </w:pPr>
                  </w:p>
                  <w:p w14:paraId="146AA575" w14:textId="77777777" w:rsidR="002018CF" w:rsidRDefault="00755B10">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v:textbox>
            </v:rect>
          </w:pict>
        </mc:Fallback>
      </mc:AlternateContent>
    </w:r>
    <w:r>
      <w:rPr>
        <w:noProof/>
        <w:lang w:eastAsia="pl-PL"/>
      </w:rPr>
      <mc:AlternateContent>
        <mc:Choice Requires="wps">
          <w:drawing>
            <wp:anchor distT="0" distB="0" distL="0" distR="0" simplePos="0" relativeHeight="76" behindDoc="1" locked="0" layoutInCell="0" allowOverlap="1" wp14:anchorId="2077F7E9" wp14:editId="356E608A">
              <wp:simplePos x="0" y="0"/>
              <wp:positionH relativeFrom="rightMargin">
                <wp:align>center</wp:align>
              </wp:positionH>
              <wp:positionV relativeFrom="margin">
                <wp:align>bottom</wp:align>
              </wp:positionV>
              <wp:extent cx="261620" cy="2170430"/>
              <wp:effectExtent l="0" t="0" r="0" b="0"/>
              <wp:wrapNone/>
              <wp:docPr id="3" name="Rectangle 3"/>
              <wp:cNvGraphicFramePr/>
              <a:graphic xmlns:a="http://schemas.openxmlformats.org/drawingml/2006/main">
                <a:graphicData uri="http://schemas.microsoft.com/office/word/2010/wordprocessingShape">
                  <wps:wsp>
                    <wps:cNvSpPr/>
                    <wps:spPr>
                      <a:xfrm>
                        <a:off x="0" y="0"/>
                        <a:ext cx="261000" cy="21697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689392614"/>
                            <w:docPartObj>
                              <w:docPartGallery w:val="Page Numbers (Margins)"/>
                              <w:docPartUnique/>
                            </w:docPartObj>
                          </w:sdtPr>
                          <w:sdtEndPr/>
                          <w:sdtContent>
                            <w:p w14:paraId="52F7AE46" w14:textId="77777777" w:rsidR="002018CF" w:rsidRDefault="00755B10">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052F80">
                                <w:rPr>
                                  <w:rFonts w:cs="Calibri"/>
                                  <w:noProof/>
                                  <w:color w:val="000000"/>
                                  <w:sz w:val="20"/>
                                  <w:szCs w:val="20"/>
                                </w:rPr>
                                <w:t>18</w:t>
                              </w:r>
                              <w:r>
                                <w:rPr>
                                  <w:rFonts w:cs="Calibri"/>
                                  <w:color w:val="000000"/>
                                  <w:sz w:val="20"/>
                                  <w:szCs w:val="20"/>
                                </w:rPr>
                                <w:fldChar w:fldCharType="end"/>
                              </w:r>
                            </w:p>
                          </w:sdtContent>
                        </w:sdt>
                      </w:txbxContent>
                    </wps:txbx>
                    <wps:bodyPr vert="vert270" anchor="ctr" upright="1">
                      <a:spAutoFit/>
                    </wps:bodyPr>
                  </wps:wsp>
                </a:graphicData>
              </a:graphic>
            </wp:anchor>
          </w:drawing>
        </mc:Choice>
        <mc:Fallback>
          <w:pict>
            <v:rect id="Rectangle 3" o:spid="_x0000_s1027" style="position:absolute;margin-left:0;margin-top:0;width:20.6pt;height:170.9pt;z-index:-503316404;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56QEAACIEAAAOAAAAZHJzL2Uyb0RvYy54bWysU8tu2zAQvBfIPxC8x3oEcFrBclA0SC5B&#10;GyTtB9AUKRHgC0vakv++S0pW+jil6IUSyZ3Zndnl7m4ympwEBOVsS6tNSYmw3HXK9i398f3h+iMl&#10;ITLbMe2saOlZBHq3v/qwG30jajc43QkgSGJDM/qWDjH6pigCH4RhYeO8sHgpHRgWcQt90QEbkd3o&#10;oi7LbTE66Dw4LkLA0/v5ku4zv5SCx29SBhGJbinWFvMKeT2ktdjvWNMD84PiSxnsH6owTFlMulLd&#10;s8jIEdRfVEZxcMHJuOHOFE5KxUXWgGqq8g81rwPzImtBc4JfbQr/j5Z/PT0DUV1LbyixzGCLXtA0&#10;ZnstyE2yZ/ShwahX/wzLLuBv0jpJMOmLKsiULT2vloopEo6H9bYqSzSe41VdbT/d1tnz4g3tIcRH&#10;4QxJPy0FzJ6dZKenEDEjhl5CUjLrHpTWuW3akjEl/O0Yw7VFVCp7LjT/xbMWKU7bFyFRb643HQQO&#10;/eGLBjIPBU4tVnsZjUyGgBQoMe07sQskoUWexXfiV1DO72xc8UZZB6k7s85ZXRIap8OU21ldendw&#10;3RlbjG8U3U1rfYsKmeWDQ8k8AiVHD6of8LrKXgb/+RjR5ux+Ip0plmQ4iLkpy6NJk/7rPke9Pe39&#10;TwAAAP//AwBQSwMEFAAGAAgAAAAhAIkvMKzcAAAABAEAAA8AAABkcnMvZG93bnJldi54bWxMj0FL&#10;w0AQhe+C/2EZoTe7SS0SYjalWLxYijT24HGSnSZps7Mhu23Sf+/qRS8Dj/d475tsNZlOXGlwrWUF&#10;8TwCQVxZ3XKt4PD59piAcB5ZY2eZFNzIwSq/v8sw1XbkPV0LX4tQwi5FBY33fSqlqxoy6Oa2Jw7e&#10;0Q4GfZBDLfWAYyg3nVxE0bM02HJYaLCn14aqc3ExCgq/K98/DjRiX582yfZrd9tvtFKzh2n9AsLT&#10;5P/C8IMf0CEPTKW9sHaiUxAe8b83eMt4AaJU8LSME5B5Jv/D598AAAD//wMAUEsBAi0AFAAGAAgA&#10;AAAhALaDOJL+AAAA4QEAABMAAAAAAAAAAAAAAAAAAAAAAFtDb250ZW50X1R5cGVzXS54bWxQSwEC&#10;LQAUAAYACAAAACEAOP0h/9YAAACUAQAACwAAAAAAAAAAAAAAAAAvAQAAX3JlbHMvLnJlbHNQSwEC&#10;LQAUAAYACAAAACEA5Sfo+ekBAAAiBAAADgAAAAAAAAAAAAAAAAAuAgAAZHJzL2Uyb0RvYy54bWxQ&#10;SwECLQAUAAYACAAAACEAiS8wrNwAAAAEAQAADwAAAAAAAAAAAAAAAABDBAAAZHJzL2Rvd25yZXYu&#10;eG1sUEsFBgAAAAAEAAQA8wAAAEwFAAAAAA==&#10;" o:allowincell="f" filled="f" stroked="f" strokeweight="0">
              <v:textbox style="layout-flow:vertical;mso-layout-flow-alt:bottom-to-top;mso-fit-shape-to-text:t">
                <w:txbxContent>
                  <w:sdt>
                    <w:sdtPr>
                      <w:id w:val="1689392614"/>
                      <w:docPartObj>
                        <w:docPartGallery w:val="Page Numbers (Margins)"/>
                        <w:docPartUnique/>
                      </w:docPartObj>
                    </w:sdtPr>
                    <w:sdtEndPr/>
                    <w:sdtContent>
                      <w:p w14:paraId="52F7AE46" w14:textId="77777777" w:rsidR="002018CF" w:rsidRDefault="00755B10">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052F80">
                          <w:rPr>
                            <w:rFonts w:cs="Calibri"/>
                            <w:noProof/>
                            <w:color w:val="000000"/>
                            <w:sz w:val="20"/>
                            <w:szCs w:val="20"/>
                          </w:rPr>
                          <w:t>18</w:t>
                        </w:r>
                        <w:r>
                          <w:rPr>
                            <w:rFonts w:cs="Calibri"/>
                            <w:color w:val="000000"/>
                            <w:sz w:val="20"/>
                            <w:szCs w:val="20"/>
                          </w:rPr>
                          <w:fldChar w:fldCharType="end"/>
                        </w:r>
                      </w:p>
                    </w:sdtContent>
                  </w:sdt>
                </w:txbxContent>
              </v:textbox>
              <w10:wrap anchorx="margin" anchory="margin"/>
            </v:rect>
          </w:pict>
        </mc:Fallback>
      </mc:AlternateContent>
    </w:r>
    <w:r>
      <w:rPr>
        <w:noProof/>
        <w:lang w:eastAsia="pl-PL"/>
      </w:rPr>
      <w:drawing>
        <wp:anchor distT="0" distB="0" distL="0" distR="0" simplePos="0" relativeHeight="16" behindDoc="1" locked="0" layoutInCell="0" allowOverlap="1" wp14:anchorId="667A5F21" wp14:editId="7FA05C63">
          <wp:simplePos x="0" y="0"/>
          <wp:positionH relativeFrom="margin">
            <wp:posOffset>-746125</wp:posOffset>
          </wp:positionH>
          <wp:positionV relativeFrom="paragraph">
            <wp:posOffset>-530225</wp:posOffset>
          </wp:positionV>
          <wp:extent cx="7564120" cy="1316990"/>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BDA"/>
    <w:multiLevelType w:val="multilevel"/>
    <w:tmpl w:val="CAD4E132"/>
    <w:lvl w:ilvl="0">
      <w:start w:val="1"/>
      <w:numFmt w:val="decimal"/>
      <w:lvlText w:val="%1)"/>
      <w:lvlJc w:val="left"/>
      <w:pPr>
        <w:tabs>
          <w:tab w:val="num" w:pos="0"/>
        </w:tabs>
        <w:ind w:left="720" w:hanging="360"/>
      </w:pPr>
      <w:rPr>
        <w:rFonts w:ascii="Calibri" w:hAnsi="Calibri"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D25208"/>
    <w:multiLevelType w:val="hybridMultilevel"/>
    <w:tmpl w:val="56F201C2"/>
    <w:lvl w:ilvl="0" w:tplc="D3DAEA4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CB5DB8"/>
    <w:multiLevelType w:val="multilevel"/>
    <w:tmpl w:val="6BE00878"/>
    <w:lvl w:ilvl="0">
      <w:start w:val="1"/>
      <w:numFmt w:val="decimal"/>
      <w:lvlText w:val="%1."/>
      <w:lvlJc w:val="left"/>
      <w:pPr>
        <w:tabs>
          <w:tab w:val="num" w:pos="0"/>
        </w:tabs>
        <w:ind w:left="720" w:hanging="360"/>
      </w:pPr>
      <w:rPr>
        <w:rFonts w:ascii="Calibri" w:hAnsi="Calibri"/>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9200645"/>
    <w:multiLevelType w:val="multilevel"/>
    <w:tmpl w:val="8020ED38"/>
    <w:lvl w:ilvl="0">
      <w:start w:val="1"/>
      <w:numFmt w:val="decimal"/>
      <w:lvlText w:val="%1."/>
      <w:lvlJc w:val="left"/>
      <w:pPr>
        <w:tabs>
          <w:tab w:val="num" w:pos="0"/>
        </w:tabs>
        <w:ind w:left="720" w:hanging="360"/>
      </w:pPr>
      <w:rPr>
        <w:rFonts w:ascii="Calibri" w:hAnsi="Calibri"/>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D86428D"/>
    <w:multiLevelType w:val="multilevel"/>
    <w:tmpl w:val="98EC1F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0D841F2"/>
    <w:multiLevelType w:val="multilevel"/>
    <w:tmpl w:val="539CEB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A52644"/>
    <w:multiLevelType w:val="multilevel"/>
    <w:tmpl w:val="6FBE3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B5E706A"/>
    <w:multiLevelType w:val="multilevel"/>
    <w:tmpl w:val="CCF4573E"/>
    <w:lvl w:ilvl="0">
      <w:start w:val="1"/>
      <w:numFmt w:val="decimal"/>
      <w:lvlText w:val="%1)"/>
      <w:lvlJc w:val="left"/>
      <w:pPr>
        <w:tabs>
          <w:tab w:val="num" w:pos="0"/>
        </w:tabs>
        <w:ind w:left="644" w:hanging="360"/>
      </w:pPr>
      <w:rPr>
        <w:rFonts w:ascii="Calibri" w:eastAsia="Times New Roman" w:hAnsi="Calibri" w:cs="Calibri"/>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FED46B4"/>
    <w:multiLevelType w:val="multilevel"/>
    <w:tmpl w:val="3A46E9EC"/>
    <w:lvl w:ilvl="0">
      <w:start w:val="1"/>
      <w:numFmt w:val="decimal"/>
      <w:lvlText w:val="%1)"/>
      <w:lvlJc w:val="left"/>
      <w:pPr>
        <w:tabs>
          <w:tab w:val="num" w:pos="0"/>
        </w:tabs>
        <w:ind w:left="720" w:hanging="360"/>
      </w:pPr>
      <w:rPr>
        <w:rFonts w:ascii="Calibri" w:hAnsi="Calibri" w:cs="Times New Roman"/>
        <w:sz w:val="24"/>
        <w:szCs w:val="24"/>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6F3267C"/>
    <w:multiLevelType w:val="singleLevel"/>
    <w:tmpl w:val="6ACC94E0"/>
    <w:lvl w:ilvl="0">
      <w:start w:val="8"/>
      <w:numFmt w:val="decimal"/>
      <w:lvlText w:val="%1."/>
      <w:lvlJc w:val="left"/>
      <w:pPr>
        <w:tabs>
          <w:tab w:val="num" w:pos="0"/>
        </w:tabs>
        <w:ind w:left="360" w:hanging="360"/>
      </w:pPr>
      <w:rPr>
        <w:rFonts w:ascii="Calibri" w:eastAsia="Times New Roman" w:hAnsi="Calibri" w:cs="Calibri" w:hint="default"/>
        <w:b w:val="0"/>
        <w:bCs w:val="0"/>
        <w:strike w:val="0"/>
        <w:color w:val="000000"/>
        <w:position w:val="0"/>
        <w:sz w:val="22"/>
        <w:szCs w:val="22"/>
        <w:vertAlign w:val="baseline"/>
        <w:lang w:eastAsia="zh-CN"/>
      </w:rPr>
    </w:lvl>
  </w:abstractNum>
  <w:abstractNum w:abstractNumId="10">
    <w:nsid w:val="4B1B058C"/>
    <w:multiLevelType w:val="multilevel"/>
    <w:tmpl w:val="04CEB71C"/>
    <w:lvl w:ilvl="0">
      <w:start w:val="1"/>
      <w:numFmt w:val="decimal"/>
      <w:lvlText w:val="%1."/>
      <w:lvlJc w:val="left"/>
      <w:pPr>
        <w:tabs>
          <w:tab w:val="num" w:pos="0"/>
        </w:tabs>
        <w:ind w:left="360" w:hanging="360"/>
      </w:pPr>
      <w:rPr>
        <w:rFonts w:ascii="Calibri" w:hAnsi="Calibri" w:cs="Calibri"/>
        <w:b w:val="0"/>
        <w:bCs/>
        <w:color w:val="000000"/>
        <w:sz w:val="24"/>
        <w:szCs w:val="24"/>
        <w:lang w:val="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4BCA5926"/>
    <w:multiLevelType w:val="multilevel"/>
    <w:tmpl w:val="9030292A"/>
    <w:lvl w:ilvl="0">
      <w:start w:val="10"/>
      <w:numFmt w:val="decimal"/>
      <w:lvlText w:val="%1."/>
      <w:lvlJc w:val="left"/>
      <w:pPr>
        <w:tabs>
          <w:tab w:val="num" w:pos="0"/>
        </w:tabs>
        <w:ind w:left="720" w:hanging="360"/>
      </w:pPr>
      <w:rPr>
        <w:rFonts w:ascii="Calibri" w:hAnsi="Calibri" w:hint="default"/>
        <w:b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50B27358"/>
    <w:multiLevelType w:val="multilevel"/>
    <w:tmpl w:val="85F46042"/>
    <w:lvl w:ilvl="0">
      <w:start w:val="1"/>
      <w:numFmt w:val="decimal"/>
      <w:lvlText w:val="%1."/>
      <w:lvlJc w:val="left"/>
      <w:pPr>
        <w:tabs>
          <w:tab w:val="num" w:pos="0"/>
        </w:tabs>
        <w:ind w:left="360" w:hanging="360"/>
      </w:pPr>
      <w:rPr>
        <w:rFonts w:eastAsia="Palatino Linotype" w:cs="Times New Roman"/>
        <w:sz w:val="24"/>
        <w:szCs w:val="24"/>
        <w:highlight w:val="whit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F144F64"/>
    <w:multiLevelType w:val="multilevel"/>
    <w:tmpl w:val="D3D8C47A"/>
    <w:lvl w:ilvl="0">
      <w:start w:val="1"/>
      <w:numFmt w:val="bullet"/>
      <w:lvlText w:val=""/>
      <w:lvlJc w:val="left"/>
      <w:pPr>
        <w:tabs>
          <w:tab w:val="num" w:pos="0"/>
        </w:tabs>
        <w:ind w:left="697" w:hanging="360"/>
      </w:pPr>
      <w:rPr>
        <w:rFonts w:ascii="Symbol" w:hAnsi="Symbol" w:cs="Symbol" w:hint="default"/>
      </w:rPr>
    </w:lvl>
    <w:lvl w:ilvl="1">
      <w:start w:val="1"/>
      <w:numFmt w:val="bullet"/>
      <w:lvlText w:val="o"/>
      <w:lvlJc w:val="left"/>
      <w:pPr>
        <w:tabs>
          <w:tab w:val="num" w:pos="0"/>
        </w:tabs>
        <w:ind w:left="1417" w:hanging="360"/>
      </w:pPr>
      <w:rPr>
        <w:rFonts w:ascii="Courier New" w:hAnsi="Courier New" w:cs="Courier New" w:hint="default"/>
      </w:rPr>
    </w:lvl>
    <w:lvl w:ilvl="2">
      <w:start w:val="1"/>
      <w:numFmt w:val="bullet"/>
      <w:lvlText w:val=""/>
      <w:lvlJc w:val="left"/>
      <w:pPr>
        <w:tabs>
          <w:tab w:val="num" w:pos="0"/>
        </w:tabs>
        <w:ind w:left="2137" w:hanging="360"/>
      </w:pPr>
      <w:rPr>
        <w:rFonts w:ascii="Wingdings" w:hAnsi="Wingdings" w:cs="Wingdings" w:hint="default"/>
      </w:rPr>
    </w:lvl>
    <w:lvl w:ilvl="3">
      <w:start w:val="1"/>
      <w:numFmt w:val="bullet"/>
      <w:lvlText w:val=""/>
      <w:lvlJc w:val="left"/>
      <w:pPr>
        <w:tabs>
          <w:tab w:val="num" w:pos="0"/>
        </w:tabs>
        <w:ind w:left="2857" w:hanging="360"/>
      </w:pPr>
      <w:rPr>
        <w:rFonts w:ascii="Symbol" w:hAnsi="Symbol" w:cs="Symbol" w:hint="default"/>
      </w:rPr>
    </w:lvl>
    <w:lvl w:ilvl="4">
      <w:start w:val="1"/>
      <w:numFmt w:val="bullet"/>
      <w:lvlText w:val="o"/>
      <w:lvlJc w:val="left"/>
      <w:pPr>
        <w:tabs>
          <w:tab w:val="num" w:pos="0"/>
        </w:tabs>
        <w:ind w:left="3577" w:hanging="360"/>
      </w:pPr>
      <w:rPr>
        <w:rFonts w:ascii="Courier New" w:hAnsi="Courier New" w:cs="Courier New" w:hint="default"/>
      </w:rPr>
    </w:lvl>
    <w:lvl w:ilvl="5">
      <w:start w:val="1"/>
      <w:numFmt w:val="bullet"/>
      <w:lvlText w:val=""/>
      <w:lvlJc w:val="left"/>
      <w:pPr>
        <w:tabs>
          <w:tab w:val="num" w:pos="0"/>
        </w:tabs>
        <w:ind w:left="4297" w:hanging="360"/>
      </w:pPr>
      <w:rPr>
        <w:rFonts w:ascii="Wingdings" w:hAnsi="Wingdings" w:cs="Wingdings" w:hint="default"/>
      </w:rPr>
    </w:lvl>
    <w:lvl w:ilvl="6">
      <w:start w:val="1"/>
      <w:numFmt w:val="bullet"/>
      <w:lvlText w:val=""/>
      <w:lvlJc w:val="left"/>
      <w:pPr>
        <w:tabs>
          <w:tab w:val="num" w:pos="0"/>
        </w:tabs>
        <w:ind w:left="5017" w:hanging="360"/>
      </w:pPr>
      <w:rPr>
        <w:rFonts w:ascii="Symbol" w:hAnsi="Symbol" w:cs="Symbol" w:hint="default"/>
      </w:rPr>
    </w:lvl>
    <w:lvl w:ilvl="7">
      <w:start w:val="1"/>
      <w:numFmt w:val="bullet"/>
      <w:lvlText w:val="o"/>
      <w:lvlJc w:val="left"/>
      <w:pPr>
        <w:tabs>
          <w:tab w:val="num" w:pos="0"/>
        </w:tabs>
        <w:ind w:left="5737" w:hanging="360"/>
      </w:pPr>
      <w:rPr>
        <w:rFonts w:ascii="Courier New" w:hAnsi="Courier New" w:cs="Courier New" w:hint="default"/>
      </w:rPr>
    </w:lvl>
    <w:lvl w:ilvl="8">
      <w:start w:val="1"/>
      <w:numFmt w:val="bullet"/>
      <w:lvlText w:val=""/>
      <w:lvlJc w:val="left"/>
      <w:pPr>
        <w:tabs>
          <w:tab w:val="num" w:pos="0"/>
        </w:tabs>
        <w:ind w:left="6457" w:hanging="360"/>
      </w:pPr>
      <w:rPr>
        <w:rFonts w:ascii="Wingdings" w:hAnsi="Wingdings" w:cs="Wingdings" w:hint="default"/>
      </w:rPr>
    </w:lvl>
  </w:abstractNum>
  <w:abstractNum w:abstractNumId="14">
    <w:nsid w:val="667A1C77"/>
    <w:multiLevelType w:val="multilevel"/>
    <w:tmpl w:val="4D1EF86A"/>
    <w:lvl w:ilvl="0">
      <w:start w:val="1"/>
      <w:numFmt w:val="decimal"/>
      <w:lvlText w:val="%1."/>
      <w:lvlJc w:val="left"/>
      <w:pPr>
        <w:tabs>
          <w:tab w:val="num" w:pos="0"/>
        </w:tabs>
        <w:ind w:left="360" w:hanging="360"/>
      </w:pPr>
      <w:rPr>
        <w:rFonts w:ascii="Calibri" w:hAnsi="Calibri" w:cs="Calibri"/>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CAC5204"/>
    <w:multiLevelType w:val="multilevel"/>
    <w:tmpl w:val="56CEA704"/>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5"/>
  </w:num>
  <w:num w:numId="2">
    <w:abstractNumId w:val="6"/>
  </w:num>
  <w:num w:numId="3">
    <w:abstractNumId w:val="15"/>
  </w:num>
  <w:num w:numId="4">
    <w:abstractNumId w:val="13"/>
  </w:num>
  <w:num w:numId="5">
    <w:abstractNumId w:val="2"/>
  </w:num>
  <w:num w:numId="6">
    <w:abstractNumId w:val="3"/>
  </w:num>
  <w:num w:numId="7">
    <w:abstractNumId w:val="0"/>
  </w:num>
  <w:num w:numId="8">
    <w:abstractNumId w:val="14"/>
  </w:num>
  <w:num w:numId="9">
    <w:abstractNumId w:val="12"/>
  </w:num>
  <w:num w:numId="10">
    <w:abstractNumId w:val="7"/>
  </w:num>
  <w:num w:numId="11">
    <w:abstractNumId w:val="8"/>
  </w:num>
  <w:num w:numId="12">
    <w:abstractNumId w:val="10"/>
  </w:num>
  <w:num w:numId="13">
    <w:abstractNumId w:val="4"/>
  </w:num>
  <w:num w:numId="14">
    <w:abstractNumId w:val="9"/>
  </w:num>
  <w:num w:numId="15">
    <w:abstractNumId w:val="1"/>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w. Olga Kamińska-Maj">
    <w15:presenceInfo w15:providerId="Windows Live" w15:userId="eb629b7494eeaec0"/>
  </w15:person>
  <w15:person w15:author="r.pr. J.Kawka">
    <w15:presenceInfo w15:providerId="None" w15:userId="r.pr. J.Ka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CF"/>
    <w:rsid w:val="00013FEE"/>
    <w:rsid w:val="00052F80"/>
    <w:rsid w:val="000F1660"/>
    <w:rsid w:val="002018CF"/>
    <w:rsid w:val="0022285E"/>
    <w:rsid w:val="002377D1"/>
    <w:rsid w:val="002B31BF"/>
    <w:rsid w:val="002C0EB5"/>
    <w:rsid w:val="0036338B"/>
    <w:rsid w:val="003C2626"/>
    <w:rsid w:val="004D4D4E"/>
    <w:rsid w:val="00552844"/>
    <w:rsid w:val="00583AD3"/>
    <w:rsid w:val="006446C4"/>
    <w:rsid w:val="006706EF"/>
    <w:rsid w:val="00672EE6"/>
    <w:rsid w:val="006C2F7A"/>
    <w:rsid w:val="00751D78"/>
    <w:rsid w:val="00755B10"/>
    <w:rsid w:val="0087771F"/>
    <w:rsid w:val="008B2237"/>
    <w:rsid w:val="008B4765"/>
    <w:rsid w:val="009D1E07"/>
    <w:rsid w:val="009D78C7"/>
    <w:rsid w:val="00A60CA6"/>
    <w:rsid w:val="00A61CAF"/>
    <w:rsid w:val="00AA632B"/>
    <w:rsid w:val="00BA2FBF"/>
    <w:rsid w:val="00BB1A32"/>
    <w:rsid w:val="00BD4705"/>
    <w:rsid w:val="00CA2B6C"/>
    <w:rsid w:val="00E54D4C"/>
    <w:rsid w:val="00E7485F"/>
    <w:rsid w:val="00EC4A97"/>
    <w:rsid w:val="00FD51A5"/>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qFormat/>
    <w:rsid w:val="00B87737"/>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character" w:customStyle="1" w:styleId="cf01">
    <w:name w:val="cf01"/>
    <w:qFormat/>
    <w:rsid w:val="00B87737"/>
    <w:rPr>
      <w:rFonts w:ascii="Segoe UI" w:hAnsi="Segoe UI" w:cs="Segoe UI"/>
      <w:sz w:val="22"/>
      <w:szCs w:val="22"/>
    </w:rPr>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 w:type="paragraph" w:styleId="NormalnyWeb">
    <w:name w:val="Normal (Web)"/>
    <w:basedOn w:val="Normalny"/>
    <w:qFormat/>
    <w:rsid w:val="00B87737"/>
    <w:pPr>
      <w:suppressAutoHyphens w:val="0"/>
      <w:spacing w:before="280" w:after="280" w:line="240" w:lineRule="auto"/>
    </w:pPr>
    <w:rPr>
      <w:rFonts w:ascii="Times New Roman" w:eastAsia="Times New Roman" w:hAnsi="Times New Roman" w:cs="Times New Roman"/>
      <w:sz w:val="24"/>
      <w:szCs w:val="24"/>
      <w:lang w:eastAsia="zh-CN"/>
    </w:rPr>
  </w:style>
  <w:style w:type="paragraph" w:customStyle="1" w:styleId="Tekstkomentarza4">
    <w:name w:val="Tekst komentarza4"/>
    <w:basedOn w:val="Normalny"/>
    <w:qFormat/>
    <w:rsid w:val="00B87737"/>
    <w:pPr>
      <w:spacing w:after="200" w:line="276" w:lineRule="auto"/>
    </w:pPr>
    <w:rPr>
      <w:rFonts w:ascii="Calibri" w:eastAsia="Calibri" w:hAnsi="Calibri" w:cs="Times New Roman"/>
      <w:sz w:val="20"/>
      <w:szCs w:val="20"/>
      <w:lang w:val="x-none" w:eastAsia="zh-CN"/>
    </w:rPr>
  </w:style>
  <w:style w:type="paragraph" w:customStyle="1" w:styleId="Tekstpodstawowy22">
    <w:name w:val="Tekst podstawowy 22"/>
    <w:basedOn w:val="Normalny"/>
    <w:qFormat/>
    <w:rsid w:val="00D7624F"/>
    <w:pPr>
      <w:suppressAutoHyphens w:val="0"/>
      <w:spacing w:after="120" w:line="480" w:lineRule="auto"/>
    </w:pPr>
    <w:rPr>
      <w:rFonts w:ascii="Calibri" w:eastAsia="Calibri" w:hAnsi="Calibri" w:cs="Calibri"/>
      <w:lang w:eastAsia="zh-CN"/>
    </w:rPr>
  </w:style>
  <w:style w:type="character" w:customStyle="1" w:styleId="TekstkomentarzaZnak4">
    <w:name w:val="Tekst komentarza Znak4"/>
    <w:basedOn w:val="Domylnaczcionkaakapitu"/>
    <w:uiPriority w:val="99"/>
    <w:qFormat/>
    <w:rsid w:val="0087771F"/>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qFormat/>
    <w:rsid w:val="00B87737"/>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character" w:customStyle="1" w:styleId="cf01">
    <w:name w:val="cf01"/>
    <w:qFormat/>
    <w:rsid w:val="00B87737"/>
    <w:rPr>
      <w:rFonts w:ascii="Segoe UI" w:hAnsi="Segoe UI" w:cs="Segoe UI"/>
      <w:sz w:val="22"/>
      <w:szCs w:val="22"/>
    </w:rPr>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 w:type="paragraph" w:styleId="NormalnyWeb">
    <w:name w:val="Normal (Web)"/>
    <w:basedOn w:val="Normalny"/>
    <w:qFormat/>
    <w:rsid w:val="00B87737"/>
    <w:pPr>
      <w:suppressAutoHyphens w:val="0"/>
      <w:spacing w:before="280" w:after="280" w:line="240" w:lineRule="auto"/>
    </w:pPr>
    <w:rPr>
      <w:rFonts w:ascii="Times New Roman" w:eastAsia="Times New Roman" w:hAnsi="Times New Roman" w:cs="Times New Roman"/>
      <w:sz w:val="24"/>
      <w:szCs w:val="24"/>
      <w:lang w:eastAsia="zh-CN"/>
    </w:rPr>
  </w:style>
  <w:style w:type="paragraph" w:customStyle="1" w:styleId="Tekstkomentarza4">
    <w:name w:val="Tekst komentarza4"/>
    <w:basedOn w:val="Normalny"/>
    <w:qFormat/>
    <w:rsid w:val="00B87737"/>
    <w:pPr>
      <w:spacing w:after="200" w:line="276" w:lineRule="auto"/>
    </w:pPr>
    <w:rPr>
      <w:rFonts w:ascii="Calibri" w:eastAsia="Calibri" w:hAnsi="Calibri" w:cs="Times New Roman"/>
      <w:sz w:val="20"/>
      <w:szCs w:val="20"/>
      <w:lang w:val="x-none" w:eastAsia="zh-CN"/>
    </w:rPr>
  </w:style>
  <w:style w:type="paragraph" w:customStyle="1" w:styleId="Tekstpodstawowy22">
    <w:name w:val="Tekst podstawowy 22"/>
    <w:basedOn w:val="Normalny"/>
    <w:qFormat/>
    <w:rsid w:val="00D7624F"/>
    <w:pPr>
      <w:suppressAutoHyphens w:val="0"/>
      <w:spacing w:after="120" w:line="480" w:lineRule="auto"/>
    </w:pPr>
    <w:rPr>
      <w:rFonts w:ascii="Calibri" w:eastAsia="Calibri" w:hAnsi="Calibri" w:cs="Calibri"/>
      <w:lang w:eastAsia="zh-CN"/>
    </w:rPr>
  </w:style>
  <w:style w:type="character" w:customStyle="1" w:styleId="TekstkomentarzaZnak4">
    <w:name w:val="Tekst komentarza Znak4"/>
    <w:basedOn w:val="Domylnaczcionkaakapitu"/>
    <w:uiPriority w:val="99"/>
    <w:qFormat/>
    <w:rsid w:val="0087771F"/>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B4C1-F49E-40F9-B98D-2CD33A3E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5458</Words>
  <Characters>32750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Golec</dc:creator>
  <dc:description/>
  <cp:lastModifiedBy>Aleksandra Gadzało</cp:lastModifiedBy>
  <cp:revision>5</cp:revision>
  <cp:lastPrinted>2021-09-20T07:23:00Z</cp:lastPrinted>
  <dcterms:created xsi:type="dcterms:W3CDTF">2021-12-23T08:13:00Z</dcterms:created>
  <dcterms:modified xsi:type="dcterms:W3CDTF">2021-12-23T10:59:00Z</dcterms:modified>
  <dc:language>pl-PL</dc:language>
</cp:coreProperties>
</file>