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D36D" w14:textId="3E22C84C" w:rsidR="00B0488D" w:rsidRDefault="00B0488D" w:rsidP="00B0488D">
      <w:pPr>
        <w:autoSpaceDE w:val="0"/>
        <w:autoSpaceDN w:val="0"/>
        <w:adjustRightInd w:val="0"/>
        <w:spacing w:line="276"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Załącznik nr 7 do SWZ</w:t>
      </w:r>
    </w:p>
    <w:p w14:paraId="65B33870" w14:textId="2F4E7442" w:rsidR="00D65364" w:rsidRPr="000159F6" w:rsidRDefault="00D65364" w:rsidP="000159F6">
      <w:pPr>
        <w:autoSpaceDE w:val="0"/>
        <w:autoSpaceDN w:val="0"/>
        <w:adjustRightInd w:val="0"/>
        <w:spacing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ISTOTNE POSTANOWIENIA UMOWY</w:t>
      </w:r>
    </w:p>
    <w:p w14:paraId="278919D9"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1 </w:t>
      </w:r>
    </w:p>
    <w:p w14:paraId="51B168A8"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[Przedmiot umowy]</w:t>
      </w:r>
    </w:p>
    <w:p w14:paraId="1E08D22B" w14:textId="77777777" w:rsidR="00D65364" w:rsidRPr="000159F6" w:rsidRDefault="00D65364" w:rsidP="000159F6">
      <w:pPr>
        <w:numPr>
          <w:ilvl w:val="0"/>
          <w:numId w:val="1"/>
        </w:numPr>
        <w:tabs>
          <w:tab w:val="clear" w:pos="720"/>
          <w:tab w:val="num" w:pos="360"/>
        </w:tabs>
        <w:autoSpaceDE w:val="0"/>
        <w:autoSpaceDN w:val="0"/>
        <w:adjustRightInd w:val="0"/>
        <w:spacing w:after="0" w:line="276" w:lineRule="auto"/>
        <w:ind w:left="360"/>
        <w:rPr>
          <w:rFonts w:asciiTheme="minorHAnsi" w:hAnsiTheme="minorHAnsi" w:cstheme="minorHAnsi"/>
          <w:b/>
          <w:bCs/>
          <w:color w:val="000000"/>
          <w:sz w:val="24"/>
          <w:szCs w:val="24"/>
        </w:rPr>
      </w:pPr>
      <w:r w:rsidRPr="000159F6">
        <w:rPr>
          <w:rFonts w:asciiTheme="minorHAnsi" w:hAnsiTheme="minorHAnsi" w:cstheme="minorHAnsi"/>
          <w:color w:val="000000"/>
          <w:sz w:val="24"/>
          <w:szCs w:val="24"/>
        </w:rPr>
        <w:t xml:space="preserve">Przedmiotem umowy jest nadanie międzynarodowej oceny wiarygodności kredytowej Miastu Poznań, znanej dalej także „ratingiem”. </w:t>
      </w:r>
    </w:p>
    <w:p w14:paraId="53738CFE" w14:textId="77777777" w:rsidR="00D65364" w:rsidRPr="000159F6" w:rsidRDefault="00D65364" w:rsidP="000159F6">
      <w:pPr>
        <w:numPr>
          <w:ilvl w:val="0"/>
          <w:numId w:val="1"/>
        </w:numPr>
        <w:tabs>
          <w:tab w:val="clear" w:pos="720"/>
          <w:tab w:val="num" w:pos="360"/>
        </w:tabs>
        <w:autoSpaceDE w:val="0"/>
        <w:autoSpaceDN w:val="0"/>
        <w:adjustRightInd w:val="0"/>
        <w:spacing w:after="0" w:line="276" w:lineRule="auto"/>
        <w:ind w:left="360"/>
        <w:rPr>
          <w:rFonts w:asciiTheme="minorHAnsi" w:hAnsiTheme="minorHAnsi" w:cstheme="minorHAnsi"/>
          <w:b/>
          <w:bCs/>
          <w:color w:val="000000"/>
          <w:sz w:val="24"/>
          <w:szCs w:val="24"/>
        </w:rPr>
      </w:pPr>
      <w:r w:rsidRPr="000159F6">
        <w:rPr>
          <w:rFonts w:asciiTheme="minorHAnsi" w:hAnsiTheme="minorHAnsi" w:cstheme="minorHAnsi"/>
          <w:color w:val="000000"/>
          <w:sz w:val="24"/>
          <w:szCs w:val="24"/>
        </w:rPr>
        <w:t>W ramach niniejszej umowy Wykonawca przyjmuje do wykonania:</w:t>
      </w:r>
    </w:p>
    <w:p w14:paraId="12F4D028" w14:textId="70289E96" w:rsidR="00D65364" w:rsidRPr="000159F6" w:rsidRDefault="00D65364" w:rsidP="000159F6">
      <w:pPr>
        <w:numPr>
          <w:ilvl w:val="1"/>
          <w:numId w:val="1"/>
        </w:numPr>
        <w:tabs>
          <w:tab w:val="clear" w:pos="1440"/>
          <w:tab w:val="num" w:pos="851"/>
        </w:tabs>
        <w:autoSpaceDE w:val="0"/>
        <w:autoSpaceDN w:val="0"/>
        <w:adjustRightInd w:val="0"/>
        <w:spacing w:after="0" w:line="276" w:lineRule="auto"/>
        <w:ind w:left="851" w:hanging="425"/>
        <w:rPr>
          <w:rFonts w:asciiTheme="minorHAnsi" w:hAnsiTheme="minorHAnsi" w:cstheme="minorHAnsi"/>
          <w:sz w:val="24"/>
          <w:szCs w:val="24"/>
        </w:rPr>
      </w:pPr>
      <w:r w:rsidRPr="000159F6">
        <w:rPr>
          <w:rFonts w:asciiTheme="minorHAnsi" w:hAnsiTheme="minorHAnsi" w:cstheme="minorHAnsi"/>
          <w:sz w:val="24"/>
          <w:szCs w:val="24"/>
        </w:rPr>
        <w:t xml:space="preserve">nadanie ratingu, zgodnie z obowiązującymi w tym zakresie standardami i regulacjami obowiązującymi agencje ratingowe, w szczególności z rozporządzeniem Parlamentu Europejskiego i Rady (WE) </w:t>
      </w:r>
      <w:r w:rsidR="0072771B" w:rsidRPr="0072771B">
        <w:rPr>
          <w:rFonts w:asciiTheme="minorHAnsi" w:hAnsiTheme="minorHAnsi" w:cstheme="minorHAnsi"/>
          <w:sz w:val="24"/>
          <w:szCs w:val="24"/>
        </w:rPr>
        <w:t>Nr 1060/2009 z dnia 16 września 2009 r</w:t>
      </w:r>
      <w:r w:rsidR="00515702">
        <w:rPr>
          <w:rFonts w:asciiTheme="minorHAnsi" w:hAnsiTheme="minorHAnsi" w:cstheme="minorHAnsi"/>
          <w:sz w:val="24"/>
          <w:szCs w:val="24"/>
        </w:rPr>
        <w:t>.</w:t>
      </w:r>
      <w:r w:rsidR="00515702">
        <w:rPr>
          <w:rFonts w:asciiTheme="minorHAnsi" w:hAnsiTheme="minorHAnsi" w:cstheme="minorHAnsi"/>
          <w:sz w:val="24"/>
          <w:szCs w:val="24"/>
        </w:rPr>
        <w:br/>
      </w:r>
      <w:r w:rsidR="0072771B" w:rsidRPr="0072771B">
        <w:rPr>
          <w:rFonts w:asciiTheme="minorHAnsi" w:hAnsiTheme="minorHAnsi" w:cstheme="minorHAnsi"/>
          <w:sz w:val="24"/>
          <w:szCs w:val="24"/>
        </w:rPr>
        <w:t>w sprawie agencji ratingowych (Dz. U. UE L.2009.302.1)</w:t>
      </w:r>
      <w:r w:rsidR="0072771B">
        <w:rPr>
          <w:rFonts w:asciiTheme="minorHAnsi" w:hAnsiTheme="minorHAnsi" w:cstheme="minorHAnsi"/>
          <w:sz w:val="24"/>
          <w:szCs w:val="24"/>
        </w:rPr>
        <w:t xml:space="preserve"> </w:t>
      </w:r>
      <w:r w:rsidRPr="000159F6">
        <w:rPr>
          <w:rFonts w:asciiTheme="minorHAnsi" w:hAnsiTheme="minorHAnsi" w:cstheme="minorHAnsi"/>
          <w:sz w:val="24"/>
          <w:szCs w:val="24"/>
        </w:rPr>
        <w:t>po przeprowadzeniu niezbędnych analiz,</w:t>
      </w:r>
    </w:p>
    <w:p w14:paraId="54E246E0" w14:textId="77777777" w:rsidR="00D65364" w:rsidRPr="000159F6" w:rsidRDefault="00D65364" w:rsidP="000159F6">
      <w:pPr>
        <w:numPr>
          <w:ilvl w:val="1"/>
          <w:numId w:val="1"/>
        </w:numPr>
        <w:tabs>
          <w:tab w:val="clear" w:pos="1440"/>
          <w:tab w:val="num" w:pos="851"/>
        </w:tabs>
        <w:autoSpaceDE w:val="0"/>
        <w:autoSpaceDN w:val="0"/>
        <w:adjustRightInd w:val="0"/>
        <w:spacing w:after="0" w:line="276" w:lineRule="auto"/>
        <w:ind w:left="851" w:hanging="425"/>
        <w:rPr>
          <w:rFonts w:asciiTheme="minorHAnsi" w:hAnsiTheme="minorHAnsi" w:cstheme="minorHAnsi"/>
          <w:sz w:val="24"/>
          <w:szCs w:val="24"/>
        </w:rPr>
      </w:pPr>
      <w:r w:rsidRPr="000159F6">
        <w:rPr>
          <w:rFonts w:asciiTheme="minorHAnsi" w:hAnsiTheme="minorHAnsi" w:cstheme="minorHAnsi"/>
          <w:sz w:val="24"/>
          <w:szCs w:val="24"/>
        </w:rPr>
        <w:t>bieżący monitoring nadanego ratingu w okresie obowiązywania umowy,</w:t>
      </w:r>
    </w:p>
    <w:p w14:paraId="07C5EFFF" w14:textId="77777777" w:rsidR="00D65364" w:rsidRPr="000159F6" w:rsidRDefault="00D65364" w:rsidP="000159F6">
      <w:pPr>
        <w:numPr>
          <w:ilvl w:val="1"/>
          <w:numId w:val="1"/>
        </w:numPr>
        <w:tabs>
          <w:tab w:val="clear" w:pos="1440"/>
          <w:tab w:val="num" w:pos="851"/>
        </w:tabs>
        <w:autoSpaceDE w:val="0"/>
        <w:autoSpaceDN w:val="0"/>
        <w:adjustRightInd w:val="0"/>
        <w:spacing w:after="0" w:line="276" w:lineRule="auto"/>
        <w:ind w:left="851" w:hanging="425"/>
        <w:rPr>
          <w:rFonts w:asciiTheme="minorHAnsi" w:hAnsiTheme="minorHAnsi" w:cstheme="minorHAnsi"/>
          <w:sz w:val="24"/>
          <w:szCs w:val="24"/>
        </w:rPr>
      </w:pPr>
      <w:r w:rsidRPr="000159F6">
        <w:rPr>
          <w:rFonts w:asciiTheme="minorHAnsi" w:hAnsiTheme="minorHAnsi" w:cstheme="minorHAnsi"/>
          <w:sz w:val="24"/>
          <w:szCs w:val="24"/>
        </w:rPr>
        <w:t>sporządzenie w formie elektronicznej uzasadnienia (raportu) do nadanego ratingu; Zamawiający otrzyma po jednym egzemplarzu uzasadnienia w wersji pols</w:t>
      </w:r>
      <w:r w:rsidR="00C139B0" w:rsidRPr="000159F6">
        <w:rPr>
          <w:rFonts w:asciiTheme="minorHAnsi" w:hAnsiTheme="minorHAnsi" w:cstheme="minorHAnsi"/>
          <w:sz w:val="24"/>
          <w:szCs w:val="24"/>
        </w:rPr>
        <w:t>kiej</w:t>
      </w:r>
      <w:r w:rsidR="00C139B0" w:rsidRPr="000159F6">
        <w:rPr>
          <w:rFonts w:asciiTheme="minorHAnsi" w:hAnsiTheme="minorHAnsi" w:cstheme="minorHAnsi"/>
          <w:sz w:val="24"/>
          <w:szCs w:val="24"/>
        </w:rPr>
        <w:br/>
      </w:r>
      <w:r w:rsidRPr="000159F6">
        <w:rPr>
          <w:rFonts w:asciiTheme="minorHAnsi" w:hAnsiTheme="minorHAnsi" w:cstheme="minorHAnsi"/>
          <w:sz w:val="24"/>
          <w:szCs w:val="24"/>
        </w:rPr>
        <w:t>i angielskiej oraz będzie miał zapewniony dostęp do wersji elektronicznej uzasadnienia na stronie internetowej Wykonawcy,</w:t>
      </w:r>
    </w:p>
    <w:p w14:paraId="4F94BD56" w14:textId="77777777" w:rsidR="00D65364" w:rsidRPr="000159F6" w:rsidRDefault="00D65364" w:rsidP="000159F6">
      <w:pPr>
        <w:numPr>
          <w:ilvl w:val="1"/>
          <w:numId w:val="1"/>
        </w:numPr>
        <w:tabs>
          <w:tab w:val="clear" w:pos="1440"/>
          <w:tab w:val="num" w:pos="851"/>
        </w:tabs>
        <w:autoSpaceDE w:val="0"/>
        <w:autoSpaceDN w:val="0"/>
        <w:adjustRightInd w:val="0"/>
        <w:spacing w:after="0" w:line="276" w:lineRule="auto"/>
        <w:ind w:left="851" w:hanging="425"/>
        <w:rPr>
          <w:rFonts w:asciiTheme="minorHAnsi" w:hAnsiTheme="minorHAnsi" w:cstheme="minorHAnsi"/>
          <w:sz w:val="24"/>
          <w:szCs w:val="24"/>
        </w:rPr>
      </w:pPr>
      <w:r w:rsidRPr="000159F6">
        <w:rPr>
          <w:rFonts w:asciiTheme="minorHAnsi" w:hAnsiTheme="minorHAnsi" w:cstheme="minorHAnsi"/>
          <w:sz w:val="24"/>
          <w:szCs w:val="24"/>
        </w:rPr>
        <w:t>podanie ratingu wraz z jego uzasadnieniem do publicznej wiadomości w publikacjach i serwisach informacyjnych Wykonawcy oraz poprzez międzynarodowe informacyjne serwisy finansowe w formie zwyczajowo stosowanej dla tego rodzaju publikacji (publikacja ratingu).</w:t>
      </w:r>
    </w:p>
    <w:p w14:paraId="183072D2" w14:textId="77777777" w:rsidR="00D65364" w:rsidRPr="000159F6" w:rsidRDefault="00D65364" w:rsidP="000159F6">
      <w:pPr>
        <w:numPr>
          <w:ilvl w:val="0"/>
          <w:numId w:val="1"/>
        </w:numPr>
        <w:tabs>
          <w:tab w:val="clear" w:pos="720"/>
          <w:tab w:val="num" w:pos="360"/>
        </w:tabs>
        <w:autoSpaceDE w:val="0"/>
        <w:autoSpaceDN w:val="0"/>
        <w:adjustRightInd w:val="0"/>
        <w:spacing w:after="0" w:line="276" w:lineRule="auto"/>
        <w:ind w:left="360"/>
        <w:rPr>
          <w:rFonts w:asciiTheme="minorHAnsi" w:hAnsiTheme="minorHAnsi" w:cstheme="minorHAnsi"/>
          <w:sz w:val="24"/>
          <w:szCs w:val="24"/>
        </w:rPr>
      </w:pPr>
      <w:r w:rsidRPr="000159F6">
        <w:rPr>
          <w:rFonts w:asciiTheme="minorHAnsi" w:hAnsiTheme="minorHAnsi" w:cstheme="minorHAnsi"/>
          <w:color w:val="000000"/>
          <w:sz w:val="24"/>
          <w:szCs w:val="24"/>
        </w:rPr>
        <w:t>Rating jest niezależną decyzją Wykonawcy.</w:t>
      </w:r>
    </w:p>
    <w:p w14:paraId="15B1AF51" w14:textId="77777777"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2 </w:t>
      </w:r>
    </w:p>
    <w:p w14:paraId="5C9F85C6"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[Czas trwania umowy]</w:t>
      </w:r>
    </w:p>
    <w:p w14:paraId="3DC1FF91" w14:textId="77777777" w:rsidR="0072771B" w:rsidRDefault="0072771B" w:rsidP="00F6388C">
      <w:pPr>
        <w:autoSpaceDE w:val="0"/>
        <w:autoSpaceDN w:val="0"/>
        <w:adjustRightInd w:val="0"/>
        <w:spacing w:before="240" w:after="0" w:line="276" w:lineRule="auto"/>
        <w:rPr>
          <w:rFonts w:asciiTheme="minorHAnsi" w:hAnsiTheme="minorHAnsi" w:cstheme="minorHAnsi"/>
          <w:color w:val="000000"/>
          <w:sz w:val="24"/>
          <w:szCs w:val="24"/>
        </w:rPr>
      </w:pPr>
      <w:r w:rsidRPr="0072771B">
        <w:rPr>
          <w:rFonts w:asciiTheme="minorHAnsi" w:hAnsiTheme="minorHAnsi" w:cstheme="minorHAnsi"/>
          <w:color w:val="000000"/>
          <w:sz w:val="24"/>
          <w:szCs w:val="24"/>
        </w:rPr>
        <w:t>Umowa zostaje zawarta na okres 12 miesięcy od dnia jej zawarcia, tj. od ……. do …..</w:t>
      </w:r>
    </w:p>
    <w:p w14:paraId="04D91D93" w14:textId="2CB1D841"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3 </w:t>
      </w:r>
    </w:p>
    <w:p w14:paraId="1850509E" w14:textId="77777777" w:rsidR="00C139B0" w:rsidRPr="000159F6" w:rsidRDefault="00C139B0"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[Warunki ogólne] </w:t>
      </w:r>
    </w:p>
    <w:p w14:paraId="5C318A6C" w14:textId="4417CBB3" w:rsidR="009A77E8" w:rsidRPr="000159F6" w:rsidRDefault="00C139B0" w:rsidP="000159F6">
      <w:pPr>
        <w:autoSpaceDE w:val="0"/>
        <w:autoSpaceDN w:val="0"/>
        <w:adjustRightInd w:val="0"/>
        <w:spacing w:after="120" w:line="276" w:lineRule="auto"/>
        <w:rPr>
          <w:rFonts w:asciiTheme="minorHAnsi" w:hAnsiTheme="minorHAnsi" w:cstheme="minorHAnsi"/>
          <w:bCs/>
          <w:color w:val="000000"/>
          <w:sz w:val="24"/>
          <w:szCs w:val="24"/>
        </w:rPr>
      </w:pPr>
      <w:r w:rsidRPr="000159F6">
        <w:rPr>
          <w:rFonts w:asciiTheme="minorHAnsi" w:hAnsiTheme="minorHAnsi" w:cstheme="minorHAnsi"/>
          <w:bCs/>
          <w:color w:val="000000"/>
          <w:sz w:val="24"/>
          <w:szCs w:val="24"/>
        </w:rPr>
        <w:t>(</w:t>
      </w:r>
      <w:r w:rsidR="009A77E8" w:rsidRPr="000159F6">
        <w:rPr>
          <w:rFonts w:asciiTheme="minorHAnsi" w:hAnsiTheme="minorHAnsi" w:cstheme="minorHAnsi"/>
          <w:bCs/>
          <w:color w:val="000000"/>
          <w:sz w:val="24"/>
          <w:szCs w:val="24"/>
        </w:rPr>
        <w:t xml:space="preserve">Poza poniższym zapisem wymaganym przez Zamawiającego, </w:t>
      </w:r>
      <w:r w:rsidRPr="000159F6">
        <w:rPr>
          <w:rFonts w:asciiTheme="minorHAnsi" w:hAnsiTheme="minorHAnsi" w:cstheme="minorHAnsi"/>
          <w:bCs/>
          <w:color w:val="000000"/>
          <w:sz w:val="24"/>
          <w:szCs w:val="24"/>
        </w:rPr>
        <w:t>Wykonawca w tym paragrafie moż</w:t>
      </w:r>
      <w:r w:rsidR="009A77E8" w:rsidRPr="000159F6">
        <w:rPr>
          <w:rFonts w:asciiTheme="minorHAnsi" w:hAnsiTheme="minorHAnsi" w:cstheme="minorHAnsi"/>
          <w:bCs/>
          <w:color w:val="000000"/>
          <w:sz w:val="24"/>
          <w:szCs w:val="24"/>
        </w:rPr>
        <w:t>e przedłożyć do akceptacji Zamawiającego, własne zapisy</w:t>
      </w:r>
      <w:r w:rsidR="00C54489">
        <w:rPr>
          <w:rFonts w:asciiTheme="minorHAnsi" w:hAnsiTheme="minorHAnsi" w:cstheme="minorHAnsi"/>
          <w:bCs/>
          <w:color w:val="000000"/>
          <w:sz w:val="24"/>
          <w:szCs w:val="24"/>
        </w:rPr>
        <w:t xml:space="preserve"> dotyczące warunków ogólnych</w:t>
      </w:r>
      <w:r w:rsidR="009A77E8" w:rsidRPr="000159F6">
        <w:rPr>
          <w:rFonts w:asciiTheme="minorHAnsi" w:hAnsiTheme="minorHAnsi" w:cstheme="minorHAnsi"/>
          <w:bCs/>
          <w:color w:val="000000"/>
          <w:sz w:val="24"/>
          <w:szCs w:val="24"/>
        </w:rPr>
        <w:t>)</w:t>
      </w:r>
    </w:p>
    <w:p w14:paraId="739846F2" w14:textId="77777777" w:rsidR="00C139B0" w:rsidRPr="000159F6" w:rsidRDefault="00C139B0" w:rsidP="000159F6">
      <w:pPr>
        <w:autoSpaceDE w:val="0"/>
        <w:autoSpaceDN w:val="0"/>
        <w:adjustRightInd w:val="0"/>
        <w:spacing w:after="0" w:line="276" w:lineRule="auto"/>
        <w:rPr>
          <w:rFonts w:asciiTheme="minorHAnsi" w:hAnsiTheme="minorHAnsi" w:cstheme="minorHAnsi"/>
          <w:b/>
          <w:bCs/>
          <w:color w:val="000000"/>
          <w:sz w:val="24"/>
          <w:szCs w:val="24"/>
        </w:rPr>
      </w:pPr>
      <w:r w:rsidRPr="000159F6">
        <w:rPr>
          <w:rFonts w:asciiTheme="minorHAnsi" w:hAnsiTheme="minorHAnsi" w:cstheme="minorHAnsi"/>
          <w:color w:val="000000"/>
          <w:sz w:val="24"/>
          <w:szCs w:val="24"/>
        </w:rPr>
        <w:t xml:space="preserve">Wydając i prowadząc ratingi, Wykonawca opiera się na informacjach faktycznych uzyskiwanych od Zamawiającego, a także ze wszystkich innych źródeł, które Wykonawca uzna za wiarygodne. W trakcie procedur weryfikacyjnych prowadzonych przez Wykonawcę lub na jego zlecenie, Zamawiający zgadza się współpracować w dobrej wierze i w każdy sposób na uzasadnione żądanie Wykonawcy. Zamawiający oświadcza, że wszelkie informacje przekazane Wykonawcy przez Zamawiającego lub jego przedstawicieli w chwili ich przekazania nie zawierają nieprawdziwych oświadczeń dotyczących istotnych zdarzeń, nie pomijają żadnych istotnych faktów mających wpływ na ich treść, uwzględniają okoliczności </w:t>
      </w:r>
      <w:r w:rsidRPr="000159F6">
        <w:rPr>
          <w:rFonts w:asciiTheme="minorHAnsi" w:hAnsiTheme="minorHAnsi" w:cstheme="minorHAnsi"/>
          <w:color w:val="000000"/>
          <w:sz w:val="24"/>
          <w:szCs w:val="24"/>
        </w:rPr>
        <w:lastRenderedPageBreak/>
        <w:t>ich przekazania i nie wprowadzają w błąd, oraz nie naruszają praw własności intelektualnej należących do osób trzecich.</w:t>
      </w:r>
    </w:p>
    <w:p w14:paraId="33E69977" w14:textId="77777777"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4</w:t>
      </w:r>
    </w:p>
    <w:p w14:paraId="309A4545"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[Realizacja umowy i aktualizacja ratingu]</w:t>
      </w:r>
    </w:p>
    <w:p w14:paraId="29603625" w14:textId="36479A38" w:rsidR="00D65364" w:rsidRPr="000159F6" w:rsidRDefault="00D65364" w:rsidP="000159F6">
      <w:pPr>
        <w:numPr>
          <w:ilvl w:val="0"/>
          <w:numId w:val="3"/>
        </w:numPr>
        <w:tabs>
          <w:tab w:val="clear" w:pos="720"/>
          <w:tab w:val="num" w:pos="360"/>
        </w:tabs>
        <w:autoSpaceDE w:val="0"/>
        <w:autoSpaceDN w:val="0"/>
        <w:adjustRightInd w:val="0"/>
        <w:spacing w:after="0" w:line="276" w:lineRule="auto"/>
        <w:ind w:left="360"/>
        <w:rPr>
          <w:rFonts w:asciiTheme="minorHAnsi" w:hAnsiTheme="minorHAnsi" w:cstheme="minorHAnsi"/>
          <w:sz w:val="24"/>
          <w:szCs w:val="24"/>
        </w:rPr>
      </w:pPr>
      <w:r w:rsidRPr="000159F6">
        <w:rPr>
          <w:rFonts w:asciiTheme="minorHAnsi" w:hAnsiTheme="minorHAnsi" w:cstheme="minorHAnsi"/>
          <w:sz w:val="24"/>
          <w:szCs w:val="24"/>
        </w:rPr>
        <w:t>Szczegółowe dane, materiały, opracowania niezbędne dla nadania ratingu, Strony ustalą odrębnie w formie wykazu</w:t>
      </w:r>
      <w:r w:rsidRPr="000159F6">
        <w:rPr>
          <w:rFonts w:asciiTheme="minorHAnsi" w:hAnsiTheme="minorHAnsi" w:cstheme="minorHAnsi"/>
          <w:noProof/>
          <w:sz w:val="24"/>
          <w:szCs w:val="24"/>
        </w:rPr>
        <w:t xml:space="preserve"> przekazanego Zamawiającemu przez Wykonawcę przed odbyciem wizyty</w:t>
      </w:r>
      <w:r w:rsidRPr="000159F6">
        <w:rPr>
          <w:rFonts w:asciiTheme="minorHAnsi" w:hAnsiTheme="minorHAnsi" w:cstheme="minorHAnsi"/>
          <w:sz w:val="24"/>
          <w:szCs w:val="24"/>
        </w:rPr>
        <w:t>, o której mowa w ust.</w:t>
      </w:r>
      <w:r w:rsidR="00A31FC1">
        <w:rPr>
          <w:rFonts w:asciiTheme="minorHAnsi" w:hAnsiTheme="minorHAnsi" w:cstheme="minorHAnsi"/>
          <w:sz w:val="24"/>
          <w:szCs w:val="24"/>
        </w:rPr>
        <w:t xml:space="preserve"> </w:t>
      </w:r>
      <w:r w:rsidRPr="000159F6">
        <w:rPr>
          <w:rFonts w:asciiTheme="minorHAnsi" w:hAnsiTheme="minorHAnsi" w:cstheme="minorHAnsi"/>
          <w:sz w:val="24"/>
          <w:szCs w:val="24"/>
        </w:rPr>
        <w:t xml:space="preserve">2 </w:t>
      </w:r>
      <w:r w:rsidR="00635060" w:rsidRPr="00C06D3C">
        <w:rPr>
          <w:rFonts w:asciiTheme="minorHAnsi" w:hAnsiTheme="minorHAnsi" w:cstheme="minorHAnsi"/>
          <w:color w:val="000000" w:themeColor="text1"/>
          <w:sz w:val="24"/>
          <w:szCs w:val="24"/>
        </w:rPr>
        <w:t>§</w:t>
      </w:r>
      <w:r w:rsidR="00A31FC1">
        <w:rPr>
          <w:rFonts w:asciiTheme="minorHAnsi" w:hAnsiTheme="minorHAnsi" w:cstheme="minorHAnsi"/>
          <w:color w:val="000000" w:themeColor="text1"/>
          <w:sz w:val="24"/>
          <w:szCs w:val="24"/>
        </w:rPr>
        <w:t xml:space="preserve"> </w:t>
      </w:r>
      <w:r w:rsidR="00635060" w:rsidRPr="00C06D3C">
        <w:rPr>
          <w:rFonts w:asciiTheme="minorHAnsi" w:hAnsiTheme="minorHAnsi" w:cstheme="minorHAnsi"/>
          <w:color w:val="000000" w:themeColor="text1"/>
          <w:sz w:val="24"/>
          <w:szCs w:val="24"/>
        </w:rPr>
        <w:t xml:space="preserve">4 </w:t>
      </w:r>
      <w:r w:rsidRPr="000159F6">
        <w:rPr>
          <w:rFonts w:asciiTheme="minorHAnsi" w:hAnsiTheme="minorHAnsi" w:cstheme="minorHAnsi"/>
          <w:sz w:val="24"/>
          <w:szCs w:val="24"/>
        </w:rPr>
        <w:t xml:space="preserve">umowy. </w:t>
      </w:r>
    </w:p>
    <w:p w14:paraId="6B09E741" w14:textId="77777777" w:rsidR="00D65364" w:rsidRPr="000159F6" w:rsidRDefault="00D65364" w:rsidP="000159F6">
      <w:pPr>
        <w:numPr>
          <w:ilvl w:val="0"/>
          <w:numId w:val="3"/>
        </w:numPr>
        <w:tabs>
          <w:tab w:val="clear" w:pos="720"/>
          <w:tab w:val="num" w:pos="360"/>
        </w:tabs>
        <w:autoSpaceDE w:val="0"/>
        <w:autoSpaceDN w:val="0"/>
        <w:adjustRightInd w:val="0"/>
        <w:spacing w:after="0" w:line="276" w:lineRule="auto"/>
        <w:ind w:left="360"/>
        <w:rPr>
          <w:rFonts w:asciiTheme="minorHAnsi" w:hAnsiTheme="minorHAnsi" w:cstheme="minorHAnsi"/>
          <w:sz w:val="24"/>
          <w:szCs w:val="24"/>
        </w:rPr>
      </w:pPr>
      <w:r w:rsidRPr="000159F6">
        <w:rPr>
          <w:rFonts w:asciiTheme="minorHAnsi" w:hAnsiTheme="minorHAnsi" w:cstheme="minorHAnsi"/>
          <w:sz w:val="24"/>
          <w:szCs w:val="24"/>
        </w:rPr>
        <w:t>Wykonawca nada rating po otrzymaniu od Zamawiającego wszelkich niezbędnych materiałów i informacji oraz odbyciu wizyty analitycznej u Zamawiającego w terminie uzgodnionym przez Strony lub też po telefonicznej konferencji z Zamawiającym.</w:t>
      </w:r>
    </w:p>
    <w:p w14:paraId="75F9A331" w14:textId="77777777" w:rsidR="00D65364" w:rsidRPr="000159F6" w:rsidRDefault="00D65364" w:rsidP="000159F6">
      <w:pPr>
        <w:numPr>
          <w:ilvl w:val="0"/>
          <w:numId w:val="3"/>
        </w:numPr>
        <w:tabs>
          <w:tab w:val="clear" w:pos="720"/>
          <w:tab w:val="num" w:pos="360"/>
        </w:tabs>
        <w:autoSpaceDE w:val="0"/>
        <w:autoSpaceDN w:val="0"/>
        <w:adjustRightInd w:val="0"/>
        <w:spacing w:after="0" w:line="276" w:lineRule="auto"/>
        <w:ind w:left="360"/>
        <w:rPr>
          <w:rFonts w:asciiTheme="minorHAnsi" w:hAnsiTheme="minorHAnsi" w:cstheme="minorHAnsi"/>
          <w:sz w:val="24"/>
          <w:szCs w:val="24"/>
        </w:rPr>
      </w:pPr>
      <w:r w:rsidRPr="000159F6">
        <w:rPr>
          <w:rFonts w:asciiTheme="minorHAnsi" w:hAnsiTheme="minorHAnsi" w:cstheme="minorHAnsi"/>
          <w:sz w:val="24"/>
          <w:szCs w:val="24"/>
        </w:rPr>
        <w:t xml:space="preserve">W przypadku, gdy rating będzie nadawała agencja, która do tej pory już taki rating Miasta Poznania publikowała, użyte określenie „nadanie ratingu” będzie każdorazowo oznaczało aktualizację nadanego już ratingu, a daty aktualizacji będą wyznaczone </w:t>
      </w:r>
      <w:r w:rsidR="000159F6" w:rsidRPr="000159F6">
        <w:rPr>
          <w:rFonts w:asciiTheme="minorHAnsi" w:hAnsiTheme="minorHAnsi" w:cstheme="minorHAnsi"/>
          <w:sz w:val="24"/>
          <w:szCs w:val="24"/>
        </w:rPr>
        <w:t>zgodnie</w:t>
      </w:r>
      <w:r w:rsidR="000159F6" w:rsidRPr="000159F6">
        <w:rPr>
          <w:rFonts w:asciiTheme="minorHAnsi" w:hAnsiTheme="minorHAnsi" w:cstheme="minorHAnsi"/>
          <w:sz w:val="24"/>
          <w:szCs w:val="24"/>
        </w:rPr>
        <w:br/>
      </w:r>
      <w:r w:rsidRPr="000159F6">
        <w:rPr>
          <w:rFonts w:asciiTheme="minorHAnsi" w:hAnsiTheme="minorHAnsi" w:cstheme="minorHAnsi"/>
          <w:sz w:val="24"/>
          <w:szCs w:val="24"/>
        </w:rPr>
        <w:t>z obowiązującymi w tym zakresie przepisami ESMA.</w:t>
      </w:r>
    </w:p>
    <w:p w14:paraId="04F6954D" w14:textId="77777777"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5</w:t>
      </w:r>
    </w:p>
    <w:p w14:paraId="02CA6040"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[Monitoring i zmiana ratingu]</w:t>
      </w:r>
    </w:p>
    <w:p w14:paraId="28DB3059" w14:textId="77777777" w:rsidR="00D65364" w:rsidRPr="000159F6" w:rsidRDefault="00D65364" w:rsidP="000159F6">
      <w:pPr>
        <w:numPr>
          <w:ilvl w:val="0"/>
          <w:numId w:val="4"/>
        </w:numPr>
        <w:tabs>
          <w:tab w:val="clear" w:pos="720"/>
          <w:tab w:val="num" w:pos="360"/>
        </w:tabs>
        <w:autoSpaceDE w:val="0"/>
        <w:autoSpaceDN w:val="0"/>
        <w:adjustRightInd w:val="0"/>
        <w:spacing w:after="0" w:line="276" w:lineRule="auto"/>
        <w:ind w:left="360"/>
        <w:rPr>
          <w:rFonts w:asciiTheme="minorHAnsi" w:hAnsiTheme="minorHAnsi" w:cstheme="minorHAnsi"/>
          <w:sz w:val="24"/>
          <w:szCs w:val="24"/>
        </w:rPr>
      </w:pPr>
      <w:r w:rsidRPr="000159F6">
        <w:rPr>
          <w:rFonts w:asciiTheme="minorHAnsi" w:hAnsiTheme="minorHAnsi" w:cstheme="minorHAnsi"/>
          <w:sz w:val="24"/>
          <w:szCs w:val="24"/>
        </w:rPr>
        <w:t>Wykonawca prowadzić będzie systematycznie analizę czynników mogących mieć wpływ na nadany rating, zwaną dalej monitoringiem.</w:t>
      </w:r>
    </w:p>
    <w:p w14:paraId="7BDA898B" w14:textId="77777777" w:rsidR="00D65364" w:rsidRPr="000159F6" w:rsidRDefault="00D65364" w:rsidP="000159F6">
      <w:pPr>
        <w:numPr>
          <w:ilvl w:val="0"/>
          <w:numId w:val="4"/>
        </w:numPr>
        <w:tabs>
          <w:tab w:val="clear" w:pos="720"/>
          <w:tab w:val="num" w:pos="360"/>
        </w:tabs>
        <w:autoSpaceDE w:val="0"/>
        <w:autoSpaceDN w:val="0"/>
        <w:adjustRightInd w:val="0"/>
        <w:spacing w:after="0" w:line="276" w:lineRule="auto"/>
        <w:ind w:left="360"/>
        <w:rPr>
          <w:rFonts w:asciiTheme="minorHAnsi" w:hAnsiTheme="minorHAnsi" w:cstheme="minorHAnsi"/>
          <w:sz w:val="24"/>
          <w:szCs w:val="24"/>
        </w:rPr>
      </w:pPr>
      <w:r w:rsidRPr="000159F6">
        <w:rPr>
          <w:rFonts w:asciiTheme="minorHAnsi" w:hAnsiTheme="minorHAnsi" w:cstheme="minorHAnsi"/>
          <w:sz w:val="24"/>
          <w:szCs w:val="24"/>
        </w:rPr>
        <w:t>Monitoring odbywać się będzie na podstawie informacji otrzymywanych od Zamawiającego oraz na podstawie danych i informacji powszechnie dostępnych.</w:t>
      </w:r>
    </w:p>
    <w:p w14:paraId="09DB87B8" w14:textId="77777777" w:rsidR="00D65364" w:rsidRPr="000159F6" w:rsidRDefault="00D65364" w:rsidP="000159F6">
      <w:pPr>
        <w:numPr>
          <w:ilvl w:val="0"/>
          <w:numId w:val="4"/>
        </w:numPr>
        <w:tabs>
          <w:tab w:val="clear" w:pos="720"/>
          <w:tab w:val="num" w:pos="360"/>
        </w:tabs>
        <w:autoSpaceDE w:val="0"/>
        <w:autoSpaceDN w:val="0"/>
        <w:adjustRightInd w:val="0"/>
        <w:spacing w:after="0" w:line="276" w:lineRule="auto"/>
        <w:ind w:left="360"/>
        <w:rPr>
          <w:rFonts w:asciiTheme="minorHAnsi" w:hAnsiTheme="minorHAnsi" w:cstheme="minorHAnsi"/>
          <w:sz w:val="24"/>
          <w:szCs w:val="24"/>
        </w:rPr>
      </w:pPr>
      <w:r w:rsidRPr="000159F6">
        <w:rPr>
          <w:rFonts w:asciiTheme="minorHAnsi" w:hAnsiTheme="minorHAnsi" w:cstheme="minorHAnsi"/>
          <w:sz w:val="24"/>
          <w:szCs w:val="24"/>
        </w:rPr>
        <w:t>Zmiana nadanego ratingu lub jego wycofanie nie wymaga zgody Zamawiającego.</w:t>
      </w:r>
    </w:p>
    <w:p w14:paraId="45F258D0" w14:textId="77777777"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6 </w:t>
      </w:r>
    </w:p>
    <w:p w14:paraId="7D45FB86"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[Publikacja ratingu]</w:t>
      </w:r>
    </w:p>
    <w:p w14:paraId="00CF4D54" w14:textId="77777777" w:rsidR="00D65364" w:rsidRPr="000159F6" w:rsidRDefault="00D65364" w:rsidP="000159F6">
      <w:pPr>
        <w:autoSpaceDE w:val="0"/>
        <w:autoSpaceDN w:val="0"/>
        <w:adjustRightInd w:val="0"/>
        <w:spacing w:after="0" w:line="276" w:lineRule="auto"/>
        <w:rPr>
          <w:rFonts w:asciiTheme="minorHAnsi" w:hAnsiTheme="minorHAnsi" w:cstheme="minorHAnsi"/>
          <w:color w:val="000000"/>
          <w:sz w:val="24"/>
          <w:szCs w:val="24"/>
        </w:rPr>
      </w:pPr>
      <w:r w:rsidRPr="000159F6">
        <w:rPr>
          <w:rFonts w:asciiTheme="minorHAnsi" w:hAnsiTheme="minorHAnsi" w:cstheme="minorHAnsi"/>
          <w:color w:val="000000"/>
          <w:sz w:val="24"/>
          <w:szCs w:val="24"/>
        </w:rPr>
        <w:t>Nadany rating publikowany będzie przy użyciu wykorzystywanych przez Wykonawcę mediów komunikacyjnych w powszechnie stosowanej przez niego formie.</w:t>
      </w:r>
    </w:p>
    <w:p w14:paraId="2BD6368E" w14:textId="77777777"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sz w:val="24"/>
          <w:szCs w:val="24"/>
        </w:rPr>
      </w:pPr>
      <w:r w:rsidRPr="000159F6">
        <w:rPr>
          <w:rFonts w:asciiTheme="minorHAnsi" w:hAnsiTheme="minorHAnsi" w:cstheme="minorHAnsi"/>
          <w:b/>
          <w:bCs/>
          <w:sz w:val="24"/>
          <w:szCs w:val="24"/>
        </w:rPr>
        <w:t xml:space="preserve">§ 7 </w:t>
      </w:r>
    </w:p>
    <w:p w14:paraId="53F7B16A"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sz w:val="24"/>
          <w:szCs w:val="24"/>
        </w:rPr>
      </w:pPr>
      <w:r w:rsidRPr="000159F6">
        <w:rPr>
          <w:rFonts w:asciiTheme="minorHAnsi" w:hAnsiTheme="minorHAnsi" w:cstheme="minorHAnsi"/>
          <w:b/>
          <w:bCs/>
          <w:sz w:val="24"/>
          <w:szCs w:val="24"/>
        </w:rPr>
        <w:t>[Płatności]</w:t>
      </w:r>
    </w:p>
    <w:p w14:paraId="605E0DF4"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rPr>
      </w:pPr>
      <w:r w:rsidRPr="000159F6">
        <w:rPr>
          <w:rFonts w:asciiTheme="minorHAnsi" w:hAnsiTheme="minorHAnsi" w:cstheme="minorHAnsi"/>
          <w:color w:val="000000"/>
          <w:sz w:val="24"/>
          <w:szCs w:val="24"/>
        </w:rPr>
        <w:t xml:space="preserve">Wynagrodzenie należne Wykonawcy za realizację przedmiotu Umowy ustala się na kwotę netto: </w:t>
      </w:r>
      <w:r w:rsidRPr="000159F6">
        <w:rPr>
          <w:rFonts w:asciiTheme="minorHAnsi" w:hAnsiTheme="minorHAnsi" w:cstheme="minorHAnsi"/>
          <w:b/>
          <w:color w:val="000000"/>
          <w:sz w:val="24"/>
          <w:szCs w:val="24"/>
        </w:rPr>
        <w:t xml:space="preserve">_______________________ </w:t>
      </w:r>
      <w:r w:rsidRPr="000159F6">
        <w:rPr>
          <w:rFonts w:asciiTheme="minorHAnsi" w:hAnsiTheme="minorHAnsi" w:cstheme="minorHAnsi"/>
          <w:color w:val="000000"/>
          <w:sz w:val="24"/>
          <w:szCs w:val="24"/>
        </w:rPr>
        <w:t>(słownie_________________________________</w:t>
      </w:r>
      <w:r w:rsidR="009A77E8" w:rsidRPr="000159F6">
        <w:rPr>
          <w:rFonts w:asciiTheme="minorHAnsi" w:hAnsiTheme="minorHAnsi" w:cstheme="minorHAnsi"/>
          <w:color w:val="000000"/>
          <w:sz w:val="24"/>
          <w:szCs w:val="24"/>
        </w:rPr>
        <w:t>___), powiększoną o podatek VAT</w:t>
      </w:r>
      <w:r w:rsidR="009A77E8" w:rsidRPr="000159F6">
        <w:rPr>
          <w:rFonts w:asciiTheme="minorHAnsi" w:hAnsiTheme="minorHAnsi" w:cstheme="minorHAnsi"/>
          <w:color w:val="000000"/>
          <w:sz w:val="24"/>
          <w:szCs w:val="24"/>
        </w:rPr>
        <w:br/>
      </w:r>
      <w:r w:rsidRPr="000159F6">
        <w:rPr>
          <w:rFonts w:asciiTheme="minorHAnsi" w:hAnsiTheme="minorHAnsi" w:cstheme="minorHAnsi"/>
          <w:color w:val="000000"/>
          <w:sz w:val="24"/>
          <w:szCs w:val="24"/>
        </w:rPr>
        <w:t xml:space="preserve">w wysokości ____________________ zł co daje kwotę brutto w wysokości </w:t>
      </w:r>
      <w:bookmarkStart w:id="0" w:name="_GoBack"/>
      <w:r w:rsidRPr="000159F6">
        <w:rPr>
          <w:rFonts w:asciiTheme="minorHAnsi" w:hAnsiTheme="minorHAnsi" w:cstheme="minorHAnsi"/>
          <w:b/>
          <w:color w:val="000000"/>
          <w:sz w:val="24"/>
          <w:szCs w:val="24"/>
        </w:rPr>
        <w:t xml:space="preserve">_____________________ </w:t>
      </w:r>
      <w:bookmarkEnd w:id="0"/>
      <w:r w:rsidRPr="000159F6">
        <w:rPr>
          <w:rFonts w:asciiTheme="minorHAnsi" w:hAnsiTheme="minorHAnsi" w:cstheme="minorHAnsi"/>
          <w:color w:val="000000"/>
          <w:sz w:val="24"/>
          <w:szCs w:val="24"/>
        </w:rPr>
        <w:t>(słownie_________________________________________________</w:t>
      </w:r>
      <w:r w:rsidRPr="000159F6">
        <w:rPr>
          <w:rFonts w:asciiTheme="minorHAnsi" w:hAnsiTheme="minorHAnsi" w:cstheme="minorHAnsi"/>
          <w:sz w:val="24"/>
          <w:szCs w:val="24"/>
        </w:rPr>
        <w:t xml:space="preserve">). </w:t>
      </w:r>
    </w:p>
    <w:p w14:paraId="134A3517" w14:textId="638EB3C3"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lang w:eastAsia="zh-CN"/>
        </w:rPr>
      </w:pPr>
      <w:r w:rsidRPr="000159F6">
        <w:rPr>
          <w:rFonts w:asciiTheme="minorHAnsi" w:hAnsiTheme="minorHAnsi" w:cstheme="minorHAnsi"/>
          <w:sz w:val="24"/>
          <w:szCs w:val="24"/>
          <w:lang w:eastAsia="zh-CN"/>
        </w:rPr>
        <w:t>Wynagrodzenie określone w ust. 1 obejmuje całkowitą należność, jaką Zamawiający zobowiązany jest zapłacić Wykonawcy za prawidł</w:t>
      </w:r>
      <w:r w:rsidR="00AE7438" w:rsidRPr="000159F6">
        <w:rPr>
          <w:rFonts w:asciiTheme="minorHAnsi" w:hAnsiTheme="minorHAnsi" w:cstheme="minorHAnsi"/>
          <w:sz w:val="24"/>
          <w:szCs w:val="24"/>
          <w:lang w:eastAsia="zh-CN"/>
        </w:rPr>
        <w:t xml:space="preserve">owe wykonanie przedmiotu umowy. </w:t>
      </w:r>
      <w:r w:rsidRPr="000159F6">
        <w:rPr>
          <w:rFonts w:asciiTheme="minorHAnsi" w:hAnsiTheme="minorHAnsi" w:cstheme="minorHAnsi"/>
          <w:sz w:val="24"/>
          <w:szCs w:val="24"/>
          <w:lang w:eastAsia="zh-CN"/>
        </w:rPr>
        <w:t>Wynagrodzenie jest stałe i nie może ulec zmianie w czasie wykonania niniejszej umowy</w:t>
      </w:r>
      <w:r w:rsidR="0072771B">
        <w:rPr>
          <w:rFonts w:asciiTheme="minorHAnsi" w:hAnsiTheme="minorHAnsi" w:cstheme="minorHAnsi"/>
          <w:sz w:val="24"/>
          <w:szCs w:val="24"/>
          <w:lang w:eastAsia="zh-CN"/>
        </w:rPr>
        <w:t xml:space="preserve">, </w:t>
      </w:r>
      <w:r w:rsidR="0072771B" w:rsidRPr="0072771B">
        <w:rPr>
          <w:rFonts w:asciiTheme="minorHAnsi" w:hAnsiTheme="minorHAnsi" w:cstheme="minorHAnsi"/>
          <w:sz w:val="24"/>
          <w:szCs w:val="24"/>
          <w:lang w:eastAsia="zh-CN"/>
        </w:rPr>
        <w:t>z zastrzeżeniem §</w:t>
      </w:r>
      <w:r w:rsidR="00A31FC1">
        <w:rPr>
          <w:rFonts w:asciiTheme="minorHAnsi" w:hAnsiTheme="minorHAnsi" w:cstheme="minorHAnsi"/>
          <w:sz w:val="24"/>
          <w:szCs w:val="24"/>
          <w:lang w:eastAsia="zh-CN"/>
        </w:rPr>
        <w:t xml:space="preserve"> </w:t>
      </w:r>
      <w:r w:rsidR="0072771B" w:rsidRPr="0072771B">
        <w:rPr>
          <w:rFonts w:asciiTheme="minorHAnsi" w:hAnsiTheme="minorHAnsi" w:cstheme="minorHAnsi"/>
          <w:sz w:val="24"/>
          <w:szCs w:val="24"/>
          <w:lang w:eastAsia="zh-CN"/>
        </w:rPr>
        <w:t>8 umowy</w:t>
      </w:r>
      <w:r w:rsidRPr="000159F6">
        <w:rPr>
          <w:rFonts w:asciiTheme="minorHAnsi" w:hAnsiTheme="minorHAnsi" w:cstheme="minorHAnsi"/>
          <w:sz w:val="24"/>
          <w:szCs w:val="24"/>
          <w:lang w:eastAsia="zh-CN"/>
        </w:rPr>
        <w:t>.</w:t>
      </w:r>
    </w:p>
    <w:p w14:paraId="20E378F7"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rPr>
      </w:pPr>
      <w:r w:rsidRPr="000159F6">
        <w:rPr>
          <w:rFonts w:asciiTheme="minorHAnsi" w:hAnsiTheme="minorHAnsi" w:cstheme="minorHAnsi"/>
          <w:sz w:val="24"/>
          <w:szCs w:val="24"/>
          <w:lang w:eastAsia="zh-CN"/>
        </w:rPr>
        <w:lastRenderedPageBreak/>
        <w:t>Jeżeli w trakcie trwania Umowy stawka podatku VAT ulegnie zmianie, Strony zgodnie postanawiają, że w rozliczeniach będą stosowały stawkę obowiązującą w dniu wystawienia faktury.</w:t>
      </w:r>
    </w:p>
    <w:p w14:paraId="51A46BC1"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rPr>
      </w:pPr>
      <w:r w:rsidRPr="000159F6">
        <w:rPr>
          <w:rFonts w:asciiTheme="minorHAnsi" w:hAnsiTheme="minorHAnsi" w:cstheme="minorHAnsi"/>
          <w:bCs/>
          <w:sz w:val="24"/>
          <w:szCs w:val="24"/>
        </w:rPr>
        <w:t xml:space="preserve">Wypłata należności </w:t>
      </w:r>
      <w:r w:rsidRPr="000159F6">
        <w:rPr>
          <w:rFonts w:asciiTheme="minorHAnsi" w:hAnsiTheme="minorHAnsi" w:cstheme="minorHAnsi"/>
          <w:sz w:val="24"/>
          <w:szCs w:val="24"/>
        </w:rPr>
        <w:t>wynikającej z wystawionej przez Wykonawcę faktury nastąpi na konto Wykonawcy w terminie 21 dni od daty jej wpływu do siedziby Zamawiającego. Termin zapłaty stanowi dzień dokonana polecenia przelewu bankowego.</w:t>
      </w:r>
    </w:p>
    <w:p w14:paraId="2BC6A4A7"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rPr>
      </w:pPr>
      <w:r w:rsidRPr="000159F6">
        <w:rPr>
          <w:rFonts w:asciiTheme="minorHAnsi" w:hAnsiTheme="minorHAnsi" w:cstheme="minorHAnsi"/>
          <w:sz w:val="24"/>
          <w:szCs w:val="24"/>
        </w:rPr>
        <w:t>Należność, o której mowa w ust. 1 zostanie wypłacona przez Zamawiającego na rachunek bankowy Wykonawcy nr ___________________________________ wskazan</w:t>
      </w:r>
      <w:r w:rsidR="00C139B0" w:rsidRPr="000159F6">
        <w:rPr>
          <w:rFonts w:asciiTheme="minorHAnsi" w:hAnsiTheme="minorHAnsi" w:cstheme="minorHAnsi"/>
          <w:sz w:val="24"/>
          <w:szCs w:val="24"/>
        </w:rPr>
        <w:t>y</w:t>
      </w:r>
      <w:r w:rsidR="00C139B0" w:rsidRPr="000159F6">
        <w:rPr>
          <w:rFonts w:asciiTheme="minorHAnsi" w:hAnsiTheme="minorHAnsi" w:cstheme="minorHAnsi"/>
          <w:sz w:val="24"/>
          <w:szCs w:val="24"/>
        </w:rPr>
        <w:br/>
      </w:r>
      <w:r w:rsidRPr="000159F6">
        <w:rPr>
          <w:rFonts w:asciiTheme="minorHAnsi" w:hAnsiTheme="minorHAnsi" w:cstheme="minorHAnsi"/>
          <w:sz w:val="24"/>
          <w:szCs w:val="24"/>
        </w:rPr>
        <w:t>w prawidłowo wystawionej fakturze oraz zgodny z numerem rachunku rozliczeniowego zarejestrowanym na białej liście podatników VAT</w:t>
      </w:r>
      <w:r w:rsidR="009A77E8" w:rsidRPr="000159F6">
        <w:rPr>
          <w:rFonts w:asciiTheme="minorHAnsi" w:hAnsiTheme="minorHAnsi" w:cstheme="minorHAnsi"/>
          <w:sz w:val="24"/>
          <w:szCs w:val="24"/>
        </w:rPr>
        <w:t xml:space="preserve"> (Ustawa z dnia 11 marca 2004 r.</w:t>
      </w:r>
      <w:r w:rsidR="009A77E8" w:rsidRPr="000159F6">
        <w:rPr>
          <w:rFonts w:asciiTheme="minorHAnsi" w:hAnsiTheme="minorHAnsi" w:cstheme="minorHAnsi"/>
          <w:sz w:val="24"/>
          <w:szCs w:val="24"/>
        </w:rPr>
        <w:br/>
      </w:r>
      <w:r w:rsidRPr="000159F6">
        <w:rPr>
          <w:rFonts w:asciiTheme="minorHAnsi" w:hAnsiTheme="minorHAnsi" w:cstheme="minorHAnsi"/>
          <w:sz w:val="24"/>
          <w:szCs w:val="24"/>
        </w:rPr>
        <w:t>o podatku od towarów i usług).</w:t>
      </w:r>
    </w:p>
    <w:p w14:paraId="7EA776D4" w14:textId="3238B4EE" w:rsidR="001E69D5" w:rsidRPr="00C06D3C"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color w:val="000000" w:themeColor="text1"/>
          <w:sz w:val="24"/>
          <w:szCs w:val="24"/>
        </w:rPr>
      </w:pPr>
      <w:r w:rsidRPr="000159F6">
        <w:rPr>
          <w:rFonts w:asciiTheme="minorHAnsi" w:hAnsiTheme="minorHAnsi" w:cstheme="minorHAnsi"/>
          <w:sz w:val="24"/>
          <w:szCs w:val="24"/>
        </w:rPr>
        <w:t>Podstawą wystawienia przez Wykonawcę faktury jest publikacja rat</w:t>
      </w:r>
      <w:r w:rsidR="00AE7438" w:rsidRPr="000159F6">
        <w:rPr>
          <w:rFonts w:asciiTheme="minorHAnsi" w:hAnsiTheme="minorHAnsi" w:cstheme="minorHAnsi"/>
          <w:sz w:val="24"/>
          <w:szCs w:val="24"/>
        </w:rPr>
        <w:t>ingu, o którym mowa w § 1 ust. 2</w:t>
      </w:r>
      <w:r w:rsidR="00E53B2D">
        <w:rPr>
          <w:rFonts w:asciiTheme="minorHAnsi" w:hAnsiTheme="minorHAnsi" w:cstheme="minorHAnsi"/>
          <w:sz w:val="24"/>
          <w:szCs w:val="24"/>
        </w:rPr>
        <w:t xml:space="preserve"> </w:t>
      </w:r>
      <w:r w:rsidR="00E53B2D" w:rsidRPr="00C06D3C">
        <w:rPr>
          <w:rFonts w:asciiTheme="minorHAnsi" w:hAnsiTheme="minorHAnsi" w:cstheme="minorHAnsi"/>
          <w:color w:val="000000" w:themeColor="text1"/>
          <w:sz w:val="24"/>
          <w:szCs w:val="24"/>
        </w:rPr>
        <w:t>oraz w §6</w:t>
      </w:r>
      <w:r w:rsidR="00AE7438" w:rsidRPr="00C06D3C">
        <w:rPr>
          <w:rFonts w:asciiTheme="minorHAnsi" w:hAnsiTheme="minorHAnsi" w:cstheme="minorHAnsi"/>
          <w:color w:val="000000" w:themeColor="text1"/>
          <w:sz w:val="24"/>
          <w:szCs w:val="24"/>
        </w:rPr>
        <w:t>.</w:t>
      </w:r>
    </w:p>
    <w:p w14:paraId="79868CE3"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rPr>
      </w:pPr>
      <w:r w:rsidRPr="000159F6">
        <w:rPr>
          <w:rFonts w:asciiTheme="minorHAnsi" w:hAnsiTheme="minorHAnsi" w:cstheme="minorHAnsi"/>
          <w:color w:val="000000"/>
          <w:sz w:val="24"/>
          <w:szCs w:val="24"/>
        </w:rPr>
        <w:t xml:space="preserve">Wykonawca przyjmuje do wiadomości, iż zapłata </w:t>
      </w:r>
      <w:r w:rsidR="009A77E8" w:rsidRPr="000159F6">
        <w:rPr>
          <w:rFonts w:asciiTheme="minorHAnsi" w:hAnsiTheme="minorHAnsi" w:cstheme="minorHAnsi"/>
          <w:color w:val="000000"/>
          <w:sz w:val="24"/>
          <w:szCs w:val="24"/>
        </w:rPr>
        <w:t>wynagrodzenia będzie następować</w:t>
      </w:r>
      <w:r w:rsidR="009A77E8" w:rsidRPr="000159F6">
        <w:rPr>
          <w:rFonts w:asciiTheme="minorHAnsi" w:hAnsiTheme="minorHAnsi" w:cstheme="minorHAnsi"/>
          <w:color w:val="000000"/>
          <w:sz w:val="24"/>
          <w:szCs w:val="24"/>
        </w:rPr>
        <w:br/>
      </w:r>
      <w:r w:rsidRPr="000159F6">
        <w:rPr>
          <w:rFonts w:asciiTheme="minorHAnsi" w:hAnsiTheme="minorHAnsi" w:cstheme="minorHAnsi"/>
          <w:color w:val="000000"/>
          <w:sz w:val="24"/>
          <w:szCs w:val="24"/>
        </w:rPr>
        <w:t>z zastosowaniem mechanizmu podzielonej płatności. Zamawiający w sytuacjach przewidzianych w ustawie o podatku od towarów i usług będzie uprawniony do wstrzymania się z zapłatą wynagrodzenia należnego Wykonawcy do czasu wskazania przez Wykonawcę rachunku bankowego umożliwiającego Zamawiającemu skuteczne dokonanie zapłaty z zastosowaniem mechanizmu podzielonej płatności. Zamawiający nie ponosi odpowiedzialności w przypadku przekroczenia terminu płatności, określonego w umowie, spowodowanego braki</w:t>
      </w:r>
      <w:r w:rsidR="00AE7438" w:rsidRPr="000159F6">
        <w:rPr>
          <w:rFonts w:asciiTheme="minorHAnsi" w:hAnsiTheme="minorHAnsi" w:cstheme="minorHAnsi"/>
          <w:color w:val="000000"/>
          <w:sz w:val="24"/>
          <w:szCs w:val="24"/>
        </w:rPr>
        <w:t>em możliwości dokonania zapłaty</w:t>
      </w:r>
      <w:r w:rsidR="00AE7438" w:rsidRPr="000159F6">
        <w:rPr>
          <w:rFonts w:asciiTheme="minorHAnsi" w:hAnsiTheme="minorHAnsi" w:cstheme="minorHAnsi"/>
          <w:color w:val="000000"/>
          <w:sz w:val="24"/>
          <w:szCs w:val="24"/>
        </w:rPr>
        <w:br/>
      </w:r>
      <w:r w:rsidRPr="000159F6">
        <w:rPr>
          <w:rFonts w:asciiTheme="minorHAnsi" w:hAnsiTheme="minorHAnsi" w:cstheme="minorHAnsi"/>
          <w:color w:val="000000"/>
          <w:sz w:val="24"/>
          <w:szCs w:val="24"/>
        </w:rPr>
        <w:t>z zastosowaniem mechanizmu podzielonej płatności lub brakiem rachunku rozliczeniowego Wykonawcy w wykazie podmiotów, o którym mowa ustawie o podatku od towarów i usług.</w:t>
      </w:r>
    </w:p>
    <w:p w14:paraId="39D7D3A1"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color w:val="000000"/>
          <w:sz w:val="24"/>
          <w:szCs w:val="24"/>
        </w:rPr>
      </w:pPr>
      <w:r w:rsidRPr="000159F6">
        <w:rPr>
          <w:rFonts w:asciiTheme="minorHAnsi" w:hAnsiTheme="minorHAnsi" w:cstheme="minorHAnsi"/>
          <w:color w:val="000000"/>
          <w:sz w:val="24"/>
          <w:szCs w:val="24"/>
        </w:rPr>
        <w:t>Wykonawca wystawi fakturę</w:t>
      </w:r>
      <w:r w:rsidRPr="000159F6">
        <w:rPr>
          <w:rFonts w:asciiTheme="minorHAnsi" w:hAnsiTheme="minorHAnsi" w:cstheme="minorHAnsi"/>
          <w:sz w:val="24"/>
          <w:szCs w:val="24"/>
        </w:rPr>
        <w:t xml:space="preserve"> </w:t>
      </w:r>
      <w:r w:rsidRPr="000159F6">
        <w:rPr>
          <w:rFonts w:asciiTheme="minorHAnsi" w:hAnsiTheme="minorHAnsi" w:cstheme="minorHAnsi"/>
          <w:color w:val="000000"/>
          <w:sz w:val="24"/>
          <w:szCs w:val="24"/>
        </w:rPr>
        <w:t>na: Miasto Poznań, Wydział Rozwoju Miasta i Współpracy Międzynarodowej, ul. Za Bramką 1; 61-842 Poznań; NIP 209-00-01-440.</w:t>
      </w:r>
    </w:p>
    <w:p w14:paraId="27DEA85F"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rPr>
      </w:pPr>
      <w:r w:rsidRPr="000159F6">
        <w:rPr>
          <w:rFonts w:asciiTheme="minorHAnsi" w:hAnsiTheme="minorHAnsi" w:cstheme="minorHAnsi"/>
          <w:sz w:val="24"/>
          <w:szCs w:val="24"/>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 U. z 2020 r. poz. 1666) oraz zawierać następujące dane: NABYWCA: Mi</w:t>
      </w:r>
      <w:r w:rsidR="000159F6">
        <w:rPr>
          <w:rFonts w:asciiTheme="minorHAnsi" w:hAnsiTheme="minorHAnsi" w:cstheme="minorHAnsi"/>
          <w:sz w:val="24"/>
          <w:szCs w:val="24"/>
        </w:rPr>
        <w:t>asto Poznań, pl. Kolegiacki 17,</w:t>
      </w:r>
      <w:r w:rsidR="000159F6">
        <w:rPr>
          <w:rFonts w:asciiTheme="minorHAnsi" w:hAnsiTheme="minorHAnsi" w:cstheme="minorHAnsi"/>
          <w:sz w:val="24"/>
          <w:szCs w:val="24"/>
        </w:rPr>
        <w:br/>
      </w:r>
      <w:r w:rsidRPr="000159F6">
        <w:rPr>
          <w:rFonts w:asciiTheme="minorHAnsi" w:hAnsiTheme="minorHAnsi" w:cstheme="minorHAnsi"/>
          <w:sz w:val="24"/>
          <w:szCs w:val="24"/>
        </w:rPr>
        <w:t>61-841 Poznań, NIP: 2090001440.  ODBIORCA: Wydział Rozwoju Miasta i Współpracy Międzynarodowej, ul. Za Bramką 1, 61-842 Poznań, GLN: 5907459620313. Numer GLN identyfikuje jednostkę organizacyjną zamawiającego upoważnioną do odbioru faktury.</w:t>
      </w:r>
    </w:p>
    <w:p w14:paraId="23EE1908"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sz w:val="24"/>
          <w:szCs w:val="24"/>
        </w:rPr>
      </w:pPr>
      <w:r w:rsidRPr="000159F6">
        <w:rPr>
          <w:rFonts w:asciiTheme="minorHAnsi" w:hAnsiTheme="minorHAnsi" w:cstheme="minorHAnsi"/>
          <w:sz w:val="24"/>
          <w:szCs w:val="24"/>
        </w:rPr>
        <w:t xml:space="preserve">Zamawiający nie wyraża zgody na otrzymywanie faktur elektronicznych </w:t>
      </w:r>
      <w:r w:rsidR="00AE7438" w:rsidRPr="000159F6">
        <w:rPr>
          <w:rFonts w:asciiTheme="minorHAnsi" w:hAnsiTheme="minorHAnsi" w:cstheme="minorHAnsi"/>
          <w:sz w:val="24"/>
          <w:szCs w:val="24"/>
        </w:rPr>
        <w:t xml:space="preserve">na innych zasadach niż </w:t>
      </w:r>
      <w:r w:rsidRPr="000159F6">
        <w:rPr>
          <w:rFonts w:asciiTheme="minorHAnsi" w:hAnsiTheme="minorHAnsi" w:cstheme="minorHAnsi"/>
          <w:sz w:val="24"/>
          <w:szCs w:val="24"/>
        </w:rPr>
        <w:t>określone w ustawie z dnia 9 listopada 2018 roku o elektronicznym fakturowaniu w zamówieniach publicznych, koncesjach na roboty budowlane lub usługi oraz p</w:t>
      </w:r>
      <w:r w:rsidR="00525F7C" w:rsidRPr="000159F6">
        <w:rPr>
          <w:rFonts w:asciiTheme="minorHAnsi" w:hAnsiTheme="minorHAnsi" w:cstheme="minorHAnsi"/>
          <w:sz w:val="24"/>
          <w:szCs w:val="24"/>
        </w:rPr>
        <w:t>artnerstwie publiczno-prywatnym.</w:t>
      </w:r>
    </w:p>
    <w:p w14:paraId="00431D8E" w14:textId="77777777" w:rsidR="001E69D5"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color w:val="000000"/>
          <w:sz w:val="24"/>
          <w:szCs w:val="24"/>
        </w:rPr>
      </w:pPr>
      <w:r w:rsidRPr="000159F6">
        <w:rPr>
          <w:rFonts w:asciiTheme="minorHAnsi" w:hAnsiTheme="minorHAnsi" w:cstheme="minorHAnsi"/>
          <w:color w:val="000000"/>
          <w:sz w:val="24"/>
          <w:szCs w:val="24"/>
        </w:rPr>
        <w:lastRenderedPageBreak/>
        <w:t>W przypadku rozbieżności pomiędzy terminem płatności wskazanym w dokumentach księgowych (np. fakturach, notach odsetkowych), a wskazanym w niniejszej umowie, przyjmuje się, że prawidłowo podano termin określony w Umowie.</w:t>
      </w:r>
    </w:p>
    <w:p w14:paraId="29D1754D" w14:textId="77777777" w:rsidR="00D65364" w:rsidRPr="000159F6" w:rsidRDefault="001E69D5" w:rsidP="000159F6">
      <w:pPr>
        <w:numPr>
          <w:ilvl w:val="0"/>
          <w:numId w:val="13"/>
        </w:numPr>
        <w:tabs>
          <w:tab w:val="clear" w:pos="720"/>
          <w:tab w:val="left" w:pos="426"/>
        </w:tabs>
        <w:suppressAutoHyphens/>
        <w:spacing w:after="0" w:line="276" w:lineRule="auto"/>
        <w:ind w:left="426" w:hanging="426"/>
        <w:rPr>
          <w:rFonts w:asciiTheme="minorHAnsi" w:hAnsiTheme="minorHAnsi" w:cstheme="minorHAnsi"/>
          <w:color w:val="000000"/>
          <w:sz w:val="24"/>
          <w:szCs w:val="24"/>
        </w:rPr>
      </w:pPr>
      <w:r w:rsidRPr="000159F6">
        <w:rPr>
          <w:rFonts w:asciiTheme="minorHAnsi" w:hAnsiTheme="minorHAnsi" w:cstheme="minorHAnsi"/>
          <w:color w:val="000000"/>
          <w:sz w:val="24"/>
          <w:szCs w:val="24"/>
        </w:rPr>
        <w:t>Zamawiający nie wyraża zgody na obrót wierzytelnościami wynikającymi z niniejszej umowy.</w:t>
      </w:r>
    </w:p>
    <w:p w14:paraId="638DE4F6" w14:textId="77777777" w:rsidR="00DF201D" w:rsidRPr="000159F6" w:rsidRDefault="00DF201D" w:rsidP="000159F6">
      <w:pPr>
        <w:numPr>
          <w:ilvl w:val="0"/>
          <w:numId w:val="15"/>
        </w:numPr>
        <w:tabs>
          <w:tab w:val="clear" w:pos="720"/>
          <w:tab w:val="num" w:pos="426"/>
        </w:tabs>
        <w:spacing w:after="0" w:line="276" w:lineRule="auto"/>
        <w:ind w:left="426" w:hanging="426"/>
        <w:rPr>
          <w:rFonts w:asciiTheme="minorHAnsi" w:eastAsia="Times New Roman" w:hAnsiTheme="minorHAnsi" w:cstheme="minorHAnsi"/>
          <w:color w:val="000000"/>
          <w:sz w:val="24"/>
          <w:szCs w:val="24"/>
          <w:lang w:eastAsia="pl-PL"/>
        </w:rPr>
      </w:pPr>
      <w:r w:rsidRPr="000159F6">
        <w:rPr>
          <w:rFonts w:asciiTheme="minorHAnsi" w:eastAsia="Times New Roman" w:hAnsiTheme="minorHAnsi" w:cstheme="minorHAnsi"/>
          <w:color w:val="000000"/>
          <w:sz w:val="24"/>
          <w:szCs w:val="24"/>
          <w:lang w:eastAsia="pl-PL"/>
        </w:rPr>
        <w:t>Od dnia wejścia w życie zapisów ustawy z dnia 16 c</w:t>
      </w:r>
      <w:r w:rsidR="00AE7438" w:rsidRPr="000159F6">
        <w:rPr>
          <w:rFonts w:asciiTheme="minorHAnsi" w:eastAsia="Times New Roman" w:hAnsiTheme="minorHAnsi" w:cstheme="minorHAnsi"/>
          <w:color w:val="000000"/>
          <w:sz w:val="24"/>
          <w:szCs w:val="24"/>
          <w:lang w:eastAsia="pl-PL"/>
        </w:rPr>
        <w:t>zerwca 2023 r. o zmianie ustawy</w:t>
      </w:r>
      <w:r w:rsidR="00AE7438" w:rsidRPr="000159F6">
        <w:rPr>
          <w:rFonts w:asciiTheme="minorHAnsi" w:eastAsia="Times New Roman" w:hAnsiTheme="minorHAnsi" w:cstheme="minorHAnsi"/>
          <w:color w:val="000000"/>
          <w:sz w:val="24"/>
          <w:szCs w:val="24"/>
          <w:lang w:eastAsia="pl-PL"/>
        </w:rPr>
        <w:br/>
      </w:r>
      <w:r w:rsidRPr="000159F6">
        <w:rPr>
          <w:rFonts w:asciiTheme="minorHAnsi" w:eastAsia="Times New Roman" w:hAnsiTheme="minorHAnsi" w:cstheme="minorHAnsi"/>
          <w:color w:val="000000"/>
          <w:sz w:val="24"/>
          <w:szCs w:val="24"/>
          <w:lang w:eastAsia="pl-PL"/>
        </w:rPr>
        <w:t xml:space="preserve">o podatku od towarów i usług oraz niektórych innych ustaw (Dz. U. 2023 poz. 1598), wprowadzającej termin obligatoryjnego obowiązku wystawiania faktur wyłącznie drogą elektroniczną przy użyciu Krajowego Systemu e-Faktur </w:t>
      </w:r>
      <w:r w:rsidR="000159F6">
        <w:rPr>
          <w:rFonts w:asciiTheme="minorHAnsi" w:eastAsia="Times New Roman" w:hAnsiTheme="minorHAnsi" w:cstheme="minorHAnsi"/>
          <w:color w:val="000000"/>
          <w:sz w:val="24"/>
          <w:szCs w:val="24"/>
          <w:lang w:eastAsia="pl-PL"/>
        </w:rPr>
        <w:t>(dalej „</w:t>
      </w:r>
      <w:proofErr w:type="spellStart"/>
      <w:r w:rsidR="000159F6">
        <w:rPr>
          <w:rFonts w:asciiTheme="minorHAnsi" w:eastAsia="Times New Roman" w:hAnsiTheme="minorHAnsi" w:cstheme="minorHAnsi"/>
          <w:color w:val="000000"/>
          <w:sz w:val="24"/>
          <w:szCs w:val="24"/>
          <w:lang w:eastAsia="pl-PL"/>
        </w:rPr>
        <w:t>KSeF</w:t>
      </w:r>
      <w:proofErr w:type="spellEnd"/>
      <w:r w:rsidR="000159F6">
        <w:rPr>
          <w:rFonts w:asciiTheme="minorHAnsi" w:eastAsia="Times New Roman" w:hAnsiTheme="minorHAnsi" w:cstheme="minorHAnsi"/>
          <w:color w:val="000000"/>
          <w:sz w:val="24"/>
          <w:szCs w:val="24"/>
          <w:lang w:eastAsia="pl-PL"/>
        </w:rPr>
        <w:t>”), zamiast zapisów</w:t>
      </w:r>
      <w:r w:rsidR="000159F6">
        <w:rPr>
          <w:rFonts w:asciiTheme="minorHAnsi" w:eastAsia="Times New Roman" w:hAnsiTheme="minorHAnsi" w:cstheme="minorHAnsi"/>
          <w:color w:val="000000"/>
          <w:sz w:val="24"/>
          <w:szCs w:val="24"/>
          <w:lang w:eastAsia="pl-PL"/>
        </w:rPr>
        <w:br/>
      </w:r>
      <w:r w:rsidRPr="000159F6">
        <w:rPr>
          <w:rFonts w:asciiTheme="minorHAnsi" w:eastAsia="Times New Roman" w:hAnsiTheme="minorHAnsi" w:cstheme="minorHAnsi"/>
          <w:color w:val="000000"/>
          <w:sz w:val="24"/>
          <w:szCs w:val="24"/>
          <w:lang w:eastAsia="pl-PL"/>
        </w:rPr>
        <w:t>§ 9 ust. 3 - 10 Umowy, stosuje się  poniższe postanowienia.</w:t>
      </w:r>
    </w:p>
    <w:p w14:paraId="55959F5C" w14:textId="1D194721" w:rsidR="00DF201D" w:rsidRPr="000159F6" w:rsidRDefault="00DF201D" w:rsidP="000159F6">
      <w:pPr>
        <w:numPr>
          <w:ilvl w:val="0"/>
          <w:numId w:val="16"/>
        </w:numPr>
        <w:pBdr>
          <w:top w:val="nil"/>
          <w:left w:val="nil"/>
          <w:bottom w:val="nil"/>
          <w:right w:val="nil"/>
          <w:between w:val="nil"/>
        </w:pBdr>
        <w:spacing w:after="0" w:line="276" w:lineRule="auto"/>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Płatność realizowana będzie</w:t>
      </w:r>
      <w:r w:rsidR="00C06D3C">
        <w:rPr>
          <w:rFonts w:asciiTheme="minorHAnsi" w:eastAsia="Open Sans" w:hAnsiTheme="minorHAnsi" w:cstheme="minorHAnsi"/>
          <w:color w:val="000000"/>
          <w:sz w:val="24"/>
          <w:szCs w:val="24"/>
        </w:rPr>
        <w:t>,</w:t>
      </w:r>
      <w:r w:rsidRPr="000159F6">
        <w:rPr>
          <w:rFonts w:asciiTheme="minorHAnsi" w:eastAsia="Open Sans" w:hAnsiTheme="minorHAnsi" w:cstheme="minorHAnsi"/>
          <w:color w:val="000000"/>
          <w:sz w:val="24"/>
          <w:szCs w:val="24"/>
        </w:rPr>
        <w:t xml:space="preserve"> po prawidłowym wykonaniu umowy, przelewem, na rachunek bankowy Wykonawcy o numerze: </w:t>
      </w:r>
      <w:r w:rsidRPr="000159F6">
        <w:rPr>
          <w:rFonts w:asciiTheme="minorHAnsi" w:eastAsia="Open Sans" w:hAnsiTheme="minorHAnsi" w:cstheme="minorHAnsi"/>
          <w:b/>
          <w:color w:val="000000"/>
          <w:sz w:val="24"/>
          <w:szCs w:val="24"/>
        </w:rPr>
        <w:t>_____________</w:t>
      </w:r>
      <w:r w:rsidR="00515702">
        <w:rPr>
          <w:rFonts w:asciiTheme="minorHAnsi" w:eastAsia="Open Sans" w:hAnsiTheme="minorHAnsi" w:cstheme="minorHAnsi"/>
          <w:b/>
          <w:color w:val="000000"/>
          <w:sz w:val="24"/>
          <w:szCs w:val="24"/>
        </w:rPr>
        <w:t>_________________</w:t>
      </w:r>
      <w:r w:rsidR="00515702">
        <w:rPr>
          <w:rFonts w:asciiTheme="minorHAnsi" w:eastAsia="Open Sans" w:hAnsiTheme="minorHAnsi" w:cstheme="minorHAnsi"/>
          <w:b/>
          <w:color w:val="000000"/>
          <w:sz w:val="24"/>
          <w:szCs w:val="24"/>
        </w:rPr>
        <w:br/>
      </w:r>
      <w:r w:rsidRPr="000159F6">
        <w:rPr>
          <w:rFonts w:asciiTheme="minorHAnsi" w:eastAsia="Open Sans" w:hAnsiTheme="minorHAnsi" w:cstheme="minorHAnsi"/>
          <w:color w:val="000000"/>
          <w:sz w:val="24"/>
          <w:szCs w:val="24"/>
        </w:rPr>
        <w:t xml:space="preserve">w terminie 21 dni licząc od dnia następnego po dacie wystawienia faktury ustrukturyzowanej w systemie </w:t>
      </w:r>
      <w:proofErr w:type="spellStart"/>
      <w:r w:rsidRPr="000159F6">
        <w:rPr>
          <w:rFonts w:asciiTheme="minorHAnsi" w:eastAsia="Open Sans" w:hAnsiTheme="minorHAnsi" w:cstheme="minorHAnsi"/>
          <w:color w:val="000000"/>
          <w:sz w:val="24"/>
          <w:szCs w:val="24"/>
        </w:rPr>
        <w:t>KSeF</w:t>
      </w:r>
      <w:proofErr w:type="spellEnd"/>
      <w:r w:rsidRPr="000159F6">
        <w:rPr>
          <w:rFonts w:asciiTheme="minorHAnsi" w:eastAsia="Open Sans" w:hAnsiTheme="minorHAnsi" w:cstheme="minorHAnsi"/>
          <w:color w:val="000000"/>
          <w:sz w:val="24"/>
          <w:szCs w:val="24"/>
        </w:rPr>
        <w:t xml:space="preserve">, pod warunkiem akceptacji przez Zamawiającego bez uwag protokołu zdawczo-odbiorczego. </w:t>
      </w:r>
    </w:p>
    <w:p w14:paraId="680F7F23" w14:textId="77777777" w:rsidR="00DF201D" w:rsidRPr="000159F6" w:rsidRDefault="00DF201D" w:rsidP="000159F6">
      <w:pPr>
        <w:numPr>
          <w:ilvl w:val="0"/>
          <w:numId w:val="16"/>
        </w:numPr>
        <w:pBdr>
          <w:top w:val="nil"/>
          <w:left w:val="nil"/>
          <w:bottom w:val="nil"/>
          <w:right w:val="nil"/>
          <w:between w:val="nil"/>
        </w:pBdr>
        <w:spacing w:after="0" w:line="276" w:lineRule="auto"/>
        <w:ind w:left="357" w:hanging="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W miesiącu grudniu 2024 r. fakturę ustrukturyzowaną należy wystawić w</w:t>
      </w:r>
      <w:r w:rsidR="00AE7438" w:rsidRPr="000159F6">
        <w:rPr>
          <w:rFonts w:asciiTheme="minorHAnsi" w:eastAsia="Open Sans" w:hAnsiTheme="minorHAnsi" w:cstheme="minorHAnsi"/>
          <w:color w:val="000000"/>
          <w:sz w:val="24"/>
          <w:szCs w:val="24"/>
        </w:rPr>
        <w:t xml:space="preserve"> systemie </w:t>
      </w:r>
      <w:proofErr w:type="spellStart"/>
      <w:r w:rsidR="00AE7438" w:rsidRPr="000159F6">
        <w:rPr>
          <w:rFonts w:asciiTheme="minorHAnsi" w:eastAsia="Open Sans" w:hAnsiTheme="minorHAnsi" w:cstheme="minorHAnsi"/>
          <w:color w:val="000000"/>
          <w:sz w:val="24"/>
          <w:szCs w:val="24"/>
        </w:rPr>
        <w:t>KSeF</w:t>
      </w:r>
      <w:proofErr w:type="spellEnd"/>
      <w:r w:rsidR="00AE7438" w:rsidRPr="000159F6">
        <w:rPr>
          <w:rFonts w:asciiTheme="minorHAnsi" w:eastAsia="Open Sans" w:hAnsiTheme="minorHAnsi" w:cstheme="minorHAnsi"/>
          <w:color w:val="000000"/>
          <w:sz w:val="24"/>
          <w:szCs w:val="24"/>
        </w:rPr>
        <w:t xml:space="preserve"> najpóźniej do 10 </w:t>
      </w:r>
      <w:r w:rsidRPr="000159F6">
        <w:rPr>
          <w:rFonts w:asciiTheme="minorHAnsi" w:eastAsia="Open Sans" w:hAnsiTheme="minorHAnsi" w:cstheme="minorHAnsi"/>
          <w:color w:val="000000"/>
          <w:sz w:val="24"/>
          <w:szCs w:val="24"/>
        </w:rPr>
        <w:t>dnia tego miesiąca.</w:t>
      </w:r>
    </w:p>
    <w:p w14:paraId="358D3F14" w14:textId="77777777" w:rsidR="00DF201D" w:rsidRPr="000159F6" w:rsidRDefault="00DF201D" w:rsidP="000159F6">
      <w:pPr>
        <w:numPr>
          <w:ilvl w:val="0"/>
          <w:numId w:val="16"/>
        </w:numPr>
        <w:pBdr>
          <w:top w:val="nil"/>
          <w:left w:val="nil"/>
          <w:bottom w:val="nil"/>
          <w:right w:val="nil"/>
          <w:between w:val="nil"/>
        </w:pBdr>
        <w:spacing w:after="0" w:line="276" w:lineRule="auto"/>
        <w:ind w:left="357" w:hanging="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 xml:space="preserve">Faktura ustrukturyzowana w postaci elektronicznej wystawiona przy użyciu </w:t>
      </w:r>
      <w:proofErr w:type="spellStart"/>
      <w:r w:rsidRPr="000159F6">
        <w:rPr>
          <w:rFonts w:asciiTheme="minorHAnsi" w:eastAsia="Open Sans" w:hAnsiTheme="minorHAnsi" w:cstheme="minorHAnsi"/>
          <w:color w:val="000000"/>
          <w:sz w:val="24"/>
          <w:szCs w:val="24"/>
        </w:rPr>
        <w:t>KSeF</w:t>
      </w:r>
      <w:proofErr w:type="spellEnd"/>
      <w:r w:rsidRPr="000159F6">
        <w:rPr>
          <w:rFonts w:asciiTheme="minorHAnsi" w:eastAsia="Open Sans" w:hAnsiTheme="minorHAnsi" w:cstheme="minorHAnsi"/>
          <w:color w:val="000000"/>
          <w:sz w:val="24"/>
          <w:szCs w:val="24"/>
        </w:rPr>
        <w:t xml:space="preserve"> musi zawierać następujące dane Miasta Poznania w strukturze logicznej XSD (schemat FA-2):</w:t>
      </w:r>
    </w:p>
    <w:p w14:paraId="06B9A22F" w14:textId="77777777" w:rsidR="00DF201D" w:rsidRPr="000159F6" w:rsidRDefault="00DF201D" w:rsidP="000159F6">
      <w:pPr>
        <w:pBdr>
          <w:top w:val="nil"/>
          <w:left w:val="nil"/>
          <w:bottom w:val="nil"/>
          <w:right w:val="nil"/>
          <w:between w:val="nil"/>
        </w:pBdr>
        <w:spacing w:after="0" w:line="276" w:lineRule="auto"/>
        <w:ind w:left="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1) Podmiot 2 jako Zamawiający: Miasto Poznań</w:t>
      </w:r>
    </w:p>
    <w:p w14:paraId="1A8F963B" w14:textId="77777777" w:rsidR="00DF201D" w:rsidRPr="000159F6" w:rsidRDefault="00DF201D" w:rsidP="000159F6">
      <w:pPr>
        <w:pBdr>
          <w:top w:val="nil"/>
          <w:left w:val="nil"/>
          <w:bottom w:val="nil"/>
          <w:right w:val="nil"/>
          <w:between w:val="nil"/>
        </w:pBdr>
        <w:spacing w:after="0" w:line="276" w:lineRule="auto"/>
        <w:ind w:left="2481"/>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plac Kolegiacki 17</w:t>
      </w:r>
    </w:p>
    <w:p w14:paraId="11830EE8" w14:textId="77777777" w:rsidR="00DF201D" w:rsidRPr="000159F6" w:rsidRDefault="00DF201D" w:rsidP="000159F6">
      <w:pPr>
        <w:pBdr>
          <w:top w:val="nil"/>
          <w:left w:val="nil"/>
          <w:bottom w:val="nil"/>
          <w:right w:val="nil"/>
          <w:between w:val="nil"/>
        </w:pBdr>
        <w:spacing w:after="0" w:line="276" w:lineRule="auto"/>
        <w:ind w:left="2130" w:firstLine="351"/>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61-841 Poznań</w:t>
      </w:r>
    </w:p>
    <w:p w14:paraId="6BDF99F8" w14:textId="77777777" w:rsidR="00DF201D" w:rsidRPr="000159F6" w:rsidRDefault="00DF201D" w:rsidP="000159F6">
      <w:pPr>
        <w:pBdr>
          <w:top w:val="nil"/>
          <w:left w:val="nil"/>
          <w:bottom w:val="nil"/>
          <w:right w:val="nil"/>
          <w:between w:val="nil"/>
        </w:pBdr>
        <w:spacing w:after="0" w:line="276" w:lineRule="auto"/>
        <w:ind w:left="2130" w:firstLine="351"/>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NIP: 2090001440</w:t>
      </w:r>
    </w:p>
    <w:p w14:paraId="7C22A811" w14:textId="77777777" w:rsidR="00DF201D" w:rsidRPr="000159F6" w:rsidRDefault="00C139B0" w:rsidP="000159F6">
      <w:pPr>
        <w:tabs>
          <w:tab w:val="left" w:pos="426"/>
        </w:tabs>
        <w:suppressAutoHyphens/>
        <w:spacing w:after="0" w:line="276" w:lineRule="auto"/>
        <w:rPr>
          <w:rFonts w:asciiTheme="minorHAnsi" w:hAnsiTheme="minorHAnsi" w:cstheme="minorHAnsi"/>
          <w:color w:val="000000"/>
          <w:sz w:val="24"/>
          <w:szCs w:val="24"/>
        </w:rPr>
      </w:pPr>
      <w:r w:rsidRPr="000159F6">
        <w:rPr>
          <w:rFonts w:asciiTheme="minorHAnsi" w:hAnsiTheme="minorHAnsi" w:cstheme="minorHAnsi"/>
          <w:color w:val="000000"/>
          <w:sz w:val="24"/>
          <w:szCs w:val="24"/>
        </w:rPr>
        <w:tab/>
      </w:r>
      <w:r w:rsidR="00DF201D" w:rsidRPr="000159F6">
        <w:rPr>
          <w:rFonts w:asciiTheme="minorHAnsi" w:hAnsiTheme="minorHAnsi" w:cstheme="minorHAnsi"/>
          <w:color w:val="000000"/>
          <w:sz w:val="24"/>
          <w:szCs w:val="24"/>
        </w:rPr>
        <w:t>Dla Wydziałów i Biur Urzędu Miasta Poznania:</w:t>
      </w:r>
    </w:p>
    <w:p w14:paraId="58968072" w14:textId="77777777" w:rsidR="00DF201D" w:rsidRPr="000159F6" w:rsidRDefault="00DF201D" w:rsidP="000159F6">
      <w:pPr>
        <w:pBdr>
          <w:top w:val="nil"/>
          <w:left w:val="nil"/>
          <w:bottom w:val="nil"/>
          <w:right w:val="nil"/>
          <w:between w:val="nil"/>
        </w:pBdr>
        <w:spacing w:after="0" w:line="276" w:lineRule="auto"/>
        <w:ind w:left="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2) Podmiot 3 jako Odbiorca: Wydział Rozwoju Miasta i Współpracy Międzynarodowej</w:t>
      </w:r>
    </w:p>
    <w:p w14:paraId="20CA8163" w14:textId="77777777" w:rsidR="00DF201D" w:rsidRPr="000159F6" w:rsidRDefault="00DF201D" w:rsidP="000159F6">
      <w:pPr>
        <w:pBdr>
          <w:top w:val="nil"/>
          <w:left w:val="nil"/>
          <w:bottom w:val="nil"/>
          <w:right w:val="nil"/>
          <w:between w:val="nil"/>
        </w:pBdr>
        <w:spacing w:after="0" w:line="276" w:lineRule="auto"/>
        <w:ind w:left="2481"/>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ul. Za Bramką 1</w:t>
      </w:r>
    </w:p>
    <w:p w14:paraId="13D282FE" w14:textId="77777777" w:rsidR="00DF201D" w:rsidRPr="000159F6" w:rsidRDefault="00DF201D" w:rsidP="000159F6">
      <w:pPr>
        <w:pBdr>
          <w:top w:val="nil"/>
          <w:left w:val="nil"/>
          <w:bottom w:val="nil"/>
          <w:right w:val="nil"/>
          <w:between w:val="nil"/>
        </w:pBdr>
        <w:spacing w:after="0" w:line="276" w:lineRule="auto"/>
        <w:ind w:left="2130" w:firstLine="351"/>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61-842 Poznań</w:t>
      </w:r>
    </w:p>
    <w:p w14:paraId="0DF7FD74" w14:textId="77777777" w:rsidR="00DF201D" w:rsidRPr="000159F6" w:rsidRDefault="00DF201D" w:rsidP="000159F6">
      <w:pPr>
        <w:pBdr>
          <w:top w:val="nil"/>
          <w:left w:val="nil"/>
          <w:bottom w:val="nil"/>
          <w:right w:val="nil"/>
          <w:between w:val="nil"/>
        </w:pBdr>
        <w:spacing w:after="0" w:line="276" w:lineRule="auto"/>
        <w:ind w:left="2130" w:firstLine="351"/>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NIP: 7781029225</w:t>
      </w:r>
    </w:p>
    <w:p w14:paraId="7DC300F0" w14:textId="77777777" w:rsidR="00DF201D" w:rsidRPr="000159F6" w:rsidRDefault="00AE7438" w:rsidP="000159F6">
      <w:pPr>
        <w:numPr>
          <w:ilvl w:val="0"/>
          <w:numId w:val="16"/>
        </w:numPr>
        <w:pBdr>
          <w:top w:val="nil"/>
          <w:left w:val="nil"/>
          <w:bottom w:val="nil"/>
          <w:right w:val="nil"/>
          <w:between w:val="nil"/>
        </w:pBdr>
        <w:spacing w:after="0" w:line="276" w:lineRule="auto"/>
        <w:ind w:left="357" w:hanging="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 xml:space="preserve">Zamawiający </w:t>
      </w:r>
      <w:r w:rsidR="00DF201D" w:rsidRPr="000159F6">
        <w:rPr>
          <w:rFonts w:asciiTheme="minorHAnsi" w:eastAsia="Open Sans" w:hAnsiTheme="minorHAnsi" w:cstheme="minorHAnsi"/>
          <w:color w:val="000000"/>
          <w:sz w:val="24"/>
          <w:szCs w:val="24"/>
        </w:rPr>
        <w:t xml:space="preserve">nie wyraża zgody na otrzymywanie wizualizacji faktury ustrukturyzowanej drogą mailową, skanem, faxem lub innym komunikatorem, za wyjątkiem niedostępności lub </w:t>
      </w:r>
      <w:r w:rsidRPr="000159F6">
        <w:rPr>
          <w:rFonts w:asciiTheme="minorHAnsi" w:eastAsia="Open Sans" w:hAnsiTheme="minorHAnsi" w:cstheme="minorHAnsi"/>
          <w:color w:val="000000"/>
          <w:sz w:val="24"/>
          <w:szCs w:val="24"/>
        </w:rPr>
        <w:t xml:space="preserve">awarii </w:t>
      </w:r>
      <w:proofErr w:type="spellStart"/>
      <w:r w:rsidRPr="000159F6">
        <w:rPr>
          <w:rFonts w:asciiTheme="minorHAnsi" w:eastAsia="Open Sans" w:hAnsiTheme="minorHAnsi" w:cstheme="minorHAnsi"/>
          <w:color w:val="000000"/>
          <w:sz w:val="24"/>
          <w:szCs w:val="24"/>
        </w:rPr>
        <w:t>KSeF</w:t>
      </w:r>
      <w:proofErr w:type="spellEnd"/>
      <w:r w:rsidRPr="000159F6">
        <w:rPr>
          <w:rFonts w:asciiTheme="minorHAnsi" w:eastAsia="Open Sans" w:hAnsiTheme="minorHAnsi" w:cstheme="minorHAnsi"/>
          <w:color w:val="000000"/>
          <w:sz w:val="24"/>
          <w:szCs w:val="24"/>
        </w:rPr>
        <w:t xml:space="preserve">, zgodnie z art. </w:t>
      </w:r>
      <w:r w:rsidR="00DF201D" w:rsidRPr="000159F6">
        <w:rPr>
          <w:rFonts w:asciiTheme="minorHAnsi" w:eastAsia="Open Sans" w:hAnsiTheme="minorHAnsi" w:cstheme="minorHAnsi"/>
          <w:color w:val="000000"/>
          <w:sz w:val="24"/>
          <w:szCs w:val="24"/>
        </w:rPr>
        <w:t>106ne ust. 1 i 4 ustawy o podatku od towarów i usług.</w:t>
      </w:r>
    </w:p>
    <w:p w14:paraId="3D07E110" w14:textId="77777777" w:rsidR="00DF201D" w:rsidRPr="000159F6" w:rsidRDefault="00AE7438" w:rsidP="000159F6">
      <w:pPr>
        <w:numPr>
          <w:ilvl w:val="0"/>
          <w:numId w:val="16"/>
        </w:numPr>
        <w:spacing w:after="0" w:line="276" w:lineRule="auto"/>
        <w:ind w:left="357" w:hanging="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W sytuacji wskazanej w ust. 17</w:t>
      </w:r>
      <w:r w:rsidR="00DF201D" w:rsidRPr="000159F6">
        <w:rPr>
          <w:rFonts w:asciiTheme="minorHAnsi" w:eastAsia="Open Sans" w:hAnsiTheme="minorHAnsi" w:cstheme="minorHAnsi"/>
          <w:color w:val="000000"/>
          <w:sz w:val="24"/>
          <w:szCs w:val="24"/>
        </w:rPr>
        <w:t xml:space="preserve"> wizualizację faktury ustrukturyzowanej wraz z kodem QR oraz numerem identyfikacyjnym </w:t>
      </w:r>
      <w:proofErr w:type="spellStart"/>
      <w:r w:rsidR="00DF201D" w:rsidRPr="000159F6">
        <w:rPr>
          <w:rFonts w:asciiTheme="minorHAnsi" w:eastAsia="Open Sans" w:hAnsiTheme="minorHAnsi" w:cstheme="minorHAnsi"/>
          <w:color w:val="000000"/>
          <w:sz w:val="24"/>
          <w:szCs w:val="24"/>
        </w:rPr>
        <w:t>KSeF</w:t>
      </w:r>
      <w:proofErr w:type="spellEnd"/>
      <w:r w:rsidR="00DF201D" w:rsidRPr="000159F6">
        <w:rPr>
          <w:rFonts w:asciiTheme="minorHAnsi" w:eastAsia="Open Sans" w:hAnsiTheme="minorHAnsi" w:cstheme="minorHAnsi"/>
          <w:color w:val="000000"/>
          <w:sz w:val="24"/>
          <w:szCs w:val="24"/>
        </w:rPr>
        <w:t xml:space="preserve"> należy przesłać na adres mailowy: </w:t>
      </w:r>
      <w:hyperlink r:id="rId7" w:history="1">
        <w:r w:rsidR="00DF201D" w:rsidRPr="000159F6">
          <w:rPr>
            <w:rFonts w:asciiTheme="minorHAnsi" w:eastAsia="Open Sans" w:hAnsiTheme="minorHAnsi" w:cstheme="minorHAnsi"/>
            <w:color w:val="000000"/>
            <w:sz w:val="24"/>
            <w:szCs w:val="24"/>
          </w:rPr>
          <w:t>________________________________</w:t>
        </w:r>
      </w:hyperlink>
      <w:r w:rsidR="00DF201D" w:rsidRPr="000159F6">
        <w:rPr>
          <w:rFonts w:asciiTheme="minorHAnsi" w:eastAsia="Open Sans" w:hAnsiTheme="minorHAnsi" w:cstheme="minorHAnsi"/>
          <w:color w:val="000000"/>
          <w:sz w:val="24"/>
          <w:szCs w:val="24"/>
        </w:rPr>
        <w:t xml:space="preserve"> niezwłocznie, jednakże nie później niż 3 dni po ustaniu niedostępności lub usunięciu awarii </w:t>
      </w:r>
      <w:proofErr w:type="spellStart"/>
      <w:r w:rsidR="00DF201D" w:rsidRPr="000159F6">
        <w:rPr>
          <w:rFonts w:asciiTheme="minorHAnsi" w:eastAsia="Open Sans" w:hAnsiTheme="minorHAnsi" w:cstheme="minorHAnsi"/>
          <w:color w:val="000000"/>
          <w:sz w:val="24"/>
          <w:szCs w:val="24"/>
        </w:rPr>
        <w:t>KSeF</w:t>
      </w:r>
      <w:proofErr w:type="spellEnd"/>
      <w:r w:rsidR="00DF201D" w:rsidRPr="000159F6">
        <w:rPr>
          <w:rFonts w:asciiTheme="minorHAnsi" w:eastAsia="Open Sans" w:hAnsiTheme="minorHAnsi" w:cstheme="minorHAnsi"/>
          <w:color w:val="000000"/>
          <w:sz w:val="24"/>
          <w:szCs w:val="24"/>
        </w:rPr>
        <w:t>.</w:t>
      </w:r>
    </w:p>
    <w:p w14:paraId="7251EF9C" w14:textId="77777777" w:rsidR="00DF201D" w:rsidRPr="000159F6" w:rsidRDefault="00DF201D" w:rsidP="000159F6">
      <w:pPr>
        <w:numPr>
          <w:ilvl w:val="0"/>
          <w:numId w:val="16"/>
        </w:numPr>
        <w:pBdr>
          <w:top w:val="nil"/>
          <w:left w:val="nil"/>
          <w:bottom w:val="nil"/>
          <w:right w:val="nil"/>
          <w:between w:val="nil"/>
        </w:pBdr>
        <w:spacing w:after="0" w:line="276" w:lineRule="auto"/>
        <w:ind w:left="357" w:hanging="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Wynagrodzenie, o którym mowa w ust. 1 płatne będzie na rachunek bankowy Wy</w:t>
      </w:r>
      <w:r w:rsidR="00C139B0" w:rsidRPr="000159F6">
        <w:rPr>
          <w:rFonts w:asciiTheme="minorHAnsi" w:eastAsia="Open Sans" w:hAnsiTheme="minorHAnsi" w:cstheme="minorHAnsi"/>
          <w:color w:val="000000"/>
          <w:sz w:val="24"/>
          <w:szCs w:val="24"/>
        </w:rPr>
        <w:t>konawcy</w:t>
      </w:r>
      <w:r w:rsidR="00AE7438" w:rsidRPr="000159F6">
        <w:rPr>
          <w:rFonts w:asciiTheme="minorHAnsi" w:eastAsia="Open Sans" w:hAnsiTheme="minorHAnsi" w:cstheme="minorHAnsi"/>
          <w:color w:val="000000"/>
          <w:sz w:val="24"/>
          <w:szCs w:val="24"/>
        </w:rPr>
        <w:t xml:space="preserve"> </w:t>
      </w:r>
      <w:r w:rsidRPr="000159F6">
        <w:rPr>
          <w:rFonts w:asciiTheme="minorHAnsi" w:eastAsia="Open Sans" w:hAnsiTheme="minorHAnsi" w:cstheme="minorHAnsi"/>
          <w:color w:val="000000"/>
          <w:sz w:val="24"/>
          <w:szCs w:val="24"/>
        </w:rPr>
        <w:t>nr: _________________________,</w:t>
      </w:r>
      <w:r w:rsidRPr="000159F6">
        <w:rPr>
          <w:rFonts w:asciiTheme="minorHAnsi" w:eastAsia="Open Sans" w:hAnsiTheme="minorHAnsi" w:cstheme="minorHAnsi"/>
          <w:b/>
          <w:color w:val="000000"/>
          <w:sz w:val="24"/>
          <w:szCs w:val="24"/>
        </w:rPr>
        <w:t xml:space="preserve"> </w:t>
      </w:r>
      <w:r w:rsidRPr="000159F6">
        <w:rPr>
          <w:rFonts w:asciiTheme="minorHAnsi" w:eastAsia="Open Sans" w:hAnsiTheme="minorHAnsi" w:cstheme="minorHAnsi"/>
          <w:color w:val="000000"/>
          <w:sz w:val="24"/>
          <w:szCs w:val="24"/>
        </w:rPr>
        <w:t xml:space="preserve">który znajduje się </w:t>
      </w:r>
      <w:bookmarkStart w:id="1" w:name="_Hlk153867027"/>
      <w:r w:rsidRPr="000159F6">
        <w:rPr>
          <w:rFonts w:asciiTheme="minorHAnsi" w:eastAsia="Open Sans" w:hAnsiTheme="minorHAnsi" w:cstheme="minorHAnsi"/>
          <w:color w:val="000000"/>
          <w:sz w:val="24"/>
          <w:szCs w:val="24"/>
        </w:rPr>
        <w:t>w prowadzonym przez Szefa Krajowej Administracji Skarbowej wykazie podatników VAT (tzw. białej liście podatników VAT)</w:t>
      </w:r>
      <w:bookmarkEnd w:id="1"/>
      <w:r w:rsidRPr="000159F6">
        <w:rPr>
          <w:rFonts w:asciiTheme="minorHAnsi" w:eastAsia="Open Sans" w:hAnsiTheme="minorHAnsi" w:cstheme="minorHAnsi"/>
          <w:color w:val="000000"/>
          <w:sz w:val="24"/>
          <w:szCs w:val="24"/>
        </w:rPr>
        <w:t>.</w:t>
      </w:r>
    </w:p>
    <w:p w14:paraId="4C623AD8" w14:textId="6CC30F0C" w:rsidR="00DF201D" w:rsidRPr="000159F6" w:rsidRDefault="00AE7438" w:rsidP="000159F6">
      <w:pPr>
        <w:numPr>
          <w:ilvl w:val="0"/>
          <w:numId w:val="16"/>
        </w:numPr>
        <w:pBdr>
          <w:top w:val="nil"/>
          <w:left w:val="nil"/>
          <w:bottom w:val="nil"/>
          <w:right w:val="nil"/>
          <w:between w:val="nil"/>
        </w:pBdr>
        <w:spacing w:after="600" w:line="276" w:lineRule="auto"/>
        <w:ind w:left="357" w:hanging="357"/>
        <w:contextualSpacing/>
        <w:rPr>
          <w:rFonts w:asciiTheme="minorHAnsi" w:eastAsia="Open Sans" w:hAnsiTheme="minorHAnsi" w:cstheme="minorHAnsi"/>
          <w:color w:val="000000"/>
          <w:sz w:val="24"/>
          <w:szCs w:val="24"/>
        </w:rPr>
      </w:pPr>
      <w:r w:rsidRPr="000159F6">
        <w:rPr>
          <w:rFonts w:asciiTheme="minorHAnsi" w:eastAsia="Open Sans" w:hAnsiTheme="minorHAnsi" w:cstheme="minorHAnsi"/>
          <w:color w:val="000000"/>
          <w:sz w:val="24"/>
          <w:szCs w:val="24"/>
        </w:rPr>
        <w:t>Zamawiający</w:t>
      </w:r>
      <w:r w:rsidR="00DF201D" w:rsidRPr="000159F6">
        <w:rPr>
          <w:rFonts w:asciiTheme="minorHAnsi" w:eastAsia="Open Sans" w:hAnsiTheme="minorHAnsi" w:cstheme="minorHAnsi"/>
          <w:color w:val="000000"/>
          <w:sz w:val="24"/>
          <w:szCs w:val="24"/>
        </w:rPr>
        <w:t xml:space="preserve"> dokona zapłaty wynagrodzenia należnego Wykonawcy mechanizmem podzielonej płatności w sytuacjach przewidzianych w ustawi</w:t>
      </w:r>
      <w:r w:rsidR="00515702">
        <w:rPr>
          <w:rFonts w:asciiTheme="minorHAnsi" w:eastAsia="Open Sans" w:hAnsiTheme="minorHAnsi" w:cstheme="minorHAnsi"/>
          <w:color w:val="000000"/>
          <w:sz w:val="24"/>
          <w:szCs w:val="24"/>
        </w:rPr>
        <w:t>e o podatku od towarów</w:t>
      </w:r>
      <w:r w:rsidR="00515702">
        <w:rPr>
          <w:rFonts w:asciiTheme="minorHAnsi" w:eastAsia="Open Sans" w:hAnsiTheme="minorHAnsi" w:cstheme="minorHAnsi"/>
          <w:color w:val="000000"/>
          <w:sz w:val="24"/>
          <w:szCs w:val="24"/>
        </w:rPr>
        <w:br/>
      </w:r>
      <w:r w:rsidR="000159F6">
        <w:rPr>
          <w:rFonts w:asciiTheme="minorHAnsi" w:eastAsia="Open Sans" w:hAnsiTheme="minorHAnsi" w:cstheme="minorHAnsi"/>
          <w:color w:val="000000"/>
          <w:sz w:val="24"/>
          <w:szCs w:val="24"/>
        </w:rPr>
        <w:t>i usług.</w:t>
      </w:r>
    </w:p>
    <w:p w14:paraId="6F783E04" w14:textId="77777777" w:rsidR="00D65364" w:rsidRPr="00F6388C" w:rsidRDefault="00D65364" w:rsidP="00515702">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F6388C">
        <w:rPr>
          <w:rFonts w:asciiTheme="minorHAnsi" w:hAnsiTheme="minorHAnsi" w:cstheme="minorHAnsi"/>
          <w:b/>
          <w:bCs/>
          <w:color w:val="000000"/>
          <w:sz w:val="24"/>
          <w:szCs w:val="24"/>
        </w:rPr>
        <w:t xml:space="preserve">§ 8 </w:t>
      </w:r>
    </w:p>
    <w:p w14:paraId="72F01F94" w14:textId="77777777" w:rsidR="00AE7438" w:rsidRPr="000159F6" w:rsidRDefault="00AE7438"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F6388C">
        <w:rPr>
          <w:rFonts w:asciiTheme="minorHAnsi" w:hAnsiTheme="minorHAnsi" w:cstheme="minorHAnsi"/>
          <w:b/>
          <w:bCs/>
          <w:color w:val="000000"/>
          <w:sz w:val="24"/>
          <w:szCs w:val="24"/>
        </w:rPr>
        <w:t>[Waloryzacja]</w:t>
      </w:r>
    </w:p>
    <w:p w14:paraId="00F861FD" w14:textId="77777777" w:rsidR="00AE7438" w:rsidRPr="000159F6" w:rsidRDefault="00AE7438" w:rsidP="000159F6">
      <w:pPr>
        <w:numPr>
          <w:ilvl w:val="0"/>
          <w:numId w:val="18"/>
        </w:numPr>
        <w:suppressAutoHyphens/>
        <w:spacing w:after="0" w:line="276" w:lineRule="auto"/>
        <w:ind w:left="426" w:hanging="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 xml:space="preserve">W przypadku gdy koszty związane z realizacją umowy ulegną zmianie o co najmniej 5% w stosunku do tych kosztów z daty złożenia oferty w odniesieniu do odpowiedniego komunikatu Prezesa GUS o wskaźniku cen towarów i usług konsumpcyjnych, wynagrodzenie należne Wykonawcy ulegnie odpowiedniej zmianie (zwiększeniu lub zmniejszeniu). </w:t>
      </w:r>
    </w:p>
    <w:p w14:paraId="53D3C5B4" w14:textId="77777777" w:rsidR="00AE7438" w:rsidRPr="000159F6" w:rsidRDefault="00AE7438" w:rsidP="000159F6">
      <w:pPr>
        <w:numPr>
          <w:ilvl w:val="0"/>
          <w:numId w:val="18"/>
        </w:numPr>
        <w:suppressAutoHyphens/>
        <w:spacing w:after="0" w:line="276" w:lineRule="auto"/>
        <w:ind w:left="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Początkowy termin waloryzacji wynagrodzenia to pierwszy dzień 7 miesiąca realizacji umowy. Waloryzacja nie działa wstecz, co oznacza, że nie znajduje ona zastosowania</w:t>
      </w:r>
      <w:r w:rsidRPr="000159F6">
        <w:rPr>
          <w:rFonts w:asciiTheme="minorHAnsi" w:eastAsia="Times New Roman" w:hAnsiTheme="minorHAnsi" w:cstheme="minorHAnsi"/>
          <w:bCs/>
          <w:sz w:val="24"/>
          <w:szCs w:val="24"/>
          <w:lang w:eastAsia="ar-SA"/>
        </w:rPr>
        <w:br/>
        <w:t xml:space="preserve">w stosunku do wypłaconego już wynagrodzenia przed datą pierwszej waloryzacji. W przypadku umowy zawartej po upływie 180 dni od dnia upływu terminu składania ofert, początkowym terminem ustalenia zmiany wynagrodzenia jest dzień otwarcia ofert. </w:t>
      </w:r>
    </w:p>
    <w:p w14:paraId="7E547D54" w14:textId="77777777" w:rsidR="00AE7438" w:rsidRPr="000159F6" w:rsidRDefault="00AE7438" w:rsidP="000159F6">
      <w:pPr>
        <w:numPr>
          <w:ilvl w:val="0"/>
          <w:numId w:val="18"/>
        </w:numPr>
        <w:suppressAutoHyphens/>
        <w:spacing w:after="0" w:line="276" w:lineRule="auto"/>
        <w:ind w:left="426" w:hanging="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Maksymalna wysokość zmiany wynagrodzenia należnego Wykonawcy w związku</w:t>
      </w:r>
      <w:r w:rsidRPr="000159F6">
        <w:rPr>
          <w:rFonts w:asciiTheme="minorHAnsi" w:eastAsia="Times New Roman" w:hAnsiTheme="minorHAnsi" w:cstheme="minorHAnsi"/>
          <w:bCs/>
          <w:sz w:val="24"/>
          <w:szCs w:val="24"/>
          <w:lang w:eastAsia="ar-SA"/>
        </w:rPr>
        <w:br/>
        <w:t>z waloryzacją wynagrodzenia nie może przekroczyć 10 % wartości wynagrodzenia brutto, o którym mowa w § 7 ust. 1</w:t>
      </w:r>
      <w:r w:rsidRPr="000159F6">
        <w:rPr>
          <w:rFonts w:asciiTheme="minorHAnsi" w:eastAsia="Times New Roman" w:hAnsiTheme="minorHAnsi" w:cstheme="minorHAnsi"/>
          <w:sz w:val="24"/>
          <w:szCs w:val="24"/>
          <w:lang w:eastAsia="ar-SA"/>
        </w:rPr>
        <w:t xml:space="preserve"> </w:t>
      </w:r>
      <w:r w:rsidRPr="000159F6">
        <w:rPr>
          <w:rFonts w:asciiTheme="minorHAnsi" w:eastAsia="Times New Roman" w:hAnsiTheme="minorHAnsi" w:cstheme="minorHAnsi"/>
          <w:bCs/>
          <w:sz w:val="24"/>
          <w:szCs w:val="24"/>
          <w:lang w:eastAsia="ar-SA"/>
        </w:rPr>
        <w:t>za wykonanie umowy.</w:t>
      </w:r>
    </w:p>
    <w:p w14:paraId="0A58FD40" w14:textId="77777777" w:rsidR="00AE7438" w:rsidRPr="000159F6" w:rsidRDefault="00AE7438" w:rsidP="000159F6">
      <w:pPr>
        <w:numPr>
          <w:ilvl w:val="0"/>
          <w:numId w:val="18"/>
        </w:numPr>
        <w:suppressAutoHyphens/>
        <w:spacing w:after="0" w:line="276" w:lineRule="auto"/>
        <w:ind w:left="426"/>
        <w:rPr>
          <w:rFonts w:asciiTheme="minorHAnsi" w:eastAsia="Times New Roman" w:hAnsiTheme="minorHAnsi" w:cstheme="minorHAnsi"/>
          <w:bCs/>
          <w:sz w:val="24"/>
          <w:szCs w:val="24"/>
          <w:lang w:eastAsia="ar-SA"/>
        </w:rPr>
      </w:pPr>
      <w:r w:rsidRPr="000159F6">
        <w:rPr>
          <w:rFonts w:asciiTheme="minorHAnsi" w:eastAsia="Arial" w:hAnsiTheme="minorHAnsi" w:cstheme="minorHAnsi"/>
          <w:sz w:val="24"/>
          <w:szCs w:val="24"/>
          <w:lang w:eastAsia="pl-PL"/>
        </w:rPr>
        <w:t>Zmiany wynagrodzenia dokonuje się na podstawie wniosku, złożonego przez Wykonawcę  lub z inicjatywy Zamawiającego. Wykonawca zobowiązany jest do przedstawienia we wniosku szczegółowego uzasadnienia, wskazującego</w:t>
      </w:r>
      <w:r w:rsidRPr="000159F6">
        <w:rPr>
          <w:rFonts w:asciiTheme="minorHAnsi" w:eastAsia="Times New Roman" w:hAnsiTheme="minorHAnsi" w:cstheme="minorHAnsi"/>
          <w:bCs/>
          <w:sz w:val="24"/>
          <w:szCs w:val="24"/>
          <w:lang w:eastAsia="ar-SA"/>
        </w:rPr>
        <w:t>:</w:t>
      </w:r>
    </w:p>
    <w:p w14:paraId="12F82BF0" w14:textId="77777777" w:rsidR="00AE7438" w:rsidRPr="000159F6" w:rsidRDefault="00AE7438" w:rsidP="000159F6">
      <w:pPr>
        <w:numPr>
          <w:ilvl w:val="0"/>
          <w:numId w:val="19"/>
        </w:numPr>
        <w:suppressAutoHyphens/>
        <w:spacing w:after="0" w:line="276" w:lineRule="auto"/>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 xml:space="preserve"> jakie koszty związane z realizacją umowy wzrosły w stosunku do kosztów z daty złożenia oferty wraz z odniesieniem się do odpowiednich komunikatów Prezesa GUS na temat wskaźników cen i usług </w:t>
      </w:r>
    </w:p>
    <w:p w14:paraId="55BA45B1" w14:textId="77777777" w:rsidR="00AE7438" w:rsidRPr="000159F6" w:rsidRDefault="00AE7438" w:rsidP="000159F6">
      <w:pPr>
        <w:numPr>
          <w:ilvl w:val="0"/>
          <w:numId w:val="19"/>
        </w:numPr>
        <w:suppressAutoHyphens/>
        <w:spacing w:after="0" w:line="276" w:lineRule="auto"/>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 xml:space="preserve"> dlaczego ww. zmiana wpływa na koszt realizacji umowy (np. wzrost cen niezakupionych jeszcze materiałów) </w:t>
      </w:r>
    </w:p>
    <w:p w14:paraId="66107748" w14:textId="77777777" w:rsidR="00AE7438" w:rsidRPr="000159F6" w:rsidRDefault="00AE7438" w:rsidP="000159F6">
      <w:pPr>
        <w:numPr>
          <w:ilvl w:val="0"/>
          <w:numId w:val="19"/>
        </w:numPr>
        <w:suppressAutoHyphens/>
        <w:spacing w:after="0" w:line="276" w:lineRule="auto"/>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 xml:space="preserve"> kwoty o jaką zmienił się koszt wykonania umowy, w związku ze zmianą cen</w:t>
      </w:r>
      <w:r w:rsidRPr="000159F6">
        <w:rPr>
          <w:rFonts w:asciiTheme="minorHAnsi" w:eastAsia="Times New Roman" w:hAnsiTheme="minorHAnsi" w:cstheme="minorHAnsi"/>
          <w:bCs/>
          <w:sz w:val="24"/>
          <w:szCs w:val="24"/>
          <w:lang w:eastAsia="ar-SA"/>
        </w:rPr>
        <w:br/>
        <w:t xml:space="preserve">i kosztów związanych z realizacją umowy. </w:t>
      </w:r>
    </w:p>
    <w:p w14:paraId="20BCF926" w14:textId="77777777" w:rsidR="00AE7438" w:rsidRPr="000159F6" w:rsidRDefault="00AE7438" w:rsidP="000159F6">
      <w:pPr>
        <w:numPr>
          <w:ilvl w:val="0"/>
          <w:numId w:val="18"/>
        </w:numPr>
        <w:suppressAutoHyphens/>
        <w:spacing w:after="0" w:line="276" w:lineRule="auto"/>
        <w:ind w:left="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 xml:space="preserve">Wynagrodzenie należne Wykonawcy zostanie zmienione w wysokości kwoty, o której mowa w ust. 4 pkt 3, z zastrzeżeniem maksymalnej kwoty zmiany wynagrodzenia określonej w ust. 3 oraz w wysokości proporcjonalnej do wpływu zmian wskaźników na koszty wykonania umowy, jeżeli zmiany te będą miały wpływ na koszty wykonania zamówienia przez Wykonawcę. </w:t>
      </w:r>
    </w:p>
    <w:p w14:paraId="0CAEE12D" w14:textId="77777777" w:rsidR="00AE7438" w:rsidRPr="000159F6" w:rsidRDefault="00AE7438" w:rsidP="000159F6">
      <w:pPr>
        <w:numPr>
          <w:ilvl w:val="0"/>
          <w:numId w:val="18"/>
        </w:numPr>
        <w:suppressAutoHyphens/>
        <w:spacing w:after="0" w:line="276" w:lineRule="auto"/>
        <w:ind w:left="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 xml:space="preserve">W przypadku wątpliwości w zakresie przedstawionych informacji, Zamawiający może żądać uzupełnienia, poprawienia informacji przedstawionych przez Wykonawcę we wniosku o którym mowa w ust. 4 </w:t>
      </w:r>
    </w:p>
    <w:p w14:paraId="2C0141EF" w14:textId="3DB2992C" w:rsidR="00AE7438" w:rsidRPr="000159F6" w:rsidRDefault="00AE7438" w:rsidP="000159F6">
      <w:pPr>
        <w:numPr>
          <w:ilvl w:val="0"/>
          <w:numId w:val="18"/>
        </w:numPr>
        <w:suppressAutoHyphens/>
        <w:spacing w:after="0" w:line="276" w:lineRule="auto"/>
        <w:ind w:left="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w:t>
      </w:r>
      <w:r w:rsidR="00811F8C">
        <w:rPr>
          <w:rFonts w:asciiTheme="minorHAnsi" w:eastAsia="Times New Roman" w:hAnsiTheme="minorHAnsi" w:cstheme="minorHAnsi"/>
          <w:bCs/>
          <w:sz w:val="24"/>
          <w:szCs w:val="24"/>
          <w:lang w:eastAsia="ar-SA"/>
        </w:rPr>
        <w:t>ełnione są następujące warunki:</w:t>
      </w:r>
    </w:p>
    <w:p w14:paraId="474B2559" w14:textId="77777777" w:rsidR="00AE7438" w:rsidRPr="000159F6" w:rsidRDefault="00AE7438" w:rsidP="000159F6">
      <w:pPr>
        <w:suppressAutoHyphens/>
        <w:spacing w:after="0" w:line="276" w:lineRule="auto"/>
        <w:ind w:left="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1) przedmiotem umowy są dostawy lub usługi,</w:t>
      </w:r>
    </w:p>
    <w:p w14:paraId="28E491AA" w14:textId="77777777" w:rsidR="00AE7438" w:rsidRPr="000159F6" w:rsidRDefault="00AE7438" w:rsidP="000159F6">
      <w:pPr>
        <w:suppressAutoHyphens/>
        <w:spacing w:after="0" w:line="276" w:lineRule="auto"/>
        <w:ind w:left="426"/>
        <w:rPr>
          <w:rFonts w:asciiTheme="minorHAnsi" w:eastAsia="Times New Roman" w:hAnsiTheme="minorHAnsi" w:cstheme="minorHAnsi"/>
          <w:bCs/>
          <w:sz w:val="24"/>
          <w:szCs w:val="24"/>
          <w:lang w:eastAsia="ar-SA"/>
        </w:rPr>
      </w:pPr>
      <w:r w:rsidRPr="000159F6">
        <w:rPr>
          <w:rFonts w:asciiTheme="minorHAnsi" w:eastAsia="Times New Roman" w:hAnsiTheme="minorHAnsi" w:cstheme="minorHAnsi"/>
          <w:bCs/>
          <w:sz w:val="24"/>
          <w:szCs w:val="24"/>
          <w:lang w:eastAsia="ar-SA"/>
        </w:rPr>
        <w:t>2) okres obowiązywania umowy przekracza 6 miesięcy.</w:t>
      </w:r>
    </w:p>
    <w:p w14:paraId="63B4E16D" w14:textId="77777777" w:rsidR="00AE7438" w:rsidRPr="000159F6" w:rsidRDefault="00AE7438"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w:t>
      </w:r>
      <w:r w:rsidR="006C3FEB" w:rsidRPr="000159F6">
        <w:rPr>
          <w:rFonts w:asciiTheme="minorHAnsi" w:hAnsiTheme="minorHAnsi" w:cstheme="minorHAnsi"/>
          <w:b/>
          <w:bCs/>
          <w:color w:val="000000"/>
          <w:sz w:val="24"/>
          <w:szCs w:val="24"/>
        </w:rPr>
        <w:t xml:space="preserve"> 9</w:t>
      </w:r>
    </w:p>
    <w:p w14:paraId="2D38F50E"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[Poufność informacji]</w:t>
      </w:r>
    </w:p>
    <w:p w14:paraId="524FF8BF" w14:textId="77777777" w:rsidR="0072771B" w:rsidRPr="0072771B" w:rsidRDefault="0072771B" w:rsidP="0072771B">
      <w:pPr>
        <w:pStyle w:val="pf1"/>
        <w:numPr>
          <w:ilvl w:val="0"/>
          <w:numId w:val="25"/>
        </w:numPr>
        <w:rPr>
          <w:rFonts w:asciiTheme="minorHAnsi" w:hAnsiTheme="minorHAnsi" w:cstheme="minorHAnsi"/>
          <w:sz w:val="28"/>
          <w:szCs w:val="28"/>
        </w:rPr>
      </w:pPr>
      <w:r w:rsidRPr="0072771B">
        <w:rPr>
          <w:rStyle w:val="cf01"/>
          <w:rFonts w:asciiTheme="minorHAnsi" w:hAnsiTheme="minorHAnsi" w:cstheme="minorHAnsi"/>
          <w:sz w:val="24"/>
          <w:szCs w:val="24"/>
        </w:rPr>
        <w:t>Wykonawca zobowiązany jest do zachowania poufnego charakteru informacji przekazywanych przez Zamawiającego w toku realizacji umowy w czasie obowiązywania umowy oraz po jej zakończeniu.</w:t>
      </w:r>
    </w:p>
    <w:p w14:paraId="61068BD4" w14:textId="77777777" w:rsidR="0072771B" w:rsidRPr="0072771B" w:rsidRDefault="0072771B" w:rsidP="0072771B">
      <w:pPr>
        <w:pStyle w:val="pf1"/>
        <w:numPr>
          <w:ilvl w:val="0"/>
          <w:numId w:val="25"/>
        </w:numPr>
        <w:rPr>
          <w:rFonts w:asciiTheme="minorHAnsi" w:hAnsiTheme="minorHAnsi" w:cstheme="minorHAnsi"/>
          <w:sz w:val="28"/>
          <w:szCs w:val="28"/>
        </w:rPr>
      </w:pPr>
      <w:r w:rsidRPr="0072771B">
        <w:rPr>
          <w:rStyle w:val="cf01"/>
          <w:rFonts w:asciiTheme="minorHAnsi" w:hAnsiTheme="minorHAnsi" w:cstheme="minorHAnsi"/>
          <w:sz w:val="24"/>
          <w:szCs w:val="24"/>
        </w:rPr>
        <w:t>Wykonawca nie będzie podejmował czynności mających na celu uzyskanie informacji chronionych Zamawiającego, innych aniżeli udostępnione przez Zamawiającego, w celu realizacji przedmiotu umowy.</w:t>
      </w:r>
    </w:p>
    <w:p w14:paraId="532F390E" w14:textId="77777777" w:rsidR="0072771B" w:rsidRPr="0072771B" w:rsidRDefault="0072771B" w:rsidP="0072771B">
      <w:pPr>
        <w:pStyle w:val="pf1"/>
        <w:numPr>
          <w:ilvl w:val="0"/>
          <w:numId w:val="25"/>
        </w:numPr>
        <w:rPr>
          <w:rFonts w:asciiTheme="minorHAnsi" w:hAnsiTheme="minorHAnsi" w:cstheme="minorHAnsi"/>
          <w:sz w:val="28"/>
          <w:szCs w:val="28"/>
        </w:rPr>
      </w:pPr>
      <w:r w:rsidRPr="0072771B">
        <w:rPr>
          <w:rStyle w:val="cf01"/>
          <w:rFonts w:asciiTheme="minorHAnsi" w:hAnsiTheme="minorHAnsi" w:cstheme="minorHAnsi"/>
          <w:sz w:val="24"/>
          <w:szCs w:val="24"/>
        </w:rPr>
        <w:t xml:space="preserve">Zapewnienie bezpieczeństwa informacji chronionych to również ochrona przed ich kradzieżą i nieuprawnionym dostępem. </w:t>
      </w:r>
    </w:p>
    <w:p w14:paraId="55AC9D49" w14:textId="77777777" w:rsidR="0072771B" w:rsidRPr="0072771B" w:rsidRDefault="0072771B" w:rsidP="0072771B">
      <w:pPr>
        <w:pStyle w:val="pf1"/>
        <w:numPr>
          <w:ilvl w:val="0"/>
          <w:numId w:val="25"/>
        </w:numPr>
        <w:rPr>
          <w:rFonts w:asciiTheme="minorHAnsi" w:hAnsiTheme="minorHAnsi" w:cstheme="minorHAnsi"/>
          <w:sz w:val="28"/>
          <w:szCs w:val="28"/>
        </w:rPr>
      </w:pPr>
      <w:r w:rsidRPr="0072771B">
        <w:rPr>
          <w:rStyle w:val="cf01"/>
          <w:rFonts w:asciiTheme="minorHAnsi" w:hAnsiTheme="minorHAnsi" w:cstheme="minorHAnsi"/>
          <w:sz w:val="24"/>
          <w:szCs w:val="24"/>
        </w:rPr>
        <w:t>Wykonawca może ujawnić osobie trzeciej informacje chronione Zamawiającego wyłącznie po uzyskaniu pisemnej zgody Zamawiającego.</w:t>
      </w:r>
    </w:p>
    <w:p w14:paraId="5A1AD322" w14:textId="77777777" w:rsidR="0072771B" w:rsidRPr="0072771B" w:rsidRDefault="0072771B" w:rsidP="0072771B">
      <w:pPr>
        <w:pStyle w:val="pf1"/>
        <w:numPr>
          <w:ilvl w:val="0"/>
          <w:numId w:val="25"/>
        </w:numPr>
        <w:rPr>
          <w:rFonts w:asciiTheme="minorHAnsi" w:hAnsiTheme="minorHAnsi" w:cstheme="minorHAnsi"/>
          <w:sz w:val="28"/>
          <w:szCs w:val="28"/>
        </w:rPr>
      </w:pPr>
      <w:r w:rsidRPr="0072771B">
        <w:rPr>
          <w:rStyle w:val="cf01"/>
          <w:rFonts w:asciiTheme="minorHAnsi" w:hAnsiTheme="minorHAnsi" w:cstheme="minorHAnsi"/>
          <w:sz w:val="24"/>
          <w:szCs w:val="24"/>
        </w:rPr>
        <w:t>Obowiązek zachowania w tajemnicy informacji chronionych spoczywa na Wykonawcy także po wypowiedzeniu umowy lub odstąpieniu od niej przez Strony.</w:t>
      </w:r>
    </w:p>
    <w:p w14:paraId="5222A27B" w14:textId="77777777" w:rsidR="0072771B" w:rsidRPr="0072771B" w:rsidRDefault="0072771B" w:rsidP="0072771B">
      <w:pPr>
        <w:pStyle w:val="pf1"/>
        <w:numPr>
          <w:ilvl w:val="0"/>
          <w:numId w:val="25"/>
        </w:numPr>
        <w:rPr>
          <w:rFonts w:asciiTheme="minorHAnsi" w:hAnsiTheme="minorHAnsi" w:cstheme="minorHAnsi"/>
          <w:sz w:val="28"/>
          <w:szCs w:val="28"/>
        </w:rPr>
      </w:pPr>
      <w:r w:rsidRPr="0072771B">
        <w:rPr>
          <w:rStyle w:val="cf01"/>
          <w:rFonts w:asciiTheme="minorHAnsi" w:hAnsiTheme="minorHAnsi" w:cstheme="minorHAnsi"/>
          <w:sz w:val="24"/>
          <w:szCs w:val="24"/>
        </w:rPr>
        <w:t>Wykonawca zobowiązuje się do podjęcia stosownych działań zmierzających do zobowiązania swoich pracowników lub innych osób, które będą miały dostęp do informacji chronionych, do stosowania postanowień niniejszego paragrafu.</w:t>
      </w:r>
    </w:p>
    <w:p w14:paraId="4519A30B" w14:textId="0B33775D" w:rsidR="0072771B" w:rsidRPr="0072771B" w:rsidRDefault="0072771B" w:rsidP="0072771B">
      <w:pPr>
        <w:pStyle w:val="pf1"/>
        <w:numPr>
          <w:ilvl w:val="0"/>
          <w:numId w:val="25"/>
        </w:numPr>
        <w:rPr>
          <w:rFonts w:asciiTheme="minorHAnsi" w:hAnsiTheme="minorHAnsi" w:cstheme="minorHAnsi"/>
          <w:sz w:val="40"/>
          <w:szCs w:val="40"/>
        </w:rPr>
      </w:pPr>
      <w:r w:rsidRPr="0072771B">
        <w:rPr>
          <w:rStyle w:val="cf01"/>
          <w:rFonts w:asciiTheme="minorHAnsi" w:hAnsiTheme="minorHAnsi" w:cstheme="minorHAnsi"/>
          <w:sz w:val="24"/>
          <w:szCs w:val="24"/>
        </w:rPr>
        <w:t>W trakcie realizacji umowy w celu potwierdzenia spełnienia wymogu określonego w ust. 1, Zamawiający może wezwać, nie częściej niż raz na pół roku, Wykonawcę w wyznaczonym w tym wezwaniu terminie, do złożenia Deklaracji poufności, podpisanej przez każdego pracownika realizującego niniejszą umowę, stanowiącej załącznik nr 1 do umowy.</w:t>
      </w:r>
    </w:p>
    <w:p w14:paraId="7C0878B2" w14:textId="251CDFF0" w:rsidR="0072771B" w:rsidRPr="0072771B" w:rsidRDefault="0072771B" w:rsidP="0072771B">
      <w:pPr>
        <w:pStyle w:val="pf1"/>
        <w:numPr>
          <w:ilvl w:val="0"/>
          <w:numId w:val="25"/>
        </w:numPr>
        <w:rPr>
          <w:rFonts w:asciiTheme="minorHAnsi" w:hAnsiTheme="minorHAnsi" w:cstheme="minorHAnsi"/>
          <w:sz w:val="40"/>
          <w:szCs w:val="40"/>
        </w:rPr>
      </w:pPr>
      <w:r w:rsidRPr="0072771B">
        <w:rPr>
          <w:rStyle w:val="cf01"/>
          <w:rFonts w:asciiTheme="minorHAnsi" w:hAnsiTheme="minorHAnsi" w:cstheme="minorHAnsi"/>
          <w:sz w:val="24"/>
          <w:szCs w:val="24"/>
        </w:rPr>
        <w:t>Wykonawca jest zobowiązany w dniu podpisania umowy do przekazania Zamawiającemu Deklaracji poufności, stanowiącej załącznik nr 1 do umowy, osób przewidzianych do realizacji umowy.</w:t>
      </w:r>
    </w:p>
    <w:p w14:paraId="21A208FC" w14:textId="77777777" w:rsidR="00D65364" w:rsidRPr="0072771B"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72771B">
        <w:rPr>
          <w:rFonts w:asciiTheme="minorHAnsi" w:hAnsiTheme="minorHAnsi" w:cstheme="minorHAnsi"/>
          <w:b/>
          <w:bCs/>
          <w:color w:val="000000"/>
          <w:sz w:val="24"/>
          <w:szCs w:val="24"/>
        </w:rPr>
        <w:t xml:space="preserve">§ 10 </w:t>
      </w:r>
    </w:p>
    <w:p w14:paraId="603F64F1" w14:textId="77777777" w:rsidR="006C3FEB" w:rsidRPr="000159F6" w:rsidRDefault="006C3FEB"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72771B">
        <w:rPr>
          <w:rFonts w:asciiTheme="minorHAnsi" w:hAnsiTheme="minorHAnsi" w:cstheme="minorHAnsi"/>
          <w:b/>
          <w:bCs/>
          <w:color w:val="000000"/>
          <w:sz w:val="24"/>
          <w:szCs w:val="24"/>
        </w:rPr>
        <w:t>[Kary umowne]</w:t>
      </w:r>
    </w:p>
    <w:p w14:paraId="7B1050A2" w14:textId="77777777" w:rsidR="006C3FEB" w:rsidRPr="000159F6" w:rsidRDefault="006C3FEB" w:rsidP="000159F6">
      <w:pPr>
        <w:pStyle w:val="Akapitzlist"/>
        <w:numPr>
          <w:ilvl w:val="3"/>
          <w:numId w:val="16"/>
        </w:numPr>
        <w:spacing w:after="0" w:line="276" w:lineRule="auto"/>
        <w:ind w:left="426" w:hanging="426"/>
        <w:rPr>
          <w:rFonts w:asciiTheme="minorHAnsi" w:hAnsiTheme="minorHAnsi" w:cstheme="minorHAnsi"/>
          <w:bCs/>
          <w:color w:val="000000"/>
          <w:sz w:val="24"/>
          <w:szCs w:val="24"/>
        </w:rPr>
      </w:pPr>
      <w:r w:rsidRPr="000159F6">
        <w:rPr>
          <w:rFonts w:asciiTheme="minorHAnsi" w:hAnsiTheme="minorHAnsi" w:cstheme="minorHAnsi"/>
          <w:bCs/>
          <w:color w:val="000000"/>
          <w:sz w:val="24"/>
          <w:szCs w:val="24"/>
        </w:rPr>
        <w:t>Z</w:t>
      </w:r>
      <w:r w:rsidRPr="000159F6">
        <w:rPr>
          <w:rFonts w:asciiTheme="minorHAnsi" w:hAnsiTheme="minorHAnsi" w:cstheme="minorHAnsi"/>
          <w:sz w:val="24"/>
          <w:szCs w:val="24"/>
        </w:rPr>
        <w:t>amawiający uprawniony jest do naliczenia kar umownych w następujących przypadkach:</w:t>
      </w:r>
    </w:p>
    <w:p w14:paraId="3BF243F3" w14:textId="77777777" w:rsidR="006C3FEB" w:rsidRPr="000159F6" w:rsidRDefault="006C3FEB" w:rsidP="000159F6">
      <w:pPr>
        <w:pStyle w:val="Akapitzlist"/>
        <w:numPr>
          <w:ilvl w:val="0"/>
          <w:numId w:val="21"/>
        </w:numPr>
        <w:autoSpaceDE w:val="0"/>
        <w:autoSpaceDN w:val="0"/>
        <w:adjustRightInd w:val="0"/>
        <w:spacing w:after="0" w:line="276" w:lineRule="auto"/>
        <w:ind w:left="777" w:hanging="357"/>
        <w:contextualSpacing w:val="0"/>
        <w:rPr>
          <w:rFonts w:asciiTheme="minorHAnsi" w:hAnsiTheme="minorHAnsi" w:cstheme="minorHAnsi"/>
          <w:sz w:val="24"/>
          <w:szCs w:val="24"/>
        </w:rPr>
      </w:pPr>
      <w:r w:rsidRPr="000159F6">
        <w:rPr>
          <w:rFonts w:asciiTheme="minorHAnsi" w:hAnsiTheme="minorHAnsi" w:cstheme="minorHAnsi"/>
          <w:sz w:val="24"/>
          <w:szCs w:val="24"/>
        </w:rPr>
        <w:t>za odstąpienie od umowy przez którąkolwiek ze Stron z przyczyn leżących po stronie Wykonawcy - w wysokości 10 % wynagrodzenia brutto, o którym mowa w § 7 ust. 1</w:t>
      </w:r>
      <w:r w:rsidR="007A5B0C">
        <w:rPr>
          <w:rFonts w:asciiTheme="minorHAnsi" w:hAnsiTheme="minorHAnsi" w:cstheme="minorHAnsi"/>
          <w:sz w:val="24"/>
          <w:szCs w:val="24"/>
        </w:rPr>
        <w:t xml:space="preserve"> umowy</w:t>
      </w:r>
      <w:r w:rsidRPr="000159F6">
        <w:rPr>
          <w:rFonts w:asciiTheme="minorHAnsi" w:hAnsiTheme="minorHAnsi" w:cstheme="minorHAnsi"/>
          <w:sz w:val="24"/>
          <w:szCs w:val="24"/>
        </w:rPr>
        <w:t>;</w:t>
      </w:r>
    </w:p>
    <w:p w14:paraId="582586BC" w14:textId="77777777" w:rsidR="006C3FEB" w:rsidRPr="000159F6" w:rsidRDefault="006C3FEB" w:rsidP="000159F6">
      <w:pPr>
        <w:pStyle w:val="Akapitzlist"/>
        <w:numPr>
          <w:ilvl w:val="0"/>
          <w:numId w:val="21"/>
        </w:numPr>
        <w:autoSpaceDE w:val="0"/>
        <w:autoSpaceDN w:val="0"/>
        <w:adjustRightInd w:val="0"/>
        <w:spacing w:after="0" w:line="276" w:lineRule="auto"/>
        <w:ind w:left="777" w:hanging="357"/>
        <w:contextualSpacing w:val="0"/>
        <w:rPr>
          <w:rFonts w:asciiTheme="minorHAnsi" w:hAnsiTheme="minorHAnsi" w:cstheme="minorHAnsi"/>
          <w:sz w:val="24"/>
          <w:szCs w:val="24"/>
        </w:rPr>
      </w:pPr>
      <w:r w:rsidRPr="000159F6">
        <w:rPr>
          <w:rFonts w:asciiTheme="minorHAnsi" w:hAnsiTheme="minorHAnsi" w:cstheme="minorHAnsi"/>
          <w:sz w:val="24"/>
          <w:szCs w:val="24"/>
        </w:rPr>
        <w:t xml:space="preserve">w przypadku niedostarczenia na wezwanie Zamawiającego przez Wykonawcę dokumentu, o którym mowa w </w:t>
      </w:r>
      <w:r w:rsidR="007A5B0C">
        <w:rPr>
          <w:rFonts w:asciiTheme="minorHAnsi" w:hAnsiTheme="minorHAnsi" w:cstheme="minorHAnsi"/>
          <w:sz w:val="24"/>
          <w:szCs w:val="24"/>
        </w:rPr>
        <w:t>§ 9</w:t>
      </w:r>
      <w:r w:rsidRPr="000159F6">
        <w:rPr>
          <w:rFonts w:asciiTheme="minorHAnsi" w:hAnsiTheme="minorHAnsi" w:cstheme="minorHAnsi"/>
          <w:sz w:val="24"/>
          <w:szCs w:val="24"/>
        </w:rPr>
        <w:t xml:space="preserve"> ust. 7</w:t>
      </w:r>
      <w:r w:rsidR="007A5B0C">
        <w:rPr>
          <w:rFonts w:asciiTheme="minorHAnsi" w:hAnsiTheme="minorHAnsi" w:cstheme="minorHAnsi"/>
          <w:sz w:val="24"/>
          <w:szCs w:val="24"/>
        </w:rPr>
        <w:t xml:space="preserve"> umowy</w:t>
      </w:r>
      <w:r w:rsidRPr="000159F6">
        <w:rPr>
          <w:rFonts w:asciiTheme="minorHAnsi" w:hAnsiTheme="minorHAnsi" w:cstheme="minorHAnsi"/>
          <w:sz w:val="24"/>
          <w:szCs w:val="24"/>
        </w:rPr>
        <w:t xml:space="preserve">, w wysokości </w:t>
      </w:r>
      <w:r w:rsidRPr="000159F6">
        <w:rPr>
          <w:rFonts w:asciiTheme="minorHAnsi" w:eastAsia="Liberation Serif" w:hAnsiTheme="minorHAnsi" w:cstheme="minorHAnsi"/>
          <w:color w:val="000000"/>
          <w:sz w:val="24"/>
          <w:szCs w:val="24"/>
          <w:lang w:eastAsia="ar-SA"/>
        </w:rPr>
        <w:t xml:space="preserve">0,05 % wynagrodzenia brutto określonego w §7 ust. </w:t>
      </w:r>
      <w:r w:rsidR="007A5B0C">
        <w:rPr>
          <w:rFonts w:asciiTheme="minorHAnsi" w:eastAsia="Liberation Serif" w:hAnsiTheme="minorHAnsi" w:cstheme="minorHAnsi"/>
          <w:color w:val="000000"/>
          <w:sz w:val="24"/>
          <w:szCs w:val="24"/>
          <w:lang w:eastAsia="ar-SA"/>
        </w:rPr>
        <w:t>1 umowy, za każdy dzień zwłoki,</w:t>
      </w:r>
      <w:r w:rsidR="007A5B0C">
        <w:rPr>
          <w:rFonts w:asciiTheme="minorHAnsi" w:eastAsia="Liberation Serif" w:hAnsiTheme="minorHAnsi" w:cstheme="minorHAnsi"/>
          <w:color w:val="000000"/>
          <w:sz w:val="24"/>
          <w:szCs w:val="24"/>
          <w:lang w:eastAsia="ar-SA"/>
        </w:rPr>
        <w:br/>
      </w:r>
      <w:r w:rsidRPr="000159F6">
        <w:rPr>
          <w:rFonts w:asciiTheme="minorHAnsi" w:eastAsia="Liberation Serif" w:hAnsiTheme="minorHAnsi" w:cstheme="minorHAnsi"/>
          <w:color w:val="000000"/>
          <w:sz w:val="24"/>
          <w:szCs w:val="24"/>
          <w:lang w:eastAsia="ar-SA"/>
        </w:rPr>
        <w:t xml:space="preserve">po terminie określonym przez Zamawiającego, zgodnie z </w:t>
      </w:r>
      <w:r w:rsidR="007A5B0C">
        <w:rPr>
          <w:rFonts w:asciiTheme="minorHAnsi" w:hAnsiTheme="minorHAnsi" w:cstheme="minorHAnsi"/>
          <w:sz w:val="24"/>
          <w:szCs w:val="24"/>
        </w:rPr>
        <w:t>§ 9</w:t>
      </w:r>
      <w:r w:rsidRPr="000159F6">
        <w:rPr>
          <w:rFonts w:asciiTheme="minorHAnsi" w:hAnsiTheme="minorHAnsi" w:cstheme="minorHAnsi"/>
          <w:sz w:val="24"/>
          <w:szCs w:val="24"/>
        </w:rPr>
        <w:t xml:space="preserve"> </w:t>
      </w:r>
      <w:r w:rsidR="007A5B0C">
        <w:rPr>
          <w:rFonts w:asciiTheme="minorHAnsi" w:eastAsia="Liberation Serif" w:hAnsiTheme="minorHAnsi" w:cstheme="minorHAnsi"/>
          <w:color w:val="000000"/>
          <w:sz w:val="24"/>
          <w:szCs w:val="24"/>
          <w:lang w:eastAsia="ar-SA"/>
        </w:rPr>
        <w:t>ust. 7 umowy.</w:t>
      </w:r>
    </w:p>
    <w:p w14:paraId="32AEC2C0" w14:textId="77777777" w:rsidR="006C3FEB" w:rsidRPr="000159F6" w:rsidRDefault="006C3FEB" w:rsidP="000159F6">
      <w:pPr>
        <w:pStyle w:val="Akapitzlist"/>
        <w:numPr>
          <w:ilvl w:val="0"/>
          <w:numId w:val="23"/>
        </w:numPr>
        <w:autoSpaceDE w:val="0"/>
        <w:autoSpaceDN w:val="0"/>
        <w:adjustRightInd w:val="0"/>
        <w:spacing w:after="0" w:line="276" w:lineRule="auto"/>
        <w:ind w:left="426" w:hanging="426"/>
        <w:rPr>
          <w:rFonts w:asciiTheme="minorHAnsi" w:hAnsiTheme="minorHAnsi" w:cstheme="minorHAnsi"/>
          <w:sz w:val="24"/>
          <w:szCs w:val="24"/>
        </w:rPr>
      </w:pPr>
      <w:r w:rsidRPr="000159F6">
        <w:rPr>
          <w:rFonts w:asciiTheme="minorHAnsi" w:hAnsiTheme="minorHAnsi" w:cstheme="minorHAnsi"/>
          <w:sz w:val="24"/>
          <w:szCs w:val="24"/>
        </w:rPr>
        <w:t xml:space="preserve">W przypadku, kiedy łączna wysokość kar umownych przekroczy 15% wartości wynagrodzenia brutto o którym mowa w § 7 ust. 1 </w:t>
      </w:r>
      <w:r w:rsidR="007A5B0C">
        <w:rPr>
          <w:rFonts w:asciiTheme="minorHAnsi" w:hAnsiTheme="minorHAnsi" w:cstheme="minorHAnsi"/>
          <w:sz w:val="24"/>
          <w:szCs w:val="24"/>
        </w:rPr>
        <w:t>umowy</w:t>
      </w:r>
      <w:r w:rsidRPr="000159F6">
        <w:rPr>
          <w:rFonts w:asciiTheme="minorHAnsi" w:hAnsiTheme="minorHAnsi" w:cstheme="minorHAnsi"/>
          <w:sz w:val="24"/>
          <w:szCs w:val="24"/>
        </w:rPr>
        <w:t>, Zamawiający ma prawo odstąpić od umowy i naliczyć karę umowną określoną w ust. 1 lit. a.</w:t>
      </w:r>
    </w:p>
    <w:p w14:paraId="7571FB2A" w14:textId="77777777" w:rsidR="006C3FEB" w:rsidRPr="000159F6" w:rsidRDefault="006C3FEB" w:rsidP="000159F6">
      <w:pPr>
        <w:pStyle w:val="Akapitzlist"/>
        <w:numPr>
          <w:ilvl w:val="0"/>
          <w:numId w:val="23"/>
        </w:numPr>
        <w:autoSpaceDE w:val="0"/>
        <w:autoSpaceDN w:val="0"/>
        <w:adjustRightInd w:val="0"/>
        <w:spacing w:after="0" w:line="276" w:lineRule="auto"/>
        <w:ind w:left="426" w:hanging="426"/>
        <w:rPr>
          <w:rFonts w:asciiTheme="minorHAnsi" w:hAnsiTheme="minorHAnsi" w:cstheme="minorHAnsi"/>
          <w:sz w:val="24"/>
          <w:szCs w:val="24"/>
        </w:rPr>
      </w:pPr>
      <w:r w:rsidRPr="000159F6">
        <w:rPr>
          <w:rFonts w:asciiTheme="minorHAnsi" w:hAnsiTheme="minorHAnsi" w:cstheme="minorHAnsi"/>
          <w:bCs/>
          <w:color w:val="000000"/>
          <w:sz w:val="24"/>
          <w:szCs w:val="24"/>
        </w:rPr>
        <w:t>Łączna wysokość kar umownych przysługujących Zamawiającemu z tytułów o których mowa w ust. 1 lit.: a-b, nie może przekroczyć 25 % wartości wynagrodzenia brutto,</w:t>
      </w:r>
      <w:r w:rsidR="007A5B0C">
        <w:rPr>
          <w:rFonts w:asciiTheme="minorHAnsi" w:hAnsiTheme="minorHAnsi" w:cstheme="minorHAnsi"/>
          <w:bCs/>
          <w:color w:val="000000"/>
          <w:sz w:val="24"/>
          <w:szCs w:val="24"/>
        </w:rPr>
        <w:br/>
      </w:r>
      <w:r w:rsidRPr="000159F6">
        <w:rPr>
          <w:rFonts w:asciiTheme="minorHAnsi" w:hAnsiTheme="minorHAnsi" w:cstheme="minorHAnsi"/>
          <w:bCs/>
          <w:color w:val="000000"/>
          <w:sz w:val="24"/>
          <w:szCs w:val="24"/>
        </w:rPr>
        <w:t xml:space="preserve">o </w:t>
      </w:r>
      <w:r w:rsidRPr="000159F6">
        <w:rPr>
          <w:rFonts w:asciiTheme="minorHAnsi" w:hAnsiTheme="minorHAnsi" w:cstheme="minorHAnsi"/>
          <w:sz w:val="24"/>
          <w:szCs w:val="24"/>
        </w:rPr>
        <w:t>którym mowa w § 7 ust. 1</w:t>
      </w:r>
      <w:r w:rsidR="007A5B0C">
        <w:rPr>
          <w:rFonts w:asciiTheme="minorHAnsi" w:hAnsiTheme="minorHAnsi" w:cstheme="minorHAnsi"/>
          <w:sz w:val="24"/>
          <w:szCs w:val="24"/>
        </w:rPr>
        <w:t xml:space="preserve"> umowy.</w:t>
      </w:r>
    </w:p>
    <w:p w14:paraId="30BD7C09" w14:textId="77777777" w:rsidR="006C3FEB" w:rsidRPr="000159F6" w:rsidRDefault="006C3FEB"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11</w:t>
      </w:r>
    </w:p>
    <w:p w14:paraId="704C2FD2" w14:textId="3214C9A8" w:rsidR="009A77E8" w:rsidRPr="000159F6" w:rsidRDefault="009A77E8"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[Odstąpienie od umowy, </w:t>
      </w:r>
      <w:r w:rsidR="0072771B">
        <w:rPr>
          <w:rFonts w:asciiTheme="minorHAnsi" w:hAnsiTheme="minorHAnsi" w:cstheme="minorHAnsi"/>
          <w:b/>
          <w:bCs/>
          <w:color w:val="000000"/>
          <w:sz w:val="24"/>
          <w:szCs w:val="24"/>
        </w:rPr>
        <w:t>wypowiedzenie</w:t>
      </w:r>
      <w:r w:rsidRPr="000159F6">
        <w:rPr>
          <w:rFonts w:asciiTheme="minorHAnsi" w:hAnsiTheme="minorHAnsi" w:cstheme="minorHAnsi"/>
          <w:b/>
          <w:bCs/>
          <w:color w:val="000000"/>
          <w:sz w:val="24"/>
          <w:szCs w:val="24"/>
        </w:rPr>
        <w:t xml:space="preserve"> umowy, wycofanie ratingu]</w:t>
      </w:r>
    </w:p>
    <w:p w14:paraId="35D3813A" w14:textId="77777777" w:rsidR="009A77E8" w:rsidRPr="000159F6" w:rsidRDefault="009A77E8" w:rsidP="000159F6">
      <w:pPr>
        <w:numPr>
          <w:ilvl w:val="0"/>
          <w:numId w:val="2"/>
        </w:numPr>
        <w:tabs>
          <w:tab w:val="clear" w:pos="720"/>
          <w:tab w:val="num" w:pos="360"/>
        </w:tabs>
        <w:autoSpaceDE w:val="0"/>
        <w:autoSpaceDN w:val="0"/>
        <w:adjustRightInd w:val="0"/>
        <w:spacing w:after="0" w:line="276" w:lineRule="auto"/>
        <w:ind w:left="360"/>
        <w:rPr>
          <w:rFonts w:asciiTheme="minorHAnsi" w:hAnsiTheme="minorHAnsi" w:cstheme="minorHAnsi"/>
          <w:color w:val="000000"/>
          <w:sz w:val="24"/>
          <w:szCs w:val="24"/>
        </w:rPr>
      </w:pPr>
      <w:r w:rsidRPr="000159F6">
        <w:rPr>
          <w:rFonts w:asciiTheme="minorHAnsi" w:hAnsiTheme="minorHAnsi" w:cstheme="minorHAnsi"/>
          <w:color w:val="000000"/>
          <w:sz w:val="24"/>
          <w:szCs w:val="24"/>
        </w:rPr>
        <w:t>W przypadku naruszenia postanowień niniejszej umowy przez jedną ze stron, drugiej stronie przysługuje prawo odstąpienia od umowy, w szczególności w przypadku, gdy:</w:t>
      </w:r>
    </w:p>
    <w:p w14:paraId="0E116451" w14:textId="77777777" w:rsidR="009A77E8" w:rsidRPr="000159F6" w:rsidRDefault="009A77E8" w:rsidP="000159F6">
      <w:pPr>
        <w:numPr>
          <w:ilvl w:val="1"/>
          <w:numId w:val="2"/>
        </w:numPr>
        <w:tabs>
          <w:tab w:val="clear" w:pos="1440"/>
          <w:tab w:val="num" w:pos="720"/>
        </w:tabs>
        <w:autoSpaceDE w:val="0"/>
        <w:autoSpaceDN w:val="0"/>
        <w:adjustRightInd w:val="0"/>
        <w:spacing w:after="0" w:line="276" w:lineRule="auto"/>
        <w:ind w:hanging="1080"/>
        <w:rPr>
          <w:rFonts w:asciiTheme="minorHAnsi" w:hAnsiTheme="minorHAnsi" w:cstheme="minorHAnsi"/>
          <w:color w:val="000000"/>
          <w:sz w:val="24"/>
          <w:szCs w:val="24"/>
        </w:rPr>
      </w:pPr>
      <w:r w:rsidRPr="000159F6">
        <w:rPr>
          <w:rFonts w:asciiTheme="minorHAnsi" w:hAnsiTheme="minorHAnsi" w:cstheme="minorHAnsi"/>
          <w:color w:val="000000"/>
          <w:sz w:val="24"/>
          <w:szCs w:val="24"/>
        </w:rPr>
        <w:t>Wykonawca nie przystąpił do realizacji umowy,</w:t>
      </w:r>
    </w:p>
    <w:p w14:paraId="4C422D86" w14:textId="77777777" w:rsidR="009A77E8" w:rsidRPr="000159F6" w:rsidRDefault="009A77E8" w:rsidP="000159F6">
      <w:pPr>
        <w:numPr>
          <w:ilvl w:val="1"/>
          <w:numId w:val="2"/>
        </w:numPr>
        <w:tabs>
          <w:tab w:val="clear" w:pos="1440"/>
          <w:tab w:val="num" w:pos="720"/>
        </w:tabs>
        <w:autoSpaceDE w:val="0"/>
        <w:autoSpaceDN w:val="0"/>
        <w:adjustRightInd w:val="0"/>
        <w:spacing w:after="0" w:line="276" w:lineRule="auto"/>
        <w:ind w:hanging="1080"/>
        <w:rPr>
          <w:rFonts w:asciiTheme="minorHAnsi" w:hAnsiTheme="minorHAnsi" w:cstheme="minorHAnsi"/>
          <w:color w:val="000000"/>
          <w:sz w:val="24"/>
          <w:szCs w:val="24"/>
        </w:rPr>
      </w:pPr>
      <w:r w:rsidRPr="000159F6">
        <w:rPr>
          <w:rFonts w:asciiTheme="minorHAnsi" w:hAnsiTheme="minorHAnsi" w:cstheme="minorHAnsi"/>
          <w:color w:val="000000"/>
          <w:sz w:val="24"/>
          <w:szCs w:val="24"/>
        </w:rPr>
        <w:t>jedna ze stron zaniechała realizacji obowiązków wynikających z umowy,</w:t>
      </w:r>
    </w:p>
    <w:p w14:paraId="21D94D11" w14:textId="77777777" w:rsidR="009A77E8" w:rsidRPr="000159F6" w:rsidRDefault="009A77E8" w:rsidP="000159F6">
      <w:pPr>
        <w:numPr>
          <w:ilvl w:val="1"/>
          <w:numId w:val="2"/>
        </w:numPr>
        <w:tabs>
          <w:tab w:val="clear" w:pos="1440"/>
          <w:tab w:val="num" w:pos="720"/>
        </w:tabs>
        <w:autoSpaceDE w:val="0"/>
        <w:autoSpaceDN w:val="0"/>
        <w:adjustRightInd w:val="0"/>
        <w:spacing w:after="0" w:line="276" w:lineRule="auto"/>
        <w:ind w:hanging="1080"/>
        <w:rPr>
          <w:rFonts w:asciiTheme="minorHAnsi" w:hAnsiTheme="minorHAnsi" w:cstheme="minorHAnsi"/>
          <w:color w:val="000000"/>
          <w:sz w:val="24"/>
          <w:szCs w:val="24"/>
        </w:rPr>
      </w:pPr>
      <w:r w:rsidRPr="000159F6">
        <w:rPr>
          <w:rFonts w:asciiTheme="minorHAnsi" w:hAnsiTheme="minorHAnsi" w:cstheme="minorHAnsi"/>
          <w:color w:val="000000"/>
          <w:sz w:val="24"/>
          <w:szCs w:val="24"/>
        </w:rPr>
        <w:t>wszczęto postępowanie likwidacyjne w stosunku do Wykonawcy,</w:t>
      </w:r>
    </w:p>
    <w:p w14:paraId="286E416B" w14:textId="77777777" w:rsidR="009A77E8" w:rsidRPr="000159F6" w:rsidRDefault="009A77E8" w:rsidP="000159F6">
      <w:pPr>
        <w:numPr>
          <w:ilvl w:val="1"/>
          <w:numId w:val="2"/>
        </w:numPr>
        <w:tabs>
          <w:tab w:val="clear" w:pos="1440"/>
          <w:tab w:val="num" w:pos="720"/>
        </w:tabs>
        <w:autoSpaceDE w:val="0"/>
        <w:autoSpaceDN w:val="0"/>
        <w:adjustRightInd w:val="0"/>
        <w:spacing w:after="0" w:line="276" w:lineRule="auto"/>
        <w:ind w:left="709" w:hanging="349"/>
        <w:rPr>
          <w:rFonts w:asciiTheme="minorHAnsi" w:hAnsiTheme="minorHAnsi" w:cstheme="minorHAnsi"/>
          <w:color w:val="000000"/>
          <w:sz w:val="24"/>
          <w:szCs w:val="24"/>
        </w:rPr>
      </w:pPr>
      <w:r w:rsidRPr="000159F6">
        <w:rPr>
          <w:rFonts w:asciiTheme="minorHAnsi" w:hAnsiTheme="minorHAnsi" w:cstheme="minorHAnsi"/>
          <w:color w:val="000000"/>
          <w:sz w:val="24"/>
          <w:szCs w:val="24"/>
        </w:rPr>
        <w:t>zajęto składniki majątkowe Wykonawcy mające wpływ na realizację przedmiotu umowy.</w:t>
      </w:r>
    </w:p>
    <w:p w14:paraId="28D08136" w14:textId="3CF5D9BC" w:rsidR="009A77E8" w:rsidRPr="000159F6" w:rsidRDefault="009A77E8" w:rsidP="000159F6">
      <w:pPr>
        <w:numPr>
          <w:ilvl w:val="0"/>
          <w:numId w:val="2"/>
        </w:numPr>
        <w:tabs>
          <w:tab w:val="clear" w:pos="720"/>
          <w:tab w:val="num" w:pos="360"/>
        </w:tabs>
        <w:autoSpaceDE w:val="0"/>
        <w:autoSpaceDN w:val="0"/>
        <w:adjustRightInd w:val="0"/>
        <w:spacing w:after="0" w:line="276" w:lineRule="auto"/>
        <w:ind w:left="360"/>
        <w:rPr>
          <w:rFonts w:asciiTheme="minorHAnsi" w:hAnsiTheme="minorHAnsi" w:cstheme="minorHAnsi"/>
          <w:color w:val="000000"/>
          <w:sz w:val="24"/>
          <w:szCs w:val="24"/>
        </w:rPr>
      </w:pPr>
      <w:r w:rsidRPr="000159F6">
        <w:rPr>
          <w:rFonts w:asciiTheme="minorHAnsi" w:hAnsiTheme="minorHAnsi" w:cstheme="minorHAnsi"/>
          <w:color w:val="000000"/>
          <w:sz w:val="24"/>
          <w:szCs w:val="24"/>
        </w:rPr>
        <w:t xml:space="preserve">We wskazanych w ust. 1 pkt 1) oraz 2) przypadkach odpowiednio Wykonawca lub Zamawiający jest zobowiązany do pisemnego wezwania strony przeciwnej do realizacji zobowiązań umownych ze wskazaniem terminu przystąpienia do ich realizacji. Prawo odstąpienia od umowy przysługuje stronie, jeżeli </w:t>
      </w:r>
      <w:r w:rsidR="00811F8C">
        <w:rPr>
          <w:rFonts w:asciiTheme="minorHAnsi" w:hAnsiTheme="minorHAnsi" w:cstheme="minorHAnsi"/>
          <w:color w:val="000000"/>
          <w:sz w:val="24"/>
          <w:szCs w:val="24"/>
        </w:rPr>
        <w:t>pomimo upływu terminu zawartego</w:t>
      </w:r>
      <w:r w:rsidR="00811F8C">
        <w:rPr>
          <w:rFonts w:asciiTheme="minorHAnsi" w:hAnsiTheme="minorHAnsi" w:cstheme="minorHAnsi"/>
          <w:color w:val="000000"/>
          <w:sz w:val="24"/>
          <w:szCs w:val="24"/>
        </w:rPr>
        <w:br/>
      </w:r>
      <w:r w:rsidRPr="000159F6">
        <w:rPr>
          <w:rFonts w:asciiTheme="minorHAnsi" w:hAnsiTheme="minorHAnsi" w:cstheme="minorHAnsi"/>
          <w:color w:val="000000"/>
          <w:sz w:val="24"/>
          <w:szCs w:val="24"/>
        </w:rPr>
        <w:t xml:space="preserve">w wezwaniu strona nie przystąpiła do realizacji obowiązków umownych. Odstąpienie od umowy może nastąpić w tym przypadku </w:t>
      </w:r>
      <w:r w:rsidRPr="000159F6">
        <w:rPr>
          <w:rFonts w:asciiTheme="minorHAnsi" w:hAnsiTheme="minorHAnsi" w:cstheme="minorHAnsi"/>
          <w:bCs/>
          <w:color w:val="000000"/>
          <w:sz w:val="24"/>
          <w:szCs w:val="24"/>
        </w:rPr>
        <w:t>w terminie 30 dni od upływu terminu wyznaczonego w wezwaniu</w:t>
      </w:r>
      <w:r w:rsidRPr="000159F6">
        <w:rPr>
          <w:rFonts w:asciiTheme="minorHAnsi" w:hAnsiTheme="minorHAnsi" w:cstheme="minorHAnsi"/>
          <w:color w:val="000000"/>
          <w:sz w:val="24"/>
          <w:szCs w:val="24"/>
        </w:rPr>
        <w:t>.</w:t>
      </w:r>
    </w:p>
    <w:p w14:paraId="61F9B833" w14:textId="77777777" w:rsidR="009A77E8" w:rsidRPr="000159F6" w:rsidRDefault="009A77E8" w:rsidP="000159F6">
      <w:pPr>
        <w:numPr>
          <w:ilvl w:val="0"/>
          <w:numId w:val="2"/>
        </w:numPr>
        <w:tabs>
          <w:tab w:val="clear" w:pos="720"/>
          <w:tab w:val="num" w:pos="360"/>
        </w:tabs>
        <w:autoSpaceDE w:val="0"/>
        <w:autoSpaceDN w:val="0"/>
        <w:adjustRightInd w:val="0"/>
        <w:spacing w:after="0" w:line="276" w:lineRule="auto"/>
        <w:ind w:left="360"/>
        <w:rPr>
          <w:rFonts w:asciiTheme="minorHAnsi" w:hAnsiTheme="minorHAnsi" w:cstheme="minorHAnsi"/>
          <w:color w:val="000000"/>
          <w:sz w:val="24"/>
          <w:szCs w:val="24"/>
        </w:rPr>
      </w:pPr>
      <w:r w:rsidRPr="000159F6">
        <w:rPr>
          <w:rFonts w:asciiTheme="minorHAnsi" w:hAnsiTheme="minorHAnsi" w:cstheme="minorHAnsi"/>
          <w:color w:val="000000"/>
          <w:sz w:val="24"/>
          <w:szCs w:val="24"/>
        </w:rPr>
        <w:t xml:space="preserve">We wskazanych w ust. 1 pkt 3), 4) przypadkach Zamawiającemu przysługuje prawo do odstąpienia od umowy </w:t>
      </w:r>
      <w:r w:rsidRPr="000159F6">
        <w:rPr>
          <w:rFonts w:asciiTheme="minorHAnsi" w:hAnsiTheme="minorHAnsi" w:cstheme="minorHAnsi"/>
          <w:bCs/>
          <w:color w:val="000000"/>
          <w:sz w:val="24"/>
          <w:szCs w:val="24"/>
        </w:rPr>
        <w:t>w terminie 30 dni od daty powzięcia wiadomości o tym fakcie</w:t>
      </w:r>
      <w:r w:rsidRPr="000159F6">
        <w:rPr>
          <w:rFonts w:asciiTheme="minorHAnsi" w:hAnsiTheme="minorHAnsi" w:cstheme="minorHAnsi"/>
          <w:color w:val="000000"/>
          <w:sz w:val="24"/>
          <w:szCs w:val="24"/>
        </w:rPr>
        <w:t>.</w:t>
      </w:r>
    </w:p>
    <w:p w14:paraId="441C7696" w14:textId="77777777" w:rsidR="009A77E8" w:rsidRPr="000159F6" w:rsidRDefault="009A77E8" w:rsidP="000159F6">
      <w:pPr>
        <w:numPr>
          <w:ilvl w:val="0"/>
          <w:numId w:val="2"/>
        </w:numPr>
        <w:tabs>
          <w:tab w:val="clear" w:pos="720"/>
          <w:tab w:val="num" w:pos="360"/>
        </w:tabs>
        <w:autoSpaceDE w:val="0"/>
        <w:autoSpaceDN w:val="0"/>
        <w:adjustRightInd w:val="0"/>
        <w:spacing w:after="0" w:line="276" w:lineRule="auto"/>
        <w:ind w:left="360"/>
        <w:rPr>
          <w:rFonts w:asciiTheme="minorHAnsi" w:hAnsiTheme="minorHAnsi" w:cstheme="minorHAnsi"/>
          <w:color w:val="000000"/>
          <w:sz w:val="24"/>
          <w:szCs w:val="24"/>
        </w:rPr>
      </w:pPr>
      <w:r w:rsidRPr="000159F6">
        <w:rPr>
          <w:rFonts w:asciiTheme="minorHAnsi" w:hAnsiTheme="minorHAnsi" w:cstheme="minorHAnsi"/>
          <w:color w:val="000000"/>
          <w:sz w:val="24"/>
          <w:szCs w:val="24"/>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t>
      </w:r>
      <w:r w:rsidRPr="000159F6">
        <w:rPr>
          <w:rFonts w:asciiTheme="minorHAnsi" w:hAnsiTheme="minorHAnsi" w:cstheme="minorHAnsi"/>
          <w:bCs/>
          <w:color w:val="000000"/>
          <w:sz w:val="24"/>
          <w:szCs w:val="24"/>
        </w:rPr>
        <w:t>w terminie 30 dni od powzięcia wiadomości o tych okolicznościach</w:t>
      </w:r>
      <w:r w:rsidRPr="000159F6">
        <w:rPr>
          <w:rFonts w:asciiTheme="minorHAnsi" w:hAnsiTheme="minorHAnsi" w:cstheme="minorHAnsi"/>
          <w:color w:val="000000"/>
          <w:sz w:val="24"/>
          <w:szCs w:val="24"/>
        </w:rPr>
        <w:t>. W tym przypadku Wykonawca może żądać wyłącznie wynagrodzenia należnego z tytułu wykonania części umowy.</w:t>
      </w:r>
    </w:p>
    <w:p w14:paraId="12FE2E37" w14:textId="77777777" w:rsidR="009A77E8" w:rsidRPr="000159F6" w:rsidRDefault="009A77E8" w:rsidP="000159F6">
      <w:pPr>
        <w:numPr>
          <w:ilvl w:val="0"/>
          <w:numId w:val="2"/>
        </w:numPr>
        <w:tabs>
          <w:tab w:val="clear" w:pos="720"/>
          <w:tab w:val="num" w:pos="360"/>
        </w:tabs>
        <w:autoSpaceDE w:val="0"/>
        <w:autoSpaceDN w:val="0"/>
        <w:adjustRightInd w:val="0"/>
        <w:spacing w:after="0" w:line="276" w:lineRule="auto"/>
        <w:ind w:left="360"/>
        <w:rPr>
          <w:rFonts w:asciiTheme="minorHAnsi" w:hAnsiTheme="minorHAnsi" w:cstheme="minorHAnsi"/>
          <w:color w:val="000000"/>
          <w:sz w:val="24"/>
          <w:szCs w:val="24"/>
        </w:rPr>
      </w:pPr>
      <w:r w:rsidRPr="000159F6">
        <w:rPr>
          <w:rFonts w:asciiTheme="minorHAnsi" w:hAnsiTheme="minorHAnsi" w:cstheme="minorHAnsi"/>
          <w:color w:val="000000"/>
          <w:sz w:val="24"/>
          <w:szCs w:val="24"/>
        </w:rPr>
        <w:t xml:space="preserve">Odstąpienie od umowy powinno nastąpić w formie pisemnej pod rygorem nieważności takiego oświadczenia i powinno zawierać uzasadnienie. </w:t>
      </w:r>
    </w:p>
    <w:p w14:paraId="3C3F9FAA" w14:textId="78A43740" w:rsidR="009A77E8" w:rsidRPr="000159F6" w:rsidRDefault="009A77E8" w:rsidP="000159F6">
      <w:pPr>
        <w:numPr>
          <w:ilvl w:val="0"/>
          <w:numId w:val="2"/>
        </w:numPr>
        <w:tabs>
          <w:tab w:val="clear" w:pos="720"/>
          <w:tab w:val="num" w:pos="360"/>
        </w:tabs>
        <w:autoSpaceDE w:val="0"/>
        <w:autoSpaceDN w:val="0"/>
        <w:adjustRightInd w:val="0"/>
        <w:spacing w:after="0" w:line="276" w:lineRule="auto"/>
        <w:ind w:left="360"/>
        <w:rPr>
          <w:rFonts w:asciiTheme="minorHAnsi" w:hAnsiTheme="minorHAnsi" w:cstheme="minorHAnsi"/>
          <w:color w:val="000000"/>
          <w:sz w:val="24"/>
          <w:szCs w:val="24"/>
        </w:rPr>
      </w:pPr>
      <w:r w:rsidRPr="00C06D3C">
        <w:rPr>
          <w:rFonts w:asciiTheme="minorHAnsi" w:hAnsiTheme="minorHAnsi" w:cstheme="minorHAnsi"/>
          <w:color w:val="000000" w:themeColor="text1"/>
          <w:sz w:val="24"/>
          <w:szCs w:val="24"/>
        </w:rPr>
        <w:t xml:space="preserve">W przypadkach </w:t>
      </w:r>
      <w:r w:rsidR="00AB7A60" w:rsidRPr="00C06D3C">
        <w:rPr>
          <w:rFonts w:asciiTheme="minorHAnsi" w:hAnsiTheme="minorHAnsi" w:cstheme="minorHAnsi"/>
          <w:color w:val="000000" w:themeColor="text1"/>
          <w:sz w:val="24"/>
          <w:szCs w:val="24"/>
        </w:rPr>
        <w:t xml:space="preserve">gdy Wykonawca zaniechał realizacji obowiązków wynikających z umowy lub wystąpił któryś z przypadków </w:t>
      </w:r>
      <w:r w:rsidRPr="000159F6">
        <w:rPr>
          <w:rFonts w:asciiTheme="minorHAnsi" w:hAnsiTheme="minorHAnsi" w:cstheme="minorHAnsi"/>
          <w:color w:val="000000"/>
          <w:sz w:val="24"/>
          <w:szCs w:val="24"/>
        </w:rPr>
        <w:t>określonych w ust. 1 pkt 1)</w:t>
      </w:r>
      <w:r w:rsidR="00AB7A60">
        <w:rPr>
          <w:rFonts w:asciiTheme="minorHAnsi" w:hAnsiTheme="minorHAnsi" w:cstheme="minorHAnsi"/>
          <w:color w:val="000000"/>
          <w:sz w:val="24"/>
          <w:szCs w:val="24"/>
        </w:rPr>
        <w:t>, 3</w:t>
      </w:r>
      <w:r w:rsidR="00FE6797">
        <w:rPr>
          <w:rFonts w:asciiTheme="minorHAnsi" w:hAnsiTheme="minorHAnsi" w:cstheme="minorHAnsi"/>
          <w:color w:val="000000"/>
          <w:sz w:val="24"/>
          <w:szCs w:val="24"/>
        </w:rPr>
        <w:t>) lub</w:t>
      </w:r>
      <w:r w:rsidR="00AB7A60">
        <w:rPr>
          <w:rFonts w:asciiTheme="minorHAnsi" w:hAnsiTheme="minorHAnsi" w:cstheme="minorHAnsi"/>
          <w:color w:val="000000"/>
          <w:sz w:val="24"/>
          <w:szCs w:val="24"/>
        </w:rPr>
        <w:t xml:space="preserve"> 4</w:t>
      </w:r>
      <w:r w:rsidR="00FE6797">
        <w:rPr>
          <w:rFonts w:asciiTheme="minorHAnsi" w:hAnsiTheme="minorHAnsi" w:cstheme="minorHAnsi"/>
          <w:color w:val="000000"/>
          <w:sz w:val="24"/>
          <w:szCs w:val="24"/>
        </w:rPr>
        <w:t xml:space="preserve">) </w:t>
      </w:r>
      <w:r w:rsidRPr="000159F6">
        <w:rPr>
          <w:rFonts w:asciiTheme="minorHAnsi" w:hAnsiTheme="minorHAnsi" w:cstheme="minorHAnsi"/>
          <w:color w:val="000000"/>
          <w:sz w:val="24"/>
          <w:szCs w:val="24"/>
        </w:rPr>
        <w:t xml:space="preserve">Zamawiającemu przysługuje prawo </w:t>
      </w:r>
      <w:r w:rsidR="0072771B">
        <w:rPr>
          <w:rFonts w:asciiTheme="minorHAnsi" w:hAnsiTheme="minorHAnsi" w:cstheme="minorHAnsi"/>
          <w:color w:val="000000"/>
          <w:sz w:val="24"/>
          <w:szCs w:val="24"/>
        </w:rPr>
        <w:t>wypowiedzenia</w:t>
      </w:r>
      <w:r w:rsidRPr="000159F6">
        <w:rPr>
          <w:rFonts w:asciiTheme="minorHAnsi" w:hAnsiTheme="minorHAnsi" w:cstheme="minorHAnsi"/>
          <w:color w:val="000000"/>
          <w:sz w:val="24"/>
          <w:szCs w:val="24"/>
        </w:rPr>
        <w:t xml:space="preserve"> umowy w trybie natychmiastowym. Postanowienia ust. 5 stosuje się odpowiednio.</w:t>
      </w:r>
    </w:p>
    <w:p w14:paraId="6FDD129F" w14:textId="77777777" w:rsidR="009A77E8" w:rsidRPr="000159F6" w:rsidRDefault="009A77E8" w:rsidP="000159F6">
      <w:pPr>
        <w:numPr>
          <w:ilvl w:val="0"/>
          <w:numId w:val="2"/>
        </w:numPr>
        <w:tabs>
          <w:tab w:val="clear" w:pos="720"/>
          <w:tab w:val="num" w:pos="360"/>
        </w:tabs>
        <w:autoSpaceDE w:val="0"/>
        <w:autoSpaceDN w:val="0"/>
        <w:adjustRightInd w:val="0"/>
        <w:spacing w:after="0" w:line="276" w:lineRule="auto"/>
        <w:ind w:left="360"/>
        <w:rPr>
          <w:rFonts w:asciiTheme="minorHAnsi" w:hAnsiTheme="minorHAnsi" w:cstheme="minorHAnsi"/>
          <w:color w:val="000000"/>
          <w:sz w:val="24"/>
          <w:szCs w:val="24"/>
        </w:rPr>
      </w:pPr>
      <w:r w:rsidRPr="000159F6">
        <w:rPr>
          <w:rFonts w:asciiTheme="minorHAnsi" w:hAnsiTheme="minorHAnsi" w:cstheme="minorHAnsi"/>
          <w:color w:val="000000"/>
          <w:sz w:val="24"/>
          <w:szCs w:val="24"/>
        </w:rPr>
        <w:t>W przypadku wycofania ratingu, Wykonawca podaje ten fakt do publicznej wiadomości wraz z uzasadnieniem oraz publikuje rating aktualny na dzień jego wycofania.</w:t>
      </w:r>
    </w:p>
    <w:p w14:paraId="0F20641D" w14:textId="77777777"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w:t>
      </w:r>
      <w:r w:rsidR="006C3FEB" w:rsidRPr="000159F6">
        <w:rPr>
          <w:rFonts w:asciiTheme="minorHAnsi" w:hAnsiTheme="minorHAnsi" w:cstheme="minorHAnsi"/>
          <w:b/>
          <w:bCs/>
          <w:color w:val="000000"/>
          <w:sz w:val="24"/>
          <w:szCs w:val="24"/>
        </w:rPr>
        <w:t>12</w:t>
      </w:r>
      <w:r w:rsidRPr="000159F6">
        <w:rPr>
          <w:rFonts w:asciiTheme="minorHAnsi" w:hAnsiTheme="minorHAnsi" w:cstheme="minorHAnsi"/>
          <w:b/>
          <w:bCs/>
          <w:color w:val="000000"/>
          <w:sz w:val="24"/>
          <w:szCs w:val="24"/>
        </w:rPr>
        <w:t xml:space="preserve"> </w:t>
      </w:r>
    </w:p>
    <w:p w14:paraId="68AD53DF"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[Osoby do kontaktu]</w:t>
      </w:r>
    </w:p>
    <w:p w14:paraId="5C7779B6" w14:textId="77777777" w:rsidR="00D65364" w:rsidRPr="000159F6" w:rsidRDefault="00D65364" w:rsidP="000159F6">
      <w:pPr>
        <w:numPr>
          <w:ilvl w:val="0"/>
          <w:numId w:val="8"/>
        </w:numPr>
        <w:tabs>
          <w:tab w:val="clear" w:pos="720"/>
          <w:tab w:val="num" w:pos="360"/>
        </w:tabs>
        <w:autoSpaceDE w:val="0"/>
        <w:autoSpaceDN w:val="0"/>
        <w:adjustRightInd w:val="0"/>
        <w:spacing w:after="0" w:line="276" w:lineRule="auto"/>
        <w:ind w:left="360"/>
        <w:jc w:val="both"/>
        <w:rPr>
          <w:rFonts w:asciiTheme="minorHAnsi" w:hAnsiTheme="minorHAnsi" w:cstheme="minorHAnsi"/>
          <w:color w:val="000000"/>
          <w:sz w:val="24"/>
          <w:szCs w:val="24"/>
        </w:rPr>
      </w:pPr>
      <w:r w:rsidRPr="000159F6">
        <w:rPr>
          <w:rFonts w:asciiTheme="minorHAnsi" w:hAnsiTheme="minorHAnsi" w:cstheme="minorHAnsi"/>
          <w:color w:val="000000"/>
          <w:sz w:val="24"/>
          <w:szCs w:val="24"/>
        </w:rPr>
        <w:t>Osoby upoważnione do kontaktu z Zamawiającym ze strony Wykonawcy:</w:t>
      </w:r>
    </w:p>
    <w:p w14:paraId="6E8523F0" w14:textId="77777777" w:rsidR="00D65364" w:rsidRPr="000159F6" w:rsidRDefault="00D65364" w:rsidP="000159F6">
      <w:pPr>
        <w:numPr>
          <w:ilvl w:val="0"/>
          <w:numId w:val="10"/>
        </w:numPr>
        <w:autoSpaceDE w:val="0"/>
        <w:autoSpaceDN w:val="0"/>
        <w:adjustRightInd w:val="0"/>
        <w:spacing w:after="0" w:line="276" w:lineRule="auto"/>
        <w:jc w:val="both"/>
        <w:rPr>
          <w:rFonts w:asciiTheme="minorHAnsi" w:hAnsiTheme="minorHAnsi" w:cstheme="minorHAnsi"/>
          <w:color w:val="000000"/>
          <w:sz w:val="24"/>
          <w:szCs w:val="24"/>
        </w:rPr>
      </w:pPr>
      <w:r w:rsidRPr="000159F6">
        <w:rPr>
          <w:rFonts w:asciiTheme="minorHAnsi" w:hAnsiTheme="minorHAnsi" w:cstheme="minorHAnsi"/>
          <w:color w:val="000000"/>
          <w:sz w:val="24"/>
          <w:szCs w:val="24"/>
        </w:rPr>
        <w:t>w kwestiach analitycznych jest:</w:t>
      </w:r>
      <w:r w:rsidR="00F922A0" w:rsidRPr="000159F6">
        <w:rPr>
          <w:rFonts w:asciiTheme="minorHAnsi" w:hAnsiTheme="minorHAnsi" w:cstheme="minorHAnsi"/>
          <w:color w:val="000000"/>
          <w:sz w:val="24"/>
          <w:szCs w:val="24"/>
        </w:rPr>
        <w:t>________________</w:t>
      </w:r>
      <w:r w:rsidRPr="000159F6">
        <w:rPr>
          <w:rFonts w:asciiTheme="minorHAnsi" w:hAnsiTheme="minorHAnsi" w:cstheme="minorHAnsi"/>
          <w:color w:val="000000"/>
          <w:sz w:val="24"/>
          <w:szCs w:val="24"/>
        </w:rPr>
        <w:t xml:space="preserve"> (imię, nazwisko, telefon, e-mail)</w:t>
      </w:r>
    </w:p>
    <w:p w14:paraId="04C0B2D1" w14:textId="77777777" w:rsidR="00D65364" w:rsidRPr="000159F6" w:rsidRDefault="00D65364" w:rsidP="000159F6">
      <w:pPr>
        <w:numPr>
          <w:ilvl w:val="0"/>
          <w:numId w:val="10"/>
        </w:numPr>
        <w:autoSpaceDE w:val="0"/>
        <w:autoSpaceDN w:val="0"/>
        <w:adjustRightInd w:val="0"/>
        <w:spacing w:after="0" w:line="276" w:lineRule="auto"/>
        <w:jc w:val="both"/>
        <w:rPr>
          <w:rFonts w:asciiTheme="minorHAnsi" w:hAnsiTheme="minorHAnsi" w:cstheme="minorHAnsi"/>
          <w:color w:val="000000"/>
          <w:sz w:val="24"/>
          <w:szCs w:val="24"/>
        </w:rPr>
      </w:pPr>
      <w:r w:rsidRPr="000159F6">
        <w:rPr>
          <w:rFonts w:asciiTheme="minorHAnsi" w:hAnsiTheme="minorHAnsi" w:cstheme="minorHAnsi"/>
          <w:color w:val="000000"/>
          <w:sz w:val="24"/>
          <w:szCs w:val="24"/>
        </w:rPr>
        <w:t>w kwestiach dotyczących umowy i warunków współpracy jest:</w:t>
      </w:r>
      <w:r w:rsidR="00F922A0" w:rsidRPr="000159F6">
        <w:rPr>
          <w:rFonts w:asciiTheme="minorHAnsi" w:hAnsiTheme="minorHAnsi" w:cstheme="minorHAnsi"/>
          <w:color w:val="000000"/>
          <w:sz w:val="24"/>
          <w:szCs w:val="24"/>
        </w:rPr>
        <w:t>_________________________</w:t>
      </w:r>
      <w:r w:rsidRPr="000159F6">
        <w:rPr>
          <w:rFonts w:asciiTheme="minorHAnsi" w:hAnsiTheme="minorHAnsi" w:cstheme="minorHAnsi"/>
          <w:color w:val="000000"/>
          <w:sz w:val="24"/>
          <w:szCs w:val="24"/>
        </w:rPr>
        <w:t xml:space="preserve"> (imię, nazwisko, telefon, e-mail)</w:t>
      </w:r>
    </w:p>
    <w:p w14:paraId="6F989C84" w14:textId="77777777" w:rsidR="00D65364" w:rsidRPr="000159F6" w:rsidRDefault="00D65364" w:rsidP="000159F6">
      <w:pPr>
        <w:numPr>
          <w:ilvl w:val="0"/>
          <w:numId w:val="10"/>
        </w:numPr>
        <w:autoSpaceDE w:val="0"/>
        <w:autoSpaceDN w:val="0"/>
        <w:adjustRightInd w:val="0"/>
        <w:spacing w:after="0" w:line="276" w:lineRule="auto"/>
        <w:jc w:val="both"/>
        <w:rPr>
          <w:rFonts w:asciiTheme="minorHAnsi" w:hAnsiTheme="minorHAnsi" w:cstheme="minorHAnsi"/>
          <w:color w:val="000000"/>
          <w:sz w:val="24"/>
          <w:szCs w:val="24"/>
        </w:rPr>
      </w:pPr>
      <w:r w:rsidRPr="000159F6">
        <w:rPr>
          <w:rFonts w:asciiTheme="minorHAnsi" w:hAnsiTheme="minorHAnsi" w:cstheme="minorHAnsi"/>
          <w:color w:val="000000"/>
          <w:sz w:val="24"/>
          <w:szCs w:val="24"/>
        </w:rPr>
        <w:t>w kwestiach dotyczących faktur i szczegółów płatności jest:</w:t>
      </w:r>
      <w:r w:rsidR="00F922A0" w:rsidRPr="000159F6">
        <w:rPr>
          <w:rFonts w:asciiTheme="minorHAnsi" w:hAnsiTheme="minorHAnsi" w:cstheme="minorHAnsi"/>
          <w:color w:val="000000"/>
          <w:sz w:val="24"/>
          <w:szCs w:val="24"/>
        </w:rPr>
        <w:t>_________________________</w:t>
      </w:r>
      <w:r w:rsidRPr="000159F6">
        <w:rPr>
          <w:rFonts w:asciiTheme="minorHAnsi" w:hAnsiTheme="minorHAnsi" w:cstheme="minorHAnsi"/>
          <w:color w:val="000000"/>
          <w:sz w:val="24"/>
          <w:szCs w:val="24"/>
        </w:rPr>
        <w:t xml:space="preserve"> (imię, nazwisko, telefon, e-mail)</w:t>
      </w:r>
    </w:p>
    <w:p w14:paraId="4CB974AE" w14:textId="77777777" w:rsidR="00D65364" w:rsidRPr="000159F6" w:rsidRDefault="00D65364" w:rsidP="000159F6">
      <w:pPr>
        <w:numPr>
          <w:ilvl w:val="0"/>
          <w:numId w:val="8"/>
        </w:numPr>
        <w:tabs>
          <w:tab w:val="clear" w:pos="720"/>
          <w:tab w:val="num" w:pos="284"/>
        </w:tabs>
        <w:autoSpaceDE w:val="0"/>
        <w:autoSpaceDN w:val="0"/>
        <w:adjustRightInd w:val="0"/>
        <w:spacing w:after="0" w:line="276" w:lineRule="auto"/>
        <w:ind w:left="284" w:hanging="284"/>
        <w:jc w:val="both"/>
        <w:rPr>
          <w:rFonts w:asciiTheme="minorHAnsi" w:hAnsiTheme="minorHAnsi" w:cstheme="minorHAnsi"/>
          <w:color w:val="000000"/>
          <w:sz w:val="24"/>
          <w:szCs w:val="24"/>
        </w:rPr>
      </w:pPr>
      <w:r w:rsidRPr="000159F6">
        <w:rPr>
          <w:rFonts w:asciiTheme="minorHAnsi" w:hAnsiTheme="minorHAnsi" w:cstheme="minorHAnsi"/>
          <w:color w:val="000000"/>
          <w:sz w:val="24"/>
          <w:szCs w:val="24"/>
        </w:rPr>
        <w:t>Osobą upoważnioną do kontaktu z Wykonawcą ze strony Zamawiającego jest:</w:t>
      </w:r>
      <w:r w:rsidR="00F922A0" w:rsidRPr="000159F6">
        <w:rPr>
          <w:rFonts w:asciiTheme="minorHAnsi" w:hAnsiTheme="minorHAnsi" w:cstheme="minorHAnsi"/>
          <w:color w:val="000000"/>
          <w:sz w:val="24"/>
          <w:szCs w:val="24"/>
        </w:rPr>
        <w:t>_________________</w:t>
      </w:r>
      <w:r w:rsidRPr="000159F6">
        <w:rPr>
          <w:rFonts w:asciiTheme="minorHAnsi" w:hAnsiTheme="minorHAnsi" w:cstheme="minorHAnsi"/>
          <w:color w:val="000000"/>
          <w:sz w:val="24"/>
          <w:szCs w:val="24"/>
        </w:rPr>
        <w:t xml:space="preserve"> (imię, nazwisko, telefon, e-mail)</w:t>
      </w:r>
    </w:p>
    <w:p w14:paraId="01BE1374" w14:textId="77777777" w:rsidR="00460AD6" w:rsidRPr="000159F6" w:rsidRDefault="00D65364" w:rsidP="007A5B0C">
      <w:pPr>
        <w:numPr>
          <w:ilvl w:val="0"/>
          <w:numId w:val="8"/>
        </w:numPr>
        <w:tabs>
          <w:tab w:val="clear" w:pos="720"/>
          <w:tab w:val="num" w:pos="284"/>
        </w:tabs>
        <w:autoSpaceDE w:val="0"/>
        <w:autoSpaceDN w:val="0"/>
        <w:adjustRightInd w:val="0"/>
        <w:spacing w:after="840" w:line="276" w:lineRule="auto"/>
        <w:ind w:left="284" w:hanging="284"/>
        <w:jc w:val="both"/>
        <w:rPr>
          <w:rFonts w:asciiTheme="minorHAnsi" w:hAnsiTheme="minorHAnsi" w:cstheme="minorHAnsi"/>
          <w:color w:val="000000"/>
          <w:sz w:val="24"/>
          <w:szCs w:val="24"/>
        </w:rPr>
      </w:pPr>
      <w:r w:rsidRPr="000159F6">
        <w:rPr>
          <w:rFonts w:asciiTheme="minorHAnsi" w:hAnsiTheme="minorHAnsi" w:cstheme="minorHAnsi"/>
          <w:color w:val="000000"/>
          <w:sz w:val="24"/>
          <w:szCs w:val="24"/>
        </w:rPr>
        <w:t>Zmiana osób oraz danych kontaktowych wskazanych w ust 1 lub ust 2 nie st</w:t>
      </w:r>
      <w:r w:rsidR="006C3FEB" w:rsidRPr="000159F6">
        <w:rPr>
          <w:rFonts w:asciiTheme="minorHAnsi" w:hAnsiTheme="minorHAnsi" w:cstheme="minorHAnsi"/>
          <w:color w:val="000000"/>
          <w:sz w:val="24"/>
          <w:szCs w:val="24"/>
        </w:rPr>
        <w:t xml:space="preserve">anowi zmiany niniejszej umowy, </w:t>
      </w:r>
      <w:r w:rsidRPr="000159F6">
        <w:rPr>
          <w:rFonts w:asciiTheme="minorHAnsi" w:hAnsiTheme="minorHAnsi" w:cstheme="minorHAnsi"/>
          <w:color w:val="000000"/>
          <w:sz w:val="24"/>
          <w:szCs w:val="24"/>
        </w:rPr>
        <w:t>wymaga jedynie zgłoszenia drugiej Stronie.</w:t>
      </w:r>
    </w:p>
    <w:p w14:paraId="73FCED41" w14:textId="77777777" w:rsidR="00D65364" w:rsidRPr="000159F6" w:rsidRDefault="00D65364" w:rsidP="000159F6">
      <w:pPr>
        <w:autoSpaceDE w:val="0"/>
        <w:autoSpaceDN w:val="0"/>
        <w:adjustRightInd w:val="0"/>
        <w:spacing w:before="240"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w:t>
      </w:r>
      <w:r w:rsidR="007A5B0C">
        <w:rPr>
          <w:rFonts w:asciiTheme="minorHAnsi" w:hAnsiTheme="minorHAnsi" w:cstheme="minorHAnsi"/>
          <w:b/>
          <w:bCs/>
          <w:color w:val="000000"/>
          <w:sz w:val="24"/>
          <w:szCs w:val="24"/>
        </w:rPr>
        <w:t>13</w:t>
      </w:r>
      <w:r w:rsidRPr="000159F6">
        <w:rPr>
          <w:rFonts w:asciiTheme="minorHAnsi" w:hAnsiTheme="minorHAnsi" w:cstheme="minorHAnsi"/>
          <w:b/>
          <w:bCs/>
          <w:color w:val="000000"/>
          <w:sz w:val="24"/>
          <w:szCs w:val="24"/>
        </w:rPr>
        <w:t xml:space="preserve"> </w:t>
      </w:r>
    </w:p>
    <w:p w14:paraId="4926C596"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[Dane osobowe]</w:t>
      </w:r>
    </w:p>
    <w:p w14:paraId="6F76D658" w14:textId="77777777" w:rsidR="00DF201D" w:rsidRPr="000159F6" w:rsidRDefault="00A31FC1" w:rsidP="000159F6">
      <w:pPr>
        <w:numPr>
          <w:ilvl w:val="0"/>
          <w:numId w:val="12"/>
        </w:numPr>
        <w:suppressAutoHyphens/>
        <w:spacing w:line="276" w:lineRule="auto"/>
        <w:ind w:left="426" w:hanging="426"/>
        <w:contextualSpacing/>
        <w:rPr>
          <w:rFonts w:asciiTheme="minorHAnsi" w:hAnsiTheme="minorHAnsi" w:cstheme="minorHAnsi"/>
          <w:color w:val="000000"/>
          <w:sz w:val="24"/>
          <w:szCs w:val="24"/>
        </w:rPr>
      </w:pPr>
      <w:hyperlink w:history="1"/>
      <w:r w:rsidR="00DF201D" w:rsidRPr="000159F6">
        <w:rPr>
          <w:rFonts w:asciiTheme="minorHAnsi" w:hAnsiTheme="minorHAnsi" w:cstheme="minorHAnsi"/>
          <w:color w:val="000000"/>
          <w:sz w:val="24"/>
          <w:szCs w:val="24"/>
        </w:rPr>
        <w:t>Dane osobowe reprezentantów Stron będą przetwarzane w celu wykonania umowy.</w:t>
      </w:r>
    </w:p>
    <w:p w14:paraId="3D09D96B" w14:textId="77777777" w:rsidR="00DF201D" w:rsidRPr="000159F6" w:rsidRDefault="00DF201D" w:rsidP="000159F6">
      <w:pPr>
        <w:numPr>
          <w:ilvl w:val="0"/>
          <w:numId w:val="12"/>
        </w:numPr>
        <w:suppressAutoHyphens/>
        <w:spacing w:line="276" w:lineRule="auto"/>
        <w:ind w:left="426" w:hanging="426"/>
        <w:contextualSpacing/>
        <w:rPr>
          <w:rFonts w:asciiTheme="minorHAnsi" w:hAnsiTheme="minorHAnsi" w:cstheme="minorHAnsi"/>
          <w:color w:val="000000"/>
          <w:sz w:val="24"/>
          <w:szCs w:val="24"/>
        </w:rPr>
      </w:pPr>
      <w:r w:rsidRPr="000159F6">
        <w:rPr>
          <w:rFonts w:asciiTheme="minorHAnsi" w:hAnsiTheme="minorHAnsi" w:cstheme="minorHAnsi"/>
          <w:color w:val="000000"/>
          <w:sz w:val="24"/>
          <w:szCs w:val="24"/>
        </w:rPr>
        <w:t>Każda ze Stron oświadcza, że jest administratorem danych osobowych osób przeznaczonych do wykonania Umowy i zobowiązuje się udostępnić je Stronom umowy, wyłącznie w celu i zakresie niezbędnym do jej realizacji, w tym dla zapewnienia sprawniej komunikacji pomiędzy Stronami.</w:t>
      </w:r>
    </w:p>
    <w:p w14:paraId="3DE6A3A1" w14:textId="77777777" w:rsidR="00DF201D" w:rsidRPr="000159F6" w:rsidRDefault="00DF201D" w:rsidP="000159F6">
      <w:pPr>
        <w:numPr>
          <w:ilvl w:val="0"/>
          <w:numId w:val="12"/>
        </w:numPr>
        <w:suppressAutoHyphens/>
        <w:spacing w:line="276" w:lineRule="auto"/>
        <w:ind w:left="426" w:hanging="426"/>
        <w:contextualSpacing/>
        <w:rPr>
          <w:rFonts w:asciiTheme="minorHAnsi" w:hAnsiTheme="minorHAnsi" w:cstheme="minorHAnsi"/>
          <w:color w:val="000000"/>
          <w:sz w:val="24"/>
          <w:szCs w:val="24"/>
        </w:rPr>
      </w:pPr>
      <w:r w:rsidRPr="000159F6">
        <w:rPr>
          <w:rFonts w:asciiTheme="minorHAnsi" w:hAnsiTheme="minorHAnsi" w:cstheme="minorHAnsi"/>
          <w:color w:val="000000"/>
          <w:sz w:val="24"/>
          <w:szCs w:val="24"/>
        </w:rPr>
        <w:t>Dane, o których mowa w ust. 2, w zależności od rodzaju współpracy, mogą obejmować: imię</w:t>
      </w:r>
      <w:r w:rsidR="007A5B0C">
        <w:rPr>
          <w:rFonts w:asciiTheme="minorHAnsi" w:hAnsiTheme="minorHAnsi" w:cstheme="minorHAnsi"/>
          <w:color w:val="000000"/>
          <w:sz w:val="24"/>
          <w:szCs w:val="24"/>
        </w:rPr>
        <w:t xml:space="preserve"> </w:t>
      </w:r>
      <w:r w:rsidRPr="000159F6">
        <w:rPr>
          <w:rFonts w:asciiTheme="minorHAnsi" w:hAnsiTheme="minorHAnsi" w:cstheme="minorHAnsi"/>
          <w:color w:val="000000"/>
          <w:sz w:val="24"/>
          <w:szCs w:val="24"/>
        </w:rPr>
        <w:t>i nazwisko pracownika, uczestnika szkolenia, zakład pracy, stanowisko służbowe, służbowe dane kontaktowe (e-mail, numer telefonu) oraz dane zawarte w dokumentach potwierdzających uprawnienia lub doświadczenie zawodowe.</w:t>
      </w:r>
    </w:p>
    <w:p w14:paraId="54203573" w14:textId="77777777" w:rsidR="00DF201D" w:rsidRPr="000159F6" w:rsidRDefault="00DF201D" w:rsidP="000159F6">
      <w:pPr>
        <w:numPr>
          <w:ilvl w:val="0"/>
          <w:numId w:val="12"/>
        </w:numPr>
        <w:suppressAutoHyphens/>
        <w:spacing w:line="276" w:lineRule="auto"/>
        <w:ind w:left="426" w:hanging="426"/>
        <w:contextualSpacing/>
        <w:rPr>
          <w:rFonts w:asciiTheme="minorHAnsi" w:hAnsiTheme="minorHAnsi" w:cstheme="minorHAnsi"/>
          <w:color w:val="000000"/>
          <w:sz w:val="24"/>
          <w:szCs w:val="24"/>
        </w:rPr>
      </w:pPr>
      <w:r w:rsidRPr="000159F6">
        <w:rPr>
          <w:rFonts w:asciiTheme="minorHAnsi" w:hAnsiTheme="minorHAnsi" w:cstheme="minorHAnsi"/>
          <w:color w:val="000000"/>
          <w:sz w:val="24"/>
          <w:szCs w:val="24"/>
        </w:rPr>
        <w:t>Każda ze Stron zobowiązuje się wypełnić tzw. obowiązek informacyjny administratora wobec ww. osób, których dane udostępnione zostały Stronom w celu wykonania umowy, poprzez zapoznanie się z informacjami</w:t>
      </w:r>
      <w:r w:rsidR="007A5B0C">
        <w:rPr>
          <w:rFonts w:asciiTheme="minorHAnsi" w:hAnsiTheme="minorHAnsi" w:cstheme="minorHAnsi"/>
          <w:color w:val="000000"/>
          <w:sz w:val="24"/>
          <w:szCs w:val="24"/>
        </w:rPr>
        <w:t>, o których mowa w art. 14 RODO</w:t>
      </w:r>
      <w:r w:rsidR="007A5B0C">
        <w:rPr>
          <w:rFonts w:asciiTheme="minorHAnsi" w:hAnsiTheme="minorHAnsi" w:cstheme="minorHAnsi"/>
          <w:color w:val="000000"/>
          <w:sz w:val="24"/>
          <w:szCs w:val="24"/>
        </w:rPr>
        <w:br/>
      </w:r>
      <w:r w:rsidRPr="000159F6">
        <w:rPr>
          <w:rFonts w:asciiTheme="minorHAnsi" w:hAnsiTheme="minorHAnsi" w:cstheme="minorHAnsi"/>
          <w:color w:val="000000"/>
          <w:sz w:val="24"/>
          <w:szCs w:val="24"/>
        </w:rPr>
        <w:t>(tzw. ogólne rozporządzenie o ochronie danych).</w:t>
      </w:r>
    </w:p>
    <w:p w14:paraId="72AF4E12" w14:textId="77777777" w:rsidR="00DF201D" w:rsidRPr="000159F6" w:rsidRDefault="00DF201D" w:rsidP="000159F6">
      <w:pPr>
        <w:numPr>
          <w:ilvl w:val="0"/>
          <w:numId w:val="12"/>
        </w:numPr>
        <w:suppressAutoHyphens/>
        <w:spacing w:line="276" w:lineRule="auto"/>
        <w:ind w:left="426" w:hanging="426"/>
        <w:contextualSpacing/>
        <w:rPr>
          <w:rFonts w:asciiTheme="minorHAnsi" w:hAnsiTheme="minorHAnsi" w:cstheme="minorHAnsi"/>
          <w:color w:val="000000"/>
          <w:sz w:val="24"/>
          <w:szCs w:val="24"/>
        </w:rPr>
      </w:pPr>
      <w:r w:rsidRPr="000159F6">
        <w:rPr>
          <w:rFonts w:asciiTheme="minorHAnsi" w:hAnsiTheme="minorHAnsi" w:cstheme="minorHAnsi"/>
          <w:color w:val="000000"/>
          <w:sz w:val="24"/>
          <w:szCs w:val="24"/>
        </w:rPr>
        <w:t xml:space="preserve">Informacje na temat przetwarzania danych osobowym przez Zamawiającego znajdują się pod adresem: </w:t>
      </w:r>
      <w:r w:rsidRPr="000159F6">
        <w:rPr>
          <w:rFonts w:asciiTheme="minorHAnsi" w:hAnsiTheme="minorHAnsi" w:cstheme="minorHAnsi"/>
          <w:sz w:val="24"/>
          <w:szCs w:val="24"/>
        </w:rPr>
        <w:t>www.poznan.pl/klauzuladlakontrahenta</w:t>
      </w:r>
      <w:r w:rsidRPr="000159F6">
        <w:rPr>
          <w:rFonts w:asciiTheme="minorHAnsi" w:hAnsiTheme="minorHAnsi" w:cstheme="minorHAnsi"/>
          <w:color w:val="000000"/>
          <w:sz w:val="24"/>
          <w:szCs w:val="24"/>
        </w:rPr>
        <w:t>.</w:t>
      </w:r>
    </w:p>
    <w:p w14:paraId="4A530BD0" w14:textId="77777777" w:rsidR="00DF201D" w:rsidRPr="000159F6" w:rsidRDefault="00DF201D" w:rsidP="000159F6">
      <w:pPr>
        <w:numPr>
          <w:ilvl w:val="0"/>
          <w:numId w:val="12"/>
        </w:numPr>
        <w:suppressAutoHyphens/>
        <w:spacing w:after="0" w:line="276" w:lineRule="auto"/>
        <w:ind w:left="426" w:hanging="426"/>
        <w:contextualSpacing/>
        <w:rPr>
          <w:rFonts w:asciiTheme="minorHAnsi" w:hAnsiTheme="minorHAnsi" w:cstheme="minorHAnsi"/>
          <w:color w:val="000000"/>
          <w:sz w:val="24"/>
          <w:szCs w:val="24"/>
        </w:rPr>
      </w:pPr>
      <w:r w:rsidRPr="000159F6">
        <w:rPr>
          <w:rFonts w:asciiTheme="minorHAnsi" w:hAnsiTheme="minorHAnsi" w:cstheme="minorHAnsi"/>
          <w:color w:val="000000"/>
          <w:sz w:val="24"/>
          <w:szCs w:val="24"/>
        </w:rPr>
        <w:t>Informacje na temat przetwarzania danych osobowych przez Wykonawcę stanowią załącznik nr 1 do niniejszej Umowy.</w:t>
      </w:r>
    </w:p>
    <w:p w14:paraId="6EF90D64" w14:textId="77777777" w:rsidR="00460AD6" w:rsidRPr="000159F6" w:rsidRDefault="00460AD6" w:rsidP="000159F6">
      <w:pPr>
        <w:pStyle w:val="Akapitzlist"/>
        <w:numPr>
          <w:ilvl w:val="0"/>
          <w:numId w:val="12"/>
        </w:numPr>
        <w:spacing w:after="0" w:line="276" w:lineRule="auto"/>
        <w:ind w:left="426" w:hanging="426"/>
        <w:rPr>
          <w:rFonts w:asciiTheme="minorHAnsi" w:hAnsiTheme="minorHAnsi" w:cstheme="minorHAnsi"/>
          <w:color w:val="000000"/>
          <w:sz w:val="24"/>
          <w:szCs w:val="24"/>
        </w:rPr>
      </w:pPr>
      <w:r w:rsidRPr="000159F6">
        <w:rPr>
          <w:rFonts w:asciiTheme="minorHAnsi" w:hAnsiTheme="minorHAnsi" w:cstheme="minorHAnsi"/>
          <w:color w:val="000000"/>
          <w:sz w:val="24"/>
          <w:szCs w:val="24"/>
        </w:rPr>
        <w:t>Informacje na temat przetwarzania danych osobowych przez Wykonawcę znajdują się pod adresem: ___________/ stanowią załącznik do umowy nr _____________________</w:t>
      </w:r>
    </w:p>
    <w:p w14:paraId="6383A592" w14:textId="77777777" w:rsidR="00D65364" w:rsidRPr="000159F6" w:rsidRDefault="00D65364" w:rsidP="000159F6">
      <w:pPr>
        <w:autoSpaceDE w:val="0"/>
        <w:autoSpaceDN w:val="0"/>
        <w:adjustRightInd w:val="0"/>
        <w:spacing w:before="240" w:after="0" w:line="276" w:lineRule="auto"/>
        <w:ind w:left="714" w:hanging="714"/>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w:t>
      </w:r>
      <w:r w:rsidR="007A5B0C">
        <w:rPr>
          <w:rFonts w:asciiTheme="minorHAnsi" w:hAnsiTheme="minorHAnsi" w:cstheme="minorHAnsi"/>
          <w:b/>
          <w:bCs/>
          <w:color w:val="000000"/>
          <w:sz w:val="24"/>
          <w:szCs w:val="24"/>
        </w:rPr>
        <w:t>14</w:t>
      </w:r>
    </w:p>
    <w:p w14:paraId="4C73AFC6" w14:textId="77777777" w:rsidR="000159F6" w:rsidRPr="000159F6" w:rsidRDefault="000159F6" w:rsidP="000159F6">
      <w:pPr>
        <w:autoSpaceDE w:val="0"/>
        <w:autoSpaceDN w:val="0"/>
        <w:adjustRightInd w:val="0"/>
        <w:spacing w:after="0" w:line="276" w:lineRule="auto"/>
        <w:ind w:left="714" w:hanging="714"/>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w:t>
      </w:r>
      <w:proofErr w:type="spellStart"/>
      <w:r w:rsidRPr="000159F6">
        <w:rPr>
          <w:rFonts w:asciiTheme="minorHAnsi" w:hAnsiTheme="minorHAnsi" w:cstheme="minorHAnsi"/>
          <w:b/>
          <w:bCs/>
          <w:color w:val="000000"/>
          <w:sz w:val="24"/>
          <w:szCs w:val="24"/>
        </w:rPr>
        <w:t>Elektromobilność</w:t>
      </w:r>
      <w:proofErr w:type="spellEnd"/>
      <w:r w:rsidRPr="000159F6">
        <w:rPr>
          <w:rFonts w:asciiTheme="minorHAnsi" w:hAnsiTheme="minorHAnsi" w:cstheme="minorHAnsi"/>
          <w:b/>
          <w:bCs/>
          <w:color w:val="000000"/>
          <w:sz w:val="24"/>
          <w:szCs w:val="24"/>
        </w:rPr>
        <w:t>]</w:t>
      </w:r>
    </w:p>
    <w:p w14:paraId="0D2B21B0" w14:textId="77777777" w:rsidR="000159F6" w:rsidRPr="000159F6" w:rsidRDefault="000159F6" w:rsidP="000159F6">
      <w:pPr>
        <w:pStyle w:val="Akapitzlist"/>
        <w:numPr>
          <w:ilvl w:val="0"/>
          <w:numId w:val="24"/>
        </w:numPr>
        <w:autoSpaceDE w:val="0"/>
        <w:autoSpaceDN w:val="0"/>
        <w:adjustRightInd w:val="0"/>
        <w:spacing w:after="0" w:line="276" w:lineRule="auto"/>
        <w:ind w:left="426" w:hanging="426"/>
        <w:rPr>
          <w:rFonts w:asciiTheme="minorHAnsi" w:hAnsiTheme="minorHAnsi" w:cstheme="minorHAnsi"/>
          <w:b/>
          <w:bCs/>
          <w:color w:val="000000"/>
          <w:sz w:val="24"/>
          <w:szCs w:val="24"/>
        </w:rPr>
      </w:pPr>
      <w:r w:rsidRPr="000159F6">
        <w:rPr>
          <w:rFonts w:asciiTheme="minorHAnsi" w:eastAsia="Segoe UI" w:hAnsiTheme="minorHAnsi" w:cstheme="minorHAnsi"/>
          <w:color w:val="000000"/>
          <w:sz w:val="24"/>
          <w:szCs w:val="24"/>
          <w:lang w:bidi="en-US"/>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w:t>
      </w:r>
      <w:proofErr w:type="spellStart"/>
      <w:r w:rsidRPr="000159F6">
        <w:rPr>
          <w:rFonts w:asciiTheme="minorHAnsi" w:eastAsia="Segoe UI" w:hAnsiTheme="minorHAnsi" w:cstheme="minorHAnsi"/>
          <w:color w:val="000000"/>
          <w:sz w:val="24"/>
          <w:szCs w:val="24"/>
          <w:lang w:bidi="en-US"/>
        </w:rPr>
        <w:t>elektromobilności</w:t>
      </w:r>
      <w:proofErr w:type="spellEnd"/>
      <w:r w:rsidRPr="000159F6">
        <w:rPr>
          <w:rFonts w:asciiTheme="minorHAnsi" w:eastAsia="Segoe UI" w:hAnsiTheme="minorHAnsi" w:cstheme="minorHAnsi"/>
          <w:color w:val="000000"/>
          <w:sz w:val="24"/>
          <w:szCs w:val="24"/>
          <w:lang w:bidi="en-US"/>
        </w:rPr>
        <w:t xml:space="preserve"> i paliwach alternatywnych –</w:t>
      </w:r>
      <w:r w:rsidRPr="000159F6">
        <w:rPr>
          <w:rFonts w:asciiTheme="minorHAnsi" w:eastAsia="Segoe UI" w:hAnsiTheme="minorHAnsi" w:cstheme="minorHAnsi"/>
          <w:color w:val="FF0000"/>
          <w:sz w:val="24"/>
          <w:szCs w:val="24"/>
          <w:lang w:bidi="en-US"/>
        </w:rPr>
        <w:t xml:space="preserve"> </w:t>
      </w:r>
      <w:r w:rsidRPr="000159F6">
        <w:rPr>
          <w:rFonts w:asciiTheme="minorHAnsi" w:eastAsia="Segoe UI" w:hAnsiTheme="minorHAnsi" w:cstheme="minorHAnsi"/>
          <w:color w:val="000000"/>
          <w:sz w:val="24"/>
          <w:szCs w:val="24"/>
          <w:lang w:bidi="en-US"/>
        </w:rPr>
        <w:t>(dot. udziałów pojazdów elektrycznych lub napędzanych gazem ziemnym, w rozumieniu art. 2 pkt 12 i 14 ww. ustawy,</w:t>
      </w:r>
      <w:r w:rsidRPr="000159F6">
        <w:rPr>
          <w:rFonts w:asciiTheme="minorHAnsi" w:eastAsia="Segoe UI" w:hAnsiTheme="minorHAnsi" w:cstheme="minorHAnsi"/>
          <w:color w:val="000000"/>
          <w:sz w:val="24"/>
          <w:szCs w:val="24"/>
          <w:lang w:bidi="en-US"/>
        </w:rPr>
        <w:br/>
        <w:t>w ramach wykonywania zadań publicznych zlecanych przez jednostkę samorządu terytorialnego), o ile wykonanie zadania publicznego wymaga dysponowania pojazdami samochodowymi.</w:t>
      </w:r>
      <w:r w:rsidRPr="000159F6">
        <w:rPr>
          <w:rFonts w:asciiTheme="minorHAnsi" w:eastAsia="Segoe UI" w:hAnsiTheme="minorHAnsi" w:cstheme="minorHAnsi"/>
          <w:color w:val="FF0000"/>
          <w:sz w:val="24"/>
          <w:szCs w:val="24"/>
          <w:lang w:bidi="en-US"/>
        </w:rPr>
        <w:t xml:space="preserve"> </w:t>
      </w:r>
    </w:p>
    <w:p w14:paraId="4AB81FD9" w14:textId="77777777" w:rsidR="000159F6" w:rsidRPr="000159F6" w:rsidRDefault="000159F6" w:rsidP="000159F6">
      <w:pPr>
        <w:pStyle w:val="Akapitzlist"/>
        <w:numPr>
          <w:ilvl w:val="0"/>
          <w:numId w:val="24"/>
        </w:numPr>
        <w:autoSpaceDE w:val="0"/>
        <w:autoSpaceDN w:val="0"/>
        <w:adjustRightInd w:val="0"/>
        <w:spacing w:after="0" w:line="276" w:lineRule="auto"/>
        <w:ind w:left="426" w:hanging="426"/>
        <w:rPr>
          <w:rFonts w:asciiTheme="minorHAnsi" w:hAnsiTheme="minorHAnsi" w:cstheme="minorHAnsi"/>
          <w:b/>
          <w:bCs/>
          <w:color w:val="000000"/>
          <w:sz w:val="24"/>
          <w:szCs w:val="24"/>
        </w:rPr>
      </w:pPr>
      <w:r w:rsidRPr="000159F6">
        <w:rPr>
          <w:rFonts w:asciiTheme="minorHAnsi" w:eastAsia="Segoe UI" w:hAnsiTheme="minorHAnsi" w:cstheme="minorHAnsi"/>
          <w:color w:val="000000"/>
          <w:sz w:val="24"/>
          <w:szCs w:val="24"/>
          <w:lang w:bidi="en-US"/>
        </w:rPr>
        <w:t>Wykonawca oświadcza, iż wykonywanie przedmiotu umowy wymaga/nie wymaga (zaznaczyć właściwe) od niego dysponowania pojazdami samochodowymi w rozumieniu wskazanym w ust. 1 powyżej i do realizacji zadania będzie się posługiwać następującą liczbą pojazdów samochodowych _____, z czego _____ to pojazdy samochodowe elektryczn</w:t>
      </w:r>
      <w:r w:rsidR="007A5B0C">
        <w:rPr>
          <w:rFonts w:asciiTheme="minorHAnsi" w:eastAsia="Segoe UI" w:hAnsiTheme="minorHAnsi" w:cstheme="minorHAnsi"/>
          <w:color w:val="000000"/>
          <w:sz w:val="24"/>
          <w:szCs w:val="24"/>
          <w:lang w:bidi="en-US"/>
        </w:rPr>
        <w:t xml:space="preserve">e lub napędzane gazem ziemnym, w tym </w:t>
      </w:r>
      <w:r w:rsidRPr="000159F6">
        <w:rPr>
          <w:rFonts w:asciiTheme="minorHAnsi" w:eastAsia="Segoe UI" w:hAnsiTheme="minorHAnsi" w:cstheme="minorHAnsi"/>
          <w:color w:val="000000"/>
          <w:sz w:val="24"/>
          <w:szCs w:val="24"/>
          <w:lang w:bidi="en-US"/>
        </w:rPr>
        <w:t>_____ samochód/y elektryczne oraz _____ samochód/y napędzane gazem ziemnym.</w:t>
      </w:r>
    </w:p>
    <w:p w14:paraId="14AAA98B" w14:textId="77777777" w:rsidR="000159F6" w:rsidRPr="000159F6" w:rsidRDefault="000159F6" w:rsidP="000159F6">
      <w:pPr>
        <w:pStyle w:val="Akapitzlist"/>
        <w:numPr>
          <w:ilvl w:val="0"/>
          <w:numId w:val="24"/>
        </w:numPr>
        <w:autoSpaceDE w:val="0"/>
        <w:autoSpaceDN w:val="0"/>
        <w:adjustRightInd w:val="0"/>
        <w:spacing w:after="0" w:line="276" w:lineRule="auto"/>
        <w:ind w:left="426" w:hanging="426"/>
        <w:rPr>
          <w:rFonts w:asciiTheme="minorHAnsi" w:hAnsiTheme="minorHAnsi" w:cstheme="minorHAnsi"/>
          <w:b/>
          <w:bCs/>
          <w:color w:val="000000"/>
          <w:sz w:val="24"/>
          <w:szCs w:val="24"/>
        </w:rPr>
      </w:pPr>
      <w:r w:rsidRPr="000159F6">
        <w:rPr>
          <w:rFonts w:asciiTheme="minorHAnsi" w:eastAsia="Segoe UI" w:hAnsiTheme="minorHAnsi" w:cstheme="minorHAnsi"/>
          <w:color w:val="000000"/>
          <w:sz w:val="24"/>
          <w:szCs w:val="24"/>
          <w:lang w:bidi="en-US"/>
        </w:rPr>
        <w:t>Wykonawca zobowiązany jest do niezwłoczne</w:t>
      </w:r>
      <w:r w:rsidR="007A5B0C">
        <w:rPr>
          <w:rFonts w:asciiTheme="minorHAnsi" w:eastAsia="Segoe UI" w:hAnsiTheme="minorHAnsi" w:cstheme="minorHAnsi"/>
          <w:color w:val="000000"/>
          <w:sz w:val="24"/>
          <w:szCs w:val="24"/>
          <w:lang w:bidi="en-US"/>
        </w:rPr>
        <w:t>go poinformowania Zamawiającego</w:t>
      </w:r>
      <w:r w:rsidR="007A5B0C">
        <w:rPr>
          <w:rFonts w:asciiTheme="minorHAnsi" w:eastAsia="Segoe UI" w:hAnsiTheme="minorHAnsi" w:cstheme="minorHAnsi"/>
          <w:color w:val="000000"/>
          <w:sz w:val="24"/>
          <w:szCs w:val="24"/>
          <w:lang w:bidi="en-US"/>
        </w:rPr>
        <w:br/>
      </w:r>
      <w:r w:rsidRPr="000159F6">
        <w:rPr>
          <w:rFonts w:asciiTheme="minorHAnsi" w:eastAsia="Segoe UI" w:hAnsiTheme="minorHAnsi" w:cstheme="minorHAnsi"/>
          <w:color w:val="000000"/>
          <w:sz w:val="24"/>
          <w:szCs w:val="24"/>
          <w:lang w:bidi="en-US"/>
        </w:rPr>
        <w:t>w drodze pisemnej lub wiadomości elektronicznej w przypadku zmiany stanu faktycznego w zakresie informacji, o której mowa w ust. 2.</w:t>
      </w:r>
    </w:p>
    <w:p w14:paraId="7236E793" w14:textId="77777777" w:rsidR="000159F6" w:rsidRPr="000159F6" w:rsidRDefault="000159F6" w:rsidP="000159F6">
      <w:pPr>
        <w:autoSpaceDE w:val="0"/>
        <w:autoSpaceDN w:val="0"/>
        <w:adjustRightInd w:val="0"/>
        <w:spacing w:before="240" w:after="0" w:line="276" w:lineRule="auto"/>
        <w:ind w:left="714" w:hanging="714"/>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 xml:space="preserve">§ </w:t>
      </w:r>
      <w:r w:rsidR="007A5B0C">
        <w:rPr>
          <w:rFonts w:asciiTheme="minorHAnsi" w:hAnsiTheme="minorHAnsi" w:cstheme="minorHAnsi"/>
          <w:b/>
          <w:bCs/>
          <w:color w:val="000000"/>
          <w:sz w:val="24"/>
          <w:szCs w:val="24"/>
        </w:rPr>
        <w:t>15</w:t>
      </w:r>
    </w:p>
    <w:p w14:paraId="3F5EE771" w14:textId="77777777" w:rsidR="00D65364" w:rsidRPr="000159F6" w:rsidRDefault="00D65364" w:rsidP="000159F6">
      <w:pPr>
        <w:autoSpaceDE w:val="0"/>
        <w:autoSpaceDN w:val="0"/>
        <w:adjustRightInd w:val="0"/>
        <w:spacing w:after="0" w:line="276" w:lineRule="auto"/>
        <w:jc w:val="center"/>
        <w:rPr>
          <w:rFonts w:asciiTheme="minorHAnsi" w:hAnsiTheme="minorHAnsi" w:cstheme="minorHAnsi"/>
          <w:b/>
          <w:bCs/>
          <w:color w:val="000000"/>
          <w:sz w:val="24"/>
          <w:szCs w:val="24"/>
        </w:rPr>
      </w:pPr>
      <w:r w:rsidRPr="000159F6">
        <w:rPr>
          <w:rFonts w:asciiTheme="minorHAnsi" w:hAnsiTheme="minorHAnsi" w:cstheme="minorHAnsi"/>
          <w:b/>
          <w:bCs/>
          <w:color w:val="000000"/>
          <w:sz w:val="24"/>
          <w:szCs w:val="24"/>
        </w:rPr>
        <w:t>[Postanowienia końcowe]</w:t>
      </w:r>
    </w:p>
    <w:p w14:paraId="36E1A967" w14:textId="77777777" w:rsidR="009A77E8" w:rsidRPr="0072771B" w:rsidRDefault="009A77E8" w:rsidP="000159F6">
      <w:pPr>
        <w:pStyle w:val="Akapitzlist"/>
        <w:numPr>
          <w:ilvl w:val="0"/>
          <w:numId w:val="7"/>
        </w:numPr>
        <w:tabs>
          <w:tab w:val="clear" w:pos="720"/>
          <w:tab w:val="num" w:pos="426"/>
        </w:tabs>
        <w:autoSpaceDE w:val="0"/>
        <w:autoSpaceDN w:val="0"/>
        <w:adjustRightInd w:val="0"/>
        <w:spacing w:after="0" w:line="276" w:lineRule="auto"/>
        <w:ind w:left="426" w:hanging="426"/>
        <w:rPr>
          <w:rFonts w:asciiTheme="minorHAnsi" w:hAnsiTheme="minorHAnsi" w:cstheme="minorHAnsi"/>
          <w:color w:val="000000"/>
          <w:sz w:val="24"/>
          <w:szCs w:val="24"/>
        </w:rPr>
      </w:pPr>
      <w:r w:rsidRPr="0072771B">
        <w:rPr>
          <w:rFonts w:asciiTheme="minorHAnsi" w:hAnsiTheme="minorHAnsi" w:cstheme="minorHAnsi"/>
          <w:color w:val="000000"/>
          <w:sz w:val="24"/>
          <w:szCs w:val="24"/>
        </w:rPr>
        <w:t xml:space="preserve">Wszelkie zmiany niniejszej umowy, z zastrzeżeniem </w:t>
      </w:r>
      <w:r w:rsidR="000159F6" w:rsidRPr="0072771B">
        <w:rPr>
          <w:rFonts w:asciiTheme="minorHAnsi" w:hAnsiTheme="minorHAnsi" w:cstheme="minorHAnsi"/>
          <w:color w:val="000000"/>
          <w:sz w:val="24"/>
          <w:szCs w:val="24"/>
        </w:rPr>
        <w:t>§ 12</w:t>
      </w:r>
      <w:r w:rsidRPr="0072771B">
        <w:rPr>
          <w:rFonts w:asciiTheme="minorHAnsi" w:hAnsiTheme="minorHAnsi" w:cstheme="minorHAnsi"/>
          <w:color w:val="000000"/>
          <w:sz w:val="24"/>
          <w:szCs w:val="24"/>
        </w:rPr>
        <w:t xml:space="preserve"> ust. 3 </w:t>
      </w:r>
      <w:r w:rsidR="007A5B0C" w:rsidRPr="0072771B">
        <w:rPr>
          <w:rFonts w:asciiTheme="minorHAnsi" w:hAnsiTheme="minorHAnsi" w:cstheme="minorHAnsi"/>
          <w:color w:val="000000"/>
          <w:sz w:val="24"/>
          <w:szCs w:val="24"/>
        </w:rPr>
        <w:t xml:space="preserve">umowy </w:t>
      </w:r>
      <w:r w:rsidRPr="0072771B">
        <w:rPr>
          <w:rFonts w:asciiTheme="minorHAnsi" w:hAnsiTheme="minorHAnsi" w:cstheme="minorHAnsi"/>
          <w:color w:val="000000"/>
          <w:sz w:val="24"/>
          <w:szCs w:val="24"/>
        </w:rPr>
        <w:t>wymagają formy pisemnej pod rygorem nieważności.</w:t>
      </w:r>
    </w:p>
    <w:p w14:paraId="0A2C959C" w14:textId="6DC24103" w:rsidR="009A77E8" w:rsidRPr="000159F6" w:rsidRDefault="0072771B" w:rsidP="000159F6">
      <w:pPr>
        <w:pStyle w:val="Akapitzlist"/>
        <w:numPr>
          <w:ilvl w:val="0"/>
          <w:numId w:val="7"/>
        </w:numPr>
        <w:tabs>
          <w:tab w:val="clear" w:pos="720"/>
          <w:tab w:val="num" w:pos="426"/>
        </w:tabs>
        <w:autoSpaceDE w:val="0"/>
        <w:autoSpaceDN w:val="0"/>
        <w:adjustRightInd w:val="0"/>
        <w:spacing w:after="0" w:line="276" w:lineRule="auto"/>
        <w:ind w:left="426" w:hanging="426"/>
        <w:rPr>
          <w:rFonts w:asciiTheme="minorHAnsi" w:hAnsiTheme="minorHAnsi" w:cstheme="minorHAnsi"/>
          <w:color w:val="000000"/>
          <w:sz w:val="24"/>
          <w:szCs w:val="24"/>
        </w:rPr>
      </w:pPr>
      <w:r w:rsidRPr="0072771B">
        <w:rPr>
          <w:rStyle w:val="cf01"/>
          <w:rFonts w:asciiTheme="minorHAnsi" w:hAnsiTheme="minorHAnsi" w:cstheme="minorHAnsi"/>
          <w:sz w:val="24"/>
          <w:szCs w:val="24"/>
        </w:rPr>
        <w:t>W przypadku ewentualnych sporów, Strony przed ich skierowaniem na drogę sądową będą dążyć do ich ugodowego rozwiązywania.</w:t>
      </w:r>
      <w:r w:rsidRPr="0072771B">
        <w:rPr>
          <w:rStyle w:val="cf01"/>
          <w:sz w:val="24"/>
          <w:szCs w:val="24"/>
        </w:rPr>
        <w:t xml:space="preserve"> </w:t>
      </w:r>
      <w:r w:rsidR="00D65364" w:rsidRPr="000159F6">
        <w:rPr>
          <w:rFonts w:asciiTheme="minorHAnsi" w:hAnsiTheme="minorHAnsi" w:cstheme="minorHAnsi"/>
          <w:color w:val="000000"/>
          <w:sz w:val="24"/>
          <w:szCs w:val="24"/>
        </w:rPr>
        <w:t>Ewentualne spory powstałe na tle realizacji przedmiotu umowy, rozstrzygane będą przez Sąd właściwy ze względu na siedzibę Zamawiającego.</w:t>
      </w:r>
    </w:p>
    <w:p w14:paraId="6B743632" w14:textId="1796EF04" w:rsidR="009A77E8" w:rsidRPr="000159F6" w:rsidRDefault="00D65364" w:rsidP="000159F6">
      <w:pPr>
        <w:pStyle w:val="Akapitzlist"/>
        <w:numPr>
          <w:ilvl w:val="0"/>
          <w:numId w:val="7"/>
        </w:numPr>
        <w:tabs>
          <w:tab w:val="clear" w:pos="720"/>
          <w:tab w:val="num" w:pos="426"/>
        </w:tabs>
        <w:autoSpaceDE w:val="0"/>
        <w:autoSpaceDN w:val="0"/>
        <w:adjustRightInd w:val="0"/>
        <w:spacing w:after="0" w:line="276" w:lineRule="auto"/>
        <w:ind w:left="426" w:hanging="426"/>
        <w:rPr>
          <w:rFonts w:asciiTheme="minorHAnsi" w:hAnsiTheme="minorHAnsi" w:cstheme="minorHAnsi"/>
          <w:color w:val="000000"/>
          <w:sz w:val="24"/>
          <w:szCs w:val="24"/>
        </w:rPr>
      </w:pPr>
      <w:r w:rsidRPr="000159F6">
        <w:rPr>
          <w:rFonts w:asciiTheme="minorHAnsi" w:hAnsiTheme="minorHAnsi" w:cstheme="minorHAnsi"/>
          <w:color w:val="000000"/>
          <w:sz w:val="24"/>
          <w:szCs w:val="24"/>
        </w:rPr>
        <w:t>W sprawach nie uregulowanych w niniejszej umowie zastosowanie mają właściwe przepisy Kodeksu cywilnego</w:t>
      </w:r>
      <w:r w:rsidR="0072771B">
        <w:rPr>
          <w:rFonts w:asciiTheme="minorHAnsi" w:hAnsiTheme="minorHAnsi" w:cstheme="minorHAnsi"/>
          <w:color w:val="000000"/>
          <w:sz w:val="24"/>
          <w:szCs w:val="24"/>
        </w:rPr>
        <w:t xml:space="preserve"> i ustawy Prawo zamówień publicznych</w:t>
      </w:r>
      <w:r w:rsidRPr="000159F6">
        <w:rPr>
          <w:rFonts w:asciiTheme="minorHAnsi" w:hAnsiTheme="minorHAnsi" w:cstheme="minorHAnsi"/>
          <w:color w:val="000000"/>
          <w:sz w:val="24"/>
          <w:szCs w:val="24"/>
        </w:rPr>
        <w:t xml:space="preserve"> oraz inne </w:t>
      </w:r>
      <w:r w:rsidR="000159F6" w:rsidRPr="000159F6">
        <w:rPr>
          <w:rFonts w:asciiTheme="minorHAnsi" w:hAnsiTheme="minorHAnsi" w:cstheme="minorHAnsi"/>
          <w:color w:val="000000"/>
          <w:sz w:val="24"/>
          <w:szCs w:val="24"/>
        </w:rPr>
        <w:t xml:space="preserve">właściwe </w:t>
      </w:r>
      <w:r w:rsidRPr="000159F6">
        <w:rPr>
          <w:rFonts w:asciiTheme="minorHAnsi" w:hAnsiTheme="minorHAnsi" w:cstheme="minorHAnsi"/>
          <w:color w:val="000000"/>
          <w:sz w:val="24"/>
          <w:szCs w:val="24"/>
        </w:rPr>
        <w:t>przepisy prawa polskiego.</w:t>
      </w:r>
    </w:p>
    <w:p w14:paraId="645002AA" w14:textId="77777777" w:rsidR="009A77E8" w:rsidRPr="000159F6" w:rsidRDefault="00D65364" w:rsidP="000159F6">
      <w:pPr>
        <w:pStyle w:val="Akapitzlist"/>
        <w:numPr>
          <w:ilvl w:val="0"/>
          <w:numId w:val="7"/>
        </w:numPr>
        <w:tabs>
          <w:tab w:val="clear" w:pos="720"/>
          <w:tab w:val="num" w:pos="426"/>
        </w:tabs>
        <w:autoSpaceDE w:val="0"/>
        <w:autoSpaceDN w:val="0"/>
        <w:adjustRightInd w:val="0"/>
        <w:spacing w:after="0" w:line="276" w:lineRule="auto"/>
        <w:ind w:left="426" w:hanging="426"/>
        <w:rPr>
          <w:rFonts w:asciiTheme="minorHAnsi" w:hAnsiTheme="minorHAnsi" w:cstheme="minorHAnsi"/>
          <w:color w:val="000000"/>
          <w:sz w:val="24"/>
          <w:szCs w:val="24"/>
        </w:rPr>
      </w:pPr>
      <w:r w:rsidRPr="000159F6">
        <w:rPr>
          <w:rFonts w:asciiTheme="minorHAnsi" w:hAnsiTheme="minorHAnsi" w:cstheme="minorHAnsi"/>
          <w:color w:val="000000"/>
          <w:sz w:val="24"/>
          <w:szCs w:val="24"/>
        </w:rPr>
        <w:t>Wszelkie zawiadomienia, oświadczenia i zgody składane na podstawie umowy dokonywane są w formie pisemnej (poczta tradycyjna bądź elektroniczna).</w:t>
      </w:r>
    </w:p>
    <w:p w14:paraId="6C83202D" w14:textId="77777777" w:rsidR="00D65364" w:rsidRPr="000159F6" w:rsidRDefault="00D65364" w:rsidP="000159F6">
      <w:pPr>
        <w:pStyle w:val="Akapitzlist"/>
        <w:numPr>
          <w:ilvl w:val="0"/>
          <w:numId w:val="7"/>
        </w:numPr>
        <w:tabs>
          <w:tab w:val="clear" w:pos="720"/>
          <w:tab w:val="num" w:pos="426"/>
        </w:tabs>
        <w:autoSpaceDE w:val="0"/>
        <w:autoSpaceDN w:val="0"/>
        <w:adjustRightInd w:val="0"/>
        <w:spacing w:after="0" w:line="276" w:lineRule="auto"/>
        <w:ind w:left="426" w:hanging="426"/>
        <w:rPr>
          <w:rFonts w:asciiTheme="minorHAnsi" w:hAnsiTheme="minorHAnsi" w:cstheme="minorHAnsi"/>
          <w:color w:val="000000"/>
          <w:sz w:val="24"/>
          <w:szCs w:val="24"/>
        </w:rPr>
      </w:pPr>
      <w:r w:rsidRPr="000159F6">
        <w:rPr>
          <w:rFonts w:asciiTheme="minorHAnsi" w:hAnsiTheme="minorHAnsi" w:cstheme="minorHAnsi"/>
          <w:color w:val="000000"/>
          <w:sz w:val="24"/>
          <w:szCs w:val="24"/>
        </w:rPr>
        <w:t>Umowę sporządzono w dwóch jednobrzmiących egzempla</w:t>
      </w:r>
      <w:r w:rsidR="00C139B0" w:rsidRPr="000159F6">
        <w:rPr>
          <w:rFonts w:asciiTheme="minorHAnsi" w:hAnsiTheme="minorHAnsi" w:cstheme="minorHAnsi"/>
          <w:color w:val="000000"/>
          <w:sz w:val="24"/>
          <w:szCs w:val="24"/>
        </w:rPr>
        <w:t>rzach, po jednym dla każdej ze S</w:t>
      </w:r>
      <w:r w:rsidRPr="000159F6">
        <w:rPr>
          <w:rFonts w:asciiTheme="minorHAnsi" w:hAnsiTheme="minorHAnsi" w:cstheme="minorHAnsi"/>
          <w:color w:val="000000"/>
          <w:sz w:val="24"/>
          <w:szCs w:val="24"/>
        </w:rPr>
        <w:t>tron.</w:t>
      </w:r>
    </w:p>
    <w:p w14:paraId="7D76582D" w14:textId="77777777" w:rsidR="00D65364" w:rsidRDefault="00D65364" w:rsidP="000159F6">
      <w:pPr>
        <w:autoSpaceDE w:val="0"/>
        <w:autoSpaceDN w:val="0"/>
        <w:adjustRightInd w:val="0"/>
        <w:spacing w:before="840" w:line="276" w:lineRule="auto"/>
        <w:rPr>
          <w:rFonts w:asciiTheme="minorHAnsi" w:hAnsiTheme="minorHAnsi" w:cstheme="minorHAnsi"/>
          <w:b/>
          <w:color w:val="000000"/>
          <w:sz w:val="24"/>
          <w:szCs w:val="24"/>
        </w:rPr>
      </w:pPr>
      <w:r w:rsidRPr="000159F6">
        <w:rPr>
          <w:rFonts w:asciiTheme="minorHAnsi" w:hAnsiTheme="minorHAnsi" w:cstheme="minorHAnsi"/>
          <w:b/>
          <w:color w:val="000000"/>
          <w:sz w:val="24"/>
          <w:szCs w:val="24"/>
        </w:rPr>
        <w:t xml:space="preserve">Zamawiający: </w:t>
      </w:r>
      <w:r w:rsidR="009A77E8" w:rsidRPr="000159F6">
        <w:rPr>
          <w:rFonts w:asciiTheme="minorHAnsi" w:hAnsiTheme="minorHAnsi" w:cstheme="minorHAnsi"/>
          <w:b/>
          <w:color w:val="000000"/>
          <w:sz w:val="24"/>
          <w:szCs w:val="24"/>
        </w:rPr>
        <w:tab/>
      </w:r>
      <w:r w:rsidR="009A77E8" w:rsidRPr="000159F6">
        <w:rPr>
          <w:rFonts w:asciiTheme="minorHAnsi" w:hAnsiTheme="minorHAnsi" w:cstheme="minorHAnsi"/>
          <w:b/>
          <w:color w:val="000000"/>
          <w:sz w:val="24"/>
          <w:szCs w:val="24"/>
        </w:rPr>
        <w:tab/>
      </w:r>
      <w:r w:rsidR="009A77E8" w:rsidRPr="000159F6">
        <w:rPr>
          <w:rFonts w:asciiTheme="minorHAnsi" w:hAnsiTheme="minorHAnsi" w:cstheme="minorHAnsi"/>
          <w:b/>
          <w:color w:val="000000"/>
          <w:sz w:val="24"/>
          <w:szCs w:val="24"/>
        </w:rPr>
        <w:tab/>
      </w:r>
      <w:r w:rsidR="009A77E8" w:rsidRPr="000159F6">
        <w:rPr>
          <w:rFonts w:asciiTheme="minorHAnsi" w:hAnsiTheme="minorHAnsi" w:cstheme="minorHAnsi"/>
          <w:b/>
          <w:color w:val="000000"/>
          <w:sz w:val="24"/>
          <w:szCs w:val="24"/>
        </w:rPr>
        <w:tab/>
      </w:r>
      <w:r w:rsidR="009A77E8" w:rsidRPr="000159F6">
        <w:rPr>
          <w:rFonts w:asciiTheme="minorHAnsi" w:hAnsiTheme="minorHAnsi" w:cstheme="minorHAnsi"/>
          <w:b/>
          <w:color w:val="000000"/>
          <w:sz w:val="24"/>
          <w:szCs w:val="24"/>
        </w:rPr>
        <w:tab/>
      </w:r>
      <w:r w:rsidR="009A77E8" w:rsidRPr="000159F6">
        <w:rPr>
          <w:rFonts w:asciiTheme="minorHAnsi" w:hAnsiTheme="minorHAnsi" w:cstheme="minorHAnsi"/>
          <w:b/>
          <w:color w:val="000000"/>
          <w:sz w:val="24"/>
          <w:szCs w:val="24"/>
        </w:rPr>
        <w:tab/>
      </w:r>
      <w:r w:rsidR="009A77E8" w:rsidRPr="000159F6">
        <w:rPr>
          <w:rFonts w:asciiTheme="minorHAnsi" w:hAnsiTheme="minorHAnsi" w:cstheme="minorHAnsi"/>
          <w:b/>
          <w:color w:val="000000"/>
          <w:sz w:val="24"/>
          <w:szCs w:val="24"/>
        </w:rPr>
        <w:tab/>
      </w:r>
      <w:r w:rsidR="009A77E8" w:rsidRPr="000159F6">
        <w:rPr>
          <w:rFonts w:asciiTheme="minorHAnsi" w:hAnsiTheme="minorHAnsi" w:cstheme="minorHAnsi"/>
          <w:b/>
          <w:color w:val="000000"/>
          <w:sz w:val="24"/>
          <w:szCs w:val="24"/>
        </w:rPr>
        <w:tab/>
      </w:r>
      <w:r w:rsidRPr="000159F6">
        <w:rPr>
          <w:rFonts w:asciiTheme="minorHAnsi" w:hAnsiTheme="minorHAnsi" w:cstheme="minorHAnsi"/>
          <w:b/>
          <w:color w:val="000000"/>
          <w:sz w:val="24"/>
          <w:szCs w:val="24"/>
        </w:rPr>
        <w:t>Wykonawca:</w:t>
      </w:r>
    </w:p>
    <w:p w14:paraId="4021C40A" w14:textId="77777777" w:rsidR="007A5B0C" w:rsidRDefault="007A5B0C" w:rsidP="007A5B0C">
      <w:pPr>
        <w:autoSpaceDE w:val="0"/>
        <w:autoSpaceDN w:val="0"/>
        <w:adjustRightInd w:val="0"/>
        <w:spacing w:before="1680" w:line="276" w:lineRule="auto"/>
        <w:rPr>
          <w:rFonts w:asciiTheme="minorHAnsi" w:hAnsiTheme="minorHAnsi" w:cstheme="minorHAnsi"/>
          <w:color w:val="000000"/>
          <w:sz w:val="24"/>
          <w:szCs w:val="24"/>
        </w:rPr>
      </w:pPr>
      <w:r w:rsidRPr="007A5B0C">
        <w:rPr>
          <w:rFonts w:asciiTheme="minorHAnsi" w:hAnsiTheme="minorHAnsi" w:cstheme="minorHAnsi"/>
          <w:color w:val="000000"/>
          <w:sz w:val="24"/>
          <w:szCs w:val="24"/>
        </w:rPr>
        <w:t>Załączniki do umowy:</w:t>
      </w:r>
    </w:p>
    <w:p w14:paraId="6A6A79B0" w14:textId="77777777" w:rsidR="007A5B0C" w:rsidRPr="007A5B0C" w:rsidRDefault="007A5B0C" w:rsidP="007A5B0C">
      <w:pPr>
        <w:autoSpaceDE w:val="0"/>
        <w:autoSpaceDN w:val="0"/>
        <w:adjustRightInd w:val="0"/>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Załącznik nr 1- Deklaracja poufności</w:t>
      </w:r>
    </w:p>
    <w:sectPr w:rsidR="007A5B0C" w:rsidRPr="007A5B0C" w:rsidSect="001F0D17">
      <w:footerReference w:type="even"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CB4D" w14:textId="77777777" w:rsidR="001F0D17" w:rsidRDefault="001F0D17">
      <w:pPr>
        <w:spacing w:after="0" w:line="240" w:lineRule="auto"/>
      </w:pPr>
      <w:r>
        <w:separator/>
      </w:r>
    </w:p>
  </w:endnote>
  <w:endnote w:type="continuationSeparator" w:id="0">
    <w:p w14:paraId="586E2C97" w14:textId="77777777" w:rsidR="001F0D17" w:rsidRDefault="001F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DejaVu Sans Condensed"/>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0EA" w14:textId="77777777" w:rsidR="0023797A" w:rsidRDefault="00D65364" w:rsidP="00AA623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955139" w14:textId="77777777" w:rsidR="0023797A" w:rsidRDefault="0023797A" w:rsidP="006E5E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2FA6" w14:textId="15032E13" w:rsidR="0023797A" w:rsidRDefault="00D65364" w:rsidP="00AA623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31FC1">
      <w:rPr>
        <w:rStyle w:val="Numerstrony"/>
        <w:noProof/>
      </w:rPr>
      <w:t>3</w:t>
    </w:r>
    <w:r>
      <w:rPr>
        <w:rStyle w:val="Numerstrony"/>
      </w:rPr>
      <w:fldChar w:fldCharType="end"/>
    </w:r>
  </w:p>
  <w:p w14:paraId="5479B47E" w14:textId="77777777" w:rsidR="0023797A" w:rsidRDefault="0023797A" w:rsidP="006E5E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7DFE" w14:textId="77777777" w:rsidR="001F0D17" w:rsidRDefault="001F0D17">
      <w:pPr>
        <w:spacing w:after="0" w:line="240" w:lineRule="auto"/>
      </w:pPr>
      <w:r>
        <w:separator/>
      </w:r>
    </w:p>
  </w:footnote>
  <w:footnote w:type="continuationSeparator" w:id="0">
    <w:p w14:paraId="253161D2" w14:textId="77777777" w:rsidR="001F0D17" w:rsidRDefault="001F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095"/>
    <w:multiLevelType w:val="hybridMultilevel"/>
    <w:tmpl w:val="4DF040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987D41"/>
    <w:multiLevelType w:val="hybridMultilevel"/>
    <w:tmpl w:val="4EC664B4"/>
    <w:lvl w:ilvl="0" w:tplc="0415000F">
      <w:start w:val="1"/>
      <w:numFmt w:val="decimal"/>
      <w:lvlText w:val="%1."/>
      <w:lvlJc w:val="left"/>
      <w:pPr>
        <w:tabs>
          <w:tab w:val="num" w:pos="720"/>
        </w:tabs>
        <w:ind w:left="720" w:hanging="360"/>
      </w:pPr>
    </w:lvl>
    <w:lvl w:ilvl="1" w:tplc="F4F4EE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F36E91"/>
    <w:multiLevelType w:val="multilevel"/>
    <w:tmpl w:val="DC28A4E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8154FB"/>
    <w:multiLevelType w:val="hybridMultilevel"/>
    <w:tmpl w:val="5E5C7F7C"/>
    <w:lvl w:ilvl="0" w:tplc="23168C64">
      <w:start w:val="1"/>
      <w:numFmt w:val="decimal"/>
      <w:lvlText w:val="%1."/>
      <w:lvlJc w:val="left"/>
      <w:pPr>
        <w:tabs>
          <w:tab w:val="num" w:pos="720"/>
        </w:tabs>
        <w:ind w:left="720" w:hanging="360"/>
      </w:pPr>
      <w:rPr>
        <w:b w:val="0"/>
      </w:rPr>
    </w:lvl>
    <w:lvl w:ilvl="1" w:tplc="8F1CA13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4F3978"/>
    <w:multiLevelType w:val="hybridMultilevel"/>
    <w:tmpl w:val="D400977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9BF7110"/>
    <w:multiLevelType w:val="hybridMultilevel"/>
    <w:tmpl w:val="A532074A"/>
    <w:lvl w:ilvl="0" w:tplc="84E4B2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82E7A"/>
    <w:multiLevelType w:val="hybridMultilevel"/>
    <w:tmpl w:val="1662F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D5EF3"/>
    <w:multiLevelType w:val="hybridMultilevel"/>
    <w:tmpl w:val="B9F804D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677A8"/>
    <w:multiLevelType w:val="hybridMultilevel"/>
    <w:tmpl w:val="7432390A"/>
    <w:lvl w:ilvl="0" w:tplc="B38EF396">
      <w:start w:val="1"/>
      <w:numFmt w:val="decimal"/>
      <w:lvlText w:val="%1)"/>
      <w:lvlJc w:val="left"/>
      <w:pPr>
        <w:tabs>
          <w:tab w:val="num" w:pos="717"/>
        </w:tabs>
        <w:ind w:left="717" w:hanging="357"/>
      </w:pPr>
      <w:rPr>
        <w:rFonts w:ascii="Calibri" w:eastAsia="Times New Roman" w:hAnsi="Calibri" w:cs="Times New Roman" w:hint="default"/>
        <w:b w:val="0"/>
        <w:bCs w:val="0"/>
        <w:i w:val="0"/>
        <w:iCs w:val="0"/>
        <w:caps w:val="0"/>
        <w:strike w:val="0"/>
        <w:dstrike w:val="0"/>
        <w:outline w:val="0"/>
        <w:shadow w:val="0"/>
        <w:emboss w:val="0"/>
        <w:imprint w:val="0"/>
        <w:vanish w:val="0"/>
        <w:sz w:val="24"/>
        <w:szCs w:val="24"/>
        <w:u w:val="none"/>
        <w:effect w:val="none"/>
        <w:vertAlign w:val="baseli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6092D93"/>
    <w:multiLevelType w:val="hybridMultilevel"/>
    <w:tmpl w:val="9D6CBEE2"/>
    <w:lvl w:ilvl="0" w:tplc="23168C64">
      <w:start w:val="1"/>
      <w:numFmt w:val="decimal"/>
      <w:lvlText w:val="%1."/>
      <w:lvlJc w:val="left"/>
      <w:pPr>
        <w:tabs>
          <w:tab w:val="num" w:pos="720"/>
        </w:tabs>
        <w:ind w:left="720" w:hanging="360"/>
      </w:pPr>
      <w:rPr>
        <w:b w:val="0"/>
      </w:rPr>
    </w:lvl>
    <w:lvl w:ilvl="1" w:tplc="E80A71AC">
      <w:start w:val="1"/>
      <w:numFmt w:val="decimal"/>
      <w:lvlText w:val="%2)"/>
      <w:lvlJc w:val="left"/>
      <w:pPr>
        <w:tabs>
          <w:tab w:val="num" w:pos="1440"/>
        </w:tabs>
        <w:ind w:left="1440" w:hanging="360"/>
      </w:pPr>
      <w:rPr>
        <w:rFonts w:hint="default"/>
        <w:b w:val="0"/>
      </w:rPr>
    </w:lvl>
    <w:lvl w:ilvl="2" w:tplc="923A5C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3A6935"/>
    <w:multiLevelType w:val="multilevel"/>
    <w:tmpl w:val="DEEA538A"/>
    <w:lvl w:ilvl="0">
      <w:start w:val="14"/>
      <w:numFmt w:val="decimal"/>
      <w:lvlText w:val="%1."/>
      <w:lvlJc w:val="left"/>
      <w:pPr>
        <w:ind w:left="36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42FD2E8F"/>
    <w:multiLevelType w:val="hybridMultilevel"/>
    <w:tmpl w:val="A55C69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B868A4"/>
    <w:multiLevelType w:val="hybridMultilevel"/>
    <w:tmpl w:val="E6CA5FC2"/>
    <w:lvl w:ilvl="0" w:tplc="56FA330E">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5C1B1B"/>
    <w:multiLevelType w:val="multilevel"/>
    <w:tmpl w:val="3094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CD600F"/>
    <w:multiLevelType w:val="hybridMultilevel"/>
    <w:tmpl w:val="0958FA58"/>
    <w:lvl w:ilvl="0" w:tplc="BFD01B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B6EFA"/>
    <w:multiLevelType w:val="hybridMultilevel"/>
    <w:tmpl w:val="C700E930"/>
    <w:lvl w:ilvl="0" w:tplc="5B24C98E">
      <w:start w:val="1"/>
      <w:numFmt w:val="decimal"/>
      <w:lvlText w:val="%1."/>
      <w:lvlJc w:val="left"/>
      <w:pPr>
        <w:tabs>
          <w:tab w:val="num" w:pos="720"/>
        </w:tabs>
        <w:ind w:left="720" w:hanging="360"/>
      </w:pPr>
      <w:rPr>
        <w:rFonts w:ascii="Calibri" w:eastAsia="Calibri" w:hAnsi="Calibr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4D6D20"/>
    <w:multiLevelType w:val="hybridMultilevel"/>
    <w:tmpl w:val="4F421512"/>
    <w:lvl w:ilvl="0" w:tplc="0415000F">
      <w:start w:val="1"/>
      <w:numFmt w:val="decimal"/>
      <w:lvlText w:val="%1."/>
      <w:lvlJc w:val="left"/>
      <w:pPr>
        <w:tabs>
          <w:tab w:val="num" w:pos="720"/>
        </w:tabs>
        <w:ind w:left="720" w:hanging="360"/>
      </w:pPr>
    </w:lvl>
    <w:lvl w:ilvl="1" w:tplc="91C6D2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8062839"/>
    <w:multiLevelType w:val="singleLevel"/>
    <w:tmpl w:val="C21AD956"/>
    <w:lvl w:ilvl="0">
      <w:start w:val="13"/>
      <w:numFmt w:val="decimal"/>
      <w:lvlText w:val="%1."/>
      <w:lvlJc w:val="left"/>
      <w:pPr>
        <w:tabs>
          <w:tab w:val="num" w:pos="720"/>
        </w:tabs>
        <w:ind w:left="720" w:hanging="360"/>
      </w:pPr>
      <w:rPr>
        <w:rFonts w:hint="default"/>
        <w:b w:val="0"/>
      </w:rPr>
    </w:lvl>
  </w:abstractNum>
  <w:abstractNum w:abstractNumId="18" w15:restartNumberingAfterBreak="0">
    <w:nsid w:val="5B674F23"/>
    <w:multiLevelType w:val="multilevel"/>
    <w:tmpl w:val="5D44740A"/>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E841A4"/>
    <w:multiLevelType w:val="hybridMultilevel"/>
    <w:tmpl w:val="C94AD8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675669A"/>
    <w:multiLevelType w:val="hybridMultilevel"/>
    <w:tmpl w:val="DE6C513A"/>
    <w:lvl w:ilvl="0" w:tplc="9280DE5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5F71E3"/>
    <w:multiLevelType w:val="hybridMultilevel"/>
    <w:tmpl w:val="71424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F70096"/>
    <w:multiLevelType w:val="hybridMultilevel"/>
    <w:tmpl w:val="50C4B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3D1C6C"/>
    <w:multiLevelType w:val="hybridMultilevel"/>
    <w:tmpl w:val="40E27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0"/>
  </w:num>
  <w:num w:numId="5">
    <w:abstractNumId w:val="16"/>
  </w:num>
  <w:num w:numId="6">
    <w:abstractNumId w:val="1"/>
  </w:num>
  <w:num w:numId="7">
    <w:abstractNumId w:val="15"/>
  </w:num>
  <w:num w:numId="8">
    <w:abstractNumId w:val="19"/>
  </w:num>
  <w:num w:numId="9">
    <w:abstractNumId w:val="8"/>
  </w:num>
  <w:num w:numId="10">
    <w:abstractNumId w:val="6"/>
  </w:num>
  <w:num w:numId="11">
    <w:abstractNumId w:val="20"/>
  </w:num>
  <w:num w:numId="12">
    <w:abstractNumId w:val="18"/>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23"/>
  </w:num>
  <w:num w:numId="18">
    <w:abstractNumId w:val="21"/>
  </w:num>
  <w:num w:numId="19">
    <w:abstractNumId w:val="12"/>
  </w:num>
  <w:num w:numId="20">
    <w:abstractNumId w:val="7"/>
  </w:num>
  <w:num w:numId="21">
    <w:abstractNumId w:val="4"/>
  </w:num>
  <w:num w:numId="22">
    <w:abstractNumId w:val="22"/>
  </w:num>
  <w:num w:numId="23">
    <w:abstractNumId w:val="5"/>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64"/>
    <w:rsid w:val="000159F6"/>
    <w:rsid w:val="001C30F8"/>
    <w:rsid w:val="001E69D5"/>
    <w:rsid w:val="001F0D17"/>
    <w:rsid w:val="002101C8"/>
    <w:rsid w:val="002131B8"/>
    <w:rsid w:val="0023797A"/>
    <w:rsid w:val="003226E8"/>
    <w:rsid w:val="00457597"/>
    <w:rsid w:val="00460AD6"/>
    <w:rsid w:val="00484E11"/>
    <w:rsid w:val="00515702"/>
    <w:rsid w:val="00525F7C"/>
    <w:rsid w:val="005C12DC"/>
    <w:rsid w:val="00635060"/>
    <w:rsid w:val="006C3FEB"/>
    <w:rsid w:val="006E3833"/>
    <w:rsid w:val="0072771B"/>
    <w:rsid w:val="007A5B0C"/>
    <w:rsid w:val="007D68F5"/>
    <w:rsid w:val="00811F8C"/>
    <w:rsid w:val="008954A2"/>
    <w:rsid w:val="008D58B8"/>
    <w:rsid w:val="008E52A8"/>
    <w:rsid w:val="009956B9"/>
    <w:rsid w:val="009A77E8"/>
    <w:rsid w:val="00A124B5"/>
    <w:rsid w:val="00A14C80"/>
    <w:rsid w:val="00A20464"/>
    <w:rsid w:val="00A25A11"/>
    <w:rsid w:val="00A31FC1"/>
    <w:rsid w:val="00A97587"/>
    <w:rsid w:val="00AB7A60"/>
    <w:rsid w:val="00AE47BA"/>
    <w:rsid w:val="00AE7438"/>
    <w:rsid w:val="00B0488D"/>
    <w:rsid w:val="00B744AE"/>
    <w:rsid w:val="00BA2915"/>
    <w:rsid w:val="00C06D3C"/>
    <w:rsid w:val="00C139B0"/>
    <w:rsid w:val="00C54489"/>
    <w:rsid w:val="00D65364"/>
    <w:rsid w:val="00DE3766"/>
    <w:rsid w:val="00DF201D"/>
    <w:rsid w:val="00E53B2D"/>
    <w:rsid w:val="00E92980"/>
    <w:rsid w:val="00F21A96"/>
    <w:rsid w:val="00F6388C"/>
    <w:rsid w:val="00F922A0"/>
    <w:rsid w:val="00FE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6A81"/>
  <w15:chartTrackingRefBased/>
  <w15:docId w15:val="{35010C80-B2CA-4CA8-B5FB-E8AF226A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9B0"/>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65364"/>
    <w:pPr>
      <w:tabs>
        <w:tab w:val="center" w:pos="4536"/>
        <w:tab w:val="right" w:pos="9072"/>
      </w:tabs>
    </w:pPr>
  </w:style>
  <w:style w:type="character" w:customStyle="1" w:styleId="StopkaZnak">
    <w:name w:val="Stopka Znak"/>
    <w:basedOn w:val="Domylnaczcionkaakapitu"/>
    <w:link w:val="Stopka"/>
    <w:uiPriority w:val="99"/>
    <w:rsid w:val="00D65364"/>
    <w:rPr>
      <w:rFonts w:ascii="Calibri" w:eastAsia="Calibri" w:hAnsi="Calibri" w:cs="Calibri"/>
    </w:rPr>
  </w:style>
  <w:style w:type="character" w:styleId="Numerstrony">
    <w:name w:val="page number"/>
    <w:uiPriority w:val="99"/>
    <w:rsid w:val="00D65364"/>
    <w:rPr>
      <w:rFonts w:cs="Times New Roman"/>
    </w:rPr>
  </w:style>
  <w:style w:type="character" w:styleId="Hipercze">
    <w:name w:val="Hyperlink"/>
    <w:uiPriority w:val="99"/>
    <w:rsid w:val="00460AD6"/>
    <w:rPr>
      <w:rFonts w:cs="Times New Roman"/>
      <w:color w:val="0000FF"/>
      <w:u w:val="single"/>
    </w:rPr>
  </w:style>
  <w:style w:type="paragraph" w:styleId="Akapitzlist">
    <w:name w:val="List Paragraph"/>
    <w:basedOn w:val="Normalny"/>
    <w:uiPriority w:val="34"/>
    <w:qFormat/>
    <w:rsid w:val="00460AD6"/>
    <w:pPr>
      <w:suppressAutoHyphens/>
      <w:ind w:left="720"/>
      <w:contextualSpacing/>
    </w:pPr>
  </w:style>
  <w:style w:type="paragraph" w:styleId="Tekstdymka">
    <w:name w:val="Balloon Text"/>
    <w:basedOn w:val="Normalny"/>
    <w:link w:val="TekstdymkaZnak"/>
    <w:uiPriority w:val="99"/>
    <w:semiHidden/>
    <w:unhideWhenUsed/>
    <w:rsid w:val="00B74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44A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9A77E8"/>
    <w:rPr>
      <w:sz w:val="16"/>
      <w:szCs w:val="16"/>
    </w:rPr>
  </w:style>
  <w:style w:type="paragraph" w:styleId="Tekstkomentarza">
    <w:name w:val="annotation text"/>
    <w:basedOn w:val="Normalny"/>
    <w:link w:val="TekstkomentarzaZnak"/>
    <w:uiPriority w:val="99"/>
    <w:semiHidden/>
    <w:unhideWhenUsed/>
    <w:rsid w:val="009A7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77E8"/>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A77E8"/>
    <w:rPr>
      <w:b/>
      <w:bCs/>
    </w:rPr>
  </w:style>
  <w:style w:type="character" w:customStyle="1" w:styleId="TematkomentarzaZnak">
    <w:name w:val="Temat komentarza Znak"/>
    <w:basedOn w:val="TekstkomentarzaZnak"/>
    <w:link w:val="Tematkomentarza"/>
    <w:uiPriority w:val="99"/>
    <w:semiHidden/>
    <w:rsid w:val="009A77E8"/>
    <w:rPr>
      <w:rFonts w:ascii="Calibri" w:eastAsia="Calibri" w:hAnsi="Calibri" w:cs="Calibri"/>
      <w:b/>
      <w:bCs/>
      <w:sz w:val="20"/>
      <w:szCs w:val="20"/>
    </w:rPr>
  </w:style>
  <w:style w:type="character" w:customStyle="1" w:styleId="cf01">
    <w:name w:val="cf01"/>
    <w:basedOn w:val="Domylnaczcionkaakapitu"/>
    <w:rsid w:val="0072771B"/>
    <w:rPr>
      <w:rFonts w:ascii="Segoe UI" w:hAnsi="Segoe UI" w:cs="Segoe UI" w:hint="default"/>
      <w:sz w:val="18"/>
      <w:szCs w:val="18"/>
    </w:rPr>
  </w:style>
  <w:style w:type="paragraph" w:styleId="Poprawka">
    <w:name w:val="Revision"/>
    <w:hidden/>
    <w:uiPriority w:val="99"/>
    <w:semiHidden/>
    <w:rsid w:val="0072771B"/>
    <w:pPr>
      <w:spacing w:after="0" w:line="240" w:lineRule="auto"/>
    </w:pPr>
    <w:rPr>
      <w:rFonts w:ascii="Calibri" w:eastAsia="Calibri" w:hAnsi="Calibri" w:cs="Calibri"/>
    </w:rPr>
  </w:style>
  <w:style w:type="paragraph" w:customStyle="1" w:styleId="pf1">
    <w:name w:val="pf1"/>
    <w:basedOn w:val="Normalny"/>
    <w:rsid w:val="007277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0">
    <w:name w:val="pf0"/>
    <w:basedOn w:val="Normalny"/>
    <w:rsid w:val="007277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asz_jankowski@u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3036</Words>
  <Characters>18219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Papież</dc:creator>
  <cp:keywords/>
  <dc:description/>
  <cp:lastModifiedBy>Sergiusz Adamczewski</cp:lastModifiedBy>
  <cp:revision>5</cp:revision>
  <cp:lastPrinted>2023-03-24T11:06:00Z</cp:lastPrinted>
  <dcterms:created xsi:type="dcterms:W3CDTF">2024-04-04T13:13:00Z</dcterms:created>
  <dcterms:modified xsi:type="dcterms:W3CDTF">2024-04-05T09:41:00Z</dcterms:modified>
</cp:coreProperties>
</file>