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18C00B" w14:textId="72B970DC" w:rsidR="003B365D" w:rsidRPr="008176A5" w:rsidRDefault="00510E80" w:rsidP="0059602F">
      <w:pPr>
        <w:pStyle w:val="Tekstpodstawowy"/>
        <w:spacing w:line="328" w:lineRule="exact"/>
        <w:ind w:left="0"/>
        <w:rPr>
          <w:rFonts w:asciiTheme="minorHAnsi" w:hAnsiTheme="minorHAnsi" w:cstheme="minorHAnsi"/>
          <w:color w:val="000000" w:themeColor="text1"/>
          <w:sz w:val="24"/>
          <w:szCs w:val="24"/>
          <w:lang w:val="pl-PL"/>
        </w:rPr>
      </w:pPr>
      <w:r>
        <w:rPr>
          <w:rFonts w:asciiTheme="minorHAnsi" w:hAnsiTheme="minorHAnsi" w:cstheme="minorHAnsi"/>
          <w:noProof/>
          <w:color w:val="000000" w:themeColor="text1"/>
          <w:sz w:val="24"/>
          <w:szCs w:val="24"/>
          <w:lang w:val="pl-PL" w:eastAsia="pl-PL"/>
        </w:rPr>
        <mc:AlternateContent>
          <mc:Choice Requires="wpg">
            <w:drawing>
              <wp:anchor distT="0" distB="0" distL="114300" distR="114300" simplePos="0" relativeHeight="251660288" behindDoc="0" locked="0" layoutInCell="1" allowOverlap="1" wp14:anchorId="223AC55F" wp14:editId="433210C0">
                <wp:simplePos x="0" y="0"/>
                <wp:positionH relativeFrom="page">
                  <wp:posOffset>3759200</wp:posOffset>
                </wp:positionH>
                <wp:positionV relativeFrom="paragraph">
                  <wp:posOffset>17780</wp:posOffset>
                </wp:positionV>
                <wp:extent cx="909955" cy="424815"/>
                <wp:effectExtent l="0" t="0" r="0" b="0"/>
                <wp:wrapNone/>
                <wp:docPr id="1068987152" name="Grupa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9955" cy="424815"/>
                          <a:chOff x="2388" y="96"/>
                          <a:chExt cx="1433" cy="669"/>
                        </a:xfrm>
                      </wpg:grpSpPr>
                      <wpg:grpSp>
                        <wpg:cNvPr id="7" name="Group 79"/>
                        <wpg:cNvGrpSpPr>
                          <a:grpSpLocks/>
                        </wpg:cNvGrpSpPr>
                        <wpg:grpSpPr bwMode="auto">
                          <a:xfrm>
                            <a:off x="3736" y="711"/>
                            <a:ext cx="54" cy="2"/>
                            <a:chOff x="3736" y="711"/>
                            <a:chExt cx="54" cy="2"/>
                          </a:xfrm>
                        </wpg:grpSpPr>
                        <wps:wsp>
                          <wps:cNvPr id="8" name="Freeform 80"/>
                          <wps:cNvSpPr>
                            <a:spLocks/>
                          </wps:cNvSpPr>
                          <wps:spPr bwMode="auto">
                            <a:xfrm>
                              <a:off x="3736" y="711"/>
                              <a:ext cx="54" cy="2"/>
                            </a:xfrm>
                            <a:custGeom>
                              <a:avLst/>
                              <a:gdLst>
                                <a:gd name="T0" fmla="*/ 0 w 54"/>
                                <a:gd name="T1" fmla="*/ 0 h 2"/>
                                <a:gd name="T2" fmla="*/ 54 w 54"/>
                                <a:gd name="T3" fmla="*/ 0 h 2"/>
                                <a:gd name="T4" fmla="*/ 0 60000 65536"/>
                                <a:gd name="T5" fmla="*/ 0 60000 65536"/>
                              </a:gdLst>
                              <a:ahLst/>
                              <a:cxnLst>
                                <a:cxn ang="T4">
                                  <a:pos x="T0" y="T1"/>
                                </a:cxn>
                                <a:cxn ang="T5">
                                  <a:pos x="T2" y="T3"/>
                                </a:cxn>
                              </a:cxnLst>
                              <a:rect l="0" t="0" r="r" b="b"/>
                              <a:pathLst>
                                <a:path w="54" h="2">
                                  <a:moveTo>
                                    <a:pt x="0" y="0"/>
                                  </a:moveTo>
                                  <a:lnTo>
                                    <a:pt x="54" y="0"/>
                                  </a:lnTo>
                                </a:path>
                              </a:pathLst>
                            </a:custGeom>
                            <a:noFill/>
                            <a:ln w="39357">
                              <a:solidFill>
                                <a:srgbClr val="231F20"/>
                              </a:solidFill>
                              <a:round/>
                              <a:headEnd/>
                              <a:tailEnd/>
                            </a:ln>
                          </wps:spPr>
                          <wps:bodyPr rot="0" vert="horz" wrap="square" lIns="91440" tIns="45720" rIns="91440" bIns="45720" anchor="t" anchorCtr="0" upright="1">
                            <a:noAutofit/>
                          </wps:bodyPr>
                        </wps:wsp>
                      </wpg:grpSp>
                      <wpg:grpSp>
                        <wpg:cNvPr id="9" name="Group 77"/>
                        <wpg:cNvGrpSpPr>
                          <a:grpSpLocks/>
                        </wpg:cNvGrpSpPr>
                        <wpg:grpSpPr bwMode="auto">
                          <a:xfrm>
                            <a:off x="2388" y="96"/>
                            <a:ext cx="163" cy="177"/>
                            <a:chOff x="2388" y="96"/>
                            <a:chExt cx="163" cy="177"/>
                          </a:xfrm>
                        </wpg:grpSpPr>
                        <wps:wsp>
                          <wps:cNvPr id="10" name="Freeform 78"/>
                          <wps:cNvSpPr>
                            <a:spLocks/>
                          </wps:cNvSpPr>
                          <wps:spPr bwMode="auto">
                            <a:xfrm>
                              <a:off x="2388" y="96"/>
                              <a:ext cx="163" cy="177"/>
                            </a:xfrm>
                            <a:custGeom>
                              <a:avLst/>
                              <a:gdLst>
                                <a:gd name="T0" fmla="*/ 163 w 163"/>
                                <a:gd name="T1" fmla="*/ 96 h 177"/>
                                <a:gd name="T2" fmla="*/ 15 w 163"/>
                                <a:gd name="T3" fmla="*/ 96 h 177"/>
                                <a:gd name="T4" fmla="*/ 15 w 163"/>
                                <a:gd name="T5" fmla="*/ 135 h 177"/>
                                <a:gd name="T6" fmla="*/ 86 w 163"/>
                                <a:gd name="T7" fmla="*/ 135 h 177"/>
                                <a:gd name="T8" fmla="*/ 0 w 163"/>
                                <a:gd name="T9" fmla="*/ 273 h 177"/>
                                <a:gd name="T10" fmla="*/ 155 w 163"/>
                                <a:gd name="T11" fmla="*/ 273 h 177"/>
                                <a:gd name="T12" fmla="*/ 155 w 163"/>
                                <a:gd name="T13" fmla="*/ 234 h 177"/>
                                <a:gd name="T14" fmla="*/ 78 w 163"/>
                                <a:gd name="T15" fmla="*/ 234 h 177"/>
                                <a:gd name="T16" fmla="*/ 163 w 163"/>
                                <a:gd name="T17" fmla="*/ 96 h 177"/>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63" h="177">
                                  <a:moveTo>
                                    <a:pt x="163" y="0"/>
                                  </a:moveTo>
                                  <a:lnTo>
                                    <a:pt x="15" y="0"/>
                                  </a:lnTo>
                                  <a:lnTo>
                                    <a:pt x="15" y="39"/>
                                  </a:lnTo>
                                  <a:lnTo>
                                    <a:pt x="86" y="39"/>
                                  </a:lnTo>
                                  <a:lnTo>
                                    <a:pt x="0" y="177"/>
                                  </a:lnTo>
                                  <a:lnTo>
                                    <a:pt x="155" y="177"/>
                                  </a:lnTo>
                                  <a:lnTo>
                                    <a:pt x="155" y="138"/>
                                  </a:lnTo>
                                  <a:lnTo>
                                    <a:pt x="78" y="138"/>
                                  </a:lnTo>
                                  <a:lnTo>
                                    <a:pt x="163" y="0"/>
                                  </a:lnTo>
                                  <a:close/>
                                </a:path>
                              </a:pathLst>
                            </a:custGeom>
                            <a:solidFill>
                              <a:srgbClr val="231F20"/>
                            </a:solidFill>
                            <a:ln>
                              <a:noFill/>
                            </a:ln>
                          </wps:spPr>
                          <wps:bodyPr rot="0" vert="horz" wrap="square" lIns="91440" tIns="45720" rIns="91440" bIns="45720" anchor="t" anchorCtr="0" upright="1">
                            <a:noAutofit/>
                          </wps:bodyPr>
                        </wps:wsp>
                      </wpg:grpSp>
                      <wpg:grpSp>
                        <wpg:cNvPr id="11" name="Group 73"/>
                        <wpg:cNvGrpSpPr>
                          <a:grpSpLocks/>
                        </wpg:cNvGrpSpPr>
                        <wpg:grpSpPr bwMode="auto">
                          <a:xfrm>
                            <a:off x="2554" y="96"/>
                            <a:ext cx="186" cy="177"/>
                            <a:chOff x="2554" y="96"/>
                            <a:chExt cx="186" cy="177"/>
                          </a:xfrm>
                        </wpg:grpSpPr>
                        <wps:wsp>
                          <wps:cNvPr id="12" name="Freeform 76"/>
                          <wps:cNvSpPr>
                            <a:spLocks/>
                          </wps:cNvSpPr>
                          <wps:spPr bwMode="auto">
                            <a:xfrm>
                              <a:off x="2554" y="96"/>
                              <a:ext cx="186" cy="177"/>
                            </a:xfrm>
                            <a:custGeom>
                              <a:avLst/>
                              <a:gdLst>
                                <a:gd name="T0" fmla="*/ 123 w 186"/>
                                <a:gd name="T1" fmla="*/ 96 h 177"/>
                                <a:gd name="T2" fmla="*/ 63 w 186"/>
                                <a:gd name="T3" fmla="*/ 96 h 177"/>
                                <a:gd name="T4" fmla="*/ 0 w 186"/>
                                <a:gd name="T5" fmla="*/ 273 h 177"/>
                                <a:gd name="T6" fmla="*/ 49 w 186"/>
                                <a:gd name="T7" fmla="*/ 273 h 177"/>
                                <a:gd name="T8" fmla="*/ 59 w 186"/>
                                <a:gd name="T9" fmla="*/ 241 h 177"/>
                                <a:gd name="T10" fmla="*/ 174 w 186"/>
                                <a:gd name="T11" fmla="*/ 241 h 177"/>
                                <a:gd name="T12" fmla="*/ 162 w 186"/>
                                <a:gd name="T13" fmla="*/ 207 h 177"/>
                                <a:gd name="T14" fmla="*/ 69 w 186"/>
                                <a:gd name="T15" fmla="*/ 207 h 177"/>
                                <a:gd name="T16" fmla="*/ 93 w 186"/>
                                <a:gd name="T17" fmla="*/ 132 h 177"/>
                                <a:gd name="T18" fmla="*/ 136 w 186"/>
                                <a:gd name="T19" fmla="*/ 132 h 177"/>
                                <a:gd name="T20" fmla="*/ 123 w 186"/>
                                <a:gd name="T21" fmla="*/ 96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3" y="0"/>
                                  </a:moveTo>
                                  <a:lnTo>
                                    <a:pt x="63" y="0"/>
                                  </a:lnTo>
                                  <a:lnTo>
                                    <a:pt x="0" y="177"/>
                                  </a:lnTo>
                                  <a:lnTo>
                                    <a:pt x="49" y="177"/>
                                  </a:lnTo>
                                  <a:lnTo>
                                    <a:pt x="59" y="145"/>
                                  </a:lnTo>
                                  <a:lnTo>
                                    <a:pt x="174" y="145"/>
                                  </a:lnTo>
                                  <a:lnTo>
                                    <a:pt x="162" y="111"/>
                                  </a:lnTo>
                                  <a:lnTo>
                                    <a:pt x="69" y="111"/>
                                  </a:lnTo>
                                  <a:lnTo>
                                    <a:pt x="93" y="36"/>
                                  </a:lnTo>
                                  <a:lnTo>
                                    <a:pt x="136" y="36"/>
                                  </a:lnTo>
                                  <a:lnTo>
                                    <a:pt x="123" y="0"/>
                                  </a:lnTo>
                                  <a:close/>
                                </a:path>
                              </a:pathLst>
                            </a:custGeom>
                            <a:solidFill>
                              <a:srgbClr val="231F20"/>
                            </a:solidFill>
                            <a:ln>
                              <a:noFill/>
                            </a:ln>
                          </wps:spPr>
                          <wps:bodyPr rot="0" vert="horz" wrap="square" lIns="91440" tIns="45720" rIns="91440" bIns="45720" anchor="t" anchorCtr="0" upright="1">
                            <a:noAutofit/>
                          </wps:bodyPr>
                        </wps:wsp>
                        <wps:wsp>
                          <wps:cNvPr id="13" name="Freeform 75"/>
                          <wps:cNvSpPr>
                            <a:spLocks/>
                          </wps:cNvSpPr>
                          <wps:spPr bwMode="auto">
                            <a:xfrm>
                              <a:off x="2554" y="96"/>
                              <a:ext cx="186" cy="177"/>
                            </a:xfrm>
                            <a:custGeom>
                              <a:avLst/>
                              <a:gdLst>
                                <a:gd name="T0" fmla="*/ 174 w 186"/>
                                <a:gd name="T1" fmla="*/ 241 h 177"/>
                                <a:gd name="T2" fmla="*/ 127 w 186"/>
                                <a:gd name="T3" fmla="*/ 241 h 177"/>
                                <a:gd name="T4" fmla="*/ 136 w 186"/>
                                <a:gd name="T5" fmla="*/ 273 h 177"/>
                                <a:gd name="T6" fmla="*/ 186 w 186"/>
                                <a:gd name="T7" fmla="*/ 273 h 177"/>
                                <a:gd name="T8" fmla="*/ 174 w 186"/>
                                <a:gd name="T9" fmla="*/ 24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4" y="145"/>
                                  </a:moveTo>
                                  <a:lnTo>
                                    <a:pt x="127" y="145"/>
                                  </a:lnTo>
                                  <a:lnTo>
                                    <a:pt x="136" y="177"/>
                                  </a:lnTo>
                                  <a:lnTo>
                                    <a:pt x="186" y="177"/>
                                  </a:lnTo>
                                  <a:lnTo>
                                    <a:pt x="174" y="145"/>
                                  </a:lnTo>
                                  <a:close/>
                                </a:path>
                              </a:pathLst>
                            </a:custGeom>
                            <a:solidFill>
                              <a:srgbClr val="231F20"/>
                            </a:solidFill>
                            <a:ln>
                              <a:noFill/>
                            </a:ln>
                          </wps:spPr>
                          <wps:bodyPr rot="0" vert="horz" wrap="square" lIns="91440" tIns="45720" rIns="91440" bIns="45720" anchor="t" anchorCtr="0" upright="1">
                            <a:noAutofit/>
                          </wps:bodyPr>
                        </wps:wsp>
                        <wps:wsp>
                          <wps:cNvPr id="14" name="Freeform 74"/>
                          <wps:cNvSpPr>
                            <a:spLocks/>
                          </wps:cNvSpPr>
                          <wps:spPr bwMode="auto">
                            <a:xfrm>
                              <a:off x="2554" y="96"/>
                              <a:ext cx="186" cy="177"/>
                            </a:xfrm>
                            <a:custGeom>
                              <a:avLst/>
                              <a:gdLst>
                                <a:gd name="T0" fmla="*/ 136 w 186"/>
                                <a:gd name="T1" fmla="*/ 132 h 177"/>
                                <a:gd name="T2" fmla="*/ 93 w 186"/>
                                <a:gd name="T3" fmla="*/ 132 h 177"/>
                                <a:gd name="T4" fmla="*/ 117 w 186"/>
                                <a:gd name="T5" fmla="*/ 207 h 177"/>
                                <a:gd name="T6" fmla="*/ 162 w 186"/>
                                <a:gd name="T7" fmla="*/ 207 h 177"/>
                                <a:gd name="T8" fmla="*/ 136 w 186"/>
                                <a:gd name="T9" fmla="*/ 132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6" y="36"/>
                                  </a:moveTo>
                                  <a:lnTo>
                                    <a:pt x="93" y="36"/>
                                  </a:lnTo>
                                  <a:lnTo>
                                    <a:pt x="117" y="111"/>
                                  </a:lnTo>
                                  <a:lnTo>
                                    <a:pt x="162" y="111"/>
                                  </a:lnTo>
                                  <a:lnTo>
                                    <a:pt x="136" y="36"/>
                                  </a:lnTo>
                                  <a:close/>
                                </a:path>
                              </a:pathLst>
                            </a:custGeom>
                            <a:solidFill>
                              <a:srgbClr val="231F20"/>
                            </a:solidFill>
                            <a:ln>
                              <a:noFill/>
                            </a:ln>
                          </wps:spPr>
                          <wps:bodyPr rot="0" vert="horz" wrap="square" lIns="91440" tIns="45720" rIns="91440" bIns="45720" anchor="t" anchorCtr="0" upright="1">
                            <a:noAutofit/>
                          </wps:bodyPr>
                        </wps:wsp>
                      </wpg:grpSp>
                      <wpg:grpSp>
                        <wpg:cNvPr id="15" name="Group 69"/>
                        <wpg:cNvGrpSpPr>
                          <a:grpSpLocks/>
                        </wpg:cNvGrpSpPr>
                        <wpg:grpSpPr bwMode="auto">
                          <a:xfrm>
                            <a:off x="2754" y="96"/>
                            <a:ext cx="141" cy="177"/>
                            <a:chOff x="2754" y="96"/>
                            <a:chExt cx="141" cy="177"/>
                          </a:xfrm>
                        </wpg:grpSpPr>
                        <wps:wsp>
                          <wps:cNvPr id="16" name="Freeform 72"/>
                          <wps:cNvSpPr>
                            <a:spLocks/>
                          </wps:cNvSpPr>
                          <wps:spPr bwMode="auto">
                            <a:xfrm>
                              <a:off x="2754" y="96"/>
                              <a:ext cx="141" cy="177"/>
                            </a:xfrm>
                            <a:custGeom>
                              <a:avLst/>
                              <a:gdLst>
                                <a:gd name="T0" fmla="*/ 54 w 141"/>
                                <a:gd name="T1" fmla="*/ 96 h 177"/>
                                <a:gd name="T2" fmla="*/ 0 w 141"/>
                                <a:gd name="T3" fmla="*/ 96 h 177"/>
                                <a:gd name="T4" fmla="*/ 0 w 141"/>
                                <a:gd name="T5" fmla="*/ 273 h 177"/>
                                <a:gd name="T6" fmla="*/ 46 w 141"/>
                                <a:gd name="T7" fmla="*/ 273 h 177"/>
                                <a:gd name="T8" fmla="*/ 46 w 141"/>
                                <a:gd name="T9" fmla="*/ 204 h 177"/>
                                <a:gd name="T10" fmla="*/ 93 w 141"/>
                                <a:gd name="T11" fmla="*/ 204 h 177"/>
                                <a:gd name="T12" fmla="*/ 92 w 141"/>
                                <a:gd name="T13" fmla="*/ 202 h 177"/>
                                <a:gd name="T14" fmla="*/ 105 w 141"/>
                                <a:gd name="T15" fmla="*/ 200 h 177"/>
                                <a:gd name="T16" fmla="*/ 115 w 141"/>
                                <a:gd name="T17" fmla="*/ 194 h 177"/>
                                <a:gd name="T18" fmla="*/ 123 w 141"/>
                                <a:gd name="T19" fmla="*/ 183 h 177"/>
                                <a:gd name="T20" fmla="*/ 124 w 141"/>
                                <a:gd name="T21" fmla="*/ 180 h 177"/>
                                <a:gd name="T22" fmla="*/ 46 w 141"/>
                                <a:gd name="T23" fmla="*/ 180 h 177"/>
                                <a:gd name="T24" fmla="*/ 46 w 141"/>
                                <a:gd name="T25" fmla="*/ 133 h 177"/>
                                <a:gd name="T26" fmla="*/ 128 w 141"/>
                                <a:gd name="T27" fmla="*/ 133 h 177"/>
                                <a:gd name="T28" fmla="*/ 125 w 141"/>
                                <a:gd name="T29" fmla="*/ 124 h 177"/>
                                <a:gd name="T30" fmla="*/ 113 w 141"/>
                                <a:gd name="T31" fmla="*/ 109 h 177"/>
                                <a:gd name="T32" fmla="*/ 98 w 141"/>
                                <a:gd name="T33" fmla="*/ 102 h 177"/>
                                <a:gd name="T34" fmla="*/ 79 w 141"/>
                                <a:gd name="T35" fmla="*/ 97 h 177"/>
                                <a:gd name="T36" fmla="*/ 54 w 141"/>
                                <a:gd name="T37" fmla="*/ 96 h 177"/>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41" h="177">
                                  <a:moveTo>
                                    <a:pt x="54" y="0"/>
                                  </a:moveTo>
                                  <a:lnTo>
                                    <a:pt x="0" y="0"/>
                                  </a:lnTo>
                                  <a:lnTo>
                                    <a:pt x="0" y="177"/>
                                  </a:lnTo>
                                  <a:lnTo>
                                    <a:pt x="46" y="177"/>
                                  </a:lnTo>
                                  <a:lnTo>
                                    <a:pt x="46" y="108"/>
                                  </a:lnTo>
                                  <a:lnTo>
                                    <a:pt x="93" y="108"/>
                                  </a:lnTo>
                                  <a:lnTo>
                                    <a:pt x="92" y="106"/>
                                  </a:lnTo>
                                  <a:lnTo>
                                    <a:pt x="105" y="104"/>
                                  </a:lnTo>
                                  <a:lnTo>
                                    <a:pt x="115" y="98"/>
                                  </a:lnTo>
                                  <a:lnTo>
                                    <a:pt x="123" y="87"/>
                                  </a:lnTo>
                                  <a:lnTo>
                                    <a:pt x="124" y="84"/>
                                  </a:lnTo>
                                  <a:lnTo>
                                    <a:pt x="46" y="84"/>
                                  </a:lnTo>
                                  <a:lnTo>
                                    <a:pt x="46" y="37"/>
                                  </a:lnTo>
                                  <a:lnTo>
                                    <a:pt x="128" y="37"/>
                                  </a:lnTo>
                                  <a:lnTo>
                                    <a:pt x="125" y="28"/>
                                  </a:lnTo>
                                  <a:lnTo>
                                    <a:pt x="113" y="13"/>
                                  </a:lnTo>
                                  <a:lnTo>
                                    <a:pt x="98" y="6"/>
                                  </a:lnTo>
                                  <a:lnTo>
                                    <a:pt x="79" y="1"/>
                                  </a:lnTo>
                                  <a:lnTo>
                                    <a:pt x="54" y="0"/>
                                  </a:lnTo>
                                  <a:close/>
                                </a:path>
                              </a:pathLst>
                            </a:custGeom>
                            <a:solidFill>
                              <a:srgbClr val="231F20"/>
                            </a:solidFill>
                            <a:ln>
                              <a:noFill/>
                            </a:ln>
                          </wps:spPr>
                          <wps:bodyPr rot="0" vert="horz" wrap="square" lIns="91440" tIns="45720" rIns="91440" bIns="45720" anchor="t" anchorCtr="0" upright="1">
                            <a:noAutofit/>
                          </wps:bodyPr>
                        </wps:wsp>
                        <wps:wsp>
                          <wps:cNvPr id="17" name="Freeform 71"/>
                          <wps:cNvSpPr>
                            <a:spLocks/>
                          </wps:cNvSpPr>
                          <wps:spPr bwMode="auto">
                            <a:xfrm>
                              <a:off x="2754" y="96"/>
                              <a:ext cx="141" cy="177"/>
                            </a:xfrm>
                            <a:custGeom>
                              <a:avLst/>
                              <a:gdLst>
                                <a:gd name="T0" fmla="*/ 93 w 141"/>
                                <a:gd name="T1" fmla="*/ 204 h 177"/>
                                <a:gd name="T2" fmla="*/ 46 w 141"/>
                                <a:gd name="T3" fmla="*/ 204 h 177"/>
                                <a:gd name="T4" fmla="*/ 86 w 141"/>
                                <a:gd name="T5" fmla="*/ 273 h 177"/>
                                <a:gd name="T6" fmla="*/ 140 w 141"/>
                                <a:gd name="T7" fmla="*/ 273 h 177"/>
                                <a:gd name="T8" fmla="*/ 93 w 141"/>
                                <a:gd name="T9" fmla="*/ 204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41" h="177">
                                  <a:moveTo>
                                    <a:pt x="93" y="108"/>
                                  </a:moveTo>
                                  <a:lnTo>
                                    <a:pt x="46" y="108"/>
                                  </a:lnTo>
                                  <a:lnTo>
                                    <a:pt x="86" y="177"/>
                                  </a:lnTo>
                                  <a:lnTo>
                                    <a:pt x="140" y="177"/>
                                  </a:lnTo>
                                  <a:lnTo>
                                    <a:pt x="93" y="108"/>
                                  </a:lnTo>
                                  <a:close/>
                                </a:path>
                              </a:pathLst>
                            </a:custGeom>
                            <a:solidFill>
                              <a:srgbClr val="231F20"/>
                            </a:solidFill>
                            <a:ln>
                              <a:noFill/>
                            </a:ln>
                          </wps:spPr>
                          <wps:bodyPr rot="0" vert="horz" wrap="square" lIns="91440" tIns="45720" rIns="91440" bIns="45720" anchor="t" anchorCtr="0" upright="1">
                            <a:noAutofit/>
                          </wps:bodyPr>
                        </wps:wsp>
                        <wps:wsp>
                          <wps:cNvPr id="18" name="Freeform 70"/>
                          <wps:cNvSpPr>
                            <a:spLocks/>
                          </wps:cNvSpPr>
                          <wps:spPr bwMode="auto">
                            <a:xfrm>
                              <a:off x="2754" y="96"/>
                              <a:ext cx="141" cy="177"/>
                            </a:xfrm>
                            <a:custGeom>
                              <a:avLst/>
                              <a:gdLst>
                                <a:gd name="T0" fmla="*/ 128 w 141"/>
                                <a:gd name="T1" fmla="*/ 133 h 177"/>
                                <a:gd name="T2" fmla="*/ 65 w 141"/>
                                <a:gd name="T3" fmla="*/ 133 h 177"/>
                                <a:gd name="T4" fmla="*/ 73 w 141"/>
                                <a:gd name="T5" fmla="*/ 135 h 177"/>
                                <a:gd name="T6" fmla="*/ 81 w 141"/>
                                <a:gd name="T7" fmla="*/ 143 h 177"/>
                                <a:gd name="T8" fmla="*/ 84 w 141"/>
                                <a:gd name="T9" fmla="*/ 149 h 177"/>
                                <a:gd name="T10" fmla="*/ 84 w 141"/>
                                <a:gd name="T11" fmla="*/ 166 h 177"/>
                                <a:gd name="T12" fmla="*/ 81 w 141"/>
                                <a:gd name="T13" fmla="*/ 171 h 177"/>
                                <a:gd name="T14" fmla="*/ 72 w 141"/>
                                <a:gd name="T15" fmla="*/ 179 h 177"/>
                                <a:gd name="T16" fmla="*/ 64 w 141"/>
                                <a:gd name="T17" fmla="*/ 180 h 177"/>
                                <a:gd name="T18" fmla="*/ 124 w 141"/>
                                <a:gd name="T19" fmla="*/ 180 h 177"/>
                                <a:gd name="T20" fmla="*/ 129 w 141"/>
                                <a:gd name="T21" fmla="*/ 168 h 177"/>
                                <a:gd name="T22" fmla="*/ 131 w 141"/>
                                <a:gd name="T23" fmla="*/ 144 h 177"/>
                                <a:gd name="T24" fmla="*/ 128 w 141"/>
                                <a:gd name="T25" fmla="*/ 133 h 17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41" h="177">
                                  <a:moveTo>
                                    <a:pt x="128" y="37"/>
                                  </a:moveTo>
                                  <a:lnTo>
                                    <a:pt x="65" y="37"/>
                                  </a:lnTo>
                                  <a:lnTo>
                                    <a:pt x="73" y="39"/>
                                  </a:lnTo>
                                  <a:lnTo>
                                    <a:pt x="81" y="47"/>
                                  </a:lnTo>
                                  <a:lnTo>
                                    <a:pt x="84" y="53"/>
                                  </a:lnTo>
                                  <a:lnTo>
                                    <a:pt x="84" y="70"/>
                                  </a:lnTo>
                                  <a:lnTo>
                                    <a:pt x="81" y="75"/>
                                  </a:lnTo>
                                  <a:lnTo>
                                    <a:pt x="72" y="83"/>
                                  </a:lnTo>
                                  <a:lnTo>
                                    <a:pt x="64" y="84"/>
                                  </a:lnTo>
                                  <a:lnTo>
                                    <a:pt x="124" y="84"/>
                                  </a:lnTo>
                                  <a:lnTo>
                                    <a:pt x="129" y="72"/>
                                  </a:lnTo>
                                  <a:lnTo>
                                    <a:pt x="131" y="48"/>
                                  </a:lnTo>
                                  <a:lnTo>
                                    <a:pt x="128" y="37"/>
                                  </a:lnTo>
                                  <a:close/>
                                </a:path>
                              </a:pathLst>
                            </a:custGeom>
                            <a:solidFill>
                              <a:srgbClr val="231F20"/>
                            </a:solidFill>
                            <a:ln>
                              <a:noFill/>
                            </a:ln>
                          </wps:spPr>
                          <wps:bodyPr rot="0" vert="horz" wrap="square" lIns="91440" tIns="45720" rIns="91440" bIns="45720" anchor="t" anchorCtr="0" upright="1">
                            <a:noAutofit/>
                          </wps:bodyPr>
                        </wps:wsp>
                      </wpg:grpSp>
                      <wpg:grpSp>
                        <wpg:cNvPr id="19" name="Group 67"/>
                        <wpg:cNvGrpSpPr>
                          <a:grpSpLocks/>
                        </wpg:cNvGrpSpPr>
                        <wpg:grpSpPr bwMode="auto">
                          <a:xfrm>
                            <a:off x="2903" y="96"/>
                            <a:ext cx="163" cy="177"/>
                            <a:chOff x="2903" y="96"/>
                            <a:chExt cx="163" cy="177"/>
                          </a:xfrm>
                        </wpg:grpSpPr>
                        <wps:wsp>
                          <wps:cNvPr id="20" name="Freeform 68"/>
                          <wps:cNvSpPr>
                            <a:spLocks/>
                          </wps:cNvSpPr>
                          <wps:spPr bwMode="auto">
                            <a:xfrm>
                              <a:off x="2903" y="96"/>
                              <a:ext cx="163" cy="177"/>
                            </a:xfrm>
                            <a:custGeom>
                              <a:avLst/>
                              <a:gdLst>
                                <a:gd name="T0" fmla="*/ 162 w 163"/>
                                <a:gd name="T1" fmla="*/ 96 h 177"/>
                                <a:gd name="T2" fmla="*/ 14 w 163"/>
                                <a:gd name="T3" fmla="*/ 96 h 177"/>
                                <a:gd name="T4" fmla="*/ 14 w 163"/>
                                <a:gd name="T5" fmla="*/ 135 h 177"/>
                                <a:gd name="T6" fmla="*/ 85 w 163"/>
                                <a:gd name="T7" fmla="*/ 135 h 177"/>
                                <a:gd name="T8" fmla="*/ 0 w 163"/>
                                <a:gd name="T9" fmla="*/ 273 h 177"/>
                                <a:gd name="T10" fmla="*/ 154 w 163"/>
                                <a:gd name="T11" fmla="*/ 273 h 177"/>
                                <a:gd name="T12" fmla="*/ 154 w 163"/>
                                <a:gd name="T13" fmla="*/ 234 h 177"/>
                                <a:gd name="T14" fmla="*/ 77 w 163"/>
                                <a:gd name="T15" fmla="*/ 234 h 177"/>
                                <a:gd name="T16" fmla="*/ 162 w 163"/>
                                <a:gd name="T17" fmla="*/ 96 h 177"/>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63" h="177">
                                  <a:moveTo>
                                    <a:pt x="162" y="0"/>
                                  </a:moveTo>
                                  <a:lnTo>
                                    <a:pt x="14" y="0"/>
                                  </a:lnTo>
                                  <a:lnTo>
                                    <a:pt x="14" y="39"/>
                                  </a:lnTo>
                                  <a:lnTo>
                                    <a:pt x="85" y="39"/>
                                  </a:lnTo>
                                  <a:lnTo>
                                    <a:pt x="0" y="177"/>
                                  </a:lnTo>
                                  <a:lnTo>
                                    <a:pt x="154" y="177"/>
                                  </a:lnTo>
                                  <a:lnTo>
                                    <a:pt x="154" y="138"/>
                                  </a:lnTo>
                                  <a:lnTo>
                                    <a:pt x="77" y="138"/>
                                  </a:lnTo>
                                  <a:lnTo>
                                    <a:pt x="162" y="0"/>
                                  </a:lnTo>
                                  <a:close/>
                                </a:path>
                              </a:pathLst>
                            </a:custGeom>
                            <a:solidFill>
                              <a:srgbClr val="231F20"/>
                            </a:solidFill>
                            <a:ln>
                              <a:noFill/>
                            </a:ln>
                          </wps:spPr>
                          <wps:bodyPr rot="0" vert="horz" wrap="square" lIns="91440" tIns="45720" rIns="91440" bIns="45720" anchor="t" anchorCtr="0" upright="1">
                            <a:noAutofit/>
                          </wps:bodyPr>
                        </wps:wsp>
                      </wpg:grpSp>
                      <wpg:grpSp>
                        <wpg:cNvPr id="21" name="Group 63"/>
                        <wpg:cNvGrpSpPr>
                          <a:grpSpLocks/>
                        </wpg:cNvGrpSpPr>
                        <wpg:grpSpPr bwMode="auto">
                          <a:xfrm>
                            <a:off x="3068" y="96"/>
                            <a:ext cx="186" cy="177"/>
                            <a:chOff x="3068" y="96"/>
                            <a:chExt cx="186" cy="177"/>
                          </a:xfrm>
                        </wpg:grpSpPr>
                        <wps:wsp>
                          <wps:cNvPr id="22" name="Freeform 66"/>
                          <wps:cNvSpPr>
                            <a:spLocks/>
                          </wps:cNvSpPr>
                          <wps:spPr bwMode="auto">
                            <a:xfrm>
                              <a:off x="3068" y="96"/>
                              <a:ext cx="186" cy="177"/>
                            </a:xfrm>
                            <a:custGeom>
                              <a:avLst/>
                              <a:gdLst>
                                <a:gd name="T0" fmla="*/ 123 w 186"/>
                                <a:gd name="T1" fmla="*/ 96 h 177"/>
                                <a:gd name="T2" fmla="*/ 63 w 186"/>
                                <a:gd name="T3" fmla="*/ 96 h 177"/>
                                <a:gd name="T4" fmla="*/ 0 w 186"/>
                                <a:gd name="T5" fmla="*/ 273 h 177"/>
                                <a:gd name="T6" fmla="*/ 50 w 186"/>
                                <a:gd name="T7" fmla="*/ 273 h 177"/>
                                <a:gd name="T8" fmla="*/ 59 w 186"/>
                                <a:gd name="T9" fmla="*/ 241 h 177"/>
                                <a:gd name="T10" fmla="*/ 175 w 186"/>
                                <a:gd name="T11" fmla="*/ 241 h 177"/>
                                <a:gd name="T12" fmla="*/ 163 w 186"/>
                                <a:gd name="T13" fmla="*/ 207 h 177"/>
                                <a:gd name="T14" fmla="*/ 70 w 186"/>
                                <a:gd name="T15" fmla="*/ 207 h 177"/>
                                <a:gd name="T16" fmla="*/ 93 w 186"/>
                                <a:gd name="T17" fmla="*/ 132 h 177"/>
                                <a:gd name="T18" fmla="*/ 136 w 186"/>
                                <a:gd name="T19" fmla="*/ 132 h 177"/>
                                <a:gd name="T20" fmla="*/ 123 w 186"/>
                                <a:gd name="T21" fmla="*/ 96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3" y="0"/>
                                  </a:moveTo>
                                  <a:lnTo>
                                    <a:pt x="63" y="0"/>
                                  </a:lnTo>
                                  <a:lnTo>
                                    <a:pt x="0" y="177"/>
                                  </a:lnTo>
                                  <a:lnTo>
                                    <a:pt x="50" y="177"/>
                                  </a:lnTo>
                                  <a:lnTo>
                                    <a:pt x="59" y="145"/>
                                  </a:lnTo>
                                  <a:lnTo>
                                    <a:pt x="175" y="145"/>
                                  </a:lnTo>
                                  <a:lnTo>
                                    <a:pt x="163" y="111"/>
                                  </a:lnTo>
                                  <a:lnTo>
                                    <a:pt x="70" y="111"/>
                                  </a:lnTo>
                                  <a:lnTo>
                                    <a:pt x="93" y="36"/>
                                  </a:lnTo>
                                  <a:lnTo>
                                    <a:pt x="136" y="36"/>
                                  </a:lnTo>
                                  <a:lnTo>
                                    <a:pt x="123" y="0"/>
                                  </a:lnTo>
                                  <a:close/>
                                </a:path>
                              </a:pathLst>
                            </a:custGeom>
                            <a:solidFill>
                              <a:srgbClr val="231F20"/>
                            </a:solidFill>
                            <a:ln>
                              <a:noFill/>
                            </a:ln>
                          </wps:spPr>
                          <wps:bodyPr rot="0" vert="horz" wrap="square" lIns="91440" tIns="45720" rIns="91440" bIns="45720" anchor="t" anchorCtr="0" upright="1">
                            <a:noAutofit/>
                          </wps:bodyPr>
                        </wps:wsp>
                        <wps:wsp>
                          <wps:cNvPr id="23" name="Freeform 65"/>
                          <wps:cNvSpPr>
                            <a:spLocks/>
                          </wps:cNvSpPr>
                          <wps:spPr bwMode="auto">
                            <a:xfrm>
                              <a:off x="3068" y="96"/>
                              <a:ext cx="186" cy="177"/>
                            </a:xfrm>
                            <a:custGeom>
                              <a:avLst/>
                              <a:gdLst>
                                <a:gd name="T0" fmla="*/ 175 w 186"/>
                                <a:gd name="T1" fmla="*/ 241 h 177"/>
                                <a:gd name="T2" fmla="*/ 127 w 186"/>
                                <a:gd name="T3" fmla="*/ 241 h 177"/>
                                <a:gd name="T4" fmla="*/ 137 w 186"/>
                                <a:gd name="T5" fmla="*/ 273 h 177"/>
                                <a:gd name="T6" fmla="*/ 186 w 186"/>
                                <a:gd name="T7" fmla="*/ 273 h 177"/>
                                <a:gd name="T8" fmla="*/ 175 w 186"/>
                                <a:gd name="T9" fmla="*/ 24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5" y="145"/>
                                  </a:moveTo>
                                  <a:lnTo>
                                    <a:pt x="127" y="145"/>
                                  </a:lnTo>
                                  <a:lnTo>
                                    <a:pt x="137" y="177"/>
                                  </a:lnTo>
                                  <a:lnTo>
                                    <a:pt x="186" y="177"/>
                                  </a:lnTo>
                                  <a:lnTo>
                                    <a:pt x="175" y="145"/>
                                  </a:lnTo>
                                  <a:close/>
                                </a:path>
                              </a:pathLst>
                            </a:custGeom>
                            <a:solidFill>
                              <a:srgbClr val="231F20"/>
                            </a:solidFill>
                            <a:ln>
                              <a:noFill/>
                            </a:ln>
                          </wps:spPr>
                          <wps:bodyPr rot="0" vert="horz" wrap="square" lIns="91440" tIns="45720" rIns="91440" bIns="45720" anchor="t" anchorCtr="0" upright="1">
                            <a:noAutofit/>
                          </wps:bodyPr>
                        </wps:wsp>
                        <wps:wsp>
                          <wps:cNvPr id="24" name="Freeform 64"/>
                          <wps:cNvSpPr>
                            <a:spLocks/>
                          </wps:cNvSpPr>
                          <wps:spPr bwMode="auto">
                            <a:xfrm>
                              <a:off x="3068" y="96"/>
                              <a:ext cx="186" cy="177"/>
                            </a:xfrm>
                            <a:custGeom>
                              <a:avLst/>
                              <a:gdLst>
                                <a:gd name="T0" fmla="*/ 136 w 186"/>
                                <a:gd name="T1" fmla="*/ 132 h 177"/>
                                <a:gd name="T2" fmla="*/ 93 w 186"/>
                                <a:gd name="T3" fmla="*/ 132 h 177"/>
                                <a:gd name="T4" fmla="*/ 117 w 186"/>
                                <a:gd name="T5" fmla="*/ 207 h 177"/>
                                <a:gd name="T6" fmla="*/ 163 w 186"/>
                                <a:gd name="T7" fmla="*/ 207 h 177"/>
                                <a:gd name="T8" fmla="*/ 136 w 186"/>
                                <a:gd name="T9" fmla="*/ 132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6" y="36"/>
                                  </a:moveTo>
                                  <a:lnTo>
                                    <a:pt x="93" y="36"/>
                                  </a:lnTo>
                                  <a:lnTo>
                                    <a:pt x="117" y="111"/>
                                  </a:lnTo>
                                  <a:lnTo>
                                    <a:pt x="163" y="111"/>
                                  </a:lnTo>
                                  <a:lnTo>
                                    <a:pt x="136" y="36"/>
                                  </a:lnTo>
                                  <a:close/>
                                </a:path>
                              </a:pathLst>
                            </a:custGeom>
                            <a:solidFill>
                              <a:srgbClr val="231F20"/>
                            </a:solidFill>
                            <a:ln>
                              <a:noFill/>
                            </a:ln>
                          </wps:spPr>
                          <wps:bodyPr rot="0" vert="horz" wrap="square" lIns="91440" tIns="45720" rIns="91440" bIns="45720" anchor="t" anchorCtr="0" upright="1">
                            <a:noAutofit/>
                          </wps:bodyPr>
                        </wps:wsp>
                      </wpg:grpSp>
                      <wpg:grpSp>
                        <wpg:cNvPr id="25" name="Group 60"/>
                        <wpg:cNvGrpSpPr>
                          <a:grpSpLocks/>
                        </wpg:cNvGrpSpPr>
                        <wpg:grpSpPr bwMode="auto">
                          <a:xfrm>
                            <a:off x="3268" y="96"/>
                            <a:ext cx="152" cy="177"/>
                            <a:chOff x="3268" y="96"/>
                            <a:chExt cx="152" cy="177"/>
                          </a:xfrm>
                        </wpg:grpSpPr>
                        <wps:wsp>
                          <wps:cNvPr id="26" name="Freeform 62"/>
                          <wps:cNvSpPr>
                            <a:spLocks/>
                          </wps:cNvSpPr>
                          <wps:spPr bwMode="auto">
                            <a:xfrm>
                              <a:off x="3268" y="96"/>
                              <a:ext cx="152" cy="177"/>
                            </a:xfrm>
                            <a:custGeom>
                              <a:avLst/>
                              <a:gdLst>
                                <a:gd name="T0" fmla="*/ 38 w 152"/>
                                <a:gd name="T1" fmla="*/ 96 h 177"/>
                                <a:gd name="T2" fmla="*/ 0 w 152"/>
                                <a:gd name="T3" fmla="*/ 96 h 177"/>
                                <a:gd name="T4" fmla="*/ 0 w 152"/>
                                <a:gd name="T5" fmla="*/ 273 h 177"/>
                                <a:gd name="T6" fmla="*/ 80 w 152"/>
                                <a:gd name="T7" fmla="*/ 270 h 177"/>
                                <a:gd name="T8" fmla="*/ 139 w 152"/>
                                <a:gd name="T9" fmla="*/ 234 h 177"/>
                                <a:gd name="T10" fmla="*/ 46 w 152"/>
                                <a:gd name="T11" fmla="*/ 234 h 177"/>
                                <a:gd name="T12" fmla="*/ 46 w 152"/>
                                <a:gd name="T13" fmla="*/ 135 h 177"/>
                                <a:gd name="T14" fmla="*/ 138 w 152"/>
                                <a:gd name="T15" fmla="*/ 135 h 177"/>
                                <a:gd name="T16" fmla="*/ 134 w 152"/>
                                <a:gd name="T17" fmla="*/ 128 h 177"/>
                                <a:gd name="T18" fmla="*/ 119 w 152"/>
                                <a:gd name="T19" fmla="*/ 113 h 177"/>
                                <a:gd name="T20" fmla="*/ 104 w 152"/>
                                <a:gd name="T21" fmla="*/ 106 h 177"/>
                                <a:gd name="T22" fmla="*/ 85 w 152"/>
                                <a:gd name="T23" fmla="*/ 100 h 177"/>
                                <a:gd name="T24" fmla="*/ 64 w 152"/>
                                <a:gd name="T25" fmla="*/ 97 h 177"/>
                                <a:gd name="T26" fmla="*/ 38 w 152"/>
                                <a:gd name="T27" fmla="*/ 96 h 177"/>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52" h="177">
                                  <a:moveTo>
                                    <a:pt x="38" y="0"/>
                                  </a:moveTo>
                                  <a:lnTo>
                                    <a:pt x="0" y="0"/>
                                  </a:lnTo>
                                  <a:lnTo>
                                    <a:pt x="0" y="177"/>
                                  </a:lnTo>
                                  <a:lnTo>
                                    <a:pt x="80" y="174"/>
                                  </a:lnTo>
                                  <a:lnTo>
                                    <a:pt x="139" y="138"/>
                                  </a:lnTo>
                                  <a:lnTo>
                                    <a:pt x="46" y="138"/>
                                  </a:lnTo>
                                  <a:lnTo>
                                    <a:pt x="46" y="39"/>
                                  </a:lnTo>
                                  <a:lnTo>
                                    <a:pt x="138" y="39"/>
                                  </a:lnTo>
                                  <a:lnTo>
                                    <a:pt x="134" y="32"/>
                                  </a:lnTo>
                                  <a:lnTo>
                                    <a:pt x="119" y="17"/>
                                  </a:lnTo>
                                  <a:lnTo>
                                    <a:pt x="104" y="10"/>
                                  </a:lnTo>
                                  <a:lnTo>
                                    <a:pt x="85" y="4"/>
                                  </a:lnTo>
                                  <a:lnTo>
                                    <a:pt x="64" y="1"/>
                                  </a:lnTo>
                                  <a:lnTo>
                                    <a:pt x="38" y="0"/>
                                  </a:lnTo>
                                  <a:close/>
                                </a:path>
                              </a:pathLst>
                            </a:custGeom>
                            <a:solidFill>
                              <a:srgbClr val="231F20"/>
                            </a:solidFill>
                            <a:ln>
                              <a:noFill/>
                            </a:ln>
                          </wps:spPr>
                          <wps:bodyPr rot="0" vert="horz" wrap="square" lIns="91440" tIns="45720" rIns="91440" bIns="45720" anchor="t" anchorCtr="0" upright="1">
                            <a:noAutofit/>
                          </wps:bodyPr>
                        </wps:wsp>
                        <wps:wsp>
                          <wps:cNvPr id="27" name="Freeform 61"/>
                          <wps:cNvSpPr>
                            <a:spLocks/>
                          </wps:cNvSpPr>
                          <wps:spPr bwMode="auto">
                            <a:xfrm>
                              <a:off x="3268" y="96"/>
                              <a:ext cx="152" cy="177"/>
                            </a:xfrm>
                            <a:custGeom>
                              <a:avLst/>
                              <a:gdLst>
                                <a:gd name="T0" fmla="*/ 138 w 152"/>
                                <a:gd name="T1" fmla="*/ 135 h 177"/>
                                <a:gd name="T2" fmla="*/ 46 w 152"/>
                                <a:gd name="T3" fmla="*/ 135 h 177"/>
                                <a:gd name="T4" fmla="*/ 53 w 152"/>
                                <a:gd name="T5" fmla="*/ 135 h 177"/>
                                <a:gd name="T6" fmla="*/ 75 w 152"/>
                                <a:gd name="T7" fmla="*/ 138 h 177"/>
                                <a:gd name="T8" fmla="*/ 91 w 152"/>
                                <a:gd name="T9" fmla="*/ 147 h 177"/>
                                <a:gd name="T10" fmla="*/ 100 w 152"/>
                                <a:gd name="T11" fmla="*/ 155 h 177"/>
                                <a:gd name="T12" fmla="*/ 104 w 152"/>
                                <a:gd name="T13" fmla="*/ 168 h 177"/>
                                <a:gd name="T14" fmla="*/ 104 w 152"/>
                                <a:gd name="T15" fmla="*/ 186 h 177"/>
                                <a:gd name="T16" fmla="*/ 100 w 152"/>
                                <a:gd name="T17" fmla="*/ 207 h 177"/>
                                <a:gd name="T18" fmla="*/ 89 w 152"/>
                                <a:gd name="T19" fmla="*/ 223 h 177"/>
                                <a:gd name="T20" fmla="*/ 73 w 152"/>
                                <a:gd name="T21" fmla="*/ 231 h 177"/>
                                <a:gd name="T22" fmla="*/ 50 w 152"/>
                                <a:gd name="T23" fmla="*/ 234 h 177"/>
                                <a:gd name="T24" fmla="*/ 139 w 152"/>
                                <a:gd name="T25" fmla="*/ 234 h 177"/>
                                <a:gd name="T26" fmla="*/ 143 w 152"/>
                                <a:gd name="T27" fmla="*/ 228 h 177"/>
                                <a:gd name="T28" fmla="*/ 150 w 152"/>
                                <a:gd name="T29" fmla="*/ 208 h 177"/>
                                <a:gd name="T30" fmla="*/ 152 w 152"/>
                                <a:gd name="T31" fmla="*/ 185 h 177"/>
                                <a:gd name="T32" fmla="*/ 150 w 152"/>
                                <a:gd name="T33" fmla="*/ 164 h 177"/>
                                <a:gd name="T34" fmla="*/ 145 w 152"/>
                                <a:gd name="T35" fmla="*/ 145 h 177"/>
                                <a:gd name="T36" fmla="*/ 138 w 152"/>
                                <a:gd name="T37" fmla="*/ 135 h 177"/>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2" h="177">
                                  <a:moveTo>
                                    <a:pt x="138" y="39"/>
                                  </a:moveTo>
                                  <a:lnTo>
                                    <a:pt x="46" y="39"/>
                                  </a:lnTo>
                                  <a:lnTo>
                                    <a:pt x="53" y="39"/>
                                  </a:lnTo>
                                  <a:lnTo>
                                    <a:pt x="75" y="42"/>
                                  </a:lnTo>
                                  <a:lnTo>
                                    <a:pt x="91" y="51"/>
                                  </a:lnTo>
                                  <a:lnTo>
                                    <a:pt x="100" y="59"/>
                                  </a:lnTo>
                                  <a:lnTo>
                                    <a:pt x="104" y="72"/>
                                  </a:lnTo>
                                  <a:lnTo>
                                    <a:pt x="104" y="90"/>
                                  </a:lnTo>
                                  <a:lnTo>
                                    <a:pt x="100" y="111"/>
                                  </a:lnTo>
                                  <a:lnTo>
                                    <a:pt x="89" y="127"/>
                                  </a:lnTo>
                                  <a:lnTo>
                                    <a:pt x="73" y="135"/>
                                  </a:lnTo>
                                  <a:lnTo>
                                    <a:pt x="50" y="138"/>
                                  </a:lnTo>
                                  <a:lnTo>
                                    <a:pt x="139" y="138"/>
                                  </a:lnTo>
                                  <a:lnTo>
                                    <a:pt x="143" y="132"/>
                                  </a:lnTo>
                                  <a:lnTo>
                                    <a:pt x="150" y="112"/>
                                  </a:lnTo>
                                  <a:lnTo>
                                    <a:pt x="152" y="89"/>
                                  </a:lnTo>
                                  <a:lnTo>
                                    <a:pt x="150" y="68"/>
                                  </a:lnTo>
                                  <a:lnTo>
                                    <a:pt x="145" y="49"/>
                                  </a:lnTo>
                                  <a:lnTo>
                                    <a:pt x="138" y="39"/>
                                  </a:lnTo>
                                  <a:close/>
                                </a:path>
                              </a:pathLst>
                            </a:custGeom>
                            <a:solidFill>
                              <a:srgbClr val="231F20"/>
                            </a:solidFill>
                            <a:ln>
                              <a:noFill/>
                            </a:ln>
                          </wps:spPr>
                          <wps:bodyPr rot="0" vert="horz" wrap="square" lIns="91440" tIns="45720" rIns="91440" bIns="45720" anchor="t" anchorCtr="0" upright="1">
                            <a:noAutofit/>
                          </wps:bodyPr>
                        </wps:wsp>
                      </wpg:grpSp>
                      <wpg:grpSp>
                        <wpg:cNvPr id="28" name="Group 58"/>
                        <wpg:cNvGrpSpPr>
                          <a:grpSpLocks/>
                        </wpg:cNvGrpSpPr>
                        <wpg:grpSpPr bwMode="auto">
                          <a:xfrm>
                            <a:off x="2404" y="331"/>
                            <a:ext cx="96" cy="177"/>
                            <a:chOff x="2404" y="331"/>
                            <a:chExt cx="96" cy="177"/>
                          </a:xfrm>
                        </wpg:grpSpPr>
                        <wps:wsp>
                          <wps:cNvPr id="29" name="Freeform 59"/>
                          <wps:cNvSpPr>
                            <a:spLocks/>
                          </wps:cNvSpPr>
                          <wps:spPr bwMode="auto">
                            <a:xfrm>
                              <a:off x="2404" y="331"/>
                              <a:ext cx="96" cy="177"/>
                            </a:xfrm>
                            <a:custGeom>
                              <a:avLst/>
                              <a:gdLst>
                                <a:gd name="T0" fmla="*/ 48 w 96"/>
                                <a:gd name="T1" fmla="*/ 331 h 177"/>
                                <a:gd name="T2" fmla="*/ 0 w 96"/>
                                <a:gd name="T3" fmla="*/ 331 h 177"/>
                                <a:gd name="T4" fmla="*/ 0 w 96"/>
                                <a:gd name="T5" fmla="*/ 507 h 177"/>
                                <a:gd name="T6" fmla="*/ 95 w 96"/>
                                <a:gd name="T7" fmla="*/ 507 h 177"/>
                                <a:gd name="T8" fmla="*/ 95 w 96"/>
                                <a:gd name="T9" fmla="*/ 467 h 177"/>
                                <a:gd name="T10" fmla="*/ 48 w 96"/>
                                <a:gd name="T11" fmla="*/ 467 h 177"/>
                                <a:gd name="T12" fmla="*/ 48 w 96"/>
                                <a:gd name="T13" fmla="*/ 331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96" h="177">
                                  <a:moveTo>
                                    <a:pt x="48" y="0"/>
                                  </a:moveTo>
                                  <a:lnTo>
                                    <a:pt x="0" y="0"/>
                                  </a:lnTo>
                                  <a:lnTo>
                                    <a:pt x="0" y="176"/>
                                  </a:lnTo>
                                  <a:lnTo>
                                    <a:pt x="95" y="176"/>
                                  </a:lnTo>
                                  <a:lnTo>
                                    <a:pt x="95" y="136"/>
                                  </a:lnTo>
                                  <a:lnTo>
                                    <a:pt x="48" y="136"/>
                                  </a:lnTo>
                                  <a:lnTo>
                                    <a:pt x="48" y="0"/>
                                  </a:lnTo>
                                  <a:close/>
                                </a:path>
                              </a:pathLst>
                            </a:custGeom>
                            <a:solidFill>
                              <a:srgbClr val="231F20"/>
                            </a:solidFill>
                            <a:ln>
                              <a:noFill/>
                            </a:ln>
                          </wps:spPr>
                          <wps:bodyPr rot="0" vert="horz" wrap="square" lIns="91440" tIns="45720" rIns="91440" bIns="45720" anchor="t" anchorCtr="0" upright="1">
                            <a:noAutofit/>
                          </wps:bodyPr>
                        </wps:wsp>
                      </wpg:grpSp>
                      <wpg:grpSp>
                        <wpg:cNvPr id="30" name="Group 55"/>
                        <wpg:cNvGrpSpPr>
                          <a:grpSpLocks/>
                        </wpg:cNvGrpSpPr>
                        <wpg:grpSpPr bwMode="auto">
                          <a:xfrm>
                            <a:off x="2507" y="327"/>
                            <a:ext cx="192" cy="185"/>
                            <a:chOff x="2507" y="327"/>
                            <a:chExt cx="192" cy="185"/>
                          </a:xfrm>
                        </wpg:grpSpPr>
                        <wps:wsp>
                          <wps:cNvPr id="31" name="Freeform 57"/>
                          <wps:cNvSpPr>
                            <a:spLocks/>
                          </wps:cNvSpPr>
                          <wps:spPr bwMode="auto">
                            <a:xfrm>
                              <a:off x="2507" y="327"/>
                              <a:ext cx="192" cy="185"/>
                            </a:xfrm>
                            <a:custGeom>
                              <a:avLst/>
                              <a:gdLst>
                                <a:gd name="T0" fmla="*/ 88 w 192"/>
                                <a:gd name="T1" fmla="*/ 327 h 185"/>
                                <a:gd name="T2" fmla="*/ 17 w 192"/>
                                <a:gd name="T3" fmla="*/ 365 h 185"/>
                                <a:gd name="T4" fmla="*/ 0 w 192"/>
                                <a:gd name="T5" fmla="*/ 424 h 185"/>
                                <a:gd name="T6" fmla="*/ 2 w 192"/>
                                <a:gd name="T7" fmla="*/ 442 h 185"/>
                                <a:gd name="T8" fmla="*/ 40 w 192"/>
                                <a:gd name="T9" fmla="*/ 495 h 185"/>
                                <a:gd name="T10" fmla="*/ 99 w 192"/>
                                <a:gd name="T11" fmla="*/ 511 h 185"/>
                                <a:gd name="T12" fmla="*/ 118 w 192"/>
                                <a:gd name="T13" fmla="*/ 509 h 185"/>
                                <a:gd name="T14" fmla="*/ 135 w 192"/>
                                <a:gd name="T15" fmla="*/ 503 h 185"/>
                                <a:gd name="T16" fmla="*/ 153 w 192"/>
                                <a:gd name="T17" fmla="*/ 492 h 185"/>
                                <a:gd name="T18" fmla="*/ 171 w 192"/>
                                <a:gd name="T19" fmla="*/ 476 h 185"/>
                                <a:gd name="T20" fmla="*/ 178 w 192"/>
                                <a:gd name="T21" fmla="*/ 467 h 185"/>
                                <a:gd name="T22" fmla="*/ 81 w 192"/>
                                <a:gd name="T23" fmla="*/ 467 h 185"/>
                                <a:gd name="T24" fmla="*/ 70 w 192"/>
                                <a:gd name="T25" fmla="*/ 462 h 185"/>
                                <a:gd name="T26" fmla="*/ 52 w 192"/>
                                <a:gd name="T27" fmla="*/ 444 h 185"/>
                                <a:gd name="T28" fmla="*/ 47 w 192"/>
                                <a:gd name="T29" fmla="*/ 433 h 185"/>
                                <a:gd name="T30" fmla="*/ 47 w 192"/>
                                <a:gd name="T31" fmla="*/ 405 h 185"/>
                                <a:gd name="T32" fmla="*/ 52 w 192"/>
                                <a:gd name="T33" fmla="*/ 394 h 185"/>
                                <a:gd name="T34" fmla="*/ 70 w 192"/>
                                <a:gd name="T35" fmla="*/ 376 h 185"/>
                                <a:gd name="T36" fmla="*/ 81 w 192"/>
                                <a:gd name="T37" fmla="*/ 371 h 185"/>
                                <a:gd name="T38" fmla="*/ 175 w 192"/>
                                <a:gd name="T39" fmla="*/ 371 h 185"/>
                                <a:gd name="T40" fmla="*/ 168 w 192"/>
                                <a:gd name="T41" fmla="*/ 361 h 185"/>
                                <a:gd name="T42" fmla="*/ 149 w 192"/>
                                <a:gd name="T43" fmla="*/ 342 h 185"/>
                                <a:gd name="T44" fmla="*/ 132 w 192"/>
                                <a:gd name="T45" fmla="*/ 333 h 185"/>
                                <a:gd name="T46" fmla="*/ 112 w 192"/>
                                <a:gd name="T47" fmla="*/ 328 h 185"/>
                                <a:gd name="T48" fmla="*/ 88 w 192"/>
                                <a:gd name="T49" fmla="*/ 327 h 185"/>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0" t="0" r="r" b="b"/>
                              <a:pathLst>
                                <a:path w="192" h="185">
                                  <a:moveTo>
                                    <a:pt x="88" y="0"/>
                                  </a:moveTo>
                                  <a:lnTo>
                                    <a:pt x="17" y="38"/>
                                  </a:lnTo>
                                  <a:lnTo>
                                    <a:pt x="0" y="97"/>
                                  </a:lnTo>
                                  <a:lnTo>
                                    <a:pt x="2" y="115"/>
                                  </a:lnTo>
                                  <a:lnTo>
                                    <a:pt x="40" y="168"/>
                                  </a:lnTo>
                                  <a:lnTo>
                                    <a:pt x="99" y="184"/>
                                  </a:lnTo>
                                  <a:lnTo>
                                    <a:pt x="118" y="182"/>
                                  </a:lnTo>
                                  <a:lnTo>
                                    <a:pt x="135" y="176"/>
                                  </a:lnTo>
                                  <a:lnTo>
                                    <a:pt x="153" y="165"/>
                                  </a:lnTo>
                                  <a:lnTo>
                                    <a:pt x="171" y="149"/>
                                  </a:lnTo>
                                  <a:lnTo>
                                    <a:pt x="178" y="140"/>
                                  </a:lnTo>
                                  <a:lnTo>
                                    <a:pt x="81" y="140"/>
                                  </a:lnTo>
                                  <a:lnTo>
                                    <a:pt x="70" y="135"/>
                                  </a:lnTo>
                                  <a:lnTo>
                                    <a:pt x="52" y="117"/>
                                  </a:lnTo>
                                  <a:lnTo>
                                    <a:pt x="47" y="106"/>
                                  </a:lnTo>
                                  <a:lnTo>
                                    <a:pt x="47" y="78"/>
                                  </a:lnTo>
                                  <a:lnTo>
                                    <a:pt x="52" y="67"/>
                                  </a:lnTo>
                                  <a:lnTo>
                                    <a:pt x="70" y="49"/>
                                  </a:lnTo>
                                  <a:lnTo>
                                    <a:pt x="81" y="44"/>
                                  </a:lnTo>
                                  <a:lnTo>
                                    <a:pt x="175" y="44"/>
                                  </a:lnTo>
                                  <a:lnTo>
                                    <a:pt x="168" y="34"/>
                                  </a:lnTo>
                                  <a:lnTo>
                                    <a:pt x="149" y="15"/>
                                  </a:lnTo>
                                  <a:lnTo>
                                    <a:pt x="132" y="6"/>
                                  </a:lnTo>
                                  <a:lnTo>
                                    <a:pt x="112" y="1"/>
                                  </a:lnTo>
                                  <a:lnTo>
                                    <a:pt x="88" y="0"/>
                                  </a:lnTo>
                                  <a:close/>
                                </a:path>
                              </a:pathLst>
                            </a:custGeom>
                            <a:solidFill>
                              <a:srgbClr val="231F20"/>
                            </a:solidFill>
                            <a:ln>
                              <a:noFill/>
                            </a:ln>
                          </wps:spPr>
                          <wps:bodyPr rot="0" vert="horz" wrap="square" lIns="91440" tIns="45720" rIns="91440" bIns="45720" anchor="t" anchorCtr="0" upright="1">
                            <a:noAutofit/>
                          </wps:bodyPr>
                        </wps:wsp>
                        <wps:wsp>
                          <wps:cNvPr id="32" name="Freeform 56"/>
                          <wps:cNvSpPr>
                            <a:spLocks/>
                          </wps:cNvSpPr>
                          <wps:spPr bwMode="auto">
                            <a:xfrm>
                              <a:off x="2507" y="327"/>
                              <a:ext cx="192" cy="185"/>
                            </a:xfrm>
                            <a:custGeom>
                              <a:avLst/>
                              <a:gdLst>
                                <a:gd name="T0" fmla="*/ 175 w 192"/>
                                <a:gd name="T1" fmla="*/ 371 h 185"/>
                                <a:gd name="T2" fmla="*/ 109 w 192"/>
                                <a:gd name="T3" fmla="*/ 371 h 185"/>
                                <a:gd name="T4" fmla="*/ 121 w 192"/>
                                <a:gd name="T5" fmla="*/ 376 h 185"/>
                                <a:gd name="T6" fmla="*/ 139 w 192"/>
                                <a:gd name="T7" fmla="*/ 394 h 185"/>
                                <a:gd name="T8" fmla="*/ 143 w 192"/>
                                <a:gd name="T9" fmla="*/ 405 h 185"/>
                                <a:gd name="T10" fmla="*/ 143 w 192"/>
                                <a:gd name="T11" fmla="*/ 433 h 185"/>
                                <a:gd name="T12" fmla="*/ 139 w 192"/>
                                <a:gd name="T13" fmla="*/ 444 h 185"/>
                                <a:gd name="T14" fmla="*/ 121 w 192"/>
                                <a:gd name="T15" fmla="*/ 462 h 185"/>
                                <a:gd name="T16" fmla="*/ 109 w 192"/>
                                <a:gd name="T17" fmla="*/ 467 h 185"/>
                                <a:gd name="T18" fmla="*/ 178 w 192"/>
                                <a:gd name="T19" fmla="*/ 467 h 185"/>
                                <a:gd name="T20" fmla="*/ 182 w 192"/>
                                <a:gd name="T21" fmla="*/ 459 h 185"/>
                                <a:gd name="T22" fmla="*/ 189 w 192"/>
                                <a:gd name="T23" fmla="*/ 440 h 185"/>
                                <a:gd name="T24" fmla="*/ 191 w 192"/>
                                <a:gd name="T25" fmla="*/ 419 h 185"/>
                                <a:gd name="T26" fmla="*/ 191 w 192"/>
                                <a:gd name="T27" fmla="*/ 412 h 185"/>
                                <a:gd name="T28" fmla="*/ 188 w 192"/>
                                <a:gd name="T29" fmla="*/ 395 h 185"/>
                                <a:gd name="T30" fmla="*/ 181 w 192"/>
                                <a:gd name="T31" fmla="*/ 378 h 185"/>
                                <a:gd name="T32" fmla="*/ 175 w 192"/>
                                <a:gd name="T33" fmla="*/ 371 h 185"/>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Lst>
                              <a:ahLst/>
                              <a:cxnLst>
                                <a:cxn ang="T34">
                                  <a:pos x="T0" y="T1"/>
                                </a:cxn>
                                <a:cxn ang="T35">
                                  <a:pos x="T2" y="T3"/>
                                </a:cxn>
                                <a:cxn ang="T36">
                                  <a:pos x="T4" y="T5"/>
                                </a:cxn>
                                <a:cxn ang="T37">
                                  <a:pos x="T6" y="T7"/>
                                </a:cxn>
                                <a:cxn ang="T38">
                                  <a:pos x="T8" y="T9"/>
                                </a:cxn>
                                <a:cxn ang="T39">
                                  <a:pos x="T10" y="T11"/>
                                </a:cxn>
                                <a:cxn ang="T40">
                                  <a:pos x="T12" y="T13"/>
                                </a:cxn>
                                <a:cxn ang="T41">
                                  <a:pos x="T14" y="T15"/>
                                </a:cxn>
                                <a:cxn ang="T42">
                                  <a:pos x="T16" y="T17"/>
                                </a:cxn>
                                <a:cxn ang="T43">
                                  <a:pos x="T18" y="T19"/>
                                </a:cxn>
                                <a:cxn ang="T44">
                                  <a:pos x="T20" y="T21"/>
                                </a:cxn>
                                <a:cxn ang="T45">
                                  <a:pos x="T22" y="T23"/>
                                </a:cxn>
                                <a:cxn ang="T46">
                                  <a:pos x="T24" y="T25"/>
                                </a:cxn>
                                <a:cxn ang="T47">
                                  <a:pos x="T26" y="T27"/>
                                </a:cxn>
                                <a:cxn ang="T48">
                                  <a:pos x="T28" y="T29"/>
                                </a:cxn>
                                <a:cxn ang="T49">
                                  <a:pos x="T30" y="T31"/>
                                </a:cxn>
                                <a:cxn ang="T50">
                                  <a:pos x="T32" y="T33"/>
                                </a:cxn>
                              </a:cxnLst>
                              <a:rect l="0" t="0" r="r" b="b"/>
                              <a:pathLst>
                                <a:path w="192" h="185">
                                  <a:moveTo>
                                    <a:pt x="175" y="44"/>
                                  </a:moveTo>
                                  <a:lnTo>
                                    <a:pt x="109" y="44"/>
                                  </a:lnTo>
                                  <a:lnTo>
                                    <a:pt x="121" y="49"/>
                                  </a:lnTo>
                                  <a:lnTo>
                                    <a:pt x="139" y="67"/>
                                  </a:lnTo>
                                  <a:lnTo>
                                    <a:pt x="143" y="78"/>
                                  </a:lnTo>
                                  <a:lnTo>
                                    <a:pt x="143" y="106"/>
                                  </a:lnTo>
                                  <a:lnTo>
                                    <a:pt x="139" y="117"/>
                                  </a:lnTo>
                                  <a:lnTo>
                                    <a:pt x="121" y="135"/>
                                  </a:lnTo>
                                  <a:lnTo>
                                    <a:pt x="109" y="140"/>
                                  </a:lnTo>
                                  <a:lnTo>
                                    <a:pt x="178" y="140"/>
                                  </a:lnTo>
                                  <a:lnTo>
                                    <a:pt x="182" y="132"/>
                                  </a:lnTo>
                                  <a:lnTo>
                                    <a:pt x="189" y="113"/>
                                  </a:lnTo>
                                  <a:lnTo>
                                    <a:pt x="191" y="92"/>
                                  </a:lnTo>
                                  <a:lnTo>
                                    <a:pt x="191" y="85"/>
                                  </a:lnTo>
                                  <a:lnTo>
                                    <a:pt x="188" y="68"/>
                                  </a:lnTo>
                                  <a:lnTo>
                                    <a:pt x="181" y="51"/>
                                  </a:lnTo>
                                  <a:lnTo>
                                    <a:pt x="175" y="44"/>
                                  </a:lnTo>
                                  <a:close/>
                                </a:path>
                              </a:pathLst>
                            </a:custGeom>
                            <a:solidFill>
                              <a:srgbClr val="231F20"/>
                            </a:solidFill>
                            <a:ln>
                              <a:noFill/>
                            </a:ln>
                          </wps:spPr>
                          <wps:bodyPr rot="0" vert="horz" wrap="square" lIns="91440" tIns="45720" rIns="91440" bIns="45720" anchor="t" anchorCtr="0" upright="1">
                            <a:noAutofit/>
                          </wps:bodyPr>
                        </wps:wsp>
                      </wpg:grpSp>
                      <wpg:grpSp>
                        <wpg:cNvPr id="33" name="Group 51"/>
                        <wpg:cNvGrpSpPr>
                          <a:grpSpLocks/>
                        </wpg:cNvGrpSpPr>
                        <wpg:grpSpPr bwMode="auto">
                          <a:xfrm>
                            <a:off x="2721" y="331"/>
                            <a:ext cx="164" cy="177"/>
                            <a:chOff x="2721" y="331"/>
                            <a:chExt cx="164" cy="177"/>
                          </a:xfrm>
                        </wpg:grpSpPr>
                        <wps:wsp>
                          <wps:cNvPr id="34" name="Freeform 54"/>
                          <wps:cNvSpPr>
                            <a:spLocks/>
                          </wps:cNvSpPr>
                          <wps:spPr bwMode="auto">
                            <a:xfrm>
                              <a:off x="2721" y="331"/>
                              <a:ext cx="164" cy="177"/>
                            </a:xfrm>
                            <a:custGeom>
                              <a:avLst/>
                              <a:gdLst>
                                <a:gd name="T0" fmla="*/ 46 w 164"/>
                                <a:gd name="T1" fmla="*/ 331 h 177"/>
                                <a:gd name="T2" fmla="*/ 0 w 164"/>
                                <a:gd name="T3" fmla="*/ 331 h 177"/>
                                <a:gd name="T4" fmla="*/ 0 w 164"/>
                                <a:gd name="T5" fmla="*/ 507 h 177"/>
                                <a:gd name="T6" fmla="*/ 46 w 164"/>
                                <a:gd name="T7" fmla="*/ 507 h 177"/>
                                <a:gd name="T8" fmla="*/ 46 w 164"/>
                                <a:gd name="T9" fmla="*/ 425 h 177"/>
                                <a:gd name="T10" fmla="*/ 98 w 164"/>
                                <a:gd name="T11" fmla="*/ 425 h 177"/>
                                <a:gd name="T12" fmla="*/ 92 w 164"/>
                                <a:gd name="T13" fmla="*/ 416 h 177"/>
                                <a:gd name="T14" fmla="*/ 96 w 164"/>
                                <a:gd name="T15" fmla="*/ 410 h 177"/>
                                <a:gd name="T16" fmla="*/ 46 w 164"/>
                                <a:gd name="T17" fmla="*/ 410 h 177"/>
                                <a:gd name="T18" fmla="*/ 46 w 164"/>
                                <a:gd name="T19" fmla="*/ 331 h 17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4" h="177">
                                  <a:moveTo>
                                    <a:pt x="46" y="0"/>
                                  </a:moveTo>
                                  <a:lnTo>
                                    <a:pt x="0" y="0"/>
                                  </a:lnTo>
                                  <a:lnTo>
                                    <a:pt x="0" y="176"/>
                                  </a:lnTo>
                                  <a:lnTo>
                                    <a:pt x="46" y="176"/>
                                  </a:lnTo>
                                  <a:lnTo>
                                    <a:pt x="46" y="94"/>
                                  </a:lnTo>
                                  <a:lnTo>
                                    <a:pt x="98" y="94"/>
                                  </a:lnTo>
                                  <a:lnTo>
                                    <a:pt x="92" y="85"/>
                                  </a:lnTo>
                                  <a:lnTo>
                                    <a:pt x="96" y="79"/>
                                  </a:lnTo>
                                  <a:lnTo>
                                    <a:pt x="46" y="79"/>
                                  </a:lnTo>
                                  <a:lnTo>
                                    <a:pt x="46" y="0"/>
                                  </a:lnTo>
                                  <a:close/>
                                </a:path>
                              </a:pathLst>
                            </a:custGeom>
                            <a:solidFill>
                              <a:srgbClr val="231F20"/>
                            </a:solidFill>
                            <a:ln>
                              <a:noFill/>
                            </a:ln>
                          </wps:spPr>
                          <wps:bodyPr rot="0" vert="horz" wrap="square" lIns="91440" tIns="45720" rIns="91440" bIns="45720" anchor="t" anchorCtr="0" upright="1">
                            <a:noAutofit/>
                          </wps:bodyPr>
                        </wps:wsp>
                        <wps:wsp>
                          <wps:cNvPr id="35" name="Freeform 53"/>
                          <wps:cNvSpPr>
                            <a:spLocks/>
                          </wps:cNvSpPr>
                          <wps:spPr bwMode="auto">
                            <a:xfrm>
                              <a:off x="2721" y="331"/>
                              <a:ext cx="164" cy="177"/>
                            </a:xfrm>
                            <a:custGeom>
                              <a:avLst/>
                              <a:gdLst>
                                <a:gd name="T0" fmla="*/ 98 w 164"/>
                                <a:gd name="T1" fmla="*/ 425 h 177"/>
                                <a:gd name="T2" fmla="*/ 46 w 164"/>
                                <a:gd name="T3" fmla="*/ 425 h 177"/>
                                <a:gd name="T4" fmla="*/ 105 w 164"/>
                                <a:gd name="T5" fmla="*/ 507 h 177"/>
                                <a:gd name="T6" fmla="*/ 163 w 164"/>
                                <a:gd name="T7" fmla="*/ 507 h 177"/>
                                <a:gd name="T8" fmla="*/ 98 w 164"/>
                                <a:gd name="T9" fmla="*/ 425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98" y="94"/>
                                  </a:moveTo>
                                  <a:lnTo>
                                    <a:pt x="46" y="94"/>
                                  </a:lnTo>
                                  <a:lnTo>
                                    <a:pt x="105" y="176"/>
                                  </a:lnTo>
                                  <a:lnTo>
                                    <a:pt x="163" y="176"/>
                                  </a:lnTo>
                                  <a:lnTo>
                                    <a:pt x="98" y="94"/>
                                  </a:lnTo>
                                  <a:close/>
                                </a:path>
                              </a:pathLst>
                            </a:custGeom>
                            <a:solidFill>
                              <a:srgbClr val="231F20"/>
                            </a:solidFill>
                            <a:ln>
                              <a:noFill/>
                            </a:ln>
                          </wps:spPr>
                          <wps:bodyPr rot="0" vert="horz" wrap="square" lIns="91440" tIns="45720" rIns="91440" bIns="45720" anchor="t" anchorCtr="0" upright="1">
                            <a:noAutofit/>
                          </wps:bodyPr>
                        </wps:wsp>
                        <wps:wsp>
                          <wps:cNvPr id="36" name="Freeform 52"/>
                          <wps:cNvSpPr>
                            <a:spLocks/>
                          </wps:cNvSpPr>
                          <wps:spPr bwMode="auto">
                            <a:xfrm>
                              <a:off x="2721" y="331"/>
                              <a:ext cx="164" cy="177"/>
                            </a:xfrm>
                            <a:custGeom>
                              <a:avLst/>
                              <a:gdLst>
                                <a:gd name="T0" fmla="*/ 160 w 164"/>
                                <a:gd name="T1" fmla="*/ 331 h 177"/>
                                <a:gd name="T2" fmla="*/ 106 w 164"/>
                                <a:gd name="T3" fmla="*/ 331 h 177"/>
                                <a:gd name="T4" fmla="*/ 46 w 164"/>
                                <a:gd name="T5" fmla="*/ 410 h 177"/>
                                <a:gd name="T6" fmla="*/ 96 w 164"/>
                                <a:gd name="T7" fmla="*/ 410 h 177"/>
                                <a:gd name="T8" fmla="*/ 160 w 164"/>
                                <a:gd name="T9" fmla="*/ 33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160" y="0"/>
                                  </a:moveTo>
                                  <a:lnTo>
                                    <a:pt x="106" y="0"/>
                                  </a:lnTo>
                                  <a:lnTo>
                                    <a:pt x="46" y="79"/>
                                  </a:lnTo>
                                  <a:lnTo>
                                    <a:pt x="96" y="79"/>
                                  </a:lnTo>
                                  <a:lnTo>
                                    <a:pt x="160" y="0"/>
                                  </a:lnTo>
                                  <a:close/>
                                </a:path>
                              </a:pathLst>
                            </a:custGeom>
                            <a:solidFill>
                              <a:srgbClr val="231F20"/>
                            </a:solidFill>
                            <a:ln>
                              <a:noFill/>
                            </a:ln>
                          </wps:spPr>
                          <wps:bodyPr rot="0" vert="horz" wrap="square" lIns="91440" tIns="45720" rIns="91440" bIns="45720" anchor="t" anchorCtr="0" upright="1">
                            <a:noAutofit/>
                          </wps:bodyPr>
                        </wps:wsp>
                      </wpg:grpSp>
                      <wpg:grpSp>
                        <wpg:cNvPr id="37" name="Group 47"/>
                        <wpg:cNvGrpSpPr>
                          <a:grpSpLocks/>
                        </wpg:cNvGrpSpPr>
                        <wpg:grpSpPr bwMode="auto">
                          <a:xfrm>
                            <a:off x="2890" y="331"/>
                            <a:ext cx="186" cy="177"/>
                            <a:chOff x="2890" y="331"/>
                            <a:chExt cx="186" cy="177"/>
                          </a:xfrm>
                        </wpg:grpSpPr>
                        <wps:wsp>
                          <wps:cNvPr id="38" name="Freeform 50"/>
                          <wps:cNvSpPr>
                            <a:spLocks/>
                          </wps:cNvSpPr>
                          <wps:spPr bwMode="auto">
                            <a:xfrm>
                              <a:off x="2890" y="331"/>
                              <a:ext cx="186" cy="177"/>
                            </a:xfrm>
                            <a:custGeom>
                              <a:avLst/>
                              <a:gdLst>
                                <a:gd name="T0" fmla="*/ 122 w 186"/>
                                <a:gd name="T1" fmla="*/ 331 h 177"/>
                                <a:gd name="T2" fmla="*/ 63 w 186"/>
                                <a:gd name="T3" fmla="*/ 331 h 177"/>
                                <a:gd name="T4" fmla="*/ 0 w 186"/>
                                <a:gd name="T5" fmla="*/ 507 h 177"/>
                                <a:gd name="T6" fmla="*/ 49 w 186"/>
                                <a:gd name="T7" fmla="*/ 507 h 177"/>
                                <a:gd name="T8" fmla="*/ 59 w 186"/>
                                <a:gd name="T9" fmla="*/ 476 h 177"/>
                                <a:gd name="T10" fmla="*/ 174 w 186"/>
                                <a:gd name="T11" fmla="*/ 476 h 177"/>
                                <a:gd name="T12" fmla="*/ 162 w 186"/>
                                <a:gd name="T13" fmla="*/ 442 h 177"/>
                                <a:gd name="T14" fmla="*/ 69 w 186"/>
                                <a:gd name="T15" fmla="*/ 442 h 177"/>
                                <a:gd name="T16" fmla="*/ 93 w 186"/>
                                <a:gd name="T17" fmla="*/ 367 h 177"/>
                                <a:gd name="T18" fmla="*/ 135 w 186"/>
                                <a:gd name="T19" fmla="*/ 367 h 177"/>
                                <a:gd name="T20" fmla="*/ 122 w 186"/>
                                <a:gd name="T21" fmla="*/ 331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2" y="0"/>
                                  </a:moveTo>
                                  <a:lnTo>
                                    <a:pt x="63" y="0"/>
                                  </a:lnTo>
                                  <a:lnTo>
                                    <a:pt x="0" y="176"/>
                                  </a:lnTo>
                                  <a:lnTo>
                                    <a:pt x="49" y="176"/>
                                  </a:lnTo>
                                  <a:lnTo>
                                    <a:pt x="59" y="145"/>
                                  </a:lnTo>
                                  <a:lnTo>
                                    <a:pt x="174" y="145"/>
                                  </a:lnTo>
                                  <a:lnTo>
                                    <a:pt x="162" y="111"/>
                                  </a:lnTo>
                                  <a:lnTo>
                                    <a:pt x="69" y="111"/>
                                  </a:lnTo>
                                  <a:lnTo>
                                    <a:pt x="93" y="36"/>
                                  </a:lnTo>
                                  <a:lnTo>
                                    <a:pt x="135" y="36"/>
                                  </a:lnTo>
                                  <a:lnTo>
                                    <a:pt x="122" y="0"/>
                                  </a:lnTo>
                                  <a:close/>
                                </a:path>
                              </a:pathLst>
                            </a:custGeom>
                            <a:solidFill>
                              <a:srgbClr val="231F20"/>
                            </a:solidFill>
                            <a:ln>
                              <a:noFill/>
                            </a:ln>
                          </wps:spPr>
                          <wps:bodyPr rot="0" vert="horz" wrap="square" lIns="91440" tIns="45720" rIns="91440" bIns="45720" anchor="t" anchorCtr="0" upright="1">
                            <a:noAutofit/>
                          </wps:bodyPr>
                        </wps:wsp>
                        <wps:wsp>
                          <wps:cNvPr id="39" name="Freeform 49"/>
                          <wps:cNvSpPr>
                            <a:spLocks/>
                          </wps:cNvSpPr>
                          <wps:spPr bwMode="auto">
                            <a:xfrm>
                              <a:off x="2890" y="331"/>
                              <a:ext cx="186" cy="177"/>
                            </a:xfrm>
                            <a:custGeom>
                              <a:avLst/>
                              <a:gdLst>
                                <a:gd name="T0" fmla="*/ 174 w 186"/>
                                <a:gd name="T1" fmla="*/ 476 h 177"/>
                                <a:gd name="T2" fmla="*/ 126 w 186"/>
                                <a:gd name="T3" fmla="*/ 476 h 177"/>
                                <a:gd name="T4" fmla="*/ 136 w 186"/>
                                <a:gd name="T5" fmla="*/ 507 h 177"/>
                                <a:gd name="T6" fmla="*/ 185 w 186"/>
                                <a:gd name="T7" fmla="*/ 507 h 177"/>
                                <a:gd name="T8" fmla="*/ 174 w 186"/>
                                <a:gd name="T9" fmla="*/ 476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4" y="145"/>
                                  </a:moveTo>
                                  <a:lnTo>
                                    <a:pt x="126" y="145"/>
                                  </a:lnTo>
                                  <a:lnTo>
                                    <a:pt x="136" y="176"/>
                                  </a:lnTo>
                                  <a:lnTo>
                                    <a:pt x="185" y="176"/>
                                  </a:lnTo>
                                  <a:lnTo>
                                    <a:pt x="174" y="145"/>
                                  </a:lnTo>
                                  <a:close/>
                                </a:path>
                              </a:pathLst>
                            </a:custGeom>
                            <a:solidFill>
                              <a:srgbClr val="231F20"/>
                            </a:solidFill>
                            <a:ln>
                              <a:noFill/>
                            </a:ln>
                          </wps:spPr>
                          <wps:bodyPr rot="0" vert="horz" wrap="square" lIns="91440" tIns="45720" rIns="91440" bIns="45720" anchor="t" anchorCtr="0" upright="1">
                            <a:noAutofit/>
                          </wps:bodyPr>
                        </wps:wsp>
                        <wps:wsp>
                          <wps:cNvPr id="40" name="Freeform 48"/>
                          <wps:cNvSpPr>
                            <a:spLocks/>
                          </wps:cNvSpPr>
                          <wps:spPr bwMode="auto">
                            <a:xfrm>
                              <a:off x="2890" y="331"/>
                              <a:ext cx="186" cy="177"/>
                            </a:xfrm>
                            <a:custGeom>
                              <a:avLst/>
                              <a:gdLst>
                                <a:gd name="T0" fmla="*/ 135 w 186"/>
                                <a:gd name="T1" fmla="*/ 367 h 177"/>
                                <a:gd name="T2" fmla="*/ 93 w 186"/>
                                <a:gd name="T3" fmla="*/ 367 h 177"/>
                                <a:gd name="T4" fmla="*/ 116 w 186"/>
                                <a:gd name="T5" fmla="*/ 442 h 177"/>
                                <a:gd name="T6" fmla="*/ 162 w 186"/>
                                <a:gd name="T7" fmla="*/ 442 h 177"/>
                                <a:gd name="T8" fmla="*/ 135 w 186"/>
                                <a:gd name="T9" fmla="*/ 367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5" y="36"/>
                                  </a:moveTo>
                                  <a:lnTo>
                                    <a:pt x="93" y="36"/>
                                  </a:lnTo>
                                  <a:lnTo>
                                    <a:pt x="116" y="111"/>
                                  </a:lnTo>
                                  <a:lnTo>
                                    <a:pt x="162" y="111"/>
                                  </a:lnTo>
                                  <a:lnTo>
                                    <a:pt x="135" y="36"/>
                                  </a:lnTo>
                                  <a:close/>
                                </a:path>
                              </a:pathLst>
                            </a:custGeom>
                            <a:solidFill>
                              <a:srgbClr val="231F20"/>
                            </a:solidFill>
                            <a:ln>
                              <a:noFill/>
                            </a:ln>
                          </wps:spPr>
                          <wps:bodyPr rot="0" vert="horz" wrap="square" lIns="91440" tIns="45720" rIns="91440" bIns="45720" anchor="t" anchorCtr="0" upright="1">
                            <a:noAutofit/>
                          </wps:bodyPr>
                        </wps:wsp>
                      </wpg:grpSp>
                      <wpg:grpSp>
                        <wpg:cNvPr id="41" name="Group 45"/>
                        <wpg:cNvGrpSpPr>
                          <a:grpSpLocks/>
                        </wpg:cNvGrpSpPr>
                        <wpg:grpSpPr bwMode="auto">
                          <a:xfrm>
                            <a:off x="3089" y="331"/>
                            <a:ext cx="96" cy="177"/>
                            <a:chOff x="3089" y="331"/>
                            <a:chExt cx="96" cy="177"/>
                          </a:xfrm>
                        </wpg:grpSpPr>
                        <wps:wsp>
                          <wps:cNvPr id="42" name="Freeform 46"/>
                          <wps:cNvSpPr>
                            <a:spLocks/>
                          </wps:cNvSpPr>
                          <wps:spPr bwMode="auto">
                            <a:xfrm>
                              <a:off x="3089" y="331"/>
                              <a:ext cx="96" cy="177"/>
                            </a:xfrm>
                            <a:custGeom>
                              <a:avLst/>
                              <a:gdLst>
                                <a:gd name="T0" fmla="*/ 48 w 96"/>
                                <a:gd name="T1" fmla="*/ 331 h 177"/>
                                <a:gd name="T2" fmla="*/ 0 w 96"/>
                                <a:gd name="T3" fmla="*/ 331 h 177"/>
                                <a:gd name="T4" fmla="*/ 0 w 96"/>
                                <a:gd name="T5" fmla="*/ 507 h 177"/>
                                <a:gd name="T6" fmla="*/ 96 w 96"/>
                                <a:gd name="T7" fmla="*/ 507 h 177"/>
                                <a:gd name="T8" fmla="*/ 96 w 96"/>
                                <a:gd name="T9" fmla="*/ 467 h 177"/>
                                <a:gd name="T10" fmla="*/ 48 w 96"/>
                                <a:gd name="T11" fmla="*/ 467 h 177"/>
                                <a:gd name="T12" fmla="*/ 48 w 96"/>
                                <a:gd name="T13" fmla="*/ 331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96" h="177">
                                  <a:moveTo>
                                    <a:pt x="48" y="0"/>
                                  </a:moveTo>
                                  <a:lnTo>
                                    <a:pt x="0" y="0"/>
                                  </a:lnTo>
                                  <a:lnTo>
                                    <a:pt x="0" y="176"/>
                                  </a:lnTo>
                                  <a:lnTo>
                                    <a:pt x="96" y="176"/>
                                  </a:lnTo>
                                  <a:lnTo>
                                    <a:pt x="96" y="136"/>
                                  </a:lnTo>
                                  <a:lnTo>
                                    <a:pt x="48" y="136"/>
                                  </a:lnTo>
                                  <a:lnTo>
                                    <a:pt x="48" y="0"/>
                                  </a:lnTo>
                                  <a:close/>
                                </a:path>
                              </a:pathLst>
                            </a:custGeom>
                            <a:solidFill>
                              <a:srgbClr val="231F20"/>
                            </a:solidFill>
                            <a:ln>
                              <a:noFill/>
                            </a:ln>
                          </wps:spPr>
                          <wps:bodyPr rot="0" vert="horz" wrap="square" lIns="91440" tIns="45720" rIns="91440" bIns="45720" anchor="t" anchorCtr="0" upright="1">
                            <a:noAutofit/>
                          </wps:bodyPr>
                        </wps:wsp>
                      </wpg:grpSp>
                      <wpg:grpSp>
                        <wpg:cNvPr id="43" name="Group 43"/>
                        <wpg:cNvGrpSpPr>
                          <a:grpSpLocks/>
                        </wpg:cNvGrpSpPr>
                        <wpg:grpSpPr bwMode="auto">
                          <a:xfrm>
                            <a:off x="3225" y="331"/>
                            <a:ext cx="2" cy="177"/>
                            <a:chOff x="3225" y="331"/>
                            <a:chExt cx="2" cy="177"/>
                          </a:xfrm>
                        </wpg:grpSpPr>
                        <wps:wsp>
                          <wps:cNvPr id="44" name="Freeform 44"/>
                          <wps:cNvSpPr>
                            <a:spLocks/>
                          </wps:cNvSpPr>
                          <wps:spPr bwMode="auto">
                            <a:xfrm>
                              <a:off x="3225" y="331"/>
                              <a:ext cx="2" cy="177"/>
                            </a:xfrm>
                            <a:custGeom>
                              <a:avLst/>
                              <a:gdLst>
                                <a:gd name="T0" fmla="*/ 0 w 2"/>
                                <a:gd name="T1" fmla="*/ 331 h 177"/>
                                <a:gd name="T2" fmla="*/ 0 w 2"/>
                                <a:gd name="T3" fmla="*/ 507 h 177"/>
                                <a:gd name="T4" fmla="*/ 0 60000 65536"/>
                                <a:gd name="T5" fmla="*/ 0 60000 65536"/>
                              </a:gdLst>
                              <a:ahLst/>
                              <a:cxnLst>
                                <a:cxn ang="T4">
                                  <a:pos x="T0" y="T1"/>
                                </a:cxn>
                                <a:cxn ang="T5">
                                  <a:pos x="T2" y="T3"/>
                                </a:cxn>
                              </a:cxnLst>
                              <a:rect l="0" t="0" r="r" b="b"/>
                              <a:pathLst>
                                <a:path w="2" h="177">
                                  <a:moveTo>
                                    <a:pt x="0" y="0"/>
                                  </a:moveTo>
                                  <a:lnTo>
                                    <a:pt x="0" y="176"/>
                                  </a:lnTo>
                                </a:path>
                              </a:pathLst>
                            </a:custGeom>
                            <a:noFill/>
                            <a:ln w="29159">
                              <a:solidFill>
                                <a:srgbClr val="231F20"/>
                              </a:solidFill>
                              <a:round/>
                              <a:headEnd/>
                              <a:tailEnd/>
                            </a:ln>
                          </wps:spPr>
                          <wps:bodyPr rot="0" vert="horz" wrap="square" lIns="91440" tIns="45720" rIns="91440" bIns="45720" anchor="t" anchorCtr="0" upright="1">
                            <a:noAutofit/>
                          </wps:bodyPr>
                        </wps:wsp>
                      </wpg:grpSp>
                      <wpg:grpSp>
                        <wpg:cNvPr id="45" name="Group 38"/>
                        <wpg:cNvGrpSpPr>
                          <a:grpSpLocks/>
                        </wpg:cNvGrpSpPr>
                        <wpg:grpSpPr bwMode="auto">
                          <a:xfrm>
                            <a:off x="2395" y="565"/>
                            <a:ext cx="216" cy="177"/>
                            <a:chOff x="2395" y="565"/>
                            <a:chExt cx="216" cy="177"/>
                          </a:xfrm>
                        </wpg:grpSpPr>
                        <wps:wsp>
                          <wps:cNvPr id="46" name="Freeform 42"/>
                          <wps:cNvSpPr>
                            <a:spLocks/>
                          </wps:cNvSpPr>
                          <wps:spPr bwMode="auto">
                            <a:xfrm>
                              <a:off x="2395" y="565"/>
                              <a:ext cx="216" cy="177"/>
                            </a:xfrm>
                            <a:custGeom>
                              <a:avLst/>
                              <a:gdLst>
                                <a:gd name="T0" fmla="*/ 75 w 216"/>
                                <a:gd name="T1" fmla="*/ 565 h 177"/>
                                <a:gd name="T2" fmla="*/ 27 w 216"/>
                                <a:gd name="T3" fmla="*/ 565 h 177"/>
                                <a:gd name="T4" fmla="*/ 0 w 216"/>
                                <a:gd name="T5" fmla="*/ 742 h 177"/>
                                <a:gd name="T6" fmla="*/ 46 w 216"/>
                                <a:gd name="T7" fmla="*/ 742 h 177"/>
                                <a:gd name="T8" fmla="*/ 60 w 216"/>
                                <a:gd name="T9" fmla="*/ 634 h 177"/>
                                <a:gd name="T10" fmla="*/ 95 w 216"/>
                                <a:gd name="T11" fmla="*/ 634 h 177"/>
                                <a:gd name="T12" fmla="*/ 75 w 216"/>
                                <a:gd name="T13" fmla="*/ 565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75" y="0"/>
                                  </a:moveTo>
                                  <a:lnTo>
                                    <a:pt x="27" y="0"/>
                                  </a:lnTo>
                                  <a:lnTo>
                                    <a:pt x="0" y="177"/>
                                  </a:lnTo>
                                  <a:lnTo>
                                    <a:pt x="46" y="177"/>
                                  </a:lnTo>
                                  <a:lnTo>
                                    <a:pt x="60" y="69"/>
                                  </a:lnTo>
                                  <a:lnTo>
                                    <a:pt x="95" y="69"/>
                                  </a:lnTo>
                                  <a:lnTo>
                                    <a:pt x="75" y="0"/>
                                  </a:lnTo>
                                  <a:close/>
                                </a:path>
                              </a:pathLst>
                            </a:custGeom>
                            <a:solidFill>
                              <a:srgbClr val="231F20"/>
                            </a:solidFill>
                            <a:ln>
                              <a:noFill/>
                            </a:ln>
                          </wps:spPr>
                          <wps:bodyPr rot="0" vert="horz" wrap="square" lIns="91440" tIns="45720" rIns="91440" bIns="45720" anchor="t" anchorCtr="0" upright="1">
                            <a:noAutofit/>
                          </wps:bodyPr>
                        </wps:wsp>
                        <wps:wsp>
                          <wps:cNvPr id="47" name="Freeform 41"/>
                          <wps:cNvSpPr>
                            <a:spLocks/>
                          </wps:cNvSpPr>
                          <wps:spPr bwMode="auto">
                            <a:xfrm>
                              <a:off x="2395" y="565"/>
                              <a:ext cx="216" cy="177"/>
                            </a:xfrm>
                            <a:custGeom>
                              <a:avLst/>
                              <a:gdLst>
                                <a:gd name="T0" fmla="*/ 95 w 216"/>
                                <a:gd name="T1" fmla="*/ 634 h 177"/>
                                <a:gd name="T2" fmla="*/ 60 w 216"/>
                                <a:gd name="T3" fmla="*/ 634 h 177"/>
                                <a:gd name="T4" fmla="*/ 92 w 216"/>
                                <a:gd name="T5" fmla="*/ 742 h 177"/>
                                <a:gd name="T6" fmla="*/ 123 w 216"/>
                                <a:gd name="T7" fmla="*/ 742 h 177"/>
                                <a:gd name="T8" fmla="*/ 142 w 216"/>
                                <a:gd name="T9" fmla="*/ 676 h 177"/>
                                <a:gd name="T10" fmla="*/ 108 w 216"/>
                                <a:gd name="T11" fmla="*/ 676 h 177"/>
                                <a:gd name="T12" fmla="*/ 95 w 216"/>
                                <a:gd name="T13" fmla="*/ 634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95" y="69"/>
                                  </a:moveTo>
                                  <a:lnTo>
                                    <a:pt x="60" y="69"/>
                                  </a:lnTo>
                                  <a:lnTo>
                                    <a:pt x="92" y="177"/>
                                  </a:lnTo>
                                  <a:lnTo>
                                    <a:pt x="123" y="177"/>
                                  </a:lnTo>
                                  <a:lnTo>
                                    <a:pt x="142" y="111"/>
                                  </a:lnTo>
                                  <a:lnTo>
                                    <a:pt x="108" y="111"/>
                                  </a:lnTo>
                                  <a:lnTo>
                                    <a:pt x="95" y="69"/>
                                  </a:lnTo>
                                  <a:close/>
                                </a:path>
                              </a:pathLst>
                            </a:custGeom>
                            <a:solidFill>
                              <a:srgbClr val="231F20"/>
                            </a:solidFill>
                            <a:ln>
                              <a:noFill/>
                            </a:ln>
                          </wps:spPr>
                          <wps:bodyPr rot="0" vert="horz" wrap="square" lIns="91440" tIns="45720" rIns="91440" bIns="45720" anchor="t" anchorCtr="0" upright="1">
                            <a:noAutofit/>
                          </wps:bodyPr>
                        </wps:wsp>
                        <wps:wsp>
                          <wps:cNvPr id="48" name="Freeform 40"/>
                          <wps:cNvSpPr>
                            <a:spLocks/>
                          </wps:cNvSpPr>
                          <wps:spPr bwMode="auto">
                            <a:xfrm>
                              <a:off x="2395" y="565"/>
                              <a:ext cx="216" cy="177"/>
                            </a:xfrm>
                            <a:custGeom>
                              <a:avLst/>
                              <a:gdLst>
                                <a:gd name="T0" fmla="*/ 199 w 216"/>
                                <a:gd name="T1" fmla="*/ 634 h 177"/>
                                <a:gd name="T2" fmla="*/ 155 w 216"/>
                                <a:gd name="T3" fmla="*/ 634 h 177"/>
                                <a:gd name="T4" fmla="*/ 169 w 216"/>
                                <a:gd name="T5" fmla="*/ 742 h 177"/>
                                <a:gd name="T6" fmla="*/ 215 w 216"/>
                                <a:gd name="T7" fmla="*/ 742 h 177"/>
                                <a:gd name="T8" fmla="*/ 199 w 216"/>
                                <a:gd name="T9" fmla="*/ 634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16" h="177">
                                  <a:moveTo>
                                    <a:pt x="199" y="69"/>
                                  </a:moveTo>
                                  <a:lnTo>
                                    <a:pt x="155" y="69"/>
                                  </a:lnTo>
                                  <a:lnTo>
                                    <a:pt x="169" y="177"/>
                                  </a:lnTo>
                                  <a:lnTo>
                                    <a:pt x="215" y="177"/>
                                  </a:lnTo>
                                  <a:lnTo>
                                    <a:pt x="199" y="69"/>
                                  </a:lnTo>
                                  <a:close/>
                                </a:path>
                              </a:pathLst>
                            </a:custGeom>
                            <a:solidFill>
                              <a:srgbClr val="231F20"/>
                            </a:solidFill>
                            <a:ln>
                              <a:noFill/>
                            </a:ln>
                          </wps:spPr>
                          <wps:bodyPr rot="0" vert="horz" wrap="square" lIns="91440" tIns="45720" rIns="91440" bIns="45720" anchor="t" anchorCtr="0" upright="1">
                            <a:noAutofit/>
                          </wps:bodyPr>
                        </wps:wsp>
                        <wps:wsp>
                          <wps:cNvPr id="49" name="Freeform 39"/>
                          <wps:cNvSpPr>
                            <a:spLocks/>
                          </wps:cNvSpPr>
                          <wps:spPr bwMode="auto">
                            <a:xfrm>
                              <a:off x="2395" y="565"/>
                              <a:ext cx="216" cy="177"/>
                            </a:xfrm>
                            <a:custGeom>
                              <a:avLst/>
                              <a:gdLst>
                                <a:gd name="T0" fmla="*/ 188 w 216"/>
                                <a:gd name="T1" fmla="*/ 565 h 177"/>
                                <a:gd name="T2" fmla="*/ 140 w 216"/>
                                <a:gd name="T3" fmla="*/ 565 h 177"/>
                                <a:gd name="T4" fmla="*/ 108 w 216"/>
                                <a:gd name="T5" fmla="*/ 676 h 177"/>
                                <a:gd name="T6" fmla="*/ 142 w 216"/>
                                <a:gd name="T7" fmla="*/ 676 h 177"/>
                                <a:gd name="T8" fmla="*/ 155 w 216"/>
                                <a:gd name="T9" fmla="*/ 634 h 177"/>
                                <a:gd name="T10" fmla="*/ 199 w 216"/>
                                <a:gd name="T11" fmla="*/ 634 h 177"/>
                                <a:gd name="T12" fmla="*/ 188 w 216"/>
                                <a:gd name="T13" fmla="*/ 565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188" y="0"/>
                                  </a:moveTo>
                                  <a:lnTo>
                                    <a:pt x="140" y="0"/>
                                  </a:lnTo>
                                  <a:lnTo>
                                    <a:pt x="108" y="111"/>
                                  </a:lnTo>
                                  <a:lnTo>
                                    <a:pt x="142" y="111"/>
                                  </a:lnTo>
                                  <a:lnTo>
                                    <a:pt x="155" y="69"/>
                                  </a:lnTo>
                                  <a:lnTo>
                                    <a:pt x="199" y="69"/>
                                  </a:lnTo>
                                  <a:lnTo>
                                    <a:pt x="188" y="0"/>
                                  </a:lnTo>
                                  <a:close/>
                                </a:path>
                              </a:pathLst>
                            </a:custGeom>
                            <a:solidFill>
                              <a:srgbClr val="231F20"/>
                            </a:solidFill>
                            <a:ln>
                              <a:noFill/>
                            </a:ln>
                          </wps:spPr>
                          <wps:bodyPr rot="0" vert="horz" wrap="square" lIns="91440" tIns="45720" rIns="91440" bIns="45720" anchor="t" anchorCtr="0" upright="1">
                            <a:noAutofit/>
                          </wps:bodyPr>
                        </wps:wsp>
                      </wpg:grpSp>
                      <wpg:grpSp>
                        <wpg:cNvPr id="50" name="Group 36"/>
                        <wpg:cNvGrpSpPr>
                          <a:grpSpLocks/>
                        </wpg:cNvGrpSpPr>
                        <wpg:grpSpPr bwMode="auto">
                          <a:xfrm>
                            <a:off x="2655" y="565"/>
                            <a:ext cx="2" cy="177"/>
                            <a:chOff x="2655" y="565"/>
                            <a:chExt cx="2" cy="177"/>
                          </a:xfrm>
                        </wpg:grpSpPr>
                        <wps:wsp>
                          <wps:cNvPr id="51" name="Freeform 37"/>
                          <wps:cNvSpPr>
                            <a:spLocks/>
                          </wps:cNvSpPr>
                          <wps:spPr bwMode="auto">
                            <a:xfrm>
                              <a:off x="2655" y="565"/>
                              <a:ext cx="2" cy="177"/>
                            </a:xfrm>
                            <a:custGeom>
                              <a:avLst/>
                              <a:gdLst>
                                <a:gd name="T0" fmla="*/ 0 w 2"/>
                                <a:gd name="T1" fmla="*/ 565 h 177"/>
                                <a:gd name="T2" fmla="*/ 0 w 2"/>
                                <a:gd name="T3" fmla="*/ 742 h 177"/>
                                <a:gd name="T4" fmla="*/ 0 60000 65536"/>
                                <a:gd name="T5" fmla="*/ 0 60000 65536"/>
                              </a:gdLst>
                              <a:ahLst/>
                              <a:cxnLst>
                                <a:cxn ang="T4">
                                  <a:pos x="T0" y="T1"/>
                                </a:cxn>
                                <a:cxn ang="T5">
                                  <a:pos x="T2" y="T3"/>
                                </a:cxn>
                              </a:cxnLst>
                              <a:rect l="0" t="0" r="r" b="b"/>
                              <a:pathLst>
                                <a:path w="2" h="177">
                                  <a:moveTo>
                                    <a:pt x="0" y="0"/>
                                  </a:moveTo>
                                  <a:lnTo>
                                    <a:pt x="0" y="177"/>
                                  </a:lnTo>
                                </a:path>
                              </a:pathLst>
                            </a:custGeom>
                            <a:noFill/>
                            <a:ln w="29159">
                              <a:solidFill>
                                <a:srgbClr val="231F20"/>
                              </a:solidFill>
                              <a:round/>
                              <a:headEnd/>
                              <a:tailEnd/>
                            </a:ln>
                          </wps:spPr>
                          <wps:bodyPr rot="0" vert="horz" wrap="square" lIns="91440" tIns="45720" rIns="91440" bIns="45720" anchor="t" anchorCtr="0" upright="1">
                            <a:noAutofit/>
                          </wps:bodyPr>
                        </wps:wsp>
                      </wpg:grpSp>
                      <wpg:grpSp>
                        <wpg:cNvPr id="52" name="Group 34"/>
                        <wpg:cNvGrpSpPr>
                          <a:grpSpLocks/>
                        </wpg:cNvGrpSpPr>
                        <wpg:grpSpPr bwMode="auto">
                          <a:xfrm>
                            <a:off x="2710" y="565"/>
                            <a:ext cx="102" cy="177"/>
                            <a:chOff x="2710" y="565"/>
                            <a:chExt cx="102" cy="177"/>
                          </a:xfrm>
                        </wpg:grpSpPr>
                        <wps:wsp>
                          <wps:cNvPr id="53" name="Freeform 35"/>
                          <wps:cNvSpPr>
                            <a:spLocks/>
                          </wps:cNvSpPr>
                          <wps:spPr bwMode="auto">
                            <a:xfrm>
                              <a:off x="2710" y="565"/>
                              <a:ext cx="102" cy="177"/>
                            </a:xfrm>
                            <a:custGeom>
                              <a:avLst/>
                              <a:gdLst>
                                <a:gd name="T0" fmla="*/ 101 w 102"/>
                                <a:gd name="T1" fmla="*/ 565 h 177"/>
                                <a:gd name="T2" fmla="*/ 0 w 102"/>
                                <a:gd name="T3" fmla="*/ 565 h 177"/>
                                <a:gd name="T4" fmla="*/ 0 w 102"/>
                                <a:gd name="T5" fmla="*/ 742 h 177"/>
                                <a:gd name="T6" fmla="*/ 101 w 102"/>
                                <a:gd name="T7" fmla="*/ 742 h 177"/>
                                <a:gd name="T8" fmla="*/ 101 w 102"/>
                                <a:gd name="T9" fmla="*/ 703 h 177"/>
                                <a:gd name="T10" fmla="*/ 46 w 102"/>
                                <a:gd name="T11" fmla="*/ 703 h 177"/>
                                <a:gd name="T12" fmla="*/ 46 w 102"/>
                                <a:gd name="T13" fmla="*/ 671 h 177"/>
                                <a:gd name="T14" fmla="*/ 99 w 102"/>
                                <a:gd name="T15" fmla="*/ 671 h 177"/>
                                <a:gd name="T16" fmla="*/ 99 w 102"/>
                                <a:gd name="T17" fmla="*/ 633 h 177"/>
                                <a:gd name="T18" fmla="*/ 46 w 102"/>
                                <a:gd name="T19" fmla="*/ 633 h 177"/>
                                <a:gd name="T20" fmla="*/ 46 w 102"/>
                                <a:gd name="T21" fmla="*/ 604 h 177"/>
                                <a:gd name="T22" fmla="*/ 101 w 102"/>
                                <a:gd name="T23" fmla="*/ 604 h 177"/>
                                <a:gd name="T24" fmla="*/ 101 w 102"/>
                                <a:gd name="T25" fmla="*/ 565 h 17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02" h="177">
                                  <a:moveTo>
                                    <a:pt x="101" y="0"/>
                                  </a:moveTo>
                                  <a:lnTo>
                                    <a:pt x="0" y="0"/>
                                  </a:lnTo>
                                  <a:lnTo>
                                    <a:pt x="0" y="177"/>
                                  </a:lnTo>
                                  <a:lnTo>
                                    <a:pt x="101" y="177"/>
                                  </a:lnTo>
                                  <a:lnTo>
                                    <a:pt x="101" y="138"/>
                                  </a:lnTo>
                                  <a:lnTo>
                                    <a:pt x="46" y="138"/>
                                  </a:lnTo>
                                  <a:lnTo>
                                    <a:pt x="46" y="106"/>
                                  </a:lnTo>
                                  <a:lnTo>
                                    <a:pt x="99" y="106"/>
                                  </a:lnTo>
                                  <a:lnTo>
                                    <a:pt x="99" y="68"/>
                                  </a:lnTo>
                                  <a:lnTo>
                                    <a:pt x="46" y="68"/>
                                  </a:lnTo>
                                  <a:lnTo>
                                    <a:pt x="46" y="39"/>
                                  </a:lnTo>
                                  <a:lnTo>
                                    <a:pt x="101" y="39"/>
                                  </a:lnTo>
                                  <a:lnTo>
                                    <a:pt x="101" y="0"/>
                                  </a:lnTo>
                                  <a:close/>
                                </a:path>
                              </a:pathLst>
                            </a:custGeom>
                            <a:solidFill>
                              <a:srgbClr val="231F20"/>
                            </a:solidFill>
                            <a:ln>
                              <a:noFill/>
                            </a:ln>
                          </wps:spPr>
                          <wps:bodyPr rot="0" vert="horz" wrap="square" lIns="91440" tIns="45720" rIns="91440" bIns="45720" anchor="t" anchorCtr="0" upright="1">
                            <a:noAutofit/>
                          </wps:bodyPr>
                        </wps:wsp>
                      </wpg:grpSp>
                      <wpg:grpSp>
                        <wpg:cNvPr id="54" name="Group 31"/>
                        <wpg:cNvGrpSpPr>
                          <a:grpSpLocks/>
                        </wpg:cNvGrpSpPr>
                        <wpg:grpSpPr bwMode="auto">
                          <a:xfrm>
                            <a:off x="2820" y="565"/>
                            <a:ext cx="104" cy="180"/>
                            <a:chOff x="2820" y="565"/>
                            <a:chExt cx="104" cy="180"/>
                          </a:xfrm>
                        </wpg:grpSpPr>
                        <wps:wsp>
                          <wps:cNvPr id="55" name="Freeform 33"/>
                          <wps:cNvSpPr>
                            <a:spLocks/>
                          </wps:cNvSpPr>
                          <wps:spPr bwMode="auto">
                            <a:xfrm>
                              <a:off x="2820" y="565"/>
                              <a:ext cx="104" cy="180"/>
                            </a:xfrm>
                            <a:custGeom>
                              <a:avLst/>
                              <a:gdLst>
                                <a:gd name="T0" fmla="*/ 30 w 104"/>
                                <a:gd name="T1" fmla="*/ 692 h 180"/>
                                <a:gd name="T2" fmla="*/ 0 w 104"/>
                                <a:gd name="T3" fmla="*/ 719 h 180"/>
                                <a:gd name="T4" fmla="*/ 4 w 104"/>
                                <a:gd name="T5" fmla="*/ 727 h 180"/>
                                <a:gd name="T6" fmla="*/ 11 w 104"/>
                                <a:gd name="T7" fmla="*/ 734 h 180"/>
                                <a:gd name="T8" fmla="*/ 21 w 104"/>
                                <a:gd name="T9" fmla="*/ 740 h 180"/>
                                <a:gd name="T10" fmla="*/ 36 w 104"/>
                                <a:gd name="T11" fmla="*/ 744 h 180"/>
                                <a:gd name="T12" fmla="*/ 62 w 104"/>
                                <a:gd name="T13" fmla="*/ 745 h 180"/>
                                <a:gd name="T14" fmla="*/ 79 w 104"/>
                                <a:gd name="T15" fmla="*/ 737 h 180"/>
                                <a:gd name="T16" fmla="*/ 96 w 104"/>
                                <a:gd name="T17" fmla="*/ 721 h 180"/>
                                <a:gd name="T18" fmla="*/ 101 w 104"/>
                                <a:gd name="T19" fmla="*/ 705 h 180"/>
                                <a:gd name="T20" fmla="*/ 41 w 104"/>
                                <a:gd name="T21" fmla="*/ 705 h 180"/>
                                <a:gd name="T22" fmla="*/ 38 w 104"/>
                                <a:gd name="T23" fmla="*/ 704 h 180"/>
                                <a:gd name="T24" fmla="*/ 32 w 104"/>
                                <a:gd name="T25" fmla="*/ 699 h 180"/>
                                <a:gd name="T26" fmla="*/ 31 w 104"/>
                                <a:gd name="T27" fmla="*/ 696 h 180"/>
                                <a:gd name="T28" fmla="*/ 30 w 104"/>
                                <a:gd name="T29" fmla="*/ 692 h 180"/>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04" h="180">
                                  <a:moveTo>
                                    <a:pt x="30" y="127"/>
                                  </a:moveTo>
                                  <a:lnTo>
                                    <a:pt x="0" y="154"/>
                                  </a:lnTo>
                                  <a:lnTo>
                                    <a:pt x="4" y="162"/>
                                  </a:lnTo>
                                  <a:lnTo>
                                    <a:pt x="11" y="169"/>
                                  </a:lnTo>
                                  <a:lnTo>
                                    <a:pt x="21" y="175"/>
                                  </a:lnTo>
                                  <a:lnTo>
                                    <a:pt x="36" y="179"/>
                                  </a:lnTo>
                                  <a:lnTo>
                                    <a:pt x="62" y="180"/>
                                  </a:lnTo>
                                  <a:lnTo>
                                    <a:pt x="79" y="172"/>
                                  </a:lnTo>
                                  <a:lnTo>
                                    <a:pt x="96" y="156"/>
                                  </a:lnTo>
                                  <a:lnTo>
                                    <a:pt x="101" y="140"/>
                                  </a:lnTo>
                                  <a:lnTo>
                                    <a:pt x="41" y="140"/>
                                  </a:lnTo>
                                  <a:lnTo>
                                    <a:pt x="38" y="139"/>
                                  </a:lnTo>
                                  <a:lnTo>
                                    <a:pt x="32" y="134"/>
                                  </a:lnTo>
                                  <a:lnTo>
                                    <a:pt x="31" y="131"/>
                                  </a:lnTo>
                                  <a:lnTo>
                                    <a:pt x="30" y="127"/>
                                  </a:lnTo>
                                  <a:close/>
                                </a:path>
                              </a:pathLst>
                            </a:custGeom>
                            <a:solidFill>
                              <a:srgbClr val="231F20"/>
                            </a:solidFill>
                            <a:ln>
                              <a:noFill/>
                            </a:ln>
                          </wps:spPr>
                          <wps:bodyPr rot="0" vert="horz" wrap="square" lIns="91440" tIns="45720" rIns="91440" bIns="45720" anchor="t" anchorCtr="0" upright="1">
                            <a:noAutofit/>
                          </wps:bodyPr>
                        </wps:wsp>
                        <wps:wsp>
                          <wps:cNvPr id="56" name="Freeform 32"/>
                          <wps:cNvSpPr>
                            <a:spLocks/>
                          </wps:cNvSpPr>
                          <wps:spPr bwMode="auto">
                            <a:xfrm>
                              <a:off x="2820" y="565"/>
                              <a:ext cx="104" cy="180"/>
                            </a:xfrm>
                            <a:custGeom>
                              <a:avLst/>
                              <a:gdLst>
                                <a:gd name="T0" fmla="*/ 104 w 104"/>
                                <a:gd name="T1" fmla="*/ 565 h 180"/>
                                <a:gd name="T2" fmla="*/ 58 w 104"/>
                                <a:gd name="T3" fmla="*/ 565 h 180"/>
                                <a:gd name="T4" fmla="*/ 58 w 104"/>
                                <a:gd name="T5" fmla="*/ 681 h 180"/>
                                <a:gd name="T6" fmla="*/ 57 w 104"/>
                                <a:gd name="T7" fmla="*/ 692 h 180"/>
                                <a:gd name="T8" fmla="*/ 54 w 104"/>
                                <a:gd name="T9" fmla="*/ 702 h 180"/>
                                <a:gd name="T10" fmla="*/ 50 w 104"/>
                                <a:gd name="T11" fmla="*/ 705 h 180"/>
                                <a:gd name="T12" fmla="*/ 101 w 104"/>
                                <a:gd name="T13" fmla="*/ 705 h 180"/>
                                <a:gd name="T14" fmla="*/ 102 w 104"/>
                                <a:gd name="T15" fmla="*/ 703 h 180"/>
                                <a:gd name="T16" fmla="*/ 104 w 104"/>
                                <a:gd name="T17" fmla="*/ 681 h 180"/>
                                <a:gd name="T18" fmla="*/ 104 w 104"/>
                                <a:gd name="T19" fmla="*/ 565 h 18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04" h="180">
                                  <a:moveTo>
                                    <a:pt x="104" y="0"/>
                                  </a:moveTo>
                                  <a:lnTo>
                                    <a:pt x="58" y="0"/>
                                  </a:lnTo>
                                  <a:lnTo>
                                    <a:pt x="58" y="116"/>
                                  </a:lnTo>
                                  <a:lnTo>
                                    <a:pt x="57" y="127"/>
                                  </a:lnTo>
                                  <a:lnTo>
                                    <a:pt x="54" y="137"/>
                                  </a:lnTo>
                                  <a:lnTo>
                                    <a:pt x="50" y="140"/>
                                  </a:lnTo>
                                  <a:lnTo>
                                    <a:pt x="101" y="140"/>
                                  </a:lnTo>
                                  <a:lnTo>
                                    <a:pt x="102" y="138"/>
                                  </a:lnTo>
                                  <a:lnTo>
                                    <a:pt x="104" y="116"/>
                                  </a:lnTo>
                                  <a:lnTo>
                                    <a:pt x="104" y="0"/>
                                  </a:lnTo>
                                  <a:close/>
                                </a:path>
                              </a:pathLst>
                            </a:custGeom>
                            <a:solidFill>
                              <a:srgbClr val="231F20"/>
                            </a:solidFill>
                            <a:ln>
                              <a:noFill/>
                            </a:ln>
                          </wps:spPr>
                          <wps:bodyPr rot="0" vert="horz" wrap="square" lIns="91440" tIns="45720" rIns="91440" bIns="45720" anchor="t" anchorCtr="0" upright="1">
                            <a:noAutofit/>
                          </wps:bodyPr>
                        </wps:wsp>
                      </wpg:grpSp>
                      <wpg:grpSp>
                        <wpg:cNvPr id="57" name="Group 27"/>
                        <wpg:cNvGrpSpPr>
                          <a:grpSpLocks/>
                        </wpg:cNvGrpSpPr>
                        <wpg:grpSpPr bwMode="auto">
                          <a:xfrm>
                            <a:off x="2944" y="561"/>
                            <a:ext cx="129" cy="183"/>
                            <a:chOff x="2944" y="561"/>
                            <a:chExt cx="129" cy="183"/>
                          </a:xfrm>
                        </wpg:grpSpPr>
                        <wps:wsp>
                          <wps:cNvPr id="58" name="Freeform 30"/>
                          <wps:cNvSpPr>
                            <a:spLocks/>
                          </wps:cNvSpPr>
                          <wps:spPr bwMode="auto">
                            <a:xfrm>
                              <a:off x="2944" y="561"/>
                              <a:ext cx="129" cy="183"/>
                            </a:xfrm>
                            <a:custGeom>
                              <a:avLst/>
                              <a:gdLst>
                                <a:gd name="T0" fmla="*/ 19 w 129"/>
                                <a:gd name="T1" fmla="*/ 686 h 183"/>
                                <a:gd name="T2" fmla="*/ 0 w 129"/>
                                <a:gd name="T3" fmla="*/ 722 h 183"/>
                                <a:gd name="T4" fmla="*/ 14 w 129"/>
                                <a:gd name="T5" fmla="*/ 733 h 183"/>
                                <a:gd name="T6" fmla="*/ 35 w 129"/>
                                <a:gd name="T7" fmla="*/ 742 h 183"/>
                                <a:gd name="T8" fmla="*/ 51 w 129"/>
                                <a:gd name="T9" fmla="*/ 744 h 183"/>
                                <a:gd name="T10" fmla="*/ 79 w 129"/>
                                <a:gd name="T11" fmla="*/ 744 h 183"/>
                                <a:gd name="T12" fmla="*/ 97 w 129"/>
                                <a:gd name="T13" fmla="*/ 737 h 183"/>
                                <a:gd name="T14" fmla="*/ 115 w 129"/>
                                <a:gd name="T15" fmla="*/ 724 h 183"/>
                                <a:gd name="T16" fmla="*/ 125 w 129"/>
                                <a:gd name="T17" fmla="*/ 708 h 183"/>
                                <a:gd name="T18" fmla="*/ 53 w 129"/>
                                <a:gd name="T19" fmla="*/ 708 h 183"/>
                                <a:gd name="T20" fmla="*/ 46 w 129"/>
                                <a:gd name="T21" fmla="*/ 706 h 183"/>
                                <a:gd name="T22" fmla="*/ 32 w 129"/>
                                <a:gd name="T23" fmla="*/ 699 h 183"/>
                                <a:gd name="T24" fmla="*/ 26 w 129"/>
                                <a:gd name="T25" fmla="*/ 694 h 183"/>
                                <a:gd name="T26" fmla="*/ 19 w 129"/>
                                <a:gd name="T27" fmla="*/ 686 h 183"/>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9" h="183">
                                  <a:moveTo>
                                    <a:pt x="19" y="125"/>
                                  </a:moveTo>
                                  <a:lnTo>
                                    <a:pt x="0" y="161"/>
                                  </a:lnTo>
                                  <a:lnTo>
                                    <a:pt x="14" y="172"/>
                                  </a:lnTo>
                                  <a:lnTo>
                                    <a:pt x="35" y="181"/>
                                  </a:lnTo>
                                  <a:lnTo>
                                    <a:pt x="51" y="183"/>
                                  </a:lnTo>
                                  <a:lnTo>
                                    <a:pt x="79" y="183"/>
                                  </a:lnTo>
                                  <a:lnTo>
                                    <a:pt x="97" y="176"/>
                                  </a:lnTo>
                                  <a:lnTo>
                                    <a:pt x="115" y="163"/>
                                  </a:lnTo>
                                  <a:lnTo>
                                    <a:pt x="125" y="147"/>
                                  </a:lnTo>
                                  <a:lnTo>
                                    <a:pt x="53" y="147"/>
                                  </a:lnTo>
                                  <a:lnTo>
                                    <a:pt x="46" y="145"/>
                                  </a:lnTo>
                                  <a:lnTo>
                                    <a:pt x="32" y="138"/>
                                  </a:lnTo>
                                  <a:lnTo>
                                    <a:pt x="26" y="133"/>
                                  </a:lnTo>
                                  <a:lnTo>
                                    <a:pt x="19" y="125"/>
                                  </a:lnTo>
                                  <a:close/>
                                </a:path>
                              </a:pathLst>
                            </a:custGeom>
                            <a:solidFill>
                              <a:srgbClr val="231F20"/>
                            </a:solidFill>
                            <a:ln>
                              <a:noFill/>
                            </a:ln>
                          </wps:spPr>
                          <wps:bodyPr rot="0" vert="horz" wrap="square" lIns="91440" tIns="45720" rIns="91440" bIns="45720" anchor="t" anchorCtr="0" upright="1">
                            <a:noAutofit/>
                          </wps:bodyPr>
                        </wps:wsp>
                        <wps:wsp>
                          <wps:cNvPr id="59" name="Freeform 29"/>
                          <wps:cNvSpPr>
                            <a:spLocks/>
                          </wps:cNvSpPr>
                          <wps:spPr bwMode="auto">
                            <a:xfrm>
                              <a:off x="2944" y="561"/>
                              <a:ext cx="129" cy="183"/>
                            </a:xfrm>
                            <a:custGeom>
                              <a:avLst/>
                              <a:gdLst>
                                <a:gd name="T0" fmla="*/ 77 w 129"/>
                                <a:gd name="T1" fmla="*/ 561 h 183"/>
                                <a:gd name="T2" fmla="*/ 9 w 129"/>
                                <a:gd name="T3" fmla="*/ 595 h 183"/>
                                <a:gd name="T4" fmla="*/ 5 w 129"/>
                                <a:gd name="T5" fmla="*/ 616 h 183"/>
                                <a:gd name="T6" fmla="*/ 5 w 129"/>
                                <a:gd name="T7" fmla="*/ 629 h 183"/>
                                <a:gd name="T8" fmla="*/ 53 w 129"/>
                                <a:gd name="T9" fmla="*/ 667 h 183"/>
                                <a:gd name="T10" fmla="*/ 65 w 129"/>
                                <a:gd name="T11" fmla="*/ 670 h 183"/>
                                <a:gd name="T12" fmla="*/ 73 w 129"/>
                                <a:gd name="T13" fmla="*/ 673 h 183"/>
                                <a:gd name="T14" fmla="*/ 81 w 129"/>
                                <a:gd name="T15" fmla="*/ 680 h 183"/>
                                <a:gd name="T16" fmla="*/ 83 w 129"/>
                                <a:gd name="T17" fmla="*/ 684 h 183"/>
                                <a:gd name="T18" fmla="*/ 83 w 129"/>
                                <a:gd name="T19" fmla="*/ 695 h 183"/>
                                <a:gd name="T20" fmla="*/ 81 w 129"/>
                                <a:gd name="T21" fmla="*/ 700 h 183"/>
                                <a:gd name="T22" fmla="*/ 73 w 129"/>
                                <a:gd name="T23" fmla="*/ 706 h 183"/>
                                <a:gd name="T24" fmla="*/ 67 w 129"/>
                                <a:gd name="T25" fmla="*/ 708 h 183"/>
                                <a:gd name="T26" fmla="*/ 125 w 129"/>
                                <a:gd name="T27" fmla="*/ 708 h 183"/>
                                <a:gd name="T28" fmla="*/ 125 w 129"/>
                                <a:gd name="T29" fmla="*/ 707 h 183"/>
                                <a:gd name="T30" fmla="*/ 129 w 129"/>
                                <a:gd name="T31" fmla="*/ 686 h 183"/>
                                <a:gd name="T32" fmla="*/ 129 w 129"/>
                                <a:gd name="T33" fmla="*/ 672 h 183"/>
                                <a:gd name="T34" fmla="*/ 125 w 129"/>
                                <a:gd name="T35" fmla="*/ 660 h 183"/>
                                <a:gd name="T36" fmla="*/ 115 w 129"/>
                                <a:gd name="T37" fmla="*/ 649 h 183"/>
                                <a:gd name="T38" fmla="*/ 100 w 129"/>
                                <a:gd name="T39" fmla="*/ 639 h 183"/>
                                <a:gd name="T40" fmla="*/ 79 w 129"/>
                                <a:gd name="T41" fmla="*/ 631 h 183"/>
                                <a:gd name="T42" fmla="*/ 59 w 129"/>
                                <a:gd name="T43" fmla="*/ 626 h 183"/>
                                <a:gd name="T44" fmla="*/ 50 w 129"/>
                                <a:gd name="T45" fmla="*/ 620 h 183"/>
                                <a:gd name="T46" fmla="*/ 50 w 129"/>
                                <a:gd name="T47" fmla="*/ 608 h 183"/>
                                <a:gd name="T48" fmla="*/ 52 w 129"/>
                                <a:gd name="T49" fmla="*/ 605 h 183"/>
                                <a:gd name="T50" fmla="*/ 59 w 129"/>
                                <a:gd name="T51" fmla="*/ 600 h 183"/>
                                <a:gd name="T52" fmla="*/ 64 w 129"/>
                                <a:gd name="T53" fmla="*/ 599 h 183"/>
                                <a:gd name="T54" fmla="*/ 110 w 129"/>
                                <a:gd name="T55" fmla="*/ 599 h 183"/>
                                <a:gd name="T56" fmla="*/ 119 w 129"/>
                                <a:gd name="T57" fmla="*/ 577 h 183"/>
                                <a:gd name="T58" fmla="*/ 111 w 129"/>
                                <a:gd name="T59" fmla="*/ 572 h 183"/>
                                <a:gd name="T60" fmla="*/ 103 w 129"/>
                                <a:gd name="T61" fmla="*/ 568 h 183"/>
                                <a:gd name="T62" fmla="*/ 86 w 129"/>
                                <a:gd name="T63" fmla="*/ 563 h 183"/>
                                <a:gd name="T64" fmla="*/ 77 w 129"/>
                                <a:gd name="T65" fmla="*/ 561 h 183"/>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Lst>
                              <a:ahLst/>
                              <a:cxnLst>
                                <a:cxn ang="T66">
                                  <a:pos x="T0" y="T1"/>
                                </a:cxn>
                                <a:cxn ang="T67">
                                  <a:pos x="T2" y="T3"/>
                                </a:cxn>
                                <a:cxn ang="T68">
                                  <a:pos x="T4" y="T5"/>
                                </a:cxn>
                                <a:cxn ang="T69">
                                  <a:pos x="T6" y="T7"/>
                                </a:cxn>
                                <a:cxn ang="T70">
                                  <a:pos x="T8" y="T9"/>
                                </a:cxn>
                                <a:cxn ang="T71">
                                  <a:pos x="T10" y="T11"/>
                                </a:cxn>
                                <a:cxn ang="T72">
                                  <a:pos x="T12" y="T13"/>
                                </a:cxn>
                                <a:cxn ang="T73">
                                  <a:pos x="T14" y="T15"/>
                                </a:cxn>
                                <a:cxn ang="T74">
                                  <a:pos x="T16" y="T17"/>
                                </a:cxn>
                                <a:cxn ang="T75">
                                  <a:pos x="T18" y="T19"/>
                                </a:cxn>
                                <a:cxn ang="T76">
                                  <a:pos x="T20" y="T21"/>
                                </a:cxn>
                                <a:cxn ang="T77">
                                  <a:pos x="T22" y="T23"/>
                                </a:cxn>
                                <a:cxn ang="T78">
                                  <a:pos x="T24" y="T25"/>
                                </a:cxn>
                                <a:cxn ang="T79">
                                  <a:pos x="T26" y="T27"/>
                                </a:cxn>
                                <a:cxn ang="T80">
                                  <a:pos x="T28" y="T29"/>
                                </a:cxn>
                                <a:cxn ang="T81">
                                  <a:pos x="T30" y="T31"/>
                                </a:cxn>
                                <a:cxn ang="T82">
                                  <a:pos x="T32" y="T33"/>
                                </a:cxn>
                                <a:cxn ang="T83">
                                  <a:pos x="T34" y="T35"/>
                                </a:cxn>
                                <a:cxn ang="T84">
                                  <a:pos x="T36" y="T37"/>
                                </a:cxn>
                                <a:cxn ang="T85">
                                  <a:pos x="T38" y="T39"/>
                                </a:cxn>
                                <a:cxn ang="T86">
                                  <a:pos x="T40" y="T41"/>
                                </a:cxn>
                                <a:cxn ang="T87">
                                  <a:pos x="T42" y="T43"/>
                                </a:cxn>
                                <a:cxn ang="T88">
                                  <a:pos x="T44" y="T45"/>
                                </a:cxn>
                                <a:cxn ang="T89">
                                  <a:pos x="T46" y="T47"/>
                                </a:cxn>
                                <a:cxn ang="T90">
                                  <a:pos x="T48" y="T49"/>
                                </a:cxn>
                                <a:cxn ang="T91">
                                  <a:pos x="T50" y="T51"/>
                                </a:cxn>
                                <a:cxn ang="T92">
                                  <a:pos x="T52" y="T53"/>
                                </a:cxn>
                                <a:cxn ang="T93">
                                  <a:pos x="T54" y="T55"/>
                                </a:cxn>
                                <a:cxn ang="T94">
                                  <a:pos x="T56" y="T57"/>
                                </a:cxn>
                                <a:cxn ang="T95">
                                  <a:pos x="T58" y="T59"/>
                                </a:cxn>
                                <a:cxn ang="T96">
                                  <a:pos x="T60" y="T61"/>
                                </a:cxn>
                                <a:cxn ang="T97">
                                  <a:pos x="T62" y="T63"/>
                                </a:cxn>
                                <a:cxn ang="T98">
                                  <a:pos x="T64" y="T65"/>
                                </a:cxn>
                              </a:cxnLst>
                              <a:rect l="0" t="0" r="r" b="b"/>
                              <a:pathLst>
                                <a:path w="129" h="183">
                                  <a:moveTo>
                                    <a:pt x="77" y="0"/>
                                  </a:moveTo>
                                  <a:lnTo>
                                    <a:pt x="9" y="34"/>
                                  </a:lnTo>
                                  <a:lnTo>
                                    <a:pt x="5" y="55"/>
                                  </a:lnTo>
                                  <a:lnTo>
                                    <a:pt x="5" y="68"/>
                                  </a:lnTo>
                                  <a:lnTo>
                                    <a:pt x="53" y="106"/>
                                  </a:lnTo>
                                  <a:lnTo>
                                    <a:pt x="65" y="109"/>
                                  </a:lnTo>
                                  <a:lnTo>
                                    <a:pt x="73" y="112"/>
                                  </a:lnTo>
                                  <a:lnTo>
                                    <a:pt x="81" y="119"/>
                                  </a:lnTo>
                                  <a:lnTo>
                                    <a:pt x="83" y="123"/>
                                  </a:lnTo>
                                  <a:lnTo>
                                    <a:pt x="83" y="134"/>
                                  </a:lnTo>
                                  <a:lnTo>
                                    <a:pt x="81" y="139"/>
                                  </a:lnTo>
                                  <a:lnTo>
                                    <a:pt x="73" y="145"/>
                                  </a:lnTo>
                                  <a:lnTo>
                                    <a:pt x="67" y="147"/>
                                  </a:lnTo>
                                  <a:lnTo>
                                    <a:pt x="125" y="147"/>
                                  </a:lnTo>
                                  <a:lnTo>
                                    <a:pt x="125" y="146"/>
                                  </a:lnTo>
                                  <a:lnTo>
                                    <a:pt x="129" y="125"/>
                                  </a:lnTo>
                                  <a:lnTo>
                                    <a:pt x="129" y="111"/>
                                  </a:lnTo>
                                  <a:lnTo>
                                    <a:pt x="125" y="99"/>
                                  </a:lnTo>
                                  <a:lnTo>
                                    <a:pt x="115" y="88"/>
                                  </a:lnTo>
                                  <a:lnTo>
                                    <a:pt x="100" y="78"/>
                                  </a:lnTo>
                                  <a:lnTo>
                                    <a:pt x="79" y="70"/>
                                  </a:lnTo>
                                  <a:lnTo>
                                    <a:pt x="59" y="65"/>
                                  </a:lnTo>
                                  <a:lnTo>
                                    <a:pt x="50" y="59"/>
                                  </a:lnTo>
                                  <a:lnTo>
                                    <a:pt x="50" y="47"/>
                                  </a:lnTo>
                                  <a:lnTo>
                                    <a:pt x="52" y="44"/>
                                  </a:lnTo>
                                  <a:lnTo>
                                    <a:pt x="59" y="39"/>
                                  </a:lnTo>
                                  <a:lnTo>
                                    <a:pt x="64" y="38"/>
                                  </a:lnTo>
                                  <a:lnTo>
                                    <a:pt x="110" y="38"/>
                                  </a:lnTo>
                                  <a:lnTo>
                                    <a:pt x="119" y="16"/>
                                  </a:lnTo>
                                  <a:lnTo>
                                    <a:pt x="111" y="11"/>
                                  </a:lnTo>
                                  <a:lnTo>
                                    <a:pt x="103" y="7"/>
                                  </a:lnTo>
                                  <a:lnTo>
                                    <a:pt x="86" y="2"/>
                                  </a:lnTo>
                                  <a:lnTo>
                                    <a:pt x="77" y="0"/>
                                  </a:lnTo>
                                  <a:close/>
                                </a:path>
                              </a:pathLst>
                            </a:custGeom>
                            <a:solidFill>
                              <a:srgbClr val="231F20"/>
                            </a:solidFill>
                            <a:ln>
                              <a:noFill/>
                            </a:ln>
                          </wps:spPr>
                          <wps:bodyPr rot="0" vert="horz" wrap="square" lIns="91440" tIns="45720" rIns="91440" bIns="45720" anchor="t" anchorCtr="0" upright="1">
                            <a:noAutofit/>
                          </wps:bodyPr>
                        </wps:wsp>
                        <wps:wsp>
                          <wps:cNvPr id="60" name="Freeform 28"/>
                          <wps:cNvSpPr>
                            <a:spLocks/>
                          </wps:cNvSpPr>
                          <wps:spPr bwMode="auto">
                            <a:xfrm>
                              <a:off x="2944" y="561"/>
                              <a:ext cx="129" cy="183"/>
                            </a:xfrm>
                            <a:custGeom>
                              <a:avLst/>
                              <a:gdLst>
                                <a:gd name="T0" fmla="*/ 110 w 129"/>
                                <a:gd name="T1" fmla="*/ 599 h 183"/>
                                <a:gd name="T2" fmla="*/ 76 w 129"/>
                                <a:gd name="T3" fmla="*/ 599 h 183"/>
                                <a:gd name="T4" fmla="*/ 82 w 129"/>
                                <a:gd name="T5" fmla="*/ 600 h 183"/>
                                <a:gd name="T6" fmla="*/ 93 w 129"/>
                                <a:gd name="T7" fmla="*/ 605 h 183"/>
                                <a:gd name="T8" fmla="*/ 99 w 129"/>
                                <a:gd name="T9" fmla="*/ 608 h 183"/>
                                <a:gd name="T10" fmla="*/ 104 w 129"/>
                                <a:gd name="T11" fmla="*/ 612 h 183"/>
                                <a:gd name="T12" fmla="*/ 110 w 129"/>
                                <a:gd name="T13" fmla="*/ 599 h 183"/>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29" h="183">
                                  <a:moveTo>
                                    <a:pt x="110" y="38"/>
                                  </a:moveTo>
                                  <a:lnTo>
                                    <a:pt x="76" y="38"/>
                                  </a:lnTo>
                                  <a:lnTo>
                                    <a:pt x="82" y="39"/>
                                  </a:lnTo>
                                  <a:lnTo>
                                    <a:pt x="93" y="44"/>
                                  </a:lnTo>
                                  <a:lnTo>
                                    <a:pt x="99" y="47"/>
                                  </a:lnTo>
                                  <a:lnTo>
                                    <a:pt x="104" y="51"/>
                                  </a:lnTo>
                                  <a:lnTo>
                                    <a:pt x="110" y="38"/>
                                  </a:lnTo>
                                  <a:close/>
                                </a:path>
                              </a:pathLst>
                            </a:custGeom>
                            <a:solidFill>
                              <a:srgbClr val="231F20"/>
                            </a:solidFill>
                            <a:ln>
                              <a:noFill/>
                            </a:ln>
                          </wps:spPr>
                          <wps:bodyPr rot="0" vert="horz" wrap="square" lIns="91440" tIns="45720" rIns="91440" bIns="45720" anchor="t" anchorCtr="0" upright="1">
                            <a:noAutofit/>
                          </wps:bodyPr>
                        </wps:wsp>
                      </wpg:grpSp>
                      <wpg:grpSp>
                        <wpg:cNvPr id="61" name="Group 23"/>
                        <wpg:cNvGrpSpPr>
                          <a:grpSpLocks/>
                        </wpg:cNvGrpSpPr>
                        <wpg:grpSpPr bwMode="auto">
                          <a:xfrm>
                            <a:off x="3096" y="565"/>
                            <a:ext cx="164" cy="177"/>
                            <a:chOff x="3096" y="565"/>
                            <a:chExt cx="164" cy="177"/>
                          </a:xfrm>
                        </wpg:grpSpPr>
                        <wps:wsp>
                          <wps:cNvPr id="62" name="Freeform 26"/>
                          <wps:cNvSpPr>
                            <a:spLocks/>
                          </wps:cNvSpPr>
                          <wps:spPr bwMode="auto">
                            <a:xfrm>
                              <a:off x="3096" y="565"/>
                              <a:ext cx="164" cy="177"/>
                            </a:xfrm>
                            <a:custGeom>
                              <a:avLst/>
                              <a:gdLst>
                                <a:gd name="T0" fmla="*/ 46 w 164"/>
                                <a:gd name="T1" fmla="*/ 565 h 177"/>
                                <a:gd name="T2" fmla="*/ 0 w 164"/>
                                <a:gd name="T3" fmla="*/ 565 h 177"/>
                                <a:gd name="T4" fmla="*/ 0 w 164"/>
                                <a:gd name="T5" fmla="*/ 742 h 177"/>
                                <a:gd name="T6" fmla="*/ 46 w 164"/>
                                <a:gd name="T7" fmla="*/ 742 h 177"/>
                                <a:gd name="T8" fmla="*/ 46 w 164"/>
                                <a:gd name="T9" fmla="*/ 659 h 177"/>
                                <a:gd name="T10" fmla="*/ 98 w 164"/>
                                <a:gd name="T11" fmla="*/ 659 h 177"/>
                                <a:gd name="T12" fmla="*/ 92 w 164"/>
                                <a:gd name="T13" fmla="*/ 651 h 177"/>
                                <a:gd name="T14" fmla="*/ 96 w 164"/>
                                <a:gd name="T15" fmla="*/ 645 h 177"/>
                                <a:gd name="T16" fmla="*/ 46 w 164"/>
                                <a:gd name="T17" fmla="*/ 645 h 177"/>
                                <a:gd name="T18" fmla="*/ 46 w 164"/>
                                <a:gd name="T19" fmla="*/ 565 h 17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4" h="177">
                                  <a:moveTo>
                                    <a:pt x="46" y="0"/>
                                  </a:moveTo>
                                  <a:lnTo>
                                    <a:pt x="0" y="0"/>
                                  </a:lnTo>
                                  <a:lnTo>
                                    <a:pt x="0" y="177"/>
                                  </a:lnTo>
                                  <a:lnTo>
                                    <a:pt x="46" y="177"/>
                                  </a:lnTo>
                                  <a:lnTo>
                                    <a:pt x="46" y="94"/>
                                  </a:lnTo>
                                  <a:lnTo>
                                    <a:pt x="98" y="94"/>
                                  </a:lnTo>
                                  <a:lnTo>
                                    <a:pt x="92" y="86"/>
                                  </a:lnTo>
                                  <a:lnTo>
                                    <a:pt x="96" y="80"/>
                                  </a:lnTo>
                                  <a:lnTo>
                                    <a:pt x="46" y="80"/>
                                  </a:lnTo>
                                  <a:lnTo>
                                    <a:pt x="46" y="0"/>
                                  </a:lnTo>
                                  <a:close/>
                                </a:path>
                              </a:pathLst>
                            </a:custGeom>
                            <a:solidFill>
                              <a:srgbClr val="231F20"/>
                            </a:solidFill>
                            <a:ln>
                              <a:noFill/>
                            </a:ln>
                          </wps:spPr>
                          <wps:bodyPr rot="0" vert="horz" wrap="square" lIns="91440" tIns="45720" rIns="91440" bIns="45720" anchor="t" anchorCtr="0" upright="1">
                            <a:noAutofit/>
                          </wps:bodyPr>
                        </wps:wsp>
                        <wps:wsp>
                          <wps:cNvPr id="63" name="Freeform 25"/>
                          <wps:cNvSpPr>
                            <a:spLocks/>
                          </wps:cNvSpPr>
                          <wps:spPr bwMode="auto">
                            <a:xfrm>
                              <a:off x="3096" y="565"/>
                              <a:ext cx="164" cy="177"/>
                            </a:xfrm>
                            <a:custGeom>
                              <a:avLst/>
                              <a:gdLst>
                                <a:gd name="T0" fmla="*/ 98 w 164"/>
                                <a:gd name="T1" fmla="*/ 659 h 177"/>
                                <a:gd name="T2" fmla="*/ 46 w 164"/>
                                <a:gd name="T3" fmla="*/ 659 h 177"/>
                                <a:gd name="T4" fmla="*/ 105 w 164"/>
                                <a:gd name="T5" fmla="*/ 742 h 177"/>
                                <a:gd name="T6" fmla="*/ 163 w 164"/>
                                <a:gd name="T7" fmla="*/ 742 h 177"/>
                                <a:gd name="T8" fmla="*/ 98 w 164"/>
                                <a:gd name="T9" fmla="*/ 659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98" y="94"/>
                                  </a:moveTo>
                                  <a:lnTo>
                                    <a:pt x="46" y="94"/>
                                  </a:lnTo>
                                  <a:lnTo>
                                    <a:pt x="105" y="177"/>
                                  </a:lnTo>
                                  <a:lnTo>
                                    <a:pt x="163" y="177"/>
                                  </a:lnTo>
                                  <a:lnTo>
                                    <a:pt x="98" y="94"/>
                                  </a:lnTo>
                                  <a:close/>
                                </a:path>
                              </a:pathLst>
                            </a:custGeom>
                            <a:solidFill>
                              <a:srgbClr val="231F20"/>
                            </a:solidFill>
                            <a:ln>
                              <a:noFill/>
                            </a:ln>
                          </wps:spPr>
                          <wps:bodyPr rot="0" vert="horz" wrap="square" lIns="91440" tIns="45720" rIns="91440" bIns="45720" anchor="t" anchorCtr="0" upright="1">
                            <a:noAutofit/>
                          </wps:bodyPr>
                        </wps:wsp>
                        <wps:wsp>
                          <wps:cNvPr id="64" name="Freeform 24"/>
                          <wps:cNvSpPr>
                            <a:spLocks/>
                          </wps:cNvSpPr>
                          <wps:spPr bwMode="auto">
                            <a:xfrm>
                              <a:off x="3096" y="565"/>
                              <a:ext cx="164" cy="177"/>
                            </a:xfrm>
                            <a:custGeom>
                              <a:avLst/>
                              <a:gdLst>
                                <a:gd name="T0" fmla="*/ 160 w 164"/>
                                <a:gd name="T1" fmla="*/ 565 h 177"/>
                                <a:gd name="T2" fmla="*/ 106 w 164"/>
                                <a:gd name="T3" fmla="*/ 565 h 177"/>
                                <a:gd name="T4" fmla="*/ 46 w 164"/>
                                <a:gd name="T5" fmla="*/ 645 h 177"/>
                                <a:gd name="T6" fmla="*/ 96 w 164"/>
                                <a:gd name="T7" fmla="*/ 645 h 177"/>
                                <a:gd name="T8" fmla="*/ 160 w 164"/>
                                <a:gd name="T9" fmla="*/ 565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160" y="0"/>
                                  </a:moveTo>
                                  <a:lnTo>
                                    <a:pt x="106" y="0"/>
                                  </a:lnTo>
                                  <a:lnTo>
                                    <a:pt x="46" y="80"/>
                                  </a:lnTo>
                                  <a:lnTo>
                                    <a:pt x="96" y="80"/>
                                  </a:lnTo>
                                  <a:lnTo>
                                    <a:pt x="160" y="0"/>
                                  </a:lnTo>
                                  <a:close/>
                                </a:path>
                              </a:pathLst>
                            </a:custGeom>
                            <a:solidFill>
                              <a:srgbClr val="231F20"/>
                            </a:solidFill>
                            <a:ln>
                              <a:noFill/>
                            </a:ln>
                          </wps:spPr>
                          <wps:bodyPr rot="0" vert="horz" wrap="square" lIns="91440" tIns="45720" rIns="91440" bIns="45720" anchor="t" anchorCtr="0" upright="1">
                            <a:noAutofit/>
                          </wps:bodyPr>
                        </wps:wsp>
                      </wpg:grpSp>
                      <wpg:grpSp>
                        <wpg:cNvPr id="65" name="Group 21"/>
                        <wpg:cNvGrpSpPr>
                          <a:grpSpLocks/>
                        </wpg:cNvGrpSpPr>
                        <wpg:grpSpPr bwMode="auto">
                          <a:xfrm>
                            <a:off x="3295" y="565"/>
                            <a:ext cx="2" cy="177"/>
                            <a:chOff x="3295" y="565"/>
                            <a:chExt cx="2" cy="177"/>
                          </a:xfrm>
                        </wpg:grpSpPr>
                        <wps:wsp>
                          <wps:cNvPr id="66" name="Freeform 22"/>
                          <wps:cNvSpPr>
                            <a:spLocks/>
                          </wps:cNvSpPr>
                          <wps:spPr bwMode="auto">
                            <a:xfrm>
                              <a:off x="3295" y="565"/>
                              <a:ext cx="2" cy="177"/>
                            </a:xfrm>
                            <a:custGeom>
                              <a:avLst/>
                              <a:gdLst>
                                <a:gd name="T0" fmla="*/ 0 w 2"/>
                                <a:gd name="T1" fmla="*/ 565 h 177"/>
                                <a:gd name="T2" fmla="*/ 0 w 2"/>
                                <a:gd name="T3" fmla="*/ 742 h 177"/>
                                <a:gd name="T4" fmla="*/ 0 60000 65536"/>
                                <a:gd name="T5" fmla="*/ 0 60000 65536"/>
                              </a:gdLst>
                              <a:ahLst/>
                              <a:cxnLst>
                                <a:cxn ang="T4">
                                  <a:pos x="T0" y="T1"/>
                                </a:cxn>
                                <a:cxn ang="T5">
                                  <a:pos x="T2" y="T3"/>
                                </a:cxn>
                              </a:cxnLst>
                              <a:rect l="0" t="0" r="r" b="b"/>
                              <a:pathLst>
                                <a:path w="2" h="177">
                                  <a:moveTo>
                                    <a:pt x="0" y="0"/>
                                  </a:moveTo>
                                  <a:lnTo>
                                    <a:pt x="0" y="177"/>
                                  </a:lnTo>
                                </a:path>
                              </a:pathLst>
                            </a:custGeom>
                            <a:noFill/>
                            <a:ln w="29159">
                              <a:solidFill>
                                <a:srgbClr val="231F20"/>
                              </a:solidFill>
                              <a:round/>
                              <a:headEnd/>
                              <a:tailEnd/>
                            </a:ln>
                          </wps:spPr>
                          <wps:bodyPr rot="0" vert="horz" wrap="square" lIns="91440" tIns="45720" rIns="91440" bIns="45720" anchor="t" anchorCtr="0" upright="1">
                            <a:noAutofit/>
                          </wps:bodyPr>
                        </wps:wsp>
                      </wpg:grpSp>
                      <wpg:grpSp>
                        <wpg:cNvPr id="67" name="Group 17"/>
                        <wpg:cNvGrpSpPr>
                          <a:grpSpLocks/>
                        </wpg:cNvGrpSpPr>
                        <wpg:grpSpPr bwMode="auto">
                          <a:xfrm>
                            <a:off x="3343" y="562"/>
                            <a:ext cx="136" cy="184"/>
                            <a:chOff x="3343" y="562"/>
                            <a:chExt cx="136" cy="184"/>
                          </a:xfrm>
                        </wpg:grpSpPr>
                        <wps:wsp>
                          <wps:cNvPr id="68" name="Freeform 20"/>
                          <wps:cNvSpPr>
                            <a:spLocks/>
                          </wps:cNvSpPr>
                          <wps:spPr bwMode="auto">
                            <a:xfrm>
                              <a:off x="3343" y="562"/>
                              <a:ext cx="136" cy="184"/>
                            </a:xfrm>
                            <a:custGeom>
                              <a:avLst/>
                              <a:gdLst>
                                <a:gd name="T0" fmla="*/ 100 w 136"/>
                                <a:gd name="T1" fmla="*/ 562 h 184"/>
                                <a:gd name="T2" fmla="*/ 37 w 136"/>
                                <a:gd name="T3" fmla="*/ 578 h 184"/>
                                <a:gd name="T4" fmla="*/ 1 w 136"/>
                                <a:gd name="T5" fmla="*/ 645 h 184"/>
                                <a:gd name="T6" fmla="*/ 0 w 136"/>
                                <a:gd name="T7" fmla="*/ 673 h 184"/>
                                <a:gd name="T8" fmla="*/ 6 w 136"/>
                                <a:gd name="T9" fmla="*/ 691 h 184"/>
                                <a:gd name="T10" fmla="*/ 49 w 136"/>
                                <a:gd name="T11" fmla="*/ 737 h 184"/>
                                <a:gd name="T12" fmla="*/ 89 w 136"/>
                                <a:gd name="T13" fmla="*/ 746 h 184"/>
                                <a:gd name="T14" fmla="*/ 99 w 136"/>
                                <a:gd name="T15" fmla="*/ 746 h 184"/>
                                <a:gd name="T16" fmla="*/ 108 w 136"/>
                                <a:gd name="T17" fmla="*/ 745 h 184"/>
                                <a:gd name="T18" fmla="*/ 123 w 136"/>
                                <a:gd name="T19" fmla="*/ 741 h 184"/>
                                <a:gd name="T20" fmla="*/ 130 w 136"/>
                                <a:gd name="T21" fmla="*/ 738 h 184"/>
                                <a:gd name="T22" fmla="*/ 136 w 136"/>
                                <a:gd name="T23" fmla="*/ 735 h 184"/>
                                <a:gd name="T24" fmla="*/ 136 w 136"/>
                                <a:gd name="T25" fmla="*/ 701 h 184"/>
                                <a:gd name="T26" fmla="*/ 80 w 136"/>
                                <a:gd name="T27" fmla="*/ 701 h 184"/>
                                <a:gd name="T28" fmla="*/ 69 w 136"/>
                                <a:gd name="T29" fmla="*/ 697 h 184"/>
                                <a:gd name="T30" fmla="*/ 51 w 136"/>
                                <a:gd name="T31" fmla="*/ 679 h 184"/>
                                <a:gd name="T32" fmla="*/ 47 w 136"/>
                                <a:gd name="T33" fmla="*/ 668 h 184"/>
                                <a:gd name="T34" fmla="*/ 47 w 136"/>
                                <a:gd name="T35" fmla="*/ 640 h 184"/>
                                <a:gd name="T36" fmla="*/ 51 w 136"/>
                                <a:gd name="T37" fmla="*/ 628 h 184"/>
                                <a:gd name="T38" fmla="*/ 68 w 136"/>
                                <a:gd name="T39" fmla="*/ 610 h 184"/>
                                <a:gd name="T40" fmla="*/ 80 w 136"/>
                                <a:gd name="T41" fmla="*/ 606 h 184"/>
                                <a:gd name="T42" fmla="*/ 136 w 136"/>
                                <a:gd name="T43" fmla="*/ 606 h 184"/>
                                <a:gd name="T44" fmla="*/ 136 w 136"/>
                                <a:gd name="T45" fmla="*/ 572 h 184"/>
                                <a:gd name="T46" fmla="*/ 130 w 136"/>
                                <a:gd name="T47" fmla="*/ 569 h 184"/>
                                <a:gd name="T48" fmla="*/ 124 w 136"/>
                                <a:gd name="T49" fmla="*/ 566 h 184"/>
                                <a:gd name="T50" fmla="*/ 114 w 136"/>
                                <a:gd name="T51" fmla="*/ 564 h 184"/>
                                <a:gd name="T52" fmla="*/ 100 w 136"/>
                                <a:gd name="T53" fmla="*/ 562 h 184"/>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0" t="0" r="r" b="b"/>
                              <a:pathLst>
                                <a:path w="136" h="184">
                                  <a:moveTo>
                                    <a:pt x="100" y="0"/>
                                  </a:moveTo>
                                  <a:lnTo>
                                    <a:pt x="37" y="16"/>
                                  </a:lnTo>
                                  <a:lnTo>
                                    <a:pt x="1" y="83"/>
                                  </a:lnTo>
                                  <a:lnTo>
                                    <a:pt x="0" y="111"/>
                                  </a:lnTo>
                                  <a:lnTo>
                                    <a:pt x="6" y="129"/>
                                  </a:lnTo>
                                  <a:lnTo>
                                    <a:pt x="49" y="175"/>
                                  </a:lnTo>
                                  <a:lnTo>
                                    <a:pt x="89" y="184"/>
                                  </a:lnTo>
                                  <a:lnTo>
                                    <a:pt x="99" y="184"/>
                                  </a:lnTo>
                                  <a:lnTo>
                                    <a:pt x="108" y="183"/>
                                  </a:lnTo>
                                  <a:lnTo>
                                    <a:pt x="123" y="179"/>
                                  </a:lnTo>
                                  <a:lnTo>
                                    <a:pt x="130" y="176"/>
                                  </a:lnTo>
                                  <a:lnTo>
                                    <a:pt x="136" y="173"/>
                                  </a:lnTo>
                                  <a:lnTo>
                                    <a:pt x="136" y="139"/>
                                  </a:lnTo>
                                  <a:lnTo>
                                    <a:pt x="80" y="139"/>
                                  </a:lnTo>
                                  <a:lnTo>
                                    <a:pt x="69" y="135"/>
                                  </a:lnTo>
                                  <a:lnTo>
                                    <a:pt x="51" y="117"/>
                                  </a:lnTo>
                                  <a:lnTo>
                                    <a:pt x="47" y="106"/>
                                  </a:lnTo>
                                  <a:lnTo>
                                    <a:pt x="47" y="78"/>
                                  </a:lnTo>
                                  <a:lnTo>
                                    <a:pt x="51" y="66"/>
                                  </a:lnTo>
                                  <a:lnTo>
                                    <a:pt x="68" y="48"/>
                                  </a:lnTo>
                                  <a:lnTo>
                                    <a:pt x="80" y="44"/>
                                  </a:lnTo>
                                  <a:lnTo>
                                    <a:pt x="136" y="44"/>
                                  </a:lnTo>
                                  <a:lnTo>
                                    <a:pt x="136" y="10"/>
                                  </a:lnTo>
                                  <a:lnTo>
                                    <a:pt x="130" y="7"/>
                                  </a:lnTo>
                                  <a:lnTo>
                                    <a:pt x="124" y="4"/>
                                  </a:lnTo>
                                  <a:lnTo>
                                    <a:pt x="114" y="2"/>
                                  </a:lnTo>
                                  <a:lnTo>
                                    <a:pt x="100" y="0"/>
                                  </a:lnTo>
                                  <a:close/>
                                </a:path>
                              </a:pathLst>
                            </a:custGeom>
                            <a:solidFill>
                              <a:srgbClr val="231F20"/>
                            </a:solidFill>
                            <a:ln>
                              <a:noFill/>
                            </a:ln>
                          </wps:spPr>
                          <wps:bodyPr rot="0" vert="horz" wrap="square" lIns="91440" tIns="45720" rIns="91440" bIns="45720" anchor="t" anchorCtr="0" upright="1">
                            <a:noAutofit/>
                          </wps:bodyPr>
                        </wps:wsp>
                        <wps:wsp>
                          <wps:cNvPr id="69" name="Freeform 19"/>
                          <wps:cNvSpPr>
                            <a:spLocks/>
                          </wps:cNvSpPr>
                          <wps:spPr bwMode="auto">
                            <a:xfrm>
                              <a:off x="3343" y="562"/>
                              <a:ext cx="136" cy="184"/>
                            </a:xfrm>
                            <a:custGeom>
                              <a:avLst/>
                              <a:gdLst>
                                <a:gd name="T0" fmla="*/ 136 w 136"/>
                                <a:gd name="T1" fmla="*/ 682 h 184"/>
                                <a:gd name="T2" fmla="*/ 131 w 136"/>
                                <a:gd name="T3" fmla="*/ 688 h 184"/>
                                <a:gd name="T4" fmla="*/ 124 w 136"/>
                                <a:gd name="T5" fmla="*/ 693 h 184"/>
                                <a:gd name="T6" fmla="*/ 109 w 136"/>
                                <a:gd name="T7" fmla="*/ 699 h 184"/>
                                <a:gd name="T8" fmla="*/ 102 w 136"/>
                                <a:gd name="T9" fmla="*/ 701 h 184"/>
                                <a:gd name="T10" fmla="*/ 136 w 136"/>
                                <a:gd name="T11" fmla="*/ 701 h 184"/>
                                <a:gd name="T12" fmla="*/ 136 w 136"/>
                                <a:gd name="T13" fmla="*/ 682 h 18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36" h="184">
                                  <a:moveTo>
                                    <a:pt x="136" y="120"/>
                                  </a:moveTo>
                                  <a:lnTo>
                                    <a:pt x="131" y="126"/>
                                  </a:lnTo>
                                  <a:lnTo>
                                    <a:pt x="124" y="131"/>
                                  </a:lnTo>
                                  <a:lnTo>
                                    <a:pt x="109" y="137"/>
                                  </a:lnTo>
                                  <a:lnTo>
                                    <a:pt x="102" y="139"/>
                                  </a:lnTo>
                                  <a:lnTo>
                                    <a:pt x="136" y="139"/>
                                  </a:lnTo>
                                  <a:lnTo>
                                    <a:pt x="136" y="120"/>
                                  </a:lnTo>
                                  <a:close/>
                                </a:path>
                              </a:pathLst>
                            </a:custGeom>
                            <a:solidFill>
                              <a:srgbClr val="231F20"/>
                            </a:solidFill>
                            <a:ln>
                              <a:noFill/>
                            </a:ln>
                          </wps:spPr>
                          <wps:bodyPr rot="0" vert="horz" wrap="square" lIns="91440" tIns="45720" rIns="91440" bIns="45720" anchor="t" anchorCtr="0" upright="1">
                            <a:noAutofit/>
                          </wps:bodyPr>
                        </wps:wsp>
                        <wps:wsp>
                          <wps:cNvPr id="70" name="Freeform 18"/>
                          <wps:cNvSpPr>
                            <a:spLocks/>
                          </wps:cNvSpPr>
                          <wps:spPr bwMode="auto">
                            <a:xfrm>
                              <a:off x="3343" y="562"/>
                              <a:ext cx="136" cy="184"/>
                            </a:xfrm>
                            <a:custGeom>
                              <a:avLst/>
                              <a:gdLst>
                                <a:gd name="T0" fmla="*/ 136 w 136"/>
                                <a:gd name="T1" fmla="*/ 606 h 184"/>
                                <a:gd name="T2" fmla="*/ 102 w 136"/>
                                <a:gd name="T3" fmla="*/ 606 h 184"/>
                                <a:gd name="T4" fmla="*/ 109 w 136"/>
                                <a:gd name="T5" fmla="*/ 607 h 184"/>
                                <a:gd name="T6" fmla="*/ 124 w 136"/>
                                <a:gd name="T7" fmla="*/ 614 h 184"/>
                                <a:gd name="T8" fmla="*/ 131 w 136"/>
                                <a:gd name="T9" fmla="*/ 619 h 184"/>
                                <a:gd name="T10" fmla="*/ 136 w 136"/>
                                <a:gd name="T11" fmla="*/ 625 h 184"/>
                                <a:gd name="T12" fmla="*/ 136 w 136"/>
                                <a:gd name="T13" fmla="*/ 606 h 18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36" h="184">
                                  <a:moveTo>
                                    <a:pt x="136" y="44"/>
                                  </a:moveTo>
                                  <a:lnTo>
                                    <a:pt x="102" y="44"/>
                                  </a:lnTo>
                                  <a:lnTo>
                                    <a:pt x="109" y="45"/>
                                  </a:lnTo>
                                  <a:lnTo>
                                    <a:pt x="124" y="52"/>
                                  </a:lnTo>
                                  <a:lnTo>
                                    <a:pt x="131" y="57"/>
                                  </a:lnTo>
                                  <a:lnTo>
                                    <a:pt x="136" y="63"/>
                                  </a:lnTo>
                                  <a:lnTo>
                                    <a:pt x="136" y="44"/>
                                  </a:lnTo>
                                  <a:close/>
                                </a:path>
                              </a:pathLst>
                            </a:custGeom>
                            <a:solidFill>
                              <a:srgbClr val="231F20"/>
                            </a:solidFill>
                            <a:ln>
                              <a:noFill/>
                            </a:ln>
                          </wps:spPr>
                          <wps:bodyPr rot="0" vert="horz" wrap="square" lIns="91440" tIns="45720" rIns="91440" bIns="45720" anchor="t" anchorCtr="0" upright="1">
                            <a:noAutofit/>
                          </wps:bodyPr>
                        </wps:wsp>
                      </wpg:grpSp>
                      <wpg:grpSp>
                        <wpg:cNvPr id="71" name="Group 15"/>
                        <wpg:cNvGrpSpPr>
                          <a:grpSpLocks/>
                        </wpg:cNvGrpSpPr>
                        <wpg:grpSpPr bwMode="auto">
                          <a:xfrm>
                            <a:off x="3507" y="707"/>
                            <a:ext cx="46" cy="2"/>
                            <a:chOff x="3507" y="707"/>
                            <a:chExt cx="46" cy="2"/>
                          </a:xfrm>
                        </wpg:grpSpPr>
                        <wps:wsp>
                          <wps:cNvPr id="72" name="Freeform 16"/>
                          <wps:cNvSpPr>
                            <a:spLocks/>
                          </wps:cNvSpPr>
                          <wps:spPr bwMode="auto">
                            <a:xfrm>
                              <a:off x="3507" y="707"/>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4450">
                              <a:solidFill>
                                <a:srgbClr val="231F20"/>
                              </a:solidFill>
                              <a:round/>
                              <a:headEnd/>
                              <a:tailEnd/>
                            </a:ln>
                          </wps:spPr>
                          <wps:bodyPr rot="0" vert="horz" wrap="square" lIns="91440" tIns="45720" rIns="91440" bIns="45720" anchor="t" anchorCtr="0" upright="1">
                            <a:noAutofit/>
                          </wps:bodyPr>
                        </wps:wsp>
                      </wpg:grpSp>
                      <wpg:grpSp>
                        <wpg:cNvPr id="73" name="Group 13"/>
                        <wpg:cNvGrpSpPr>
                          <a:grpSpLocks/>
                        </wpg:cNvGrpSpPr>
                        <wpg:grpSpPr bwMode="auto">
                          <a:xfrm>
                            <a:off x="3507" y="653"/>
                            <a:ext cx="156" cy="2"/>
                            <a:chOff x="3507" y="653"/>
                            <a:chExt cx="156" cy="2"/>
                          </a:xfrm>
                        </wpg:grpSpPr>
                        <wps:wsp>
                          <wps:cNvPr id="74" name="Freeform 14"/>
                          <wps:cNvSpPr>
                            <a:spLocks/>
                          </wps:cNvSpPr>
                          <wps:spPr bwMode="auto">
                            <a:xfrm>
                              <a:off x="3507" y="653"/>
                              <a:ext cx="156" cy="2"/>
                            </a:xfrm>
                            <a:custGeom>
                              <a:avLst/>
                              <a:gdLst>
                                <a:gd name="T0" fmla="*/ 0 w 156"/>
                                <a:gd name="T1" fmla="*/ 0 h 2"/>
                                <a:gd name="T2" fmla="*/ 155 w 156"/>
                                <a:gd name="T3" fmla="*/ 0 h 2"/>
                                <a:gd name="T4" fmla="*/ 0 60000 65536"/>
                                <a:gd name="T5" fmla="*/ 0 60000 65536"/>
                              </a:gdLst>
                              <a:ahLst/>
                              <a:cxnLst>
                                <a:cxn ang="T4">
                                  <a:pos x="T0" y="T1"/>
                                </a:cxn>
                                <a:cxn ang="T5">
                                  <a:pos x="T2" y="T3"/>
                                </a:cxn>
                              </a:cxnLst>
                              <a:rect l="0" t="0" r="r" b="b"/>
                              <a:pathLst>
                                <a:path w="156" h="2">
                                  <a:moveTo>
                                    <a:pt x="0" y="0"/>
                                  </a:moveTo>
                                  <a:lnTo>
                                    <a:pt x="155" y="0"/>
                                  </a:lnTo>
                                </a:path>
                              </a:pathLst>
                            </a:custGeom>
                            <a:noFill/>
                            <a:ln w="24130">
                              <a:solidFill>
                                <a:srgbClr val="231F20"/>
                              </a:solidFill>
                              <a:round/>
                              <a:headEnd/>
                              <a:tailEnd/>
                            </a:ln>
                          </wps:spPr>
                          <wps:bodyPr rot="0" vert="horz" wrap="square" lIns="91440" tIns="45720" rIns="91440" bIns="45720" anchor="t" anchorCtr="0" upright="1">
                            <a:noAutofit/>
                          </wps:bodyPr>
                        </wps:wsp>
                      </wpg:grpSp>
                      <wpg:grpSp>
                        <wpg:cNvPr id="75" name="Group 11"/>
                        <wpg:cNvGrpSpPr>
                          <a:grpSpLocks/>
                        </wpg:cNvGrpSpPr>
                        <wpg:grpSpPr bwMode="auto">
                          <a:xfrm>
                            <a:off x="3507" y="600"/>
                            <a:ext cx="46" cy="2"/>
                            <a:chOff x="3507" y="600"/>
                            <a:chExt cx="46" cy="2"/>
                          </a:xfrm>
                        </wpg:grpSpPr>
                        <wps:wsp>
                          <wps:cNvPr id="76" name="Freeform 12"/>
                          <wps:cNvSpPr>
                            <a:spLocks/>
                          </wps:cNvSpPr>
                          <wps:spPr bwMode="auto">
                            <a:xfrm>
                              <a:off x="3507" y="600"/>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3180">
                              <a:solidFill>
                                <a:srgbClr val="231F20"/>
                              </a:solidFill>
                              <a:round/>
                              <a:headEnd/>
                              <a:tailEnd/>
                            </a:ln>
                          </wps:spPr>
                          <wps:bodyPr rot="0" vert="horz" wrap="square" lIns="91440" tIns="45720" rIns="91440" bIns="45720" anchor="t" anchorCtr="0" upright="1">
                            <a:noAutofit/>
                          </wps:bodyPr>
                        </wps:wsp>
                      </wpg:grpSp>
                      <wpg:grpSp>
                        <wpg:cNvPr id="77" name="Group 9"/>
                        <wpg:cNvGrpSpPr>
                          <a:grpSpLocks/>
                        </wpg:cNvGrpSpPr>
                        <wpg:grpSpPr bwMode="auto">
                          <a:xfrm>
                            <a:off x="3616" y="706"/>
                            <a:ext cx="46" cy="2"/>
                            <a:chOff x="3616" y="706"/>
                            <a:chExt cx="46" cy="2"/>
                          </a:xfrm>
                        </wpg:grpSpPr>
                        <wps:wsp>
                          <wps:cNvPr id="78" name="Freeform 10"/>
                          <wps:cNvSpPr>
                            <a:spLocks/>
                          </wps:cNvSpPr>
                          <wps:spPr bwMode="auto">
                            <a:xfrm>
                              <a:off x="3616" y="706"/>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4932">
                              <a:solidFill>
                                <a:srgbClr val="231F20"/>
                              </a:solidFill>
                              <a:round/>
                              <a:headEnd/>
                              <a:tailEnd/>
                            </a:ln>
                          </wps:spPr>
                          <wps:bodyPr rot="0" vert="horz" wrap="square" lIns="91440" tIns="45720" rIns="91440" bIns="45720" anchor="t" anchorCtr="0" upright="1">
                            <a:noAutofit/>
                          </wps:bodyPr>
                        </wps:wsp>
                      </wpg:grpSp>
                      <wpg:grpSp>
                        <wpg:cNvPr id="79" name="Group 7"/>
                        <wpg:cNvGrpSpPr>
                          <a:grpSpLocks/>
                        </wpg:cNvGrpSpPr>
                        <wpg:grpSpPr bwMode="auto">
                          <a:xfrm>
                            <a:off x="3616" y="599"/>
                            <a:ext cx="46" cy="2"/>
                            <a:chOff x="3616" y="599"/>
                            <a:chExt cx="46" cy="2"/>
                          </a:xfrm>
                        </wpg:grpSpPr>
                        <wps:wsp>
                          <wps:cNvPr id="80" name="Freeform 8"/>
                          <wps:cNvSpPr>
                            <a:spLocks/>
                          </wps:cNvSpPr>
                          <wps:spPr bwMode="auto">
                            <a:xfrm>
                              <a:off x="3616" y="599"/>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3474">
                              <a:solidFill>
                                <a:srgbClr val="231F20"/>
                              </a:solidFill>
                              <a:round/>
                              <a:headEnd/>
                              <a:tailEnd/>
                            </a:ln>
                          </wps:spPr>
                          <wps:bodyPr rot="0" vert="horz" wrap="square" lIns="91440" tIns="45720" rIns="91440" bIns="45720" anchor="t" anchorCtr="0" upright="1">
                            <a:noAutofit/>
                          </wps:bodyPr>
                        </wps:wsp>
                      </wpg:grpSp>
                      <wpg:grpSp>
                        <wpg:cNvPr id="81" name="Group 4"/>
                        <wpg:cNvGrpSpPr>
                          <a:grpSpLocks/>
                        </wpg:cNvGrpSpPr>
                        <wpg:grpSpPr bwMode="auto">
                          <a:xfrm>
                            <a:off x="3212" y="247"/>
                            <a:ext cx="43" cy="65"/>
                            <a:chOff x="3212" y="247"/>
                            <a:chExt cx="43" cy="65"/>
                          </a:xfrm>
                        </wpg:grpSpPr>
                        <wps:wsp>
                          <wps:cNvPr id="82" name="Freeform 6"/>
                          <wps:cNvSpPr>
                            <a:spLocks/>
                          </wps:cNvSpPr>
                          <wps:spPr bwMode="auto">
                            <a:xfrm>
                              <a:off x="3212" y="247"/>
                              <a:ext cx="43" cy="65"/>
                            </a:xfrm>
                            <a:custGeom>
                              <a:avLst/>
                              <a:gdLst>
                                <a:gd name="T0" fmla="*/ 23 w 43"/>
                                <a:gd name="T1" fmla="*/ 247 h 65"/>
                                <a:gd name="T2" fmla="*/ 4 w 43"/>
                                <a:gd name="T3" fmla="*/ 263 h 65"/>
                                <a:gd name="T4" fmla="*/ 0 w 43"/>
                                <a:gd name="T5" fmla="*/ 279 h 65"/>
                                <a:gd name="T6" fmla="*/ 7 w 43"/>
                                <a:gd name="T7" fmla="*/ 303 h 65"/>
                                <a:gd name="T8" fmla="*/ 26 w 43"/>
                                <a:gd name="T9" fmla="*/ 311 h 65"/>
                                <a:gd name="T10" fmla="*/ 39 w 43"/>
                                <a:gd name="T11" fmla="*/ 292 h 65"/>
                                <a:gd name="T12" fmla="*/ 25 w 43"/>
                                <a:gd name="T13" fmla="*/ 292 h 65"/>
                                <a:gd name="T14" fmla="*/ 25 w 43"/>
                                <a:gd name="T15" fmla="*/ 267 h 65"/>
                                <a:gd name="T16" fmla="*/ 36 w 43"/>
                                <a:gd name="T17" fmla="*/ 257 h 65"/>
                                <a:gd name="T18" fmla="*/ 23 w 43"/>
                                <a:gd name="T19" fmla="*/ 247 h 6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43" h="65">
                                  <a:moveTo>
                                    <a:pt x="23" y="0"/>
                                  </a:moveTo>
                                  <a:lnTo>
                                    <a:pt x="4" y="16"/>
                                  </a:lnTo>
                                  <a:lnTo>
                                    <a:pt x="0" y="32"/>
                                  </a:lnTo>
                                  <a:lnTo>
                                    <a:pt x="7" y="56"/>
                                  </a:lnTo>
                                  <a:lnTo>
                                    <a:pt x="26" y="64"/>
                                  </a:lnTo>
                                  <a:lnTo>
                                    <a:pt x="39" y="45"/>
                                  </a:lnTo>
                                  <a:lnTo>
                                    <a:pt x="25" y="45"/>
                                  </a:lnTo>
                                  <a:lnTo>
                                    <a:pt x="25" y="20"/>
                                  </a:lnTo>
                                  <a:lnTo>
                                    <a:pt x="36" y="10"/>
                                  </a:lnTo>
                                  <a:lnTo>
                                    <a:pt x="23" y="0"/>
                                  </a:lnTo>
                                  <a:close/>
                                </a:path>
                              </a:pathLst>
                            </a:custGeom>
                            <a:solidFill>
                              <a:srgbClr val="231F20"/>
                            </a:solidFill>
                            <a:ln>
                              <a:noFill/>
                            </a:ln>
                          </wps:spPr>
                          <wps:bodyPr rot="0" vert="horz" wrap="square" lIns="91440" tIns="45720" rIns="91440" bIns="45720" anchor="t" anchorCtr="0" upright="1">
                            <a:noAutofit/>
                          </wps:bodyPr>
                        </wps:wsp>
                        <wps:wsp>
                          <wps:cNvPr id="83" name="Freeform 5"/>
                          <wps:cNvSpPr>
                            <a:spLocks/>
                          </wps:cNvSpPr>
                          <wps:spPr bwMode="auto">
                            <a:xfrm>
                              <a:off x="3212" y="247"/>
                              <a:ext cx="43" cy="65"/>
                            </a:xfrm>
                            <a:custGeom>
                              <a:avLst/>
                              <a:gdLst>
                                <a:gd name="T0" fmla="*/ 42 w 43"/>
                                <a:gd name="T1" fmla="*/ 288 h 65"/>
                                <a:gd name="T2" fmla="*/ 25 w 43"/>
                                <a:gd name="T3" fmla="*/ 292 h 65"/>
                                <a:gd name="T4" fmla="*/ 39 w 43"/>
                                <a:gd name="T5" fmla="*/ 292 h 65"/>
                                <a:gd name="T6" fmla="*/ 42 w 43"/>
                                <a:gd name="T7" fmla="*/ 288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43" h="65">
                                  <a:moveTo>
                                    <a:pt x="42" y="41"/>
                                  </a:moveTo>
                                  <a:lnTo>
                                    <a:pt x="25" y="45"/>
                                  </a:lnTo>
                                  <a:lnTo>
                                    <a:pt x="39" y="45"/>
                                  </a:lnTo>
                                  <a:lnTo>
                                    <a:pt x="42" y="41"/>
                                  </a:lnTo>
                                  <a:close/>
                                </a:path>
                              </a:pathLst>
                            </a:custGeom>
                            <a:solidFill>
                              <a:srgbClr val="231F20"/>
                            </a:solidFill>
                            <a:ln>
                              <a:noFill/>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D98BF80" id="Grupa 68" o:spid="_x0000_s1026" style="position:absolute;margin-left:296pt;margin-top:1.4pt;width:71.65pt;height:33.45pt;z-index:251660288;mso-position-horizontal-relative:page" coordorigin="2388,96" coordsize="1433,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">
                <v:group id="Group 79" o:spid="_x0000_s1027" style="position:absolute;left:3736;top:711;width:54;height:2" coordorigin="3736,711"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80" o:spid="_x0000_s1028" style="position:absolute;left:3736;top:711;width:54;height:2;visibility:visible;mso-wrap-style:square;v-text-anchor:top"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" path="m,l54,e" filled="f" strokecolor="#231f20" strokeweight="1.09325mm">
                    <v:path arrowok="t" o:connecttype="custom" o:connectlocs="0,0;54,0" o:connectangles="0,0"/>
                  </v:shape>
                </v:group>
                <v:group id="Group 77" o:spid="_x0000_s1029" style="position:absolute;left:2388;top:96;width:163;height:177" coordorigin="2388,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78" o:spid="_x0000_s1030" style="position:absolute;left:2388;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" path="m163,l15,r,39l86,39,,177r155,l155,138r-77,l163,xe" fillcolor="#231f20" stroked="f">
                    <v:path arrowok="t" o:connecttype="custom" o:connectlocs="163,96;15,96;15,135;86,135;0,273;155,273;155,234;78,234;163,96" o:connectangles="0,0,0,0,0,0,0,0,0"/>
                  </v:shape>
                </v:group>
                <v:group id="Group 73" o:spid="_x0000_s1031" style="position:absolute;left:2554;top:96;width:186;height:177" coordorigin="2554,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76" o:spid="_x0000_s1032"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" path="m123,l63,,,177r49,l59,145r115,l162,111r-93,l93,36r43,l123,xe" fillcolor="#231f20" stroked="f">
                    <v:path arrowok="t" o:connecttype="custom" o:connectlocs="123,96;63,96;0,273;49,273;59,241;174,241;162,207;69,207;93,132;136,132;123,96" o:connectangles="0,0,0,0,0,0,0,0,0,0,0"/>
                  </v:shape>
                  <v:shape id="Freeform 75" o:spid="_x0000_s1033"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RXDxAAAANsAAAAPAAAAZHJzL2Rvd25yZXYueG1sRE9Na8JA&#10;EL0L/odlhN50o4V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GKFFcPEAAAA2wAAAA8A&#10;AAAAAAAAAAAAAAAABwIAAGRycy9kb3ducmV2LnhtbFBLBQYAAAAAAwADALcAAAD4AgAAAAA=&#10;" path="m174,145r-47,l136,177r50,l174,145xe" fillcolor="#231f20" stroked="f">
                    <v:path arrowok="t" o:connecttype="custom" o:connectlocs="174,241;127,241;136,273;186,273;174,241" o:connectangles="0,0,0,0,0"/>
                  </v:shape>
                  <v:shape id="Freeform 74" o:spid="_x0000_s1034"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I23xAAAANsAAAAPAAAAZHJzL2Rvd25yZXYueG1sRE9Na8JA&#10;EL0L/odlhN50o5R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O1sjbfEAAAA2wAAAA8A&#10;AAAAAAAAAAAAAAAABwIAAGRycy9kb3ducmV2LnhtbFBLBQYAAAAAAwADALcAAAD4AgAAAAA=&#10;" path="m136,36r-43,l117,111r45,l136,36xe" fillcolor="#231f20" stroked="f">
                    <v:path arrowok="t" o:connecttype="custom" o:connectlocs="136,132;93,132;117,207;162,207;136,132" o:connectangles="0,0,0,0,0"/>
                  </v:shape>
                </v:group>
                <v:group id="Group 69" o:spid="_x0000_s1035" style="position:absolute;left:2754;top:96;width:141;height:177" coordorigin="2754,96"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72" o:spid="_x0000_s1036"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" path="m54,l,,,177r46,l46,108r47,l92,106r13,-2l115,98r8,-11l124,84r-78,l46,37r82,l125,28,113,13,98,6,79,1,54,xe" fillcolor="#231f20" stroked="f">
                    <v:path arrowok="t" o:connecttype="custom" o:connectlocs="54,96;0,96;0,273;46,273;46,204;93,204;92,202;105,200;115,194;123,183;124,180;46,180;46,133;128,133;125,124;113,109;98,102;79,97;54,96" o:connectangles="0,0,0,0,0,0,0,0,0,0,0,0,0,0,0,0,0,0,0"/>
                  </v:shape>
                  <v:shape id="Freeform 71" o:spid="_x0000_s1037"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" path="m93,108r-47,l86,177r54,l93,108xe" fillcolor="#231f20" stroked="f">
                    <v:path arrowok="t" o:connecttype="custom" o:connectlocs="93,204;46,204;86,273;140,273;93,204" o:connectangles="0,0,0,0,0"/>
                  </v:shape>
                  <v:shape id="Freeform 70" o:spid="_x0000_s1038"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" path="m128,37r-63,l73,39r8,8l84,53r,17l81,75r-9,8l64,84r60,l129,72r2,-24l128,37xe" fillcolor="#231f20" stroked="f">
                    <v:path arrowok="t" o:connecttype="custom" o:connectlocs="128,133;65,133;73,135;81,143;84,149;84,166;81,171;72,179;64,180;124,180;129,168;131,144;128,133" o:connectangles="0,0,0,0,0,0,0,0,0,0,0,0,0"/>
                  </v:shape>
                </v:group>
                <v:group id="Group 67" o:spid="_x0000_s1039" style="position:absolute;left:2903;top:96;width:163;height:177" coordorigin="2903,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68" o:spid="_x0000_s1040" style="position:absolute;left:2903;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" path="m162,l14,r,39l85,39,,177r154,l154,138r-77,l162,xe" fillcolor="#231f20" stroked="f">
                    <v:path arrowok="t" o:connecttype="custom" o:connectlocs="162,96;14,96;14,135;85,135;0,273;154,273;154,234;77,234;162,96" o:connectangles="0,0,0,0,0,0,0,0,0"/>
                  </v:shape>
                </v:group>
                <v:group id="Group 63" o:spid="_x0000_s1041" style="position:absolute;left:3068;top:96;width:186;height:177" coordorigin="3068,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Freeform 66" o:spid="_x0000_s1042"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" path="m123,l63,,,177r50,l59,145r116,l163,111r-93,l93,36r43,l123,xe" fillcolor="#231f20" stroked="f">
                    <v:path arrowok="t" o:connecttype="custom" o:connectlocs="123,96;63,96;0,273;50,273;59,241;175,241;163,207;70,207;93,132;136,132;123,96" o:connectangles="0,0,0,0,0,0,0,0,0,0,0"/>
                  </v:shape>
                  <v:shape id="Freeform 65" o:spid="_x0000_s1043"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d9+xQAAANsAAAAPAAAAZHJzL2Rvd25yZXYueG1sRI9Ba8JA&#10;FITvhf6H5RW81Y0R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Cs6d9+xQAAANsAAAAP&#10;AAAAAAAAAAAAAAAAAAcCAABkcnMvZG93bnJldi54bWxQSwUGAAAAAAMAAwC3AAAA+QIAAAAA&#10;" path="m175,145r-48,l137,177r49,l175,145xe" fillcolor="#231f20" stroked="f">
                    <v:path arrowok="t" o:connecttype="custom" o:connectlocs="175,241;127,241;137,273;186,273;175,241" o:connectangles="0,0,0,0,0"/>
                  </v:shape>
                  <v:shape id="Freeform 64" o:spid="_x0000_s1044"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EcKxQAAANsAAAAPAAAAZHJzL2Rvd25yZXYueG1sRI9Ba8JA&#10;FITvhf6H5RW81Y1B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AjAEcKxQAAANsAAAAP&#10;AAAAAAAAAAAAAAAAAAcCAABkcnMvZG93bnJldi54bWxQSwUGAAAAAAMAAwC3AAAA+QIAAAAA&#10;" path="m136,36r-43,l117,111r46,l136,36xe" fillcolor="#231f20" stroked="f">
                    <v:path arrowok="t" o:connecttype="custom" o:connectlocs="136,132;93,132;117,207;163,207;136,132" o:connectangles="0,0,0,0,0"/>
                  </v:shape>
                </v:group>
                <v:group id="Group 60" o:spid="_x0000_s1045" style="position:absolute;left:3268;top:96;width:152;height:177" coordorigin="3268,96"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62" o:spid="_x0000_s1046"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" path="m38,l,,,177r80,-3l139,138r-93,l46,39r92,l134,32,119,17,104,10,85,4,64,1,38,xe" fillcolor="#231f20" stroked="f">
                    <v:path arrowok="t" o:connecttype="custom" o:connectlocs="38,96;0,96;0,273;80,270;139,234;46,234;46,135;138,135;134,128;119,113;104,106;85,100;64,97;38,96" o:connectangles="0,0,0,0,0,0,0,0,0,0,0,0,0,0"/>
                  </v:shape>
                  <v:shape id="Freeform 61" o:spid="_x0000_s1047"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" path="m138,39r-92,l53,39r22,3l91,51r9,8l104,72r,18l100,111,89,127r-16,8l50,138r89,l143,132r7,-20l152,89,150,68,145,49,138,39xe" fillcolor="#231f20" stroked="f">
                    <v:path arrowok="t" o:connecttype="custom" o:connectlocs="138,135;46,135;53,135;75,138;91,147;100,155;104,168;104,186;100,207;89,223;73,231;50,234;139,234;143,228;150,208;152,185;150,164;145,145;138,135" o:connectangles="0,0,0,0,0,0,0,0,0,0,0,0,0,0,0,0,0,0,0"/>
                  </v:shape>
                </v:group>
                <v:group id="Group 58" o:spid="_x0000_s1048" style="position:absolute;left:2404;top:331;width:96;height:177" coordorigin="2404,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59" o:spid="_x0000_s1049" style="position:absolute;left:2404;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" path="m48,l,,,176r95,l95,136r-47,l48,xe" fillcolor="#231f20" stroked="f">
                    <v:path arrowok="t" o:connecttype="custom" o:connectlocs="48,331;0,331;0,507;95,507;95,467;48,467;48,331" o:connectangles="0,0,0,0,0,0,0"/>
                  </v:shape>
                </v:group>
                <v:group id="Group 55" o:spid="_x0000_s1050" style="position:absolute;left:2507;top:327;width:192;height:185" coordorigin="2507,327"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57" o:spid="_x0000_s1051"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" path="m88,l17,38,,97r2,18l40,168r59,16l118,182r17,-6l153,165r18,-16l178,140r-97,l70,135,52,117,47,106r,-28l52,67,70,49,81,44r94,l168,34,149,15,132,6,112,1,88,xe" fillcolor="#231f20" stroked="f">
                    <v:path arrowok="t" o:connecttype="custom" o:connectlocs="88,327;17,365;0,424;2,442;40,495;99,511;118,509;135,503;153,492;171,476;178,467;81,467;70,462;52,444;47,433;47,405;52,394;70,376;81,371;175,371;168,361;149,342;132,333;112,328;88,327" o:connectangles="0,0,0,0,0,0,0,0,0,0,0,0,0,0,0,0,0,0,0,0,0,0,0,0,0"/>
                  </v:shape>
                  <v:shape id="Freeform 56" o:spid="_x0000_s1052"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" path="m175,44r-66,l121,49r18,18l143,78r,28l139,117r-18,18l109,140r69,l182,132r7,-19l191,92r,-7l188,68,181,51r-6,-7xe" fillcolor="#231f20" stroked="f">
                    <v:path arrowok="t" o:connecttype="custom" o:connectlocs="175,371;109,371;121,376;139,394;143,405;143,433;139,444;121,462;109,467;178,467;182,459;189,440;191,419;191,412;188,395;181,378;175,371" o:connectangles="0,0,0,0,0,0,0,0,0,0,0,0,0,0,0,0,0"/>
                  </v:shape>
                </v:group>
                <v:group id="Group 51" o:spid="_x0000_s1053" style="position:absolute;left:2721;top:331;width:164;height:177" coordorigin="2721,331"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54" o:spid="_x0000_s1054"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EWVxAAAANsAAAAPAAAAZHJzL2Rvd25yZXYueG1sRI9PawIx&#10;FMTvhX6H8Aq9abZWpG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Jb0RZXEAAAA2wAAAA8A&#10;AAAAAAAAAAAAAAAABwIAAGRycy9kb3ducmV2LnhtbFBLBQYAAAAAAwADALcAAAD4AgAAAAA=&#10;" path="m46,l,,,176r46,l46,94r52,l92,85r4,-6l46,79,46,xe" fillcolor="#231f20" stroked="f">
                    <v:path arrowok="t" o:connecttype="custom" o:connectlocs="46,331;0,331;0,507;46,507;46,425;98,425;92,416;96,410;46,410;46,331" o:connectangles="0,0,0,0,0,0,0,0,0,0"/>
                  </v:shape>
                  <v:shape id="Freeform 53" o:spid="_x0000_s1055"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OAOxAAAANsAAAAPAAAAZHJzL2Rvd25yZXYueG1sRI9PawIx&#10;FMTvhX6H8Aq9abYWpW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Pm44A7EAAAA2wAAAA8A&#10;AAAAAAAAAAAAAAAABwIAAGRycy9kb3ducmV2LnhtbFBLBQYAAAAAAwADALcAAAD4AgAAAAA=&#10;" path="m98,94r-52,l105,176r58,l98,94xe" fillcolor="#231f20" stroked="f">
                    <v:path arrowok="t" o:connecttype="custom" o:connectlocs="98,425;46,425;105,507;163,507;98,425" o:connectangles="0,0,0,0,0"/>
                  </v:shape>
                  <v:shape id="Freeform 52" o:spid="_x0000_s1056"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" path="m160,l106,,46,79r50,l160,xe" fillcolor="#231f20" stroked="f">
                    <v:path arrowok="t" o:connecttype="custom" o:connectlocs="160,331;106,331;46,410;96,410;160,331" o:connectangles="0,0,0,0,0"/>
                  </v:shape>
                </v:group>
                <v:group id="Group 47" o:spid="_x0000_s1057" style="position:absolute;left:2890;top:331;width:186;height:177" coordorigin="2890,331"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50" o:spid="_x0000_s1058"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" path="m122,l63,,,176r49,l59,145r115,l162,111r-93,l93,36r42,l122,xe" fillcolor="#231f20" stroked="f">
                    <v:path arrowok="t" o:connecttype="custom" o:connectlocs="122,331;63,331;0,507;49,507;59,476;174,476;162,442;69,442;93,367;135,367;122,331" o:connectangles="0,0,0,0,0,0,0,0,0,0,0"/>
                  </v:shape>
                  <v:shape id="Freeform 49" o:spid="_x0000_s1059"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" path="m174,145r-48,l136,176r49,l174,145xe" fillcolor="#231f20" stroked="f">
                    <v:path arrowok="t" o:connecttype="custom" o:connectlocs="174,476;126,476;136,507;185,507;174,476" o:connectangles="0,0,0,0,0"/>
                  </v:shape>
                  <v:shape id="Freeform 48" o:spid="_x0000_s1060"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" path="m135,36r-42,l116,111r46,l135,36xe" fillcolor="#231f20" stroked="f">
                    <v:path arrowok="t" o:connecttype="custom" o:connectlocs="135,367;93,367;116,442;162,442;135,367" o:connectangles="0,0,0,0,0"/>
                  </v:shape>
                </v:group>
                <v:group id="Group 45" o:spid="_x0000_s1061" style="position:absolute;left:3089;top:331;width:96;height:177" coordorigin="3089,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6" o:spid="_x0000_s1062" style="position:absolute;left:3089;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" path="m48,l,,,176r96,l96,136r-48,l48,xe" fillcolor="#231f20" stroked="f">
                    <v:path arrowok="t" o:connecttype="custom" o:connectlocs="48,331;0,331;0,507;96,507;96,467;48,467;48,331" o:connectangles="0,0,0,0,0,0,0"/>
                  </v:shape>
                </v:group>
                <v:group id="Group 43" o:spid="_x0000_s1063" style="position:absolute;left:3225;top:331;width:2;height:177" coordorigin="3225,331"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4" o:spid="_x0000_s1064" style="position:absolute;left:3225;top:331;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" path="m,l,176e" filled="f" strokecolor="#231f20" strokeweight=".80997mm">
                    <v:path arrowok="t" o:connecttype="custom" o:connectlocs="0,331;0,507" o:connectangles="0,0"/>
                  </v:shape>
                </v:group>
                <v:group id="Group 38" o:spid="_x0000_s1065" style="position:absolute;left:2395;top:565;width:216;height:177" coordorigin="2395,565"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2" o:spid="_x0000_s1066"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" path="m75,l27,,,177r46,l60,69r35,l75,xe" fillcolor="#231f20" stroked="f">
                    <v:path arrowok="t" o:connecttype="custom" o:connectlocs="75,565;27,565;0,742;46,742;60,634;95,634;75,565" o:connectangles="0,0,0,0,0,0,0"/>
                  </v:shape>
                  <v:shape id="Freeform 41" o:spid="_x0000_s1067"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" path="m95,69r-35,l92,177r31,l142,111r-34,l95,69xe" fillcolor="#231f20" stroked="f">
                    <v:path arrowok="t" o:connecttype="custom" o:connectlocs="95,634;60,634;92,742;123,742;142,676;108,676;95,634" o:connectangles="0,0,0,0,0,0,0"/>
                  </v:shape>
                  <v:shape id="Freeform 40" o:spid="_x0000_s1068"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" path="m199,69r-44,l169,177r46,l199,69xe" fillcolor="#231f20" stroked="f">
                    <v:path arrowok="t" o:connecttype="custom" o:connectlocs="199,634;155,634;169,742;215,742;199,634" o:connectangles="0,0,0,0,0"/>
                  </v:shape>
                  <v:shape id="Freeform 39" o:spid="_x0000_s1069"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" path="m188,l140,,108,111r34,l155,69r44,l188,xe" fillcolor="#231f20" stroked="f">
                    <v:path arrowok="t" o:connecttype="custom" o:connectlocs="188,565;140,565;108,676;142,676;155,634;199,634;188,565" o:connectangles="0,0,0,0,0,0,0"/>
                  </v:shape>
                </v:group>
                <v:group id="Group 36" o:spid="_x0000_s1070" style="position:absolute;left:2655;top:565;width:2;height:177" coordorigin="265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shape id="Freeform 37" o:spid="_x0000_s1071" style="position:absolute;left:265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" path="m,l,177e" filled="f" strokecolor="#231f20" strokeweight=".80997mm">
                    <v:path arrowok="t" o:connecttype="custom" o:connectlocs="0,565;0,742" o:connectangles="0,0"/>
                  </v:shape>
                </v:group>
                <v:group id="Group 34" o:spid="_x0000_s1072" style="position:absolute;left:2710;top:565;width:102;height:177" coordorigin="2710,565"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35" o:spid="_x0000_s1073" style="position:absolute;left:2710;top:565;width:102;height:177;visibility:visible;mso-wrap-style:square;v-text-anchor:top"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" path="m101,l,,,177r101,l101,138r-55,l46,106r53,l99,68r-53,l46,39r55,l101,xe" fillcolor="#231f20" stroked="f">
                    <v:path arrowok="t" o:connecttype="custom" o:connectlocs="101,565;0,565;0,742;101,742;101,703;46,703;46,671;99,671;99,633;46,633;46,604;101,604;101,565" o:connectangles="0,0,0,0,0,0,0,0,0,0,0,0,0"/>
                  </v:shape>
                </v:group>
                <v:group id="Group 31" o:spid="_x0000_s1074" style="position:absolute;left:2820;top:565;width:104;height:180" coordorigin="2820,565"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shape id="Freeform 33" o:spid="_x0000_s1075"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" path="m30,127l,154r4,8l11,169r10,6l36,179r26,1l79,172,96,156r5,-16l41,140r-3,-1l32,134r-1,-3l30,127xe" fillcolor="#231f20" stroked="f">
                    <v:path arrowok="t" o:connecttype="custom" o:connectlocs="30,692;0,719;4,727;11,734;21,740;36,744;62,745;79,737;96,721;101,705;41,705;38,704;32,699;31,696;30,692" o:connectangles="0,0,0,0,0,0,0,0,0,0,0,0,0,0,0"/>
                  </v:shape>
                  <v:shape id="Freeform 32" o:spid="_x0000_s1076"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" path="m104,l58,r,116l57,127r-3,10l50,140r51,l102,138r2,-22l104,xe" fillcolor="#231f20" stroked="f">
                    <v:path arrowok="t" o:connecttype="custom" o:connectlocs="104,565;58,565;58,681;57,692;54,702;50,705;101,705;102,703;104,681;104,565" o:connectangles="0,0,0,0,0,0,0,0,0,0"/>
                  </v:shape>
                </v:group>
                <v:group id="Group 27" o:spid="_x0000_s1077" style="position:absolute;left:2944;top:561;width:129;height:183" coordorigin="2944,561"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30" o:spid="_x0000_s1078"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" path="m19,125l,161r14,11l35,181r16,2l79,183r18,-7l115,163r10,-16l53,147r-7,-2l32,138r-6,-5l19,125xe" fillcolor="#231f20" stroked="f">
                    <v:path arrowok="t" o:connecttype="custom" o:connectlocs="19,686;0,722;14,733;35,742;51,744;79,744;97,737;115,724;125,708;53,708;46,706;32,699;26,694;19,686" o:connectangles="0,0,0,0,0,0,0,0,0,0,0,0,0,0"/>
                  </v:shape>
                  <v:shape id="Freeform 29" o:spid="_x0000_s1079"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" path="m77,l9,34,5,55r,13l53,106r12,3l73,112r8,7l83,123r,11l81,139r-8,6l67,147r58,l125,146r4,-21l129,111,125,99,115,88,100,78,79,70,59,65,50,59r,-12l52,44r7,-5l64,38r46,l119,16r-8,-5l103,7,86,2,77,xe" fillcolor="#231f20" stroked="f">
                    <v:path arrowok="t" o:connecttype="custom" o:connectlocs="77,561;9,595;5,616;5,629;53,667;65,670;73,673;81,680;83,684;83,695;81,700;73,706;67,708;125,708;125,707;129,686;129,672;125,660;115,649;100,639;79,631;59,626;50,620;50,608;52,605;59,600;64,599;110,599;119,577;111,572;103,568;86,563;77,561" o:connectangles="0,0,0,0,0,0,0,0,0,0,0,0,0,0,0,0,0,0,0,0,0,0,0,0,0,0,0,0,0,0,0,0,0"/>
                  </v:shape>
                  <v:shape id="Freeform 28" o:spid="_x0000_s1080"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" path="m110,38r-34,l82,39r11,5l99,47r5,4l110,38xe" fillcolor="#231f20" stroked="f">
                    <v:path arrowok="t" o:connecttype="custom" o:connectlocs="110,599;76,599;82,600;93,605;99,608;104,612;110,599" o:connectangles="0,0,0,0,0,0,0"/>
                  </v:shape>
                </v:group>
                <v:group id="Group 23" o:spid="_x0000_s1081" style="position:absolute;left:3096;top:565;width:164;height:177" coordorigin="3096,565"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shape id="Freeform 26" o:spid="_x0000_s1082"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" path="m46,l,,,177r46,l46,94r52,l92,86r4,-6l46,80,46,xe" fillcolor="#231f20" stroked="f">
                    <v:path arrowok="t" o:connecttype="custom" o:connectlocs="46,565;0,565;0,742;46,742;46,659;98,659;92,651;96,645;46,645;46,565" o:connectangles="0,0,0,0,0,0,0,0,0,0"/>
                  </v:shape>
                  <v:shape id="Freeform 25" o:spid="_x0000_s1083"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vL8wgAAANsAAAAPAAAAZHJzL2Rvd25yZXYueG1sRI9PawIx&#10;FMTvhX6H8ArealYL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AKrvL8wgAAANsAAAAPAAAA&#10;AAAAAAAAAAAAAAcCAABkcnMvZG93bnJldi54bWxQSwUGAAAAAAMAAwC3AAAA9gIAAAAA&#10;" path="m98,94r-52,l105,177r58,l98,94xe" fillcolor="#231f20" stroked="f">
                    <v:path arrowok="t" o:connecttype="custom" o:connectlocs="98,659;46,659;105,742;163,742;98,659" o:connectangles="0,0,0,0,0"/>
                  </v:shape>
                  <v:shape id="Freeform 24" o:spid="_x0000_s1084"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2qIwgAAANsAAAAPAAAAZHJzL2Rvd25yZXYueG1sRI9PawIx&#10;FMTvhX6H8ArealYp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CFR2qIwgAAANsAAAAPAAAA&#10;AAAAAAAAAAAAAAcCAABkcnMvZG93bnJldi54bWxQSwUGAAAAAAMAAwC3AAAA9gIAAAAA&#10;" path="m160,l106,,46,80r50,l160,xe" fillcolor="#231f20" stroked="f">
                    <v:path arrowok="t" o:connecttype="custom" o:connectlocs="160,565;106,565;46,645;96,645;160,565" o:connectangles="0,0,0,0,0"/>
                  </v:shape>
                </v:group>
                <v:group id="Group 21" o:spid="_x0000_s1085" style="position:absolute;left:3295;top:565;width:2;height:177" coordorigin="329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 id="Freeform 22" o:spid="_x0000_s1086" style="position:absolute;left:329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" path="m,l,177e" filled="f" strokecolor="#231f20" strokeweight=".80997mm">
                    <v:path arrowok="t" o:connecttype="custom" o:connectlocs="0,565;0,742" o:connectangles="0,0"/>
                  </v:shape>
                </v:group>
                <v:group id="Group 17" o:spid="_x0000_s1087" style="position:absolute;left:3343;top:562;width:136;height:184" coordorigin="3343,562"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">
                  <v:shape id="Freeform 20" o:spid="_x0000_s1088"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" path="m100,l37,16,1,83,,111r6,18l49,175r40,9l99,184r9,-1l123,179r7,-3l136,173r,-34l80,139,69,135,51,117,47,106r,-28l51,66,68,48,80,44r56,l136,10,130,7,124,4,114,2,100,xe" fillcolor="#231f20" stroked="f">
                    <v:path arrowok="t" o:connecttype="custom" o:connectlocs="100,562;37,578;1,645;0,673;6,691;49,737;89,746;99,746;108,745;123,741;130,738;136,735;136,701;80,701;69,697;51,679;47,668;47,640;51,628;68,610;80,606;136,606;136,572;130,569;124,566;114,564;100,562" o:connectangles="0,0,0,0,0,0,0,0,0,0,0,0,0,0,0,0,0,0,0,0,0,0,0,0,0,0,0"/>
                  </v:shape>
                  <v:shape id="Freeform 19" o:spid="_x0000_s1089"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" path="m136,120r-5,6l124,131r-15,6l102,139r34,l136,120xe" fillcolor="#231f20" stroked="f">
                    <v:path arrowok="t" o:connecttype="custom" o:connectlocs="136,682;131,688;124,693;109,699;102,701;136,701;136,682" o:connectangles="0,0,0,0,0,0,0"/>
                  </v:shape>
                  <v:shape id="Freeform 18" o:spid="_x0000_s1090"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" path="m136,44r-34,l109,45r15,7l131,57r5,6l136,44xe" fillcolor="#231f20" stroked="f">
                    <v:path arrowok="t" o:connecttype="custom" o:connectlocs="136,606;102,606;109,607;124,614;131,619;136,625;136,606" o:connectangles="0,0,0,0,0,0,0"/>
                  </v:shape>
                </v:group>
                <v:group id="Group 15" o:spid="_x0000_s1091" style="position:absolute;left:3507;top:707;width:46;height:2" coordorigin="3507,707"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shape id="Freeform 16" o:spid="_x0000_s1092" style="position:absolute;left:3507;top:707;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" path="m,l46,e" filled="f" strokecolor="#231f20" strokeweight="3.5pt">
                    <v:path arrowok="t" o:connecttype="custom" o:connectlocs="0,0;46,0" o:connectangles="0,0"/>
                  </v:shape>
                </v:group>
                <v:group id="Group 13" o:spid="_x0000_s1093" style="position:absolute;left:3507;top:653;width:156;height:2" coordorigin="3507,653"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">
                  <v:shape id="Freeform 14" o:spid="_x0000_s1094" style="position:absolute;left:3507;top:653;width:156;height:2;visibility:visible;mso-wrap-style:square;v-text-anchor:top"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" path="m,l155,e" filled="f" strokecolor="#231f20" strokeweight="1.9pt">
                    <v:path arrowok="t" o:connecttype="custom" o:connectlocs="0,0;155,0" o:connectangles="0,0"/>
                  </v:shape>
                </v:group>
                <v:group id="Group 11" o:spid="_x0000_s1095" style="position:absolute;left:3507;top:600;width:46;height:2" coordorigin="3507,600"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12" o:spid="_x0000_s1096" style="position:absolute;left:3507;top:600;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" path="m,l46,e" filled="f" strokecolor="#231f20" strokeweight="3.4pt">
                    <v:path arrowok="t" o:connecttype="custom" o:connectlocs="0,0;46,0" o:connectangles="0,0"/>
                  </v:shape>
                </v:group>
                <v:group id="Group 9" o:spid="_x0000_s1097" style="position:absolute;left:3616;top:706;width:46;height:2" coordorigin="3616,706"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10" o:spid="_x0000_s1098" style="position:absolute;left:3616;top:706;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" path="m,l46,e" filled="f" strokecolor="#231f20" strokeweight="1.2481mm">
                    <v:path arrowok="t" o:connecttype="custom" o:connectlocs="0,0;46,0" o:connectangles="0,0"/>
                  </v:shape>
                </v:group>
                <v:group id="Group 7" o:spid="_x0000_s1099" style="position:absolute;left:3616;top:599;width:46;height:2" coordorigin="3616,599"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8" o:spid="_x0000_s1100" style="position:absolute;left:3616;top:599;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" path="m,l46,e" filled="f" strokecolor="#231f20" strokeweight="1.2076mm">
                    <v:path arrowok="t" o:connecttype="custom" o:connectlocs="0,0;46,0" o:connectangles="0,0"/>
                  </v:shape>
                </v:group>
                <v:group id="Group 4" o:spid="_x0000_s1101" style="position:absolute;left:3212;top:247;width:43;height:65" coordorigin="3212,247"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6" o:spid="_x0000_s1102"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" path="m23,l4,16,,32,7,56r19,8l39,45r-14,l25,20,36,10,23,xe" fillcolor="#231f20" stroked="f">
                    <v:path arrowok="t" o:connecttype="custom" o:connectlocs="23,247;4,263;0,279;7,303;26,311;39,292;25,292;25,267;36,257;23,247" o:connectangles="0,0,0,0,0,0,0,0,0,0"/>
                  </v:shape>
                  <v:shape id="Freeform 5" o:spid="_x0000_s1103"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" path="m42,41l25,45r14,l42,41xe" fillcolor="#231f20" stroked="f">
                    <v:path arrowok="t" o:connecttype="custom" o:connectlocs="42,288;25,292;39,292;42,288" o:connectangles="0,0,0,0"/>
                  </v:shape>
                </v:group>
                <w10:wrap anchorx="page"/>
              </v:group>
            </w:pict>
          </mc:Fallback>
        </mc:AlternateContent>
      </w:r>
      <w:r>
        <w:rPr>
          <w:rFonts w:asciiTheme="minorHAnsi" w:hAnsiTheme="minorHAnsi" w:cstheme="minorHAnsi"/>
          <w:noProof/>
          <w:color w:val="000000" w:themeColor="text1"/>
          <w:sz w:val="24"/>
          <w:szCs w:val="24"/>
          <w:lang w:val="pl-PL" w:eastAsia="pl-PL"/>
        </w:rPr>
        <mc:AlternateContent>
          <mc:Choice Requires="wpg">
            <w:drawing>
              <wp:anchor distT="0" distB="0" distL="114300" distR="114300" simplePos="0" relativeHeight="251659264" behindDoc="0" locked="0" layoutInCell="1" allowOverlap="1" wp14:anchorId="43B29D89" wp14:editId="4D258252">
                <wp:simplePos x="0" y="0"/>
                <wp:positionH relativeFrom="margin">
                  <wp:posOffset>2214880</wp:posOffset>
                </wp:positionH>
                <wp:positionV relativeFrom="paragraph">
                  <wp:posOffset>24765</wp:posOffset>
                </wp:positionV>
                <wp:extent cx="601980" cy="399415"/>
                <wp:effectExtent l="0" t="0" r="0" b="0"/>
                <wp:wrapNone/>
                <wp:docPr id="1264811977" name="Grupa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980" cy="399415"/>
                          <a:chOff x="1139" y="113"/>
                          <a:chExt cx="948" cy="629"/>
                        </a:xfrm>
                      </wpg:grpSpPr>
                      <wpg:grpSp>
                        <wpg:cNvPr id="85" name="Group 107"/>
                        <wpg:cNvGrpSpPr>
                          <a:grpSpLocks/>
                        </wpg:cNvGrpSpPr>
                        <wpg:grpSpPr bwMode="auto">
                          <a:xfrm>
                            <a:off x="1394" y="711"/>
                            <a:ext cx="372" cy="2"/>
                            <a:chOff x="1394" y="711"/>
                            <a:chExt cx="372" cy="2"/>
                          </a:xfrm>
                        </wpg:grpSpPr>
                        <wps:wsp>
                          <wps:cNvPr id="86" name="Freeform 108"/>
                          <wps:cNvSpPr>
                            <a:spLocks/>
                          </wps:cNvSpPr>
                          <wps:spPr bwMode="auto">
                            <a:xfrm>
                              <a:off x="1394" y="711"/>
                              <a:ext cx="372" cy="2"/>
                            </a:xfrm>
                            <a:custGeom>
                              <a:avLst/>
                              <a:gdLst>
                                <a:gd name="T0" fmla="*/ 0 w 372"/>
                                <a:gd name="T1" fmla="*/ 0 h 2"/>
                                <a:gd name="T2" fmla="*/ 372 w 372"/>
                                <a:gd name="T3" fmla="*/ 0 h 2"/>
                                <a:gd name="T4" fmla="*/ 0 60000 65536"/>
                                <a:gd name="T5" fmla="*/ 0 60000 65536"/>
                              </a:gdLst>
                              <a:ahLst/>
                              <a:cxnLst>
                                <a:cxn ang="T4">
                                  <a:pos x="T0" y="T1"/>
                                </a:cxn>
                                <a:cxn ang="T5">
                                  <a:pos x="T2" y="T3"/>
                                </a:cxn>
                              </a:cxnLst>
                              <a:rect l="0" t="0" r="r" b="b"/>
                              <a:pathLst>
                                <a:path w="372" h="2">
                                  <a:moveTo>
                                    <a:pt x="0" y="0"/>
                                  </a:moveTo>
                                  <a:lnTo>
                                    <a:pt x="372" y="0"/>
                                  </a:lnTo>
                                </a:path>
                              </a:pathLst>
                            </a:custGeom>
                            <a:noFill/>
                            <a:ln w="39370">
                              <a:solidFill>
                                <a:srgbClr val="FFE500"/>
                              </a:solidFill>
                              <a:round/>
                              <a:headEnd/>
                              <a:tailEnd/>
                            </a:ln>
                          </wps:spPr>
                          <wps:bodyPr rot="0" vert="horz" wrap="square" lIns="91440" tIns="45720" rIns="91440" bIns="45720" anchor="t" anchorCtr="0" upright="1">
                            <a:noAutofit/>
                          </wps:bodyPr>
                        </wps:wsp>
                      </wpg:grpSp>
                      <wpg:grpSp>
                        <wpg:cNvPr id="87" name="Group 105"/>
                        <wpg:cNvGrpSpPr>
                          <a:grpSpLocks/>
                        </wpg:cNvGrpSpPr>
                        <wpg:grpSpPr bwMode="auto">
                          <a:xfrm>
                            <a:off x="1425" y="176"/>
                            <a:ext cx="2" cy="504"/>
                            <a:chOff x="1425" y="176"/>
                            <a:chExt cx="2" cy="504"/>
                          </a:xfrm>
                        </wpg:grpSpPr>
                        <wps:wsp>
                          <wps:cNvPr id="88" name="Freeform 106"/>
                          <wps:cNvSpPr>
                            <a:spLocks/>
                          </wps:cNvSpPr>
                          <wps:spPr bwMode="auto">
                            <a:xfrm>
                              <a:off x="1425" y="176"/>
                              <a:ext cx="2" cy="504"/>
                            </a:xfrm>
                            <a:custGeom>
                              <a:avLst/>
                              <a:gdLst>
                                <a:gd name="T0" fmla="*/ 0 w 2"/>
                                <a:gd name="T1" fmla="*/ 176 h 504"/>
                                <a:gd name="T2" fmla="*/ 0 w 2"/>
                                <a:gd name="T3" fmla="*/ 680 h 504"/>
                                <a:gd name="T4" fmla="*/ 0 60000 65536"/>
                                <a:gd name="T5" fmla="*/ 0 60000 65536"/>
                              </a:gdLst>
                              <a:ahLst/>
                              <a:cxnLst>
                                <a:cxn ang="T4">
                                  <a:pos x="T0" y="T1"/>
                                </a:cxn>
                                <a:cxn ang="T5">
                                  <a:pos x="T2" y="T3"/>
                                </a:cxn>
                              </a:cxnLst>
                              <a:rect l="0" t="0" r="r" b="b"/>
                              <a:pathLst>
                                <a:path w="2" h="504">
                                  <a:moveTo>
                                    <a:pt x="0" y="0"/>
                                  </a:moveTo>
                                  <a:lnTo>
                                    <a:pt x="0" y="504"/>
                                  </a:lnTo>
                                </a:path>
                              </a:pathLst>
                            </a:custGeom>
                            <a:noFill/>
                            <a:ln w="39357">
                              <a:solidFill>
                                <a:srgbClr val="FFE500"/>
                              </a:solidFill>
                              <a:round/>
                              <a:headEnd/>
                              <a:tailEnd/>
                            </a:ln>
                          </wps:spPr>
                          <wps:bodyPr rot="0" vert="horz" wrap="square" lIns="91440" tIns="45720" rIns="91440" bIns="45720" anchor="t" anchorCtr="0" upright="1">
                            <a:noAutofit/>
                          </wps:bodyPr>
                        </wps:wsp>
                      </wpg:grpSp>
                      <wpg:grpSp>
                        <wpg:cNvPr id="89" name="Group 103"/>
                        <wpg:cNvGrpSpPr>
                          <a:grpSpLocks/>
                        </wpg:cNvGrpSpPr>
                        <wpg:grpSpPr bwMode="auto">
                          <a:xfrm>
                            <a:off x="1394" y="145"/>
                            <a:ext cx="372" cy="2"/>
                            <a:chOff x="1394" y="145"/>
                            <a:chExt cx="372" cy="2"/>
                          </a:xfrm>
                        </wpg:grpSpPr>
                        <wps:wsp>
                          <wps:cNvPr id="90" name="Freeform 104"/>
                          <wps:cNvSpPr>
                            <a:spLocks/>
                          </wps:cNvSpPr>
                          <wps:spPr bwMode="auto">
                            <a:xfrm>
                              <a:off x="1394" y="145"/>
                              <a:ext cx="372" cy="2"/>
                            </a:xfrm>
                            <a:custGeom>
                              <a:avLst/>
                              <a:gdLst>
                                <a:gd name="T0" fmla="*/ 0 w 372"/>
                                <a:gd name="T1" fmla="*/ 0 h 2"/>
                                <a:gd name="T2" fmla="*/ 372 w 372"/>
                                <a:gd name="T3" fmla="*/ 0 h 2"/>
                                <a:gd name="T4" fmla="*/ 0 60000 65536"/>
                                <a:gd name="T5" fmla="*/ 0 60000 65536"/>
                              </a:gdLst>
                              <a:ahLst/>
                              <a:cxnLst>
                                <a:cxn ang="T4">
                                  <a:pos x="T0" y="T1"/>
                                </a:cxn>
                                <a:cxn ang="T5">
                                  <a:pos x="T2" y="T3"/>
                                </a:cxn>
                              </a:cxnLst>
                              <a:rect l="0" t="0" r="r" b="b"/>
                              <a:pathLst>
                                <a:path w="372" h="2">
                                  <a:moveTo>
                                    <a:pt x="0" y="0"/>
                                  </a:moveTo>
                                  <a:lnTo>
                                    <a:pt x="372" y="0"/>
                                  </a:lnTo>
                                </a:path>
                              </a:pathLst>
                            </a:custGeom>
                            <a:noFill/>
                            <a:ln w="39370">
                              <a:solidFill>
                                <a:srgbClr val="FFE500"/>
                              </a:solidFill>
                              <a:round/>
                              <a:headEnd/>
                              <a:tailEnd/>
                            </a:ln>
                          </wps:spPr>
                          <wps:bodyPr rot="0" vert="horz" wrap="square" lIns="91440" tIns="45720" rIns="91440" bIns="45720" anchor="t" anchorCtr="0" upright="1">
                            <a:noAutofit/>
                          </wps:bodyPr>
                        </wps:wsp>
                      </wpg:grpSp>
                      <wpg:grpSp>
                        <wpg:cNvPr id="91" name="Group 101"/>
                        <wpg:cNvGrpSpPr>
                          <a:grpSpLocks/>
                        </wpg:cNvGrpSpPr>
                        <wpg:grpSpPr bwMode="auto">
                          <a:xfrm>
                            <a:off x="1735" y="176"/>
                            <a:ext cx="2" cy="504"/>
                            <a:chOff x="1735" y="176"/>
                            <a:chExt cx="2" cy="504"/>
                          </a:xfrm>
                        </wpg:grpSpPr>
                        <wps:wsp>
                          <wps:cNvPr id="92" name="Freeform 102"/>
                          <wps:cNvSpPr>
                            <a:spLocks/>
                          </wps:cNvSpPr>
                          <wps:spPr bwMode="auto">
                            <a:xfrm>
                              <a:off x="1735" y="176"/>
                              <a:ext cx="2" cy="504"/>
                            </a:xfrm>
                            <a:custGeom>
                              <a:avLst/>
                              <a:gdLst>
                                <a:gd name="T0" fmla="*/ 0 w 2"/>
                                <a:gd name="T1" fmla="*/ 176 h 504"/>
                                <a:gd name="T2" fmla="*/ 0 w 2"/>
                                <a:gd name="T3" fmla="*/ 680 h 504"/>
                                <a:gd name="T4" fmla="*/ 0 60000 65536"/>
                                <a:gd name="T5" fmla="*/ 0 60000 65536"/>
                              </a:gdLst>
                              <a:ahLst/>
                              <a:cxnLst>
                                <a:cxn ang="T4">
                                  <a:pos x="T0" y="T1"/>
                                </a:cxn>
                                <a:cxn ang="T5">
                                  <a:pos x="T2" y="T3"/>
                                </a:cxn>
                              </a:cxnLst>
                              <a:rect l="0" t="0" r="r" b="b"/>
                              <a:pathLst>
                                <a:path w="2" h="504">
                                  <a:moveTo>
                                    <a:pt x="0" y="0"/>
                                  </a:moveTo>
                                  <a:lnTo>
                                    <a:pt x="0" y="504"/>
                                  </a:lnTo>
                                </a:path>
                              </a:pathLst>
                            </a:custGeom>
                            <a:noFill/>
                            <a:ln w="39357">
                              <a:solidFill>
                                <a:srgbClr val="FFE500"/>
                              </a:solidFill>
                              <a:round/>
                              <a:headEnd/>
                              <a:tailEnd/>
                            </a:ln>
                          </wps:spPr>
                          <wps:bodyPr rot="0" vert="horz" wrap="square" lIns="91440" tIns="45720" rIns="91440" bIns="45720" anchor="t" anchorCtr="0" upright="1">
                            <a:noAutofit/>
                          </wps:bodyPr>
                        </wps:wsp>
                      </wpg:grpSp>
                      <wpg:grpSp>
                        <wpg:cNvPr id="93" name="Group 99"/>
                        <wpg:cNvGrpSpPr>
                          <a:grpSpLocks/>
                        </wpg:cNvGrpSpPr>
                        <wpg:grpSpPr bwMode="auto">
                          <a:xfrm>
                            <a:off x="1184" y="121"/>
                            <a:ext cx="107" cy="141"/>
                            <a:chOff x="1184" y="121"/>
                            <a:chExt cx="107" cy="141"/>
                          </a:xfrm>
                        </wpg:grpSpPr>
                        <wps:wsp>
                          <wps:cNvPr id="94" name="Freeform 100"/>
                          <wps:cNvSpPr>
                            <a:spLocks/>
                          </wps:cNvSpPr>
                          <wps:spPr bwMode="auto">
                            <a:xfrm>
                              <a:off x="1184" y="121"/>
                              <a:ext cx="107" cy="141"/>
                            </a:xfrm>
                            <a:custGeom>
                              <a:avLst/>
                              <a:gdLst>
                                <a:gd name="T0" fmla="*/ 0 w 107"/>
                                <a:gd name="T1" fmla="*/ 121 h 141"/>
                                <a:gd name="T2" fmla="*/ 6 w 107"/>
                                <a:gd name="T3" fmla="*/ 187 h 141"/>
                                <a:gd name="T4" fmla="*/ 40 w 107"/>
                                <a:gd name="T5" fmla="*/ 244 h 141"/>
                                <a:gd name="T6" fmla="*/ 58 w 107"/>
                                <a:gd name="T7" fmla="*/ 262 h 141"/>
                                <a:gd name="T8" fmla="*/ 107 w 107"/>
                                <a:gd name="T9" fmla="*/ 233 h 141"/>
                                <a:gd name="T10" fmla="*/ 87 w 107"/>
                                <a:gd name="T11" fmla="*/ 208 h 141"/>
                                <a:gd name="T12" fmla="*/ 73 w 107"/>
                                <a:gd name="T13" fmla="*/ 182 h 141"/>
                                <a:gd name="T14" fmla="*/ 64 w 107"/>
                                <a:gd name="T15" fmla="*/ 160 h 141"/>
                                <a:gd name="T16" fmla="*/ 59 w 107"/>
                                <a:gd name="T17" fmla="*/ 140 h 141"/>
                                <a:gd name="T18" fmla="*/ 56 w 107"/>
                                <a:gd name="T19" fmla="*/ 127 h 141"/>
                                <a:gd name="T20" fmla="*/ 55 w 107"/>
                                <a:gd name="T21" fmla="*/ 121 h 141"/>
                                <a:gd name="T22" fmla="*/ 0 w 107"/>
                                <a:gd name="T23" fmla="*/ 121 h 141"/>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107" h="141">
                                  <a:moveTo>
                                    <a:pt x="0" y="0"/>
                                  </a:moveTo>
                                  <a:lnTo>
                                    <a:pt x="6" y="66"/>
                                  </a:lnTo>
                                  <a:lnTo>
                                    <a:pt x="40" y="123"/>
                                  </a:lnTo>
                                  <a:lnTo>
                                    <a:pt x="58" y="141"/>
                                  </a:lnTo>
                                  <a:lnTo>
                                    <a:pt x="107" y="112"/>
                                  </a:lnTo>
                                  <a:lnTo>
                                    <a:pt x="87" y="87"/>
                                  </a:lnTo>
                                  <a:lnTo>
                                    <a:pt x="73" y="61"/>
                                  </a:lnTo>
                                  <a:lnTo>
                                    <a:pt x="64" y="39"/>
                                  </a:lnTo>
                                  <a:lnTo>
                                    <a:pt x="59" y="19"/>
                                  </a:lnTo>
                                  <a:lnTo>
                                    <a:pt x="56" y="6"/>
                                  </a:lnTo>
                                  <a:lnTo>
                                    <a:pt x="55" y="0"/>
                                  </a:lnTo>
                                  <a:lnTo>
                                    <a:pt x="0" y="0"/>
                                  </a:lnTo>
                                  <a:close/>
                                </a:path>
                              </a:pathLst>
                            </a:custGeom>
                            <a:solidFill>
                              <a:srgbClr val="231F20"/>
                            </a:solidFill>
                            <a:ln>
                              <a:noFill/>
                            </a:ln>
                          </wps:spPr>
                          <wps:bodyPr rot="0" vert="horz" wrap="square" lIns="91440" tIns="45720" rIns="91440" bIns="45720" anchor="t" anchorCtr="0" upright="1">
                            <a:noAutofit/>
                          </wps:bodyPr>
                        </wps:wsp>
                      </wpg:grpSp>
                      <wpg:grpSp>
                        <wpg:cNvPr id="95" name="Group 96"/>
                        <wpg:cNvGrpSpPr>
                          <a:grpSpLocks/>
                        </wpg:cNvGrpSpPr>
                        <wpg:grpSpPr bwMode="auto">
                          <a:xfrm>
                            <a:off x="1179" y="113"/>
                            <a:ext cx="372" cy="629"/>
                            <a:chOff x="1179" y="113"/>
                            <a:chExt cx="372" cy="629"/>
                          </a:xfrm>
                        </wpg:grpSpPr>
                        <wps:wsp>
                          <wps:cNvPr id="96" name="Freeform 98"/>
                          <wps:cNvSpPr>
                            <a:spLocks/>
                          </wps:cNvSpPr>
                          <wps:spPr bwMode="auto">
                            <a:xfrm>
                              <a:off x="1179" y="113"/>
                              <a:ext cx="372" cy="629"/>
                            </a:xfrm>
                            <a:custGeom>
                              <a:avLst/>
                              <a:gdLst>
                                <a:gd name="T0" fmla="*/ 181 w 372"/>
                                <a:gd name="T1" fmla="*/ 113 h 629"/>
                                <a:gd name="T2" fmla="*/ 0 w 372"/>
                                <a:gd name="T3" fmla="*/ 335 h 629"/>
                                <a:gd name="T4" fmla="*/ 0 w 372"/>
                                <a:gd name="T5" fmla="*/ 742 h 629"/>
                                <a:gd name="T6" fmla="*/ 372 w 372"/>
                                <a:gd name="T7" fmla="*/ 742 h 629"/>
                                <a:gd name="T8" fmla="*/ 372 w 372"/>
                                <a:gd name="T9" fmla="*/ 680 h 629"/>
                                <a:gd name="T10" fmla="*/ 62 w 372"/>
                                <a:gd name="T11" fmla="*/ 680 h 629"/>
                                <a:gd name="T12" fmla="*/ 62 w 372"/>
                                <a:gd name="T13" fmla="*/ 357 h 629"/>
                                <a:gd name="T14" fmla="*/ 182 w 372"/>
                                <a:gd name="T15" fmla="*/ 210 h 629"/>
                                <a:gd name="T16" fmla="*/ 264 w 372"/>
                                <a:gd name="T17" fmla="*/ 210 h 629"/>
                                <a:gd name="T18" fmla="*/ 181 w 372"/>
                                <a:gd name="T19" fmla="*/ 113 h 62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372" h="629">
                                  <a:moveTo>
                                    <a:pt x="181" y="0"/>
                                  </a:moveTo>
                                  <a:lnTo>
                                    <a:pt x="0" y="222"/>
                                  </a:lnTo>
                                  <a:lnTo>
                                    <a:pt x="0" y="629"/>
                                  </a:lnTo>
                                  <a:lnTo>
                                    <a:pt x="372" y="629"/>
                                  </a:lnTo>
                                  <a:lnTo>
                                    <a:pt x="372" y="567"/>
                                  </a:lnTo>
                                  <a:lnTo>
                                    <a:pt x="62" y="567"/>
                                  </a:lnTo>
                                  <a:lnTo>
                                    <a:pt x="62" y="244"/>
                                  </a:lnTo>
                                  <a:lnTo>
                                    <a:pt x="182" y="97"/>
                                  </a:lnTo>
                                  <a:lnTo>
                                    <a:pt x="264" y="97"/>
                                  </a:lnTo>
                                  <a:lnTo>
                                    <a:pt x="181" y="0"/>
                                  </a:lnTo>
                                  <a:close/>
                                </a:path>
                              </a:pathLst>
                            </a:custGeom>
                            <a:solidFill>
                              <a:srgbClr val="EC008C"/>
                            </a:solidFill>
                            <a:ln>
                              <a:noFill/>
                            </a:ln>
                          </wps:spPr>
                          <wps:bodyPr rot="0" vert="horz" wrap="square" lIns="91440" tIns="45720" rIns="91440" bIns="45720" anchor="t" anchorCtr="0" upright="1">
                            <a:noAutofit/>
                          </wps:bodyPr>
                        </wps:wsp>
                        <wps:wsp>
                          <wps:cNvPr id="97" name="Freeform 97"/>
                          <wps:cNvSpPr>
                            <a:spLocks/>
                          </wps:cNvSpPr>
                          <wps:spPr bwMode="auto">
                            <a:xfrm>
                              <a:off x="1179" y="113"/>
                              <a:ext cx="372" cy="629"/>
                            </a:xfrm>
                            <a:custGeom>
                              <a:avLst/>
                              <a:gdLst>
                                <a:gd name="T0" fmla="*/ 264 w 372"/>
                                <a:gd name="T1" fmla="*/ 210 h 629"/>
                                <a:gd name="T2" fmla="*/ 182 w 372"/>
                                <a:gd name="T3" fmla="*/ 210 h 629"/>
                                <a:gd name="T4" fmla="*/ 310 w 372"/>
                                <a:gd name="T5" fmla="*/ 357 h 629"/>
                                <a:gd name="T6" fmla="*/ 310 w 372"/>
                                <a:gd name="T7" fmla="*/ 680 h 629"/>
                                <a:gd name="T8" fmla="*/ 372 w 372"/>
                                <a:gd name="T9" fmla="*/ 680 h 629"/>
                                <a:gd name="T10" fmla="*/ 372 w 372"/>
                                <a:gd name="T11" fmla="*/ 334 h 629"/>
                                <a:gd name="T12" fmla="*/ 264 w 372"/>
                                <a:gd name="T13" fmla="*/ 210 h 629"/>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372" h="629">
                                  <a:moveTo>
                                    <a:pt x="264" y="97"/>
                                  </a:moveTo>
                                  <a:lnTo>
                                    <a:pt x="182" y="97"/>
                                  </a:lnTo>
                                  <a:lnTo>
                                    <a:pt x="310" y="244"/>
                                  </a:lnTo>
                                  <a:lnTo>
                                    <a:pt x="310" y="567"/>
                                  </a:lnTo>
                                  <a:lnTo>
                                    <a:pt x="372" y="567"/>
                                  </a:lnTo>
                                  <a:lnTo>
                                    <a:pt x="372" y="221"/>
                                  </a:lnTo>
                                  <a:lnTo>
                                    <a:pt x="264" y="97"/>
                                  </a:lnTo>
                                  <a:close/>
                                </a:path>
                              </a:pathLst>
                            </a:custGeom>
                            <a:solidFill>
                              <a:srgbClr val="EC008C"/>
                            </a:solidFill>
                            <a:ln>
                              <a:noFill/>
                            </a:ln>
                          </wps:spPr>
                          <wps:bodyPr rot="0" vert="horz" wrap="square" lIns="91440" tIns="45720" rIns="91440" bIns="45720" anchor="t" anchorCtr="0" upright="1">
                            <a:noAutofit/>
                          </wps:bodyPr>
                        </wps:wsp>
                      </wpg:grpSp>
                      <wpg:grpSp>
                        <wpg:cNvPr id="98" name="Group 94"/>
                        <wpg:cNvGrpSpPr>
                          <a:grpSpLocks/>
                        </wpg:cNvGrpSpPr>
                        <wpg:grpSpPr bwMode="auto">
                          <a:xfrm>
                            <a:off x="1597" y="711"/>
                            <a:ext cx="446" cy="2"/>
                            <a:chOff x="1597" y="711"/>
                            <a:chExt cx="446" cy="2"/>
                          </a:xfrm>
                        </wpg:grpSpPr>
                        <wps:wsp>
                          <wps:cNvPr id="99" name="Freeform 95"/>
                          <wps:cNvSpPr>
                            <a:spLocks/>
                          </wps:cNvSpPr>
                          <wps:spPr bwMode="auto">
                            <a:xfrm>
                              <a:off x="1597" y="711"/>
                              <a:ext cx="446" cy="2"/>
                            </a:xfrm>
                            <a:custGeom>
                              <a:avLst/>
                              <a:gdLst>
                                <a:gd name="T0" fmla="*/ 0 w 446"/>
                                <a:gd name="T1" fmla="*/ 0 h 2"/>
                                <a:gd name="T2" fmla="*/ 446 w 446"/>
                                <a:gd name="T3" fmla="*/ 0 h 2"/>
                                <a:gd name="T4" fmla="*/ 0 60000 65536"/>
                                <a:gd name="T5" fmla="*/ 0 60000 65536"/>
                              </a:gdLst>
                              <a:ahLst/>
                              <a:cxnLst>
                                <a:cxn ang="T4">
                                  <a:pos x="T0" y="T1"/>
                                </a:cxn>
                                <a:cxn ang="T5">
                                  <a:pos x="T2" y="T3"/>
                                </a:cxn>
                              </a:cxnLst>
                              <a:rect l="0" t="0" r="r" b="b"/>
                              <a:pathLst>
                                <a:path w="446" h="2">
                                  <a:moveTo>
                                    <a:pt x="0" y="0"/>
                                  </a:moveTo>
                                  <a:lnTo>
                                    <a:pt x="446" y="0"/>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00" name="Group 92"/>
                        <wpg:cNvGrpSpPr>
                          <a:grpSpLocks/>
                        </wpg:cNvGrpSpPr>
                        <wpg:grpSpPr bwMode="auto">
                          <a:xfrm>
                            <a:off x="1628" y="278"/>
                            <a:ext cx="2" cy="402"/>
                            <a:chOff x="1628" y="278"/>
                            <a:chExt cx="2" cy="402"/>
                          </a:xfrm>
                        </wpg:grpSpPr>
                        <wps:wsp>
                          <wps:cNvPr id="101" name="Freeform 93"/>
                          <wps:cNvSpPr>
                            <a:spLocks/>
                          </wps:cNvSpPr>
                          <wps:spPr bwMode="auto">
                            <a:xfrm>
                              <a:off x="1628" y="278"/>
                              <a:ext cx="2" cy="402"/>
                            </a:xfrm>
                            <a:custGeom>
                              <a:avLst/>
                              <a:gdLst>
                                <a:gd name="T0" fmla="*/ 0 w 2"/>
                                <a:gd name="T1" fmla="*/ 278 h 402"/>
                                <a:gd name="T2" fmla="*/ 0 w 2"/>
                                <a:gd name="T3" fmla="*/ 680 h 402"/>
                                <a:gd name="T4" fmla="*/ 0 60000 65536"/>
                                <a:gd name="T5" fmla="*/ 0 60000 65536"/>
                              </a:gdLst>
                              <a:ahLst/>
                              <a:cxnLst>
                                <a:cxn ang="T4">
                                  <a:pos x="T0" y="T1"/>
                                </a:cxn>
                                <a:cxn ang="T5">
                                  <a:pos x="T2" y="T3"/>
                                </a:cxn>
                              </a:cxnLst>
                              <a:rect l="0" t="0" r="r" b="b"/>
                              <a:pathLst>
                                <a:path w="2" h="402">
                                  <a:moveTo>
                                    <a:pt x="0" y="0"/>
                                  </a:moveTo>
                                  <a:lnTo>
                                    <a:pt x="0" y="402"/>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02" name="Group 90"/>
                        <wpg:cNvGrpSpPr>
                          <a:grpSpLocks/>
                        </wpg:cNvGrpSpPr>
                        <wpg:grpSpPr bwMode="auto">
                          <a:xfrm>
                            <a:off x="1597" y="247"/>
                            <a:ext cx="247" cy="2"/>
                            <a:chOff x="1597" y="247"/>
                            <a:chExt cx="247" cy="2"/>
                          </a:xfrm>
                        </wpg:grpSpPr>
                        <wps:wsp>
                          <wps:cNvPr id="103" name="Freeform 91"/>
                          <wps:cNvSpPr>
                            <a:spLocks/>
                          </wps:cNvSpPr>
                          <wps:spPr bwMode="auto">
                            <a:xfrm>
                              <a:off x="1597" y="247"/>
                              <a:ext cx="247" cy="2"/>
                            </a:xfrm>
                            <a:custGeom>
                              <a:avLst/>
                              <a:gdLst>
                                <a:gd name="T0" fmla="*/ 0 w 247"/>
                                <a:gd name="T1" fmla="*/ 0 h 2"/>
                                <a:gd name="T2" fmla="*/ 247 w 247"/>
                                <a:gd name="T3" fmla="*/ 0 h 2"/>
                                <a:gd name="T4" fmla="*/ 0 60000 65536"/>
                                <a:gd name="T5" fmla="*/ 0 60000 65536"/>
                              </a:gdLst>
                              <a:ahLst/>
                              <a:cxnLst>
                                <a:cxn ang="T4">
                                  <a:pos x="T0" y="T1"/>
                                </a:cxn>
                                <a:cxn ang="T5">
                                  <a:pos x="T2" y="T3"/>
                                </a:cxn>
                              </a:cxnLst>
                              <a:rect l="0" t="0" r="r" b="b"/>
                              <a:pathLst>
                                <a:path w="247" h="2">
                                  <a:moveTo>
                                    <a:pt x="0" y="0"/>
                                  </a:moveTo>
                                  <a:lnTo>
                                    <a:pt x="247" y="0"/>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04" name="Group 88"/>
                        <wpg:cNvGrpSpPr>
                          <a:grpSpLocks/>
                        </wpg:cNvGrpSpPr>
                        <wpg:grpSpPr bwMode="auto">
                          <a:xfrm>
                            <a:off x="2012" y="278"/>
                            <a:ext cx="2" cy="402"/>
                            <a:chOff x="2012" y="278"/>
                            <a:chExt cx="2" cy="402"/>
                          </a:xfrm>
                        </wpg:grpSpPr>
                        <wps:wsp>
                          <wps:cNvPr id="105" name="Freeform 89"/>
                          <wps:cNvSpPr>
                            <a:spLocks/>
                          </wps:cNvSpPr>
                          <wps:spPr bwMode="auto">
                            <a:xfrm>
                              <a:off x="2012" y="278"/>
                              <a:ext cx="2" cy="402"/>
                            </a:xfrm>
                            <a:custGeom>
                              <a:avLst/>
                              <a:gdLst>
                                <a:gd name="T0" fmla="*/ 0 w 2"/>
                                <a:gd name="T1" fmla="*/ 278 h 402"/>
                                <a:gd name="T2" fmla="*/ 0 w 2"/>
                                <a:gd name="T3" fmla="*/ 680 h 402"/>
                                <a:gd name="T4" fmla="*/ 0 60000 65536"/>
                                <a:gd name="T5" fmla="*/ 0 60000 65536"/>
                              </a:gdLst>
                              <a:ahLst/>
                              <a:cxnLst>
                                <a:cxn ang="T4">
                                  <a:pos x="T0" y="T1"/>
                                </a:cxn>
                                <a:cxn ang="T5">
                                  <a:pos x="T2" y="T3"/>
                                </a:cxn>
                              </a:cxnLst>
                              <a:rect l="0" t="0" r="r" b="b"/>
                              <a:pathLst>
                                <a:path w="2" h="402">
                                  <a:moveTo>
                                    <a:pt x="0" y="0"/>
                                  </a:moveTo>
                                  <a:lnTo>
                                    <a:pt x="0" y="402"/>
                                  </a:lnTo>
                                </a:path>
                              </a:pathLst>
                            </a:custGeom>
                            <a:noFill/>
                            <a:ln w="39357">
                              <a:solidFill>
                                <a:srgbClr val="00A5E8"/>
                              </a:solidFill>
                              <a:round/>
                              <a:headEnd/>
                              <a:tailEnd/>
                            </a:ln>
                          </wps:spPr>
                          <wps:bodyPr rot="0" vert="horz" wrap="square" lIns="91440" tIns="45720" rIns="91440" bIns="45720" anchor="t" anchorCtr="0" upright="1">
                            <a:noAutofit/>
                          </wps:bodyPr>
                        </wps:wsp>
                      </wpg:grpSp>
                      <wpg:grpSp>
                        <wpg:cNvPr id="106" name="Group 86"/>
                        <wpg:cNvGrpSpPr>
                          <a:grpSpLocks/>
                        </wpg:cNvGrpSpPr>
                        <wpg:grpSpPr bwMode="auto">
                          <a:xfrm>
                            <a:off x="1906" y="247"/>
                            <a:ext cx="137" cy="2"/>
                            <a:chOff x="1906" y="247"/>
                            <a:chExt cx="137" cy="2"/>
                          </a:xfrm>
                        </wpg:grpSpPr>
                        <wps:wsp>
                          <wps:cNvPr id="107" name="Freeform 87"/>
                          <wps:cNvSpPr>
                            <a:spLocks/>
                          </wps:cNvSpPr>
                          <wps:spPr bwMode="auto">
                            <a:xfrm>
                              <a:off x="1906" y="247"/>
                              <a:ext cx="137" cy="2"/>
                            </a:xfrm>
                            <a:custGeom>
                              <a:avLst/>
                              <a:gdLst>
                                <a:gd name="T0" fmla="*/ 0 w 137"/>
                                <a:gd name="T1" fmla="*/ 0 h 2"/>
                                <a:gd name="T2" fmla="*/ 137 w 137"/>
                                <a:gd name="T3" fmla="*/ 0 h 2"/>
                                <a:gd name="T4" fmla="*/ 0 60000 65536"/>
                                <a:gd name="T5" fmla="*/ 0 60000 65536"/>
                              </a:gdLst>
                              <a:ahLst/>
                              <a:cxnLst>
                                <a:cxn ang="T4">
                                  <a:pos x="T0" y="T1"/>
                                </a:cxn>
                                <a:cxn ang="T5">
                                  <a:pos x="T2" y="T3"/>
                                </a:cxn>
                              </a:cxnLst>
                              <a:rect l="0" t="0" r="r" b="b"/>
                              <a:pathLst>
                                <a:path w="137" h="2">
                                  <a:moveTo>
                                    <a:pt x="0" y="0"/>
                                  </a:moveTo>
                                  <a:lnTo>
                                    <a:pt x="137" y="0"/>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08" name="Group 84"/>
                        <wpg:cNvGrpSpPr>
                          <a:grpSpLocks/>
                        </wpg:cNvGrpSpPr>
                        <wpg:grpSpPr bwMode="auto">
                          <a:xfrm>
                            <a:off x="1170" y="711"/>
                            <a:ext cx="886" cy="2"/>
                            <a:chOff x="1170" y="711"/>
                            <a:chExt cx="886" cy="2"/>
                          </a:xfrm>
                        </wpg:grpSpPr>
                        <wps:wsp>
                          <wps:cNvPr id="109" name="Freeform 85"/>
                          <wps:cNvSpPr>
                            <a:spLocks/>
                          </wps:cNvSpPr>
                          <wps:spPr bwMode="auto">
                            <a:xfrm>
                              <a:off x="1170" y="711"/>
                              <a:ext cx="886" cy="2"/>
                            </a:xfrm>
                            <a:custGeom>
                              <a:avLst/>
                              <a:gdLst>
                                <a:gd name="T0" fmla="*/ 0 w 886"/>
                                <a:gd name="T1" fmla="*/ 0 h 2"/>
                                <a:gd name="T2" fmla="*/ 885 w 886"/>
                                <a:gd name="T3" fmla="*/ 0 h 2"/>
                                <a:gd name="T4" fmla="*/ 0 60000 65536"/>
                                <a:gd name="T5" fmla="*/ 0 60000 65536"/>
                              </a:gdLst>
                              <a:ahLst/>
                              <a:cxnLst>
                                <a:cxn ang="T4">
                                  <a:pos x="T0" y="T1"/>
                                </a:cxn>
                                <a:cxn ang="T5">
                                  <a:pos x="T2" y="T3"/>
                                </a:cxn>
                              </a:cxnLst>
                              <a:rect l="0" t="0" r="r" b="b"/>
                              <a:pathLst>
                                <a:path w="886" h="2">
                                  <a:moveTo>
                                    <a:pt x="0" y="0"/>
                                  </a:moveTo>
                                  <a:lnTo>
                                    <a:pt x="885" y="0"/>
                                  </a:lnTo>
                                </a:path>
                              </a:pathLst>
                            </a:custGeom>
                            <a:noFill/>
                            <a:ln w="39357">
                              <a:solidFill>
                                <a:srgbClr val="231F20"/>
                              </a:solidFill>
                              <a:round/>
                              <a:headEnd/>
                              <a:tailEnd/>
                            </a:ln>
                          </wps:spPr>
                          <wps:bodyPr rot="0" vert="horz" wrap="square" lIns="91440" tIns="45720" rIns="91440" bIns="45720" anchor="t" anchorCtr="0" upright="1">
                            <a:noAutofit/>
                          </wps:bodyPr>
                        </wps:wsp>
                      </wpg:grpSp>
                      <wpg:grpSp>
                        <wpg:cNvPr id="110" name="Group 82"/>
                        <wpg:cNvGrpSpPr>
                          <a:grpSpLocks/>
                        </wpg:cNvGrpSpPr>
                        <wpg:grpSpPr bwMode="auto">
                          <a:xfrm>
                            <a:off x="1841" y="144"/>
                            <a:ext cx="61" cy="2"/>
                            <a:chOff x="1841" y="144"/>
                            <a:chExt cx="61" cy="2"/>
                          </a:xfrm>
                        </wpg:grpSpPr>
                        <wps:wsp>
                          <wps:cNvPr id="111" name="Freeform 83"/>
                          <wps:cNvSpPr>
                            <a:spLocks/>
                          </wps:cNvSpPr>
                          <wps:spPr bwMode="auto">
                            <a:xfrm>
                              <a:off x="1841" y="144"/>
                              <a:ext cx="61" cy="2"/>
                            </a:xfrm>
                            <a:custGeom>
                              <a:avLst/>
                              <a:gdLst>
                                <a:gd name="T0" fmla="*/ 0 w 61"/>
                                <a:gd name="T1" fmla="*/ 0 h 2"/>
                                <a:gd name="T2" fmla="*/ 61 w 61"/>
                                <a:gd name="T3" fmla="*/ 0 h 2"/>
                                <a:gd name="T4" fmla="*/ 0 60000 65536"/>
                                <a:gd name="T5" fmla="*/ 0 60000 65536"/>
                              </a:gdLst>
                              <a:ahLst/>
                              <a:cxnLst>
                                <a:cxn ang="T4">
                                  <a:pos x="T0" y="T1"/>
                                </a:cxn>
                                <a:cxn ang="T5">
                                  <a:pos x="T2" y="T3"/>
                                </a:cxn>
                              </a:cxnLst>
                              <a:rect l="0" t="0" r="r" b="b"/>
                              <a:pathLst>
                                <a:path w="61" h="2">
                                  <a:moveTo>
                                    <a:pt x="0" y="0"/>
                                  </a:moveTo>
                                  <a:lnTo>
                                    <a:pt x="61" y="0"/>
                                  </a:lnTo>
                                </a:path>
                              </a:pathLst>
                            </a:custGeom>
                            <a:noFill/>
                            <a:ln w="38545">
                              <a:solidFill>
                                <a:srgbClr val="231F20"/>
                              </a:solidFill>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CAB5EBA" id="Grupa 16" o:spid="_x0000_s1026" style="position:absolute;margin-left:174.4pt;margin-top:1.95pt;width:47.4pt;height:31.45pt;z-index:251659264;mso-position-horizontal-relative:margin" coordorigin="1139,113" coordsize="948,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">
                <v:group id="Group 107" o:spid="_x0000_s1027" style="position:absolute;left:1394;top:711;width:372;height:2" coordorigin="1394,711"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108" o:spid="_x0000_s1028" style="position:absolute;left:1394;top:711;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" path="m,l372,e" filled="f" strokecolor="#ffe500" strokeweight="3.1pt">
                    <v:path arrowok="t" o:connecttype="custom" o:connectlocs="0,0;372,0" o:connectangles="0,0"/>
                  </v:shape>
                </v:group>
                <v:group id="Group 105" o:spid="_x0000_s1029" style="position:absolute;left:1425;top:176;width:2;height:504" coordorigin="142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Freeform 106" o:spid="_x0000_s1030" style="position:absolute;left:142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" path="m,l,504e" filled="f" strokecolor="#ffe500" strokeweight="1.09325mm">
                    <v:path arrowok="t" o:connecttype="custom" o:connectlocs="0,176;0,680" o:connectangles="0,0"/>
                  </v:shape>
                </v:group>
                <v:group id="Group 103" o:spid="_x0000_s1031" style="position:absolute;left:1394;top:145;width:372;height:2" coordorigin="1394,145"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104" o:spid="_x0000_s1032" style="position:absolute;left:1394;top:145;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" path="m,l372,e" filled="f" strokecolor="#ffe500" strokeweight="3.1pt">
                    <v:path arrowok="t" o:connecttype="custom" o:connectlocs="0,0;372,0" o:connectangles="0,0"/>
                  </v:shape>
                </v:group>
                <v:group id="Group 101" o:spid="_x0000_s1033" style="position:absolute;left:1735;top:176;width:2;height:504" coordorigin="173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102" o:spid="_x0000_s1034" style="position:absolute;left:173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" path="m,l,504e" filled="f" strokecolor="#ffe500" strokeweight="1.09325mm">
                    <v:path arrowok="t" o:connecttype="custom" o:connectlocs="0,176;0,680" o:connectangles="0,0"/>
                  </v:shape>
                </v:group>
                <v:group id="Group 99" o:spid="_x0000_s1035" style="position:absolute;left:1184;top:121;width:107;height:141" coordorigin="1184,121"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100" o:spid="_x0000_s1036" style="position:absolute;left:1184;top:121;width:107;height:141;visibility:visible;mso-wrap-style:square;v-text-anchor:top"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" path="m,l6,66r34,57l58,141r49,-29l87,87,73,61,64,39,59,19,56,6,55,,,xe" fillcolor="#231f20" stroked="f">
                    <v:path arrowok="t" o:connecttype="custom" o:connectlocs="0,121;6,187;40,244;58,262;107,233;87,208;73,182;64,160;59,140;56,127;55,121;0,121" o:connectangles="0,0,0,0,0,0,0,0,0,0,0,0"/>
                  </v:shape>
                </v:group>
                <v:group id="Group 96" o:spid="_x0000_s1037" style="position:absolute;left:1179;top:113;width:372;height:629" coordorigin="1179,113"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Freeform 98" o:spid="_x0000_s1038"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" path="m181,l,222,,629r372,l372,567r-310,l62,244,182,97r82,l181,xe" fillcolor="#ec008c" stroked="f">
                    <v:path arrowok="t" o:connecttype="custom" o:connectlocs="181,113;0,335;0,742;372,742;372,680;62,680;62,357;182,210;264,210;181,113" o:connectangles="0,0,0,0,0,0,0,0,0,0"/>
                  </v:shape>
                  <v:shape id="Freeform 97" o:spid="_x0000_s1039"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" path="m264,97r-82,l310,244r,323l372,567r,-346l264,97xe" fillcolor="#ec008c" stroked="f">
                    <v:path arrowok="t" o:connecttype="custom" o:connectlocs="264,210;182,210;310,357;310,680;372,680;372,334;264,210" o:connectangles="0,0,0,0,0,0,0"/>
                  </v:shape>
                </v:group>
                <v:group id="Group 94" o:spid="_x0000_s1040" style="position:absolute;left:1597;top:711;width:446;height:2" coordorigin="1597,711"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shape id="Freeform 95" o:spid="_x0000_s1041" style="position:absolute;left:1597;top:711;width:446;height:2;visibility:visible;mso-wrap-style:square;v-text-anchor:top"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" path="m,l446,e" filled="f" strokecolor="#00a5e8" strokeweight="3.1pt">
                    <v:path arrowok="t" o:connecttype="custom" o:connectlocs="0,0;446,0" o:connectangles="0,0"/>
                  </v:shape>
                </v:group>
                <v:group id="Group 92" o:spid="_x0000_s1042" style="position:absolute;left:1628;top:278;width:2;height:402" coordorigin="1628,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shape id="Freeform 93" o:spid="_x0000_s1043" style="position:absolute;left:1628;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" path="m,l,402e" filled="f" strokecolor="#00a5e8" strokeweight="3.1pt">
                    <v:path arrowok="t" o:connecttype="custom" o:connectlocs="0,278;0,680" o:connectangles="0,0"/>
                  </v:shape>
                </v:group>
                <v:group id="Group 90" o:spid="_x0000_s1044" style="position:absolute;left:1597;top:247;width:247;height:2" coordorigin="1597,247"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shape id="Freeform 91" o:spid="_x0000_s1045" style="position:absolute;left:1597;top:247;width:247;height:2;visibility:visible;mso-wrap-style:square;v-text-anchor:top"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" path="m,l247,e" filled="f" strokecolor="#00a5e8" strokeweight="3.1pt">
                    <v:path arrowok="t" o:connecttype="custom" o:connectlocs="0,0;247,0" o:connectangles="0,0"/>
                  </v:shape>
                </v:group>
                <v:group id="Group 88" o:spid="_x0000_s1046" style="position:absolute;left:2012;top:278;width:2;height:402" coordorigin="2012,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">
                  <v:shape id="Freeform 89" o:spid="_x0000_s1047" style="position:absolute;left:2012;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" path="m,l,402e" filled="f" strokecolor="#00a5e8" strokeweight="1.09325mm">
                    <v:path arrowok="t" o:connecttype="custom" o:connectlocs="0,278;0,680" o:connectangles="0,0"/>
                  </v:shape>
                </v:group>
                <v:group id="Group 86" o:spid="_x0000_s1048" style="position:absolute;left:1906;top:247;width:137;height:2" coordorigin="1906,247"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shape id="Freeform 87" o:spid="_x0000_s1049" style="position:absolute;left:1906;top:247;width:137;height:2;visibility:visible;mso-wrap-style:square;v-text-anchor:top"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" path="m,l137,e" filled="f" strokecolor="#00a5e8" strokeweight="3.1pt">
                    <v:path arrowok="t" o:connecttype="custom" o:connectlocs="0,0;137,0" o:connectangles="0,0"/>
                  </v:shape>
                </v:group>
                <v:group id="Group 84" o:spid="_x0000_s1050" style="position:absolute;left:1170;top:711;width:886;height:2" coordorigin="1170,711"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Freeform 85" o:spid="_x0000_s1051" style="position:absolute;left:1170;top:711;width:886;height:2;visibility:visible;mso-wrap-style:square;v-text-anchor:top"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" path="m,l885,e" filled="f" strokecolor="#231f20" strokeweight="1.09325mm">
                    <v:path arrowok="t" o:connecttype="custom" o:connectlocs="0,0;885,0" o:connectangles="0,0"/>
                  </v:shape>
                </v:group>
                <v:group id="Group 82" o:spid="_x0000_s1052" style="position:absolute;left:1841;top:144;width:61;height:2" coordorigin="1841,144"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shape id="Freeform 83" o:spid="_x0000_s1053" style="position:absolute;left:1841;top:144;width:61;height:2;visibility:visible;mso-wrap-style:square;v-text-anchor:top"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" path="m,l61,e" filled="f" strokecolor="#231f20" strokeweight="1.0707mm">
                    <v:path arrowok="t" o:connecttype="custom" o:connectlocs="0,0;61,0" o:connectangles="0,0"/>
                  </v:shape>
                </v:group>
                <w10:wrap anchorx="margin"/>
              </v:group>
            </w:pict>
          </mc:Fallback>
        </mc:AlternateContent>
      </w:r>
    </w:p>
    <w:p w14:paraId="708C27C8" w14:textId="77777777" w:rsidR="003B365D" w:rsidRPr="008176A5" w:rsidRDefault="003B365D" w:rsidP="0059602F">
      <w:pPr>
        <w:tabs>
          <w:tab w:val="left" w:pos="2310"/>
        </w:tabs>
        <w:jc w:val="center"/>
        <w:rPr>
          <w:rFonts w:eastAsia="Arial Unicode MS" w:cstheme="minorHAnsi"/>
          <w:color w:val="000000" w:themeColor="text1"/>
          <w:sz w:val="24"/>
          <w:szCs w:val="24"/>
        </w:rPr>
      </w:pPr>
    </w:p>
    <w:p w14:paraId="4BDF0FED" w14:textId="77777777" w:rsidR="003B365D" w:rsidRPr="008176A5" w:rsidRDefault="003B365D" w:rsidP="003B365D">
      <w:pPr>
        <w:tabs>
          <w:tab w:val="left" w:pos="6544"/>
        </w:tabs>
        <w:spacing w:after="0" w:line="360" w:lineRule="auto"/>
        <w:ind w:right="283"/>
        <w:rPr>
          <w:rFonts w:cstheme="minorHAnsi"/>
          <w:bCs/>
          <w:noProof/>
          <w:color w:val="000000" w:themeColor="text1"/>
          <w:sz w:val="24"/>
          <w:szCs w:val="24"/>
          <w:lang w:eastAsia="pl-PL"/>
        </w:rPr>
      </w:pPr>
    </w:p>
    <w:p w14:paraId="4772E312" w14:textId="77777777" w:rsidR="003B365D" w:rsidRPr="008176A5" w:rsidRDefault="003B365D" w:rsidP="003B365D">
      <w:pPr>
        <w:pStyle w:val="Bezodstpw"/>
        <w:jc w:val="center"/>
        <w:rPr>
          <w:rFonts w:asciiTheme="minorHAnsi" w:hAnsiTheme="minorHAnsi" w:cstheme="minorHAnsi"/>
          <w:color w:val="000000" w:themeColor="text1"/>
        </w:rPr>
      </w:pPr>
    </w:p>
    <w:p w14:paraId="1D7DF991" w14:textId="77777777" w:rsidR="003B365D" w:rsidRPr="008176A5" w:rsidRDefault="003B365D" w:rsidP="003B365D">
      <w:pPr>
        <w:pStyle w:val="Bezodstpw"/>
        <w:tabs>
          <w:tab w:val="left" w:pos="5964"/>
        </w:tabs>
        <w:rPr>
          <w:rFonts w:asciiTheme="minorHAnsi" w:hAnsiTheme="minorHAnsi" w:cstheme="minorHAnsi"/>
          <w:color w:val="000000" w:themeColor="text1"/>
        </w:rPr>
      </w:pPr>
      <w:r w:rsidRPr="008176A5">
        <w:rPr>
          <w:rFonts w:asciiTheme="minorHAnsi" w:hAnsiTheme="minorHAnsi" w:cstheme="minorHAnsi"/>
          <w:color w:val="000000" w:themeColor="text1"/>
        </w:rPr>
        <w:tab/>
      </w:r>
    </w:p>
    <w:p w14:paraId="04DBE2DB" w14:textId="77777777" w:rsidR="003B365D" w:rsidRPr="008176A5" w:rsidRDefault="003B365D" w:rsidP="003B365D">
      <w:pPr>
        <w:pStyle w:val="Bezodstpw"/>
        <w:jc w:val="center"/>
        <w:rPr>
          <w:rFonts w:asciiTheme="minorHAnsi" w:hAnsiTheme="minorHAnsi" w:cstheme="minorHAnsi"/>
          <w:color w:val="000000" w:themeColor="text1"/>
        </w:rPr>
      </w:pPr>
    </w:p>
    <w:p w14:paraId="029AA15C" w14:textId="77777777" w:rsidR="003B365D" w:rsidRPr="008176A5" w:rsidRDefault="003B365D" w:rsidP="003B365D">
      <w:pPr>
        <w:pStyle w:val="Bezodstpw"/>
        <w:jc w:val="center"/>
        <w:rPr>
          <w:rFonts w:asciiTheme="minorHAnsi" w:hAnsiTheme="minorHAnsi" w:cstheme="minorHAnsi"/>
          <w:color w:val="000000" w:themeColor="text1"/>
        </w:rPr>
      </w:pPr>
    </w:p>
    <w:p w14:paraId="012D09F0" w14:textId="77777777" w:rsidR="003B365D" w:rsidRPr="008176A5" w:rsidRDefault="003B365D" w:rsidP="003B365D">
      <w:pPr>
        <w:pStyle w:val="Bezodstpw"/>
        <w:rPr>
          <w:rFonts w:asciiTheme="minorHAnsi" w:hAnsiTheme="minorHAnsi" w:cstheme="minorHAnsi"/>
          <w:color w:val="000000" w:themeColor="text1"/>
        </w:rPr>
      </w:pPr>
    </w:p>
    <w:p w14:paraId="37E2E28E" w14:textId="75312951" w:rsidR="003B365D" w:rsidRPr="008176A5" w:rsidRDefault="003B365D" w:rsidP="003B365D">
      <w:pPr>
        <w:pStyle w:val="Bezodstpw"/>
        <w:jc w:val="center"/>
        <w:rPr>
          <w:rFonts w:asciiTheme="minorHAnsi" w:hAnsiTheme="minorHAnsi" w:cstheme="minorHAnsi"/>
          <w:b/>
          <w:color w:val="000000" w:themeColor="text1"/>
        </w:rPr>
      </w:pPr>
      <w:r w:rsidRPr="008176A5">
        <w:rPr>
          <w:rFonts w:asciiTheme="minorHAnsi" w:hAnsiTheme="minorHAnsi" w:cstheme="minorHAnsi"/>
          <w:b/>
          <w:color w:val="000000" w:themeColor="text1"/>
        </w:rPr>
        <w:t>Specyfikacja Warunków Zamówienia</w:t>
      </w:r>
      <w:r w:rsidR="003D06A4">
        <w:rPr>
          <w:rFonts w:asciiTheme="minorHAnsi" w:hAnsiTheme="minorHAnsi" w:cstheme="minorHAnsi"/>
          <w:b/>
          <w:color w:val="000000" w:themeColor="text1"/>
        </w:rPr>
        <w:t xml:space="preserve"> </w:t>
      </w:r>
      <w:r w:rsidR="003D06A4" w:rsidRPr="003D06A4">
        <w:rPr>
          <w:rFonts w:asciiTheme="minorHAnsi" w:hAnsiTheme="minorHAnsi" w:cstheme="minorHAnsi"/>
          <w:b/>
          <w:color w:val="FF0000"/>
        </w:rPr>
        <w:t xml:space="preserve">– po modyfikacji </w:t>
      </w:r>
    </w:p>
    <w:p w14:paraId="161A2C10" w14:textId="77777777" w:rsidR="003B365D" w:rsidRPr="008176A5" w:rsidRDefault="003B365D" w:rsidP="003B365D">
      <w:pPr>
        <w:pStyle w:val="Bezodstpw"/>
        <w:jc w:val="center"/>
        <w:rPr>
          <w:rFonts w:asciiTheme="minorHAnsi" w:hAnsiTheme="minorHAnsi" w:cstheme="minorHAnsi"/>
          <w:b/>
          <w:color w:val="000000" w:themeColor="text1"/>
        </w:rPr>
      </w:pPr>
    </w:p>
    <w:p w14:paraId="05191751" w14:textId="3C4300CE" w:rsidR="00F61E8E" w:rsidRPr="003F0CDB" w:rsidRDefault="00F61E8E" w:rsidP="00F61E8E">
      <w:pPr>
        <w:pStyle w:val="Bezodstpw"/>
        <w:jc w:val="center"/>
        <w:rPr>
          <w:rFonts w:asciiTheme="minorHAnsi" w:hAnsiTheme="minorHAnsi" w:cstheme="minorHAnsi"/>
          <w:b/>
        </w:rPr>
      </w:pPr>
      <w:r w:rsidRPr="003F0CDB">
        <w:rPr>
          <w:rFonts w:asciiTheme="minorHAnsi" w:hAnsiTheme="minorHAnsi" w:cstheme="minorHAnsi"/>
          <w:b/>
        </w:rPr>
        <w:t xml:space="preserve">Na zawarcie umowy ramowej </w:t>
      </w:r>
      <w:r w:rsidR="006D4143" w:rsidRPr="003F0CDB">
        <w:rPr>
          <w:rFonts w:asciiTheme="minorHAnsi" w:hAnsiTheme="minorHAnsi" w:cstheme="minorHAnsi"/>
          <w:b/>
        </w:rPr>
        <w:t xml:space="preserve">na remont lokali </w:t>
      </w:r>
      <w:r w:rsidRPr="003F0CDB">
        <w:rPr>
          <w:rFonts w:asciiTheme="minorHAnsi" w:hAnsiTheme="minorHAnsi" w:cstheme="minorHAnsi"/>
          <w:b/>
        </w:rPr>
        <w:t>wchodzących w skład mieszkaniowego zasobu Miasta Łodzi</w:t>
      </w:r>
      <w:r w:rsidR="001113D4" w:rsidRPr="003F0CDB">
        <w:rPr>
          <w:rFonts w:asciiTheme="minorHAnsi" w:hAnsiTheme="minorHAnsi" w:cstheme="minorHAnsi"/>
          <w:b/>
        </w:rPr>
        <w:t xml:space="preserve"> </w:t>
      </w:r>
    </w:p>
    <w:p w14:paraId="2EA02610" w14:textId="77777777" w:rsidR="003B365D" w:rsidRPr="008176A5" w:rsidRDefault="003B365D" w:rsidP="003B365D">
      <w:pPr>
        <w:pStyle w:val="Bezodstpw"/>
        <w:jc w:val="center"/>
        <w:rPr>
          <w:rFonts w:asciiTheme="minorHAnsi" w:hAnsiTheme="minorHAnsi" w:cstheme="minorHAnsi"/>
          <w:b/>
          <w:color w:val="000000" w:themeColor="text1"/>
        </w:rPr>
      </w:pPr>
    </w:p>
    <w:p w14:paraId="50E11106" w14:textId="36B3D5CB" w:rsidR="003B365D" w:rsidRPr="003F0CDB" w:rsidRDefault="003B365D" w:rsidP="003B365D">
      <w:pPr>
        <w:pStyle w:val="Bezodstpw"/>
        <w:jc w:val="center"/>
        <w:rPr>
          <w:rFonts w:asciiTheme="minorHAnsi" w:hAnsiTheme="minorHAnsi" w:cstheme="minorHAnsi"/>
          <w:b/>
        </w:rPr>
      </w:pPr>
      <w:r w:rsidRPr="003F0CDB">
        <w:rPr>
          <w:rFonts w:asciiTheme="minorHAnsi" w:hAnsiTheme="minorHAnsi" w:cstheme="minorHAnsi"/>
          <w:b/>
        </w:rPr>
        <w:t xml:space="preserve">Znak sprawy: </w:t>
      </w:r>
      <w:r w:rsidR="00073252" w:rsidRPr="003F0CDB">
        <w:rPr>
          <w:rFonts w:asciiTheme="minorHAnsi" w:hAnsiTheme="minorHAnsi" w:cstheme="minorHAnsi"/>
          <w:b/>
        </w:rPr>
        <w:t>DZP.26.</w:t>
      </w:r>
      <w:r w:rsidR="0047113E">
        <w:rPr>
          <w:rFonts w:asciiTheme="minorHAnsi" w:hAnsiTheme="minorHAnsi" w:cstheme="minorHAnsi"/>
          <w:b/>
        </w:rPr>
        <w:t>57</w:t>
      </w:r>
      <w:r w:rsidR="00073252" w:rsidRPr="003F0CDB">
        <w:rPr>
          <w:rFonts w:asciiTheme="minorHAnsi" w:hAnsiTheme="minorHAnsi" w:cstheme="minorHAnsi"/>
          <w:b/>
        </w:rPr>
        <w:t>.202</w:t>
      </w:r>
      <w:r w:rsidR="0047113E">
        <w:rPr>
          <w:rFonts w:asciiTheme="minorHAnsi" w:hAnsiTheme="minorHAnsi" w:cstheme="minorHAnsi"/>
          <w:b/>
        </w:rPr>
        <w:t>5</w:t>
      </w:r>
    </w:p>
    <w:p w14:paraId="6556EB85" w14:textId="77777777" w:rsidR="003B365D" w:rsidRPr="008176A5" w:rsidRDefault="003B365D" w:rsidP="003B365D">
      <w:pPr>
        <w:pStyle w:val="Bezodstpw"/>
        <w:jc w:val="center"/>
        <w:rPr>
          <w:rFonts w:asciiTheme="minorHAnsi" w:hAnsiTheme="minorHAnsi" w:cstheme="minorHAnsi"/>
          <w:b/>
          <w:color w:val="000000" w:themeColor="text1"/>
        </w:rPr>
      </w:pPr>
    </w:p>
    <w:p w14:paraId="52962D13" w14:textId="77777777" w:rsidR="003B365D" w:rsidRPr="008176A5" w:rsidRDefault="003B365D" w:rsidP="003B365D">
      <w:pPr>
        <w:pStyle w:val="Bezodstpw"/>
        <w:jc w:val="center"/>
        <w:rPr>
          <w:rFonts w:asciiTheme="minorHAnsi" w:hAnsiTheme="minorHAnsi" w:cstheme="minorHAnsi"/>
          <w:color w:val="000000" w:themeColor="text1"/>
        </w:rPr>
      </w:pPr>
    </w:p>
    <w:p w14:paraId="664C10FC" w14:textId="77777777" w:rsidR="003B365D" w:rsidRDefault="003B365D" w:rsidP="003B365D">
      <w:pPr>
        <w:pStyle w:val="Bezodstpw"/>
        <w:jc w:val="center"/>
        <w:rPr>
          <w:rFonts w:asciiTheme="minorHAnsi" w:hAnsiTheme="minorHAnsi" w:cstheme="minorHAnsi"/>
          <w:color w:val="000000" w:themeColor="text1"/>
        </w:rPr>
      </w:pPr>
    </w:p>
    <w:p w14:paraId="469A390F" w14:textId="77777777" w:rsidR="002B3E63" w:rsidRPr="008176A5" w:rsidRDefault="002B3E63" w:rsidP="003B365D">
      <w:pPr>
        <w:pStyle w:val="Bezodstpw"/>
        <w:jc w:val="center"/>
        <w:rPr>
          <w:rFonts w:asciiTheme="minorHAnsi" w:hAnsiTheme="minorHAnsi" w:cstheme="minorHAnsi"/>
          <w:color w:val="000000" w:themeColor="text1"/>
        </w:rPr>
      </w:pPr>
    </w:p>
    <w:p w14:paraId="3B4DD481" w14:textId="77777777" w:rsidR="003B365D" w:rsidRPr="008176A5" w:rsidRDefault="003B365D" w:rsidP="003B365D">
      <w:pPr>
        <w:pStyle w:val="Bezodstpw"/>
        <w:jc w:val="center"/>
        <w:rPr>
          <w:rFonts w:asciiTheme="minorHAnsi" w:hAnsiTheme="minorHAnsi" w:cstheme="minorHAnsi"/>
          <w:color w:val="000000" w:themeColor="text1"/>
        </w:rPr>
      </w:pPr>
    </w:p>
    <w:p w14:paraId="33DE3ACC" w14:textId="77777777" w:rsidR="003B365D" w:rsidRPr="008176A5" w:rsidRDefault="003B365D" w:rsidP="003B365D">
      <w:pPr>
        <w:pStyle w:val="Bezodstpw"/>
        <w:jc w:val="center"/>
        <w:rPr>
          <w:rFonts w:asciiTheme="minorHAnsi" w:hAnsiTheme="minorHAnsi" w:cstheme="minorHAnsi"/>
          <w:color w:val="000000" w:themeColor="text1"/>
        </w:rPr>
      </w:pPr>
    </w:p>
    <w:p w14:paraId="6F826718" w14:textId="77777777" w:rsidR="003B365D" w:rsidRPr="008176A5" w:rsidRDefault="003B365D" w:rsidP="003B365D">
      <w:pPr>
        <w:pStyle w:val="Bezodstpw"/>
        <w:jc w:val="center"/>
        <w:rPr>
          <w:rFonts w:asciiTheme="minorHAnsi" w:hAnsiTheme="minorHAnsi" w:cstheme="minorHAnsi"/>
          <w:color w:val="000000" w:themeColor="text1"/>
        </w:rPr>
      </w:pPr>
      <w:r w:rsidRPr="008176A5">
        <w:rPr>
          <w:rFonts w:asciiTheme="minorHAnsi" w:hAnsiTheme="minorHAnsi" w:cstheme="minorHAnsi"/>
          <w:bCs/>
          <w:color w:val="000000" w:themeColor="text1"/>
        </w:rPr>
        <w:t>Podstawa prawna:</w:t>
      </w:r>
    </w:p>
    <w:p w14:paraId="78B9EC64" w14:textId="14BA7759" w:rsidR="003B365D" w:rsidRPr="008176A5" w:rsidRDefault="003B365D" w:rsidP="00D06A76">
      <w:pPr>
        <w:pStyle w:val="Bezodstpw"/>
        <w:jc w:val="center"/>
        <w:rPr>
          <w:rFonts w:asciiTheme="minorHAnsi" w:hAnsiTheme="minorHAnsi" w:cstheme="minorHAnsi"/>
          <w:color w:val="000000" w:themeColor="text1"/>
        </w:rPr>
      </w:pPr>
      <w:r w:rsidRPr="008176A5">
        <w:rPr>
          <w:rFonts w:asciiTheme="minorHAnsi" w:hAnsiTheme="minorHAnsi" w:cstheme="minorHAnsi"/>
          <w:color w:val="000000" w:themeColor="text1"/>
        </w:rPr>
        <w:t xml:space="preserve">Art. </w:t>
      </w:r>
      <w:bookmarkStart w:id="0" w:name="_Hlk62122685"/>
      <w:r w:rsidR="00F61E8E" w:rsidRPr="008176A5">
        <w:rPr>
          <w:rFonts w:asciiTheme="minorHAnsi" w:hAnsiTheme="minorHAnsi" w:cstheme="minorHAnsi"/>
          <w:color w:val="000000" w:themeColor="text1"/>
        </w:rPr>
        <w:t xml:space="preserve">311 ust. 1 pkt </w:t>
      </w:r>
      <w:r w:rsidR="0047113E">
        <w:rPr>
          <w:rFonts w:asciiTheme="minorHAnsi" w:hAnsiTheme="minorHAnsi" w:cstheme="minorHAnsi"/>
          <w:color w:val="000000" w:themeColor="text1"/>
        </w:rPr>
        <w:t>2</w:t>
      </w:r>
      <w:r w:rsidR="00F61E8E" w:rsidRPr="008176A5">
        <w:rPr>
          <w:rFonts w:asciiTheme="minorHAnsi" w:hAnsiTheme="minorHAnsi" w:cstheme="minorHAnsi"/>
          <w:color w:val="000000" w:themeColor="text1"/>
        </w:rPr>
        <w:t>)</w:t>
      </w:r>
      <w:r w:rsidR="00D06A76" w:rsidRPr="008176A5">
        <w:rPr>
          <w:rFonts w:asciiTheme="minorHAnsi" w:hAnsiTheme="minorHAnsi" w:cstheme="minorHAnsi"/>
          <w:color w:val="000000" w:themeColor="text1"/>
        </w:rPr>
        <w:t xml:space="preserve"> w związku z Art. </w:t>
      </w:r>
      <w:bookmarkEnd w:id="0"/>
      <w:r w:rsidR="0047113E">
        <w:rPr>
          <w:rFonts w:asciiTheme="minorHAnsi" w:hAnsiTheme="minorHAnsi" w:cstheme="minorHAnsi"/>
          <w:color w:val="000000" w:themeColor="text1"/>
        </w:rPr>
        <w:t xml:space="preserve">275 pkt 1) </w:t>
      </w:r>
      <w:r w:rsidRPr="008176A5">
        <w:rPr>
          <w:rFonts w:asciiTheme="minorHAnsi" w:hAnsiTheme="minorHAnsi" w:cstheme="minorHAnsi"/>
          <w:color w:val="000000" w:themeColor="text1"/>
        </w:rPr>
        <w:t xml:space="preserve">ustawy z dnia </w:t>
      </w:r>
      <w:bookmarkStart w:id="1" w:name="_Hlk60489286"/>
      <w:r w:rsidRPr="008176A5">
        <w:rPr>
          <w:rFonts w:asciiTheme="minorHAnsi" w:hAnsiTheme="minorHAnsi" w:cstheme="minorHAnsi"/>
          <w:color w:val="000000" w:themeColor="text1"/>
        </w:rPr>
        <w:t>11 września 2019 r. Prawo zamówień publicznych</w:t>
      </w:r>
      <w:r w:rsidR="007678A0" w:rsidRPr="008176A5">
        <w:rPr>
          <w:rFonts w:asciiTheme="minorHAnsi" w:hAnsiTheme="minorHAnsi" w:cstheme="minorHAnsi"/>
          <w:color w:val="000000" w:themeColor="text1"/>
        </w:rPr>
        <w:t xml:space="preserve"> </w:t>
      </w:r>
      <w:r w:rsidRPr="008176A5">
        <w:rPr>
          <w:rFonts w:asciiTheme="minorHAnsi" w:hAnsiTheme="minorHAnsi" w:cstheme="minorHAnsi"/>
          <w:color w:val="000000" w:themeColor="text1"/>
        </w:rPr>
        <w:t xml:space="preserve">(t. j. Dz. U. z </w:t>
      </w:r>
      <w:r w:rsidR="005B6FB9" w:rsidRPr="008176A5">
        <w:rPr>
          <w:rFonts w:asciiTheme="minorHAnsi" w:hAnsiTheme="minorHAnsi" w:cstheme="minorHAnsi"/>
          <w:color w:val="000000" w:themeColor="text1"/>
        </w:rPr>
        <w:t>202</w:t>
      </w:r>
      <w:r w:rsidR="0047113E">
        <w:rPr>
          <w:rFonts w:asciiTheme="minorHAnsi" w:hAnsiTheme="minorHAnsi" w:cstheme="minorHAnsi"/>
          <w:color w:val="000000" w:themeColor="text1"/>
        </w:rPr>
        <w:t>4</w:t>
      </w:r>
      <w:r w:rsidRPr="008176A5">
        <w:rPr>
          <w:rFonts w:asciiTheme="minorHAnsi" w:hAnsiTheme="minorHAnsi" w:cstheme="minorHAnsi"/>
          <w:color w:val="000000" w:themeColor="text1"/>
        </w:rPr>
        <w:t xml:space="preserve"> r. poz. </w:t>
      </w:r>
      <w:r w:rsidR="005B6FB9" w:rsidRPr="008176A5">
        <w:rPr>
          <w:rFonts w:asciiTheme="minorHAnsi" w:hAnsiTheme="minorHAnsi" w:cstheme="minorHAnsi"/>
          <w:color w:val="000000" w:themeColor="text1"/>
        </w:rPr>
        <w:t>1</w:t>
      </w:r>
      <w:r w:rsidR="0047113E">
        <w:rPr>
          <w:rFonts w:asciiTheme="minorHAnsi" w:hAnsiTheme="minorHAnsi" w:cstheme="minorHAnsi"/>
          <w:color w:val="000000" w:themeColor="text1"/>
        </w:rPr>
        <w:t>320</w:t>
      </w:r>
      <w:r w:rsidRPr="008176A5">
        <w:rPr>
          <w:rFonts w:asciiTheme="minorHAnsi" w:hAnsiTheme="minorHAnsi" w:cstheme="minorHAnsi"/>
          <w:color w:val="000000" w:themeColor="text1"/>
        </w:rPr>
        <w:t xml:space="preserve"> ze zm.) </w:t>
      </w:r>
      <w:bookmarkEnd w:id="1"/>
      <w:r w:rsidRPr="008176A5">
        <w:rPr>
          <w:rFonts w:asciiTheme="minorHAnsi" w:hAnsiTheme="minorHAnsi" w:cstheme="minorHAnsi"/>
          <w:color w:val="000000" w:themeColor="text1"/>
        </w:rPr>
        <w:t>wraz z przepisami wykonawczymi do ustawy</w:t>
      </w:r>
    </w:p>
    <w:p w14:paraId="0FAEAF18" w14:textId="77777777" w:rsidR="003B365D" w:rsidRPr="008176A5" w:rsidRDefault="003B365D" w:rsidP="003B365D">
      <w:pPr>
        <w:pStyle w:val="western"/>
        <w:spacing w:after="284" w:afterAutospacing="0"/>
        <w:jc w:val="center"/>
        <w:rPr>
          <w:rFonts w:asciiTheme="minorHAnsi" w:hAnsiTheme="minorHAnsi" w:cstheme="minorHAnsi"/>
          <w:color w:val="000000" w:themeColor="text1"/>
        </w:rPr>
      </w:pPr>
    </w:p>
    <w:p w14:paraId="3B7FDB73" w14:textId="77777777" w:rsidR="003B365D" w:rsidRPr="008176A5" w:rsidRDefault="003B365D" w:rsidP="003B365D">
      <w:pPr>
        <w:pStyle w:val="Bezodstpw"/>
        <w:jc w:val="center"/>
        <w:rPr>
          <w:rFonts w:asciiTheme="minorHAnsi" w:hAnsiTheme="minorHAnsi" w:cstheme="minorHAnsi"/>
          <w:noProof/>
          <w:color w:val="000000" w:themeColor="text1"/>
        </w:rPr>
      </w:pPr>
    </w:p>
    <w:p w14:paraId="3312994E" w14:textId="77777777" w:rsidR="003B365D" w:rsidRPr="008176A5" w:rsidRDefault="003B365D" w:rsidP="003B365D">
      <w:pPr>
        <w:pStyle w:val="Bezodstpw"/>
        <w:rPr>
          <w:rFonts w:asciiTheme="minorHAnsi" w:hAnsiTheme="minorHAnsi" w:cstheme="minorHAnsi"/>
          <w:noProof/>
          <w:color w:val="000000" w:themeColor="text1"/>
        </w:rPr>
      </w:pPr>
    </w:p>
    <w:p w14:paraId="6B900699" w14:textId="77777777" w:rsidR="003B365D" w:rsidRPr="008176A5" w:rsidRDefault="003B365D" w:rsidP="003B365D">
      <w:pPr>
        <w:pStyle w:val="Bezodstpw"/>
        <w:jc w:val="center"/>
        <w:rPr>
          <w:rFonts w:asciiTheme="minorHAnsi" w:hAnsiTheme="minorHAnsi" w:cstheme="minorHAnsi"/>
          <w:color w:val="000000" w:themeColor="text1"/>
        </w:rPr>
      </w:pPr>
      <w:r w:rsidRPr="008176A5">
        <w:rPr>
          <w:rFonts w:asciiTheme="minorHAnsi" w:hAnsiTheme="minorHAnsi" w:cstheme="minorHAnsi"/>
          <w:color w:val="000000" w:themeColor="text1"/>
        </w:rPr>
        <w:t>Specyfikację zatwierdził:</w:t>
      </w:r>
    </w:p>
    <w:p w14:paraId="0F59FD71" w14:textId="77777777" w:rsidR="003B365D" w:rsidRPr="008176A5" w:rsidRDefault="003B365D" w:rsidP="003B365D">
      <w:pPr>
        <w:pStyle w:val="Bezodstpw"/>
        <w:jc w:val="center"/>
        <w:rPr>
          <w:rFonts w:asciiTheme="minorHAnsi" w:hAnsiTheme="minorHAnsi" w:cstheme="minorHAnsi"/>
          <w:noProof/>
          <w:color w:val="000000" w:themeColor="text1"/>
        </w:rPr>
      </w:pPr>
      <w:r w:rsidRPr="008176A5">
        <w:rPr>
          <w:rFonts w:asciiTheme="minorHAnsi" w:hAnsiTheme="minorHAnsi" w:cstheme="minorHAnsi"/>
          <w:noProof/>
          <w:color w:val="000000" w:themeColor="text1"/>
        </w:rPr>
        <w:t>Kierownik</w:t>
      </w:r>
    </w:p>
    <w:p w14:paraId="0A5C9439" w14:textId="77777777" w:rsidR="003B365D" w:rsidRPr="008176A5" w:rsidRDefault="003B365D" w:rsidP="003B365D">
      <w:pPr>
        <w:pStyle w:val="Bezodstpw"/>
        <w:jc w:val="center"/>
        <w:rPr>
          <w:rFonts w:asciiTheme="minorHAnsi" w:hAnsiTheme="minorHAnsi" w:cstheme="minorHAnsi"/>
          <w:noProof/>
          <w:color w:val="000000" w:themeColor="text1"/>
        </w:rPr>
      </w:pPr>
      <w:r w:rsidRPr="008176A5">
        <w:rPr>
          <w:rFonts w:asciiTheme="minorHAnsi" w:hAnsiTheme="minorHAnsi" w:cstheme="minorHAnsi"/>
          <w:noProof/>
          <w:color w:val="000000" w:themeColor="text1"/>
        </w:rPr>
        <w:t>Wydziału Zamówień Publicznych</w:t>
      </w:r>
    </w:p>
    <w:p w14:paraId="1CAEFCB7" w14:textId="77777777" w:rsidR="003B365D" w:rsidRPr="008176A5" w:rsidRDefault="003B365D" w:rsidP="003B365D">
      <w:pPr>
        <w:pStyle w:val="Bezodstpw"/>
        <w:jc w:val="center"/>
        <w:rPr>
          <w:rFonts w:asciiTheme="minorHAnsi" w:hAnsiTheme="minorHAnsi" w:cstheme="minorHAnsi"/>
          <w:noProof/>
          <w:color w:val="000000" w:themeColor="text1"/>
        </w:rPr>
      </w:pPr>
    </w:p>
    <w:p w14:paraId="0021C031" w14:textId="77777777" w:rsidR="003B365D" w:rsidRPr="008176A5" w:rsidRDefault="003B365D" w:rsidP="003B365D">
      <w:pPr>
        <w:pStyle w:val="Bezodstpw"/>
        <w:jc w:val="center"/>
        <w:rPr>
          <w:rFonts w:asciiTheme="minorHAnsi" w:hAnsiTheme="minorHAnsi" w:cstheme="minorHAnsi"/>
          <w:noProof/>
          <w:color w:val="000000" w:themeColor="text1"/>
        </w:rPr>
      </w:pPr>
    </w:p>
    <w:p w14:paraId="29D6C4C2" w14:textId="77777777" w:rsidR="003B365D" w:rsidRPr="008176A5" w:rsidRDefault="003B365D" w:rsidP="003B365D">
      <w:pPr>
        <w:pStyle w:val="Bezodstpw"/>
        <w:jc w:val="center"/>
        <w:rPr>
          <w:rFonts w:asciiTheme="minorHAnsi" w:hAnsiTheme="minorHAnsi" w:cstheme="minorHAnsi"/>
          <w:noProof/>
          <w:color w:val="000000" w:themeColor="text1"/>
        </w:rPr>
      </w:pPr>
    </w:p>
    <w:p w14:paraId="2F471FB8" w14:textId="77777777" w:rsidR="003B365D" w:rsidRPr="008176A5" w:rsidRDefault="003B365D" w:rsidP="003B365D">
      <w:pPr>
        <w:pStyle w:val="Bezodstpw"/>
        <w:jc w:val="center"/>
        <w:rPr>
          <w:rFonts w:asciiTheme="minorHAnsi" w:hAnsiTheme="minorHAnsi" w:cstheme="minorHAnsi"/>
          <w:noProof/>
          <w:color w:val="000000" w:themeColor="text1"/>
        </w:rPr>
      </w:pPr>
      <w:r w:rsidRPr="008176A5">
        <w:rPr>
          <w:rFonts w:asciiTheme="minorHAnsi" w:hAnsiTheme="minorHAnsi" w:cstheme="minorHAnsi"/>
          <w:noProof/>
          <w:color w:val="000000" w:themeColor="text1"/>
        </w:rPr>
        <w:t>Jarosław Gąsiorek</w:t>
      </w:r>
    </w:p>
    <w:p w14:paraId="5698A484" w14:textId="77777777" w:rsidR="003B365D" w:rsidRPr="008176A5" w:rsidRDefault="003B365D" w:rsidP="003B365D">
      <w:pPr>
        <w:pStyle w:val="Bezodstpw"/>
        <w:rPr>
          <w:rFonts w:asciiTheme="minorHAnsi" w:hAnsiTheme="minorHAnsi" w:cstheme="minorHAnsi"/>
          <w:noProof/>
          <w:color w:val="000000" w:themeColor="text1"/>
        </w:rPr>
      </w:pPr>
    </w:p>
    <w:p w14:paraId="38EC5184" w14:textId="77777777" w:rsidR="003B365D" w:rsidRPr="008176A5" w:rsidRDefault="003B365D" w:rsidP="003B365D">
      <w:pPr>
        <w:pStyle w:val="Bezodstpw"/>
        <w:rPr>
          <w:rFonts w:asciiTheme="minorHAnsi" w:hAnsiTheme="minorHAnsi" w:cstheme="minorHAnsi"/>
          <w:noProof/>
          <w:color w:val="000000" w:themeColor="text1"/>
        </w:rPr>
      </w:pPr>
    </w:p>
    <w:p w14:paraId="5D000E91" w14:textId="77777777" w:rsidR="003B365D" w:rsidRPr="008176A5" w:rsidRDefault="003B365D" w:rsidP="003B365D">
      <w:pPr>
        <w:pStyle w:val="Bezodstpw"/>
        <w:rPr>
          <w:rFonts w:asciiTheme="minorHAnsi" w:hAnsiTheme="minorHAnsi" w:cstheme="minorHAnsi"/>
          <w:noProof/>
          <w:color w:val="000000" w:themeColor="text1"/>
        </w:rPr>
      </w:pPr>
    </w:p>
    <w:p w14:paraId="663BB3CE" w14:textId="77777777" w:rsidR="003B365D" w:rsidRPr="008176A5" w:rsidRDefault="003B365D" w:rsidP="003B365D">
      <w:pPr>
        <w:pStyle w:val="Bezodstpw"/>
        <w:rPr>
          <w:rFonts w:asciiTheme="minorHAnsi" w:hAnsiTheme="minorHAnsi" w:cstheme="minorHAnsi"/>
          <w:noProof/>
          <w:color w:val="000000" w:themeColor="text1"/>
        </w:rPr>
      </w:pPr>
    </w:p>
    <w:p w14:paraId="1B6DCB97" w14:textId="77777777" w:rsidR="003B365D" w:rsidRPr="008176A5" w:rsidRDefault="003B365D" w:rsidP="003B365D">
      <w:pPr>
        <w:pStyle w:val="Bezodstpw"/>
        <w:rPr>
          <w:rFonts w:asciiTheme="minorHAnsi" w:hAnsiTheme="minorHAnsi" w:cstheme="minorHAnsi"/>
          <w:noProof/>
          <w:color w:val="000000" w:themeColor="text1"/>
        </w:rPr>
      </w:pPr>
    </w:p>
    <w:p w14:paraId="5E282CF5" w14:textId="77777777" w:rsidR="003B365D" w:rsidRPr="008176A5" w:rsidRDefault="003B365D" w:rsidP="003B365D">
      <w:pPr>
        <w:pStyle w:val="Bezodstpw"/>
        <w:rPr>
          <w:rFonts w:asciiTheme="minorHAnsi" w:hAnsiTheme="minorHAnsi" w:cstheme="minorHAnsi"/>
          <w:noProof/>
          <w:color w:val="000000" w:themeColor="text1"/>
        </w:rPr>
      </w:pPr>
    </w:p>
    <w:p w14:paraId="46518952" w14:textId="77777777" w:rsidR="003B365D" w:rsidRPr="008176A5" w:rsidRDefault="003B365D" w:rsidP="003B365D">
      <w:pPr>
        <w:pStyle w:val="Bezodstpw"/>
        <w:rPr>
          <w:rFonts w:asciiTheme="minorHAnsi" w:hAnsiTheme="minorHAnsi" w:cstheme="minorHAnsi"/>
          <w:noProof/>
          <w:color w:val="000000" w:themeColor="text1"/>
        </w:rPr>
      </w:pPr>
    </w:p>
    <w:p w14:paraId="410DF238" w14:textId="0D814457" w:rsidR="003B365D" w:rsidRPr="00637366" w:rsidRDefault="003B365D" w:rsidP="00083B72">
      <w:pPr>
        <w:pStyle w:val="western"/>
        <w:spacing w:after="284" w:afterAutospacing="0"/>
        <w:jc w:val="center"/>
        <w:rPr>
          <w:rFonts w:asciiTheme="minorHAnsi" w:hAnsiTheme="minorHAnsi" w:cstheme="minorHAnsi"/>
          <w:b/>
        </w:rPr>
      </w:pPr>
      <w:r w:rsidRPr="00637366">
        <w:rPr>
          <w:rFonts w:asciiTheme="minorHAnsi" w:hAnsiTheme="minorHAnsi" w:cstheme="minorHAnsi"/>
          <w:highlight w:val="yellow"/>
        </w:rPr>
        <w:t>Łódź</w:t>
      </w:r>
      <w:r w:rsidR="00C27D06" w:rsidRPr="00637366">
        <w:rPr>
          <w:rFonts w:asciiTheme="minorHAnsi" w:hAnsiTheme="minorHAnsi" w:cstheme="minorHAnsi"/>
          <w:highlight w:val="yellow"/>
        </w:rPr>
        <w:t>,</w:t>
      </w:r>
      <w:r w:rsidRPr="00637366">
        <w:rPr>
          <w:rFonts w:asciiTheme="minorHAnsi" w:hAnsiTheme="minorHAnsi" w:cstheme="minorHAnsi"/>
          <w:highlight w:val="yellow"/>
        </w:rPr>
        <w:t xml:space="preserve"> </w:t>
      </w:r>
      <w:proofErr w:type="gramStart"/>
      <w:r w:rsidRPr="00637366">
        <w:rPr>
          <w:rFonts w:asciiTheme="minorHAnsi" w:hAnsiTheme="minorHAnsi" w:cstheme="minorHAnsi"/>
          <w:highlight w:val="yellow"/>
        </w:rPr>
        <w:t>dnia</w:t>
      </w:r>
      <w:r w:rsidR="001113D4" w:rsidRPr="00637366">
        <w:rPr>
          <w:rFonts w:asciiTheme="minorHAnsi" w:hAnsiTheme="minorHAnsi" w:cstheme="minorHAnsi"/>
          <w:b/>
          <w:highlight w:val="yellow"/>
        </w:rPr>
        <w:t xml:space="preserve"> </w:t>
      </w:r>
      <w:r w:rsidR="00C27D06" w:rsidRPr="00637366">
        <w:rPr>
          <w:rFonts w:asciiTheme="minorHAnsi" w:hAnsiTheme="minorHAnsi" w:cstheme="minorHAnsi"/>
          <w:b/>
          <w:highlight w:val="yellow"/>
        </w:rPr>
        <w:t xml:space="preserve"> </w:t>
      </w:r>
      <w:r w:rsidR="0047113E" w:rsidRPr="00637366">
        <w:rPr>
          <w:rFonts w:asciiTheme="minorHAnsi" w:hAnsiTheme="minorHAnsi" w:cstheme="minorHAnsi"/>
          <w:b/>
          <w:highlight w:val="yellow"/>
        </w:rPr>
        <w:t>1</w:t>
      </w:r>
      <w:r w:rsidR="00637366" w:rsidRPr="00637366">
        <w:rPr>
          <w:rFonts w:asciiTheme="minorHAnsi" w:hAnsiTheme="minorHAnsi" w:cstheme="minorHAnsi"/>
          <w:b/>
          <w:highlight w:val="yellow"/>
        </w:rPr>
        <w:t>9</w:t>
      </w:r>
      <w:r w:rsidR="00073252" w:rsidRPr="00637366">
        <w:rPr>
          <w:rFonts w:asciiTheme="minorHAnsi" w:hAnsiTheme="minorHAnsi" w:cstheme="minorHAnsi"/>
          <w:b/>
          <w:highlight w:val="yellow"/>
        </w:rPr>
        <w:t>.</w:t>
      </w:r>
      <w:r w:rsidR="000501F2" w:rsidRPr="00637366">
        <w:rPr>
          <w:rFonts w:asciiTheme="minorHAnsi" w:hAnsiTheme="minorHAnsi" w:cstheme="minorHAnsi"/>
          <w:b/>
          <w:highlight w:val="yellow"/>
        </w:rPr>
        <w:t>0</w:t>
      </w:r>
      <w:r w:rsidR="0047113E" w:rsidRPr="00637366">
        <w:rPr>
          <w:rFonts w:asciiTheme="minorHAnsi" w:hAnsiTheme="minorHAnsi" w:cstheme="minorHAnsi"/>
          <w:b/>
          <w:highlight w:val="yellow"/>
        </w:rPr>
        <w:t>3</w:t>
      </w:r>
      <w:r w:rsidR="00073252" w:rsidRPr="00637366">
        <w:rPr>
          <w:rFonts w:asciiTheme="minorHAnsi" w:hAnsiTheme="minorHAnsi" w:cstheme="minorHAnsi"/>
          <w:b/>
          <w:highlight w:val="yellow"/>
        </w:rPr>
        <w:t>.202</w:t>
      </w:r>
      <w:r w:rsidR="0047113E" w:rsidRPr="00637366">
        <w:rPr>
          <w:rFonts w:asciiTheme="minorHAnsi" w:hAnsiTheme="minorHAnsi" w:cstheme="minorHAnsi"/>
          <w:b/>
          <w:highlight w:val="yellow"/>
        </w:rPr>
        <w:t>5</w:t>
      </w:r>
      <w:proofErr w:type="gramEnd"/>
      <w:r w:rsidR="00073252" w:rsidRPr="00637366">
        <w:rPr>
          <w:rFonts w:asciiTheme="minorHAnsi" w:hAnsiTheme="minorHAnsi" w:cstheme="minorHAnsi"/>
          <w:b/>
          <w:highlight w:val="yellow"/>
        </w:rPr>
        <w:t xml:space="preserve"> r.</w:t>
      </w:r>
    </w:p>
    <w:p w14:paraId="7F955D21" w14:textId="77777777" w:rsidR="002B3E63" w:rsidRPr="008176A5" w:rsidRDefault="002B3E63" w:rsidP="00083B72">
      <w:pPr>
        <w:pStyle w:val="western"/>
        <w:spacing w:after="284" w:afterAutospacing="0"/>
        <w:jc w:val="center"/>
        <w:rPr>
          <w:rFonts w:asciiTheme="minorHAnsi" w:hAnsiTheme="minorHAnsi" w:cstheme="minorHAnsi"/>
          <w:b/>
          <w:color w:val="000000" w:themeColor="text1"/>
        </w:rPr>
      </w:pPr>
    </w:p>
    <w:p w14:paraId="4F12299B"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lastRenderedPageBreak/>
        <w:t>Zamawiający</w:t>
      </w:r>
    </w:p>
    <w:p w14:paraId="06D3024B" w14:textId="77777777" w:rsidR="003B365D" w:rsidRPr="008176A5" w:rsidRDefault="003B365D" w:rsidP="003B365D">
      <w:pPr>
        <w:pStyle w:val="Akapitzlist"/>
        <w:spacing w:after="0" w:line="247" w:lineRule="auto"/>
        <w:ind w:left="567"/>
        <w:rPr>
          <w:rFonts w:cstheme="minorHAnsi"/>
          <w:color w:val="000000" w:themeColor="text1"/>
        </w:rPr>
      </w:pPr>
      <w:r w:rsidRPr="008176A5">
        <w:rPr>
          <w:rFonts w:cstheme="minorHAnsi"/>
          <w:color w:val="000000" w:themeColor="text1"/>
        </w:rPr>
        <w:t xml:space="preserve">Zarząd Lokali Miejskich </w:t>
      </w:r>
    </w:p>
    <w:p w14:paraId="680BA8B2" w14:textId="77777777" w:rsidR="003B365D" w:rsidRPr="008176A5" w:rsidRDefault="004C61E8" w:rsidP="003B365D">
      <w:pPr>
        <w:pStyle w:val="Akapitzlist"/>
        <w:spacing w:after="0" w:line="247" w:lineRule="auto"/>
        <w:ind w:left="567"/>
        <w:rPr>
          <w:rFonts w:cstheme="minorHAnsi"/>
          <w:color w:val="000000" w:themeColor="text1"/>
        </w:rPr>
      </w:pPr>
      <w:r w:rsidRPr="008176A5">
        <w:rPr>
          <w:rFonts w:cstheme="minorHAnsi"/>
          <w:color w:val="000000" w:themeColor="text1"/>
        </w:rPr>
        <w:t xml:space="preserve">Adres: </w:t>
      </w:r>
      <w:r w:rsidR="007B5B03" w:rsidRPr="008176A5">
        <w:rPr>
          <w:rFonts w:cstheme="minorHAnsi"/>
          <w:color w:val="000000" w:themeColor="text1"/>
        </w:rPr>
        <w:t>A</w:t>
      </w:r>
      <w:r w:rsidR="003B365D" w:rsidRPr="008176A5">
        <w:rPr>
          <w:rFonts w:cstheme="minorHAnsi"/>
          <w:color w:val="000000" w:themeColor="text1"/>
        </w:rPr>
        <w:t>l. Tadeusza Kościuszki 47</w:t>
      </w:r>
      <w:r w:rsidR="007B5B03" w:rsidRPr="008176A5">
        <w:rPr>
          <w:rFonts w:cstheme="minorHAnsi"/>
          <w:color w:val="000000" w:themeColor="text1"/>
        </w:rPr>
        <w:t>,</w:t>
      </w:r>
      <w:r w:rsidR="003B365D" w:rsidRPr="008176A5">
        <w:rPr>
          <w:rFonts w:cstheme="minorHAnsi"/>
          <w:color w:val="000000" w:themeColor="text1"/>
        </w:rPr>
        <w:t xml:space="preserve"> 90-514 Łódź</w:t>
      </w:r>
    </w:p>
    <w:p w14:paraId="2253B05F" w14:textId="77777777" w:rsidR="003B365D" w:rsidRPr="008176A5" w:rsidRDefault="003B365D" w:rsidP="003B365D">
      <w:pPr>
        <w:pStyle w:val="Akapitzlist"/>
        <w:spacing w:after="0" w:line="247" w:lineRule="auto"/>
        <w:ind w:left="567"/>
        <w:rPr>
          <w:rFonts w:cstheme="minorHAnsi"/>
          <w:color w:val="000000" w:themeColor="text1"/>
        </w:rPr>
      </w:pPr>
      <w:r w:rsidRPr="008176A5">
        <w:rPr>
          <w:rFonts w:cstheme="minorHAnsi"/>
          <w:color w:val="000000" w:themeColor="text1"/>
        </w:rPr>
        <w:t>tel. (42) 628 71 03</w:t>
      </w:r>
    </w:p>
    <w:p w14:paraId="7FA20214" w14:textId="77777777" w:rsidR="003B365D" w:rsidRPr="008176A5" w:rsidRDefault="003B365D" w:rsidP="003B365D">
      <w:pPr>
        <w:pStyle w:val="Akapitzlist"/>
        <w:spacing w:after="0" w:line="247" w:lineRule="auto"/>
        <w:ind w:left="567"/>
        <w:rPr>
          <w:rFonts w:cstheme="minorHAnsi"/>
          <w:color w:val="000000" w:themeColor="text1"/>
          <w:lang w:val="en-US"/>
        </w:rPr>
      </w:pPr>
      <w:r w:rsidRPr="008176A5">
        <w:rPr>
          <w:rFonts w:cstheme="minorHAnsi"/>
          <w:color w:val="000000" w:themeColor="text1"/>
          <w:lang w:val="en-US"/>
        </w:rPr>
        <w:t>e-mail: zlm@zlm.lodz.pl</w:t>
      </w:r>
    </w:p>
    <w:p w14:paraId="0536A3BE" w14:textId="77777777" w:rsidR="002224C8" w:rsidRPr="008176A5" w:rsidRDefault="003B365D" w:rsidP="002224C8">
      <w:pPr>
        <w:pStyle w:val="Akapitzlist"/>
        <w:spacing w:after="0" w:line="247" w:lineRule="auto"/>
        <w:ind w:left="567"/>
        <w:rPr>
          <w:rFonts w:cstheme="minorHAnsi"/>
          <w:color w:val="000000" w:themeColor="text1"/>
          <w:u w:val="single"/>
        </w:rPr>
      </w:pPr>
      <w:r w:rsidRPr="008176A5">
        <w:rPr>
          <w:rFonts w:cstheme="minorHAnsi"/>
          <w:color w:val="000000" w:themeColor="text1"/>
        </w:rPr>
        <w:t xml:space="preserve">adres strony internetowej, na której udostępniane będą zmiany i wyjaśnienia treści SWZ oraz inne dokumenty zamówienia bezpośrednio związane z postępowaniem o udzielenie zamówienia: </w:t>
      </w:r>
      <w:r w:rsidR="002224C8" w:rsidRPr="008176A5">
        <w:rPr>
          <w:rStyle w:val="Hipercze"/>
          <w:rFonts w:cstheme="minorHAnsi"/>
          <w:color w:val="000000" w:themeColor="text1"/>
        </w:rPr>
        <w:t>https://platformazakupowa.pl/pn/zlm_lodz</w:t>
      </w:r>
    </w:p>
    <w:p w14:paraId="1C3467D9"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Tryb udzielenia zamówienia</w:t>
      </w:r>
    </w:p>
    <w:p w14:paraId="6C655DB3" w14:textId="6E0105DC" w:rsidR="0047113E" w:rsidRPr="0047113E" w:rsidRDefault="0047113E" w:rsidP="002B3E63">
      <w:pPr>
        <w:spacing w:after="0"/>
        <w:ind w:left="567"/>
        <w:jc w:val="both"/>
        <w:rPr>
          <w:rFonts w:eastAsia="Calibri" w:cstheme="minorHAnsi"/>
          <w:color w:val="000000" w:themeColor="text1"/>
        </w:rPr>
      </w:pPr>
      <w:r w:rsidRPr="0047113E">
        <w:rPr>
          <w:rFonts w:eastAsia="Calibri" w:cstheme="minorHAnsi"/>
          <w:color w:val="000000" w:themeColor="text1"/>
        </w:rPr>
        <w:t xml:space="preserve">Postępowanie prowadzone jest na podstawie art. 311 ust. 1 pkt 2) ustawy z dnia 11 września 2019 r. Prawo zamówień publicznych (t. j. Dz. U. z 2024 r. poz. 1320 ze zm.)  zwanej dalej „ustawą </w:t>
      </w:r>
      <w:proofErr w:type="spellStart"/>
      <w:r w:rsidRPr="0047113E">
        <w:rPr>
          <w:rFonts w:eastAsia="Calibri" w:cstheme="minorHAnsi"/>
          <w:color w:val="000000" w:themeColor="text1"/>
        </w:rPr>
        <w:t>Pzp</w:t>
      </w:r>
      <w:proofErr w:type="spellEnd"/>
      <w:r w:rsidRPr="0047113E">
        <w:rPr>
          <w:rFonts w:eastAsia="Calibri" w:cstheme="minorHAnsi"/>
          <w:color w:val="000000" w:themeColor="text1"/>
        </w:rPr>
        <w:t>” lub „</w:t>
      </w:r>
      <w:proofErr w:type="spellStart"/>
      <w:r w:rsidRPr="0047113E">
        <w:rPr>
          <w:rFonts w:eastAsia="Calibri" w:cstheme="minorHAnsi"/>
          <w:color w:val="000000" w:themeColor="text1"/>
        </w:rPr>
        <w:t>Pzp</w:t>
      </w:r>
      <w:proofErr w:type="spellEnd"/>
      <w:r w:rsidRPr="0047113E">
        <w:rPr>
          <w:rFonts w:eastAsia="Calibri" w:cstheme="minorHAnsi"/>
          <w:color w:val="000000" w:themeColor="text1"/>
        </w:rPr>
        <w:t xml:space="preserve">” i przepisów wykonawczych wydanych na jej podstawie, w trybie podstawowym (art. 275 pkt 1) </w:t>
      </w:r>
      <w:proofErr w:type="spellStart"/>
      <w:r w:rsidRPr="0047113E">
        <w:rPr>
          <w:rFonts w:eastAsia="Calibri" w:cstheme="minorHAnsi"/>
          <w:color w:val="000000" w:themeColor="text1"/>
        </w:rPr>
        <w:t>pzp</w:t>
      </w:r>
      <w:proofErr w:type="spellEnd"/>
      <w:r w:rsidRPr="0047113E">
        <w:rPr>
          <w:rFonts w:eastAsia="Calibri" w:cstheme="minorHAnsi"/>
          <w:color w:val="000000" w:themeColor="text1"/>
        </w:rPr>
        <w:t>.</w:t>
      </w:r>
    </w:p>
    <w:p w14:paraId="4B039EA4" w14:textId="77777777" w:rsidR="002B3E63" w:rsidRPr="002B3E63" w:rsidRDefault="002B3E63" w:rsidP="002B3E63">
      <w:pPr>
        <w:spacing w:after="0"/>
        <w:ind w:left="567"/>
        <w:jc w:val="both"/>
        <w:rPr>
          <w:rFonts w:eastAsia="Calibri" w:cstheme="minorHAnsi"/>
          <w:color w:val="000000" w:themeColor="text1"/>
          <w:u w:val="single"/>
        </w:rPr>
      </w:pPr>
      <w:r w:rsidRPr="002B3E63">
        <w:rPr>
          <w:rFonts w:eastAsia="Calibri" w:cstheme="minorHAnsi"/>
          <w:color w:val="000000" w:themeColor="text1"/>
          <w:u w:val="single"/>
        </w:rPr>
        <w:t>Zamawiający nie przewiduje zastosowania aukcji elektronicznej w niniejszym postępowaniu.</w:t>
      </w:r>
    </w:p>
    <w:p w14:paraId="27B2B814" w14:textId="77777777" w:rsidR="002B3E63" w:rsidRPr="008176A5" w:rsidRDefault="002B3E63" w:rsidP="003B365D">
      <w:pPr>
        <w:spacing w:after="120" w:line="247" w:lineRule="auto"/>
        <w:ind w:left="567"/>
        <w:jc w:val="both"/>
        <w:rPr>
          <w:rFonts w:cstheme="minorHAnsi"/>
          <w:color w:val="000000" w:themeColor="text1"/>
        </w:rPr>
      </w:pPr>
    </w:p>
    <w:p w14:paraId="6B92D599"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Opis przedmiotu zamówienia</w:t>
      </w:r>
    </w:p>
    <w:p w14:paraId="0AE426DD" w14:textId="3EE662D9" w:rsidR="00D30463" w:rsidRPr="003F0CDB" w:rsidRDefault="002D3C1D" w:rsidP="00D30463">
      <w:pPr>
        <w:pStyle w:val="Akapitzlist"/>
        <w:numPr>
          <w:ilvl w:val="0"/>
          <w:numId w:val="1"/>
        </w:numPr>
        <w:tabs>
          <w:tab w:val="clear" w:pos="454"/>
        </w:tabs>
        <w:ind w:left="567" w:hanging="567"/>
        <w:jc w:val="both"/>
        <w:rPr>
          <w:rFonts w:cstheme="minorHAnsi"/>
          <w:color w:val="000000" w:themeColor="text1"/>
          <w:lang w:eastAsia="pl-PL"/>
        </w:rPr>
      </w:pPr>
      <w:bookmarkStart w:id="2" w:name="_Hlk63842386"/>
      <w:r w:rsidRPr="008176A5">
        <w:rPr>
          <w:rFonts w:cstheme="minorHAnsi"/>
          <w:color w:val="000000" w:themeColor="text1"/>
          <w:lang w:eastAsia="pl-PL"/>
        </w:rPr>
        <w:t>Przedmiotem zamówienia jest</w:t>
      </w:r>
      <w:r w:rsidR="0047113E" w:rsidRPr="0047113E">
        <w:rPr>
          <w:rFonts w:ascii="Times New Roman" w:hAnsi="Times New Roman"/>
          <w:bCs/>
          <w:color w:val="000000" w:themeColor="text1"/>
          <w:lang w:val="x-none"/>
        </w:rPr>
        <w:t xml:space="preserve"> </w:t>
      </w:r>
      <w:r w:rsidR="0047113E" w:rsidRPr="00CF771B">
        <w:rPr>
          <w:rFonts w:ascii="Times New Roman" w:hAnsi="Times New Roman"/>
          <w:bCs/>
          <w:color w:val="000000" w:themeColor="text1"/>
          <w:lang w:val="x-none"/>
        </w:rPr>
        <w:t>zawarcie umowy ramowej</w:t>
      </w:r>
      <w:r w:rsidR="0047113E">
        <w:rPr>
          <w:rFonts w:ascii="Times New Roman" w:hAnsi="Times New Roman"/>
          <w:bCs/>
          <w:color w:val="000000" w:themeColor="text1"/>
        </w:rPr>
        <w:t xml:space="preserve"> </w:t>
      </w:r>
      <w:r w:rsidR="0047113E" w:rsidRPr="00CF771B">
        <w:rPr>
          <w:rFonts w:ascii="Times New Roman" w:hAnsi="Times New Roman"/>
          <w:bCs/>
          <w:color w:val="000000" w:themeColor="text1"/>
          <w:lang w:val="x-none"/>
        </w:rPr>
        <w:t>obejmującej wykon</w:t>
      </w:r>
      <w:r w:rsidR="0047113E" w:rsidRPr="00CF771B">
        <w:rPr>
          <w:rFonts w:ascii="Times New Roman" w:hAnsi="Times New Roman"/>
          <w:bCs/>
          <w:color w:val="000000" w:themeColor="text1"/>
        </w:rPr>
        <w:t>anie</w:t>
      </w:r>
      <w:r w:rsidR="0047113E" w:rsidRPr="00CF771B">
        <w:rPr>
          <w:rFonts w:ascii="Times New Roman" w:hAnsi="Times New Roman"/>
          <w:bCs/>
          <w:color w:val="000000" w:themeColor="text1"/>
          <w:lang w:val="x-none"/>
        </w:rPr>
        <w:t xml:space="preserve"> remontów </w:t>
      </w:r>
      <w:r w:rsidR="0047113E" w:rsidRPr="00CF771B">
        <w:rPr>
          <w:rFonts w:ascii="Times New Roman" w:hAnsi="Times New Roman"/>
          <w:bCs/>
          <w:color w:val="000000" w:themeColor="text1"/>
        </w:rPr>
        <w:t>lokali</w:t>
      </w:r>
      <w:r w:rsidR="0047113E" w:rsidRPr="00CF771B">
        <w:rPr>
          <w:rFonts w:ascii="Times New Roman" w:hAnsi="Times New Roman"/>
          <w:bCs/>
          <w:color w:val="000000" w:themeColor="text1"/>
          <w:lang w:val="x-none"/>
        </w:rPr>
        <w:t xml:space="preserve"> mieszkalnych</w:t>
      </w:r>
      <w:r w:rsidR="0047113E" w:rsidRPr="00CF771B">
        <w:rPr>
          <w:rFonts w:ascii="Times New Roman" w:hAnsi="Times New Roman"/>
          <w:bCs/>
          <w:color w:val="000000" w:themeColor="text1"/>
        </w:rPr>
        <w:t xml:space="preserve"> </w:t>
      </w:r>
      <w:r w:rsidR="0047113E">
        <w:rPr>
          <w:rFonts w:ascii="Times New Roman" w:hAnsi="Times New Roman"/>
          <w:bCs/>
          <w:color w:val="000000" w:themeColor="text1"/>
        </w:rPr>
        <w:t xml:space="preserve">oraz dobudów kanałów wentylacyjnych i dymowych w lokalach zasiedlonych i niezasiedlonych </w:t>
      </w:r>
      <w:r w:rsidR="0047113E" w:rsidRPr="00CF771B">
        <w:rPr>
          <w:rFonts w:ascii="Times New Roman" w:hAnsi="Times New Roman"/>
          <w:bCs/>
          <w:color w:val="000000" w:themeColor="text1"/>
        </w:rPr>
        <w:t xml:space="preserve">wchodzących w skład mieszkaniowego zasobu Miasta Łodzi </w:t>
      </w:r>
      <w:r w:rsidR="0047113E">
        <w:rPr>
          <w:rFonts w:ascii="Times New Roman" w:hAnsi="Times New Roman"/>
          <w:bCs/>
          <w:color w:val="000000" w:themeColor="text1"/>
        </w:rPr>
        <w:br/>
      </w:r>
      <w:r w:rsidR="0047113E" w:rsidRPr="00CF771B">
        <w:rPr>
          <w:rFonts w:ascii="Times New Roman" w:hAnsi="Times New Roman"/>
          <w:bCs/>
          <w:color w:val="000000" w:themeColor="text1"/>
          <w:lang w:val="x-none"/>
        </w:rPr>
        <w:t>w branży ogólnobudowlanej, elektrycznej i instalacyjnej, znajdujących się</w:t>
      </w:r>
      <w:r w:rsidR="0047113E" w:rsidRPr="00CF771B">
        <w:rPr>
          <w:rFonts w:ascii="Times New Roman" w:hAnsi="Times New Roman"/>
          <w:color w:val="000000" w:themeColor="text1"/>
        </w:rPr>
        <w:t xml:space="preserve"> w zasobach Gminy Łódź</w:t>
      </w:r>
      <w:r w:rsidR="005B6FB9" w:rsidRPr="008176A5">
        <w:rPr>
          <w:rFonts w:cstheme="minorHAnsi"/>
          <w:color w:val="000000" w:themeColor="text1"/>
          <w:lang w:eastAsia="pl-PL"/>
        </w:rPr>
        <w:t xml:space="preserve">. </w:t>
      </w:r>
      <w:r w:rsidR="001113D4" w:rsidRPr="008176A5">
        <w:rPr>
          <w:rFonts w:cstheme="minorHAnsi"/>
          <w:color w:val="000000" w:themeColor="text1"/>
          <w:lang w:eastAsia="pl-PL"/>
        </w:rPr>
        <w:t xml:space="preserve"> </w:t>
      </w:r>
      <w:bookmarkEnd w:id="2"/>
      <w:r w:rsidR="00D30463" w:rsidRPr="008176A5">
        <w:rPr>
          <w:rFonts w:cstheme="minorHAnsi"/>
          <w:color w:val="000000" w:themeColor="text1"/>
          <w:lang w:eastAsia="pl-PL"/>
        </w:rPr>
        <w:t xml:space="preserve">Zamawiający zamierza zawrzeć umowę ramową na realizację zamówienia </w:t>
      </w:r>
      <w:r w:rsidR="00D30463" w:rsidRPr="008176A5">
        <w:rPr>
          <w:rFonts w:cstheme="minorHAnsi"/>
          <w:b/>
          <w:bCs/>
          <w:color w:val="000000" w:themeColor="text1"/>
          <w:lang w:eastAsia="pl-PL"/>
        </w:rPr>
        <w:t>maksymalnie</w:t>
      </w:r>
      <w:r w:rsidR="00D30463" w:rsidRPr="008176A5">
        <w:rPr>
          <w:rFonts w:cstheme="minorHAnsi"/>
          <w:color w:val="000000" w:themeColor="text1"/>
          <w:lang w:eastAsia="pl-PL"/>
        </w:rPr>
        <w:t xml:space="preserve"> </w:t>
      </w:r>
      <w:r w:rsidR="00D30463" w:rsidRPr="008176A5">
        <w:rPr>
          <w:rFonts w:cstheme="minorHAnsi"/>
          <w:b/>
          <w:bCs/>
          <w:color w:val="000000" w:themeColor="text1"/>
          <w:lang w:eastAsia="pl-PL"/>
        </w:rPr>
        <w:t>z</w:t>
      </w:r>
      <w:r w:rsidR="00073252">
        <w:rPr>
          <w:rFonts w:cstheme="minorHAnsi"/>
          <w:b/>
          <w:bCs/>
          <w:color w:val="000000" w:themeColor="text1"/>
          <w:lang w:eastAsia="pl-PL"/>
        </w:rPr>
        <w:t xml:space="preserve"> </w:t>
      </w:r>
      <w:r w:rsidR="0047113E">
        <w:rPr>
          <w:rFonts w:cstheme="minorHAnsi"/>
          <w:b/>
          <w:bCs/>
          <w:color w:val="000000" w:themeColor="text1"/>
          <w:lang w:eastAsia="pl-PL"/>
        </w:rPr>
        <w:t>1</w:t>
      </w:r>
      <w:r w:rsidR="00937F9C">
        <w:rPr>
          <w:rFonts w:cstheme="minorHAnsi"/>
          <w:b/>
          <w:bCs/>
          <w:color w:val="000000" w:themeColor="text1"/>
          <w:lang w:eastAsia="pl-PL"/>
        </w:rPr>
        <w:t>6</w:t>
      </w:r>
      <w:r w:rsidR="00D30463" w:rsidRPr="008176A5">
        <w:rPr>
          <w:rFonts w:cstheme="minorHAnsi"/>
          <w:b/>
          <w:bCs/>
          <w:color w:val="000000" w:themeColor="text1"/>
          <w:lang w:eastAsia="pl-PL"/>
        </w:rPr>
        <w:t xml:space="preserve"> wykonawcami</w:t>
      </w:r>
      <w:r w:rsidR="00D30463" w:rsidRPr="008176A5">
        <w:rPr>
          <w:rFonts w:cstheme="minorHAnsi"/>
          <w:color w:val="000000" w:themeColor="text1"/>
          <w:lang w:eastAsia="pl-PL"/>
        </w:rPr>
        <w:t>, spełniającymi warunki udziału w</w:t>
      </w:r>
      <w:r w:rsidR="00FC119D" w:rsidRPr="008176A5">
        <w:rPr>
          <w:rFonts w:cstheme="minorHAnsi"/>
          <w:color w:val="000000" w:themeColor="text1"/>
          <w:lang w:eastAsia="pl-PL"/>
        </w:rPr>
        <w:t> </w:t>
      </w:r>
      <w:r w:rsidR="00D30463" w:rsidRPr="008176A5">
        <w:rPr>
          <w:rFonts w:cstheme="minorHAnsi"/>
          <w:color w:val="000000" w:themeColor="text1"/>
          <w:lang w:eastAsia="pl-PL"/>
        </w:rPr>
        <w:t>postępowaniu i oferującymi najkorzystniejsze warunki w kryteriach oceny ofert</w:t>
      </w:r>
      <w:r w:rsidR="00FC119D" w:rsidRPr="008176A5">
        <w:rPr>
          <w:rFonts w:cstheme="minorHAnsi"/>
          <w:color w:val="000000" w:themeColor="text1"/>
          <w:lang w:eastAsia="pl-PL"/>
        </w:rPr>
        <w:t xml:space="preserve"> i których stawka roboczogodziny z narzutami nie przekracza </w:t>
      </w:r>
      <w:r w:rsidR="00FA05C6">
        <w:rPr>
          <w:rFonts w:cstheme="minorHAnsi"/>
          <w:color w:val="000000" w:themeColor="text1"/>
          <w:lang w:eastAsia="pl-PL"/>
        </w:rPr>
        <w:br/>
      </w:r>
      <w:r w:rsidR="0047113E" w:rsidRPr="00FA05C6">
        <w:rPr>
          <w:rFonts w:cstheme="minorHAnsi"/>
          <w:b/>
          <w:bCs/>
          <w:color w:val="000000" w:themeColor="text1"/>
          <w:lang w:eastAsia="pl-PL"/>
        </w:rPr>
        <w:t>6</w:t>
      </w:r>
      <w:r w:rsidR="00FA05C6">
        <w:rPr>
          <w:rFonts w:cstheme="minorHAnsi"/>
          <w:b/>
          <w:bCs/>
          <w:color w:val="000000" w:themeColor="text1"/>
          <w:lang w:eastAsia="pl-PL"/>
        </w:rPr>
        <w:t>1</w:t>
      </w:r>
      <w:r w:rsidR="0047113E" w:rsidRPr="00FA05C6">
        <w:rPr>
          <w:rFonts w:cstheme="minorHAnsi"/>
          <w:b/>
          <w:bCs/>
          <w:color w:val="000000" w:themeColor="text1"/>
          <w:lang w:eastAsia="pl-PL"/>
        </w:rPr>
        <w:t>,9</w:t>
      </w:r>
      <w:r w:rsidR="00FA05C6">
        <w:rPr>
          <w:rFonts w:cstheme="minorHAnsi"/>
          <w:b/>
          <w:bCs/>
          <w:color w:val="000000" w:themeColor="text1"/>
          <w:lang w:eastAsia="pl-PL"/>
        </w:rPr>
        <w:t>7</w:t>
      </w:r>
      <w:r w:rsidR="00FC119D" w:rsidRPr="00FA05C6">
        <w:rPr>
          <w:rFonts w:cstheme="minorHAnsi"/>
          <w:b/>
          <w:bCs/>
          <w:color w:val="000000" w:themeColor="text1"/>
          <w:lang w:eastAsia="pl-PL"/>
        </w:rPr>
        <w:t xml:space="preserve"> zł </w:t>
      </w:r>
      <w:r w:rsidR="003C6B8D" w:rsidRPr="00FA05C6">
        <w:rPr>
          <w:rFonts w:cstheme="minorHAnsi"/>
          <w:b/>
          <w:bCs/>
          <w:color w:val="000000" w:themeColor="text1"/>
          <w:lang w:eastAsia="pl-PL"/>
        </w:rPr>
        <w:t>netto (bez podatku VAT</w:t>
      </w:r>
      <w:r w:rsidR="003C6B8D">
        <w:rPr>
          <w:rFonts w:cstheme="minorHAnsi"/>
          <w:b/>
          <w:bCs/>
          <w:color w:val="000000" w:themeColor="text1"/>
          <w:lang w:eastAsia="pl-PL"/>
        </w:rPr>
        <w:t>)</w:t>
      </w:r>
      <w:r w:rsidR="008A6C74">
        <w:rPr>
          <w:rFonts w:cstheme="minorHAnsi"/>
          <w:b/>
          <w:bCs/>
          <w:color w:val="000000" w:themeColor="text1"/>
          <w:lang w:eastAsia="pl-PL"/>
        </w:rPr>
        <w:t xml:space="preserve">, </w:t>
      </w:r>
      <w:bookmarkStart w:id="3" w:name="_Hlk151710562"/>
      <w:r w:rsidR="008A6C74" w:rsidRPr="00FA05C6">
        <w:rPr>
          <w:rFonts w:cstheme="minorHAnsi"/>
        </w:rPr>
        <w:t xml:space="preserve">chyba że Zamawiający będzie mógł przyjąć ofertę z wyższą stawką (przyjęcie oferty z wyższą </w:t>
      </w:r>
      <w:proofErr w:type="gramStart"/>
      <w:r w:rsidR="008A6C74" w:rsidRPr="00FA05C6">
        <w:rPr>
          <w:rFonts w:cstheme="minorHAnsi"/>
        </w:rPr>
        <w:t>stawką  jest</w:t>
      </w:r>
      <w:proofErr w:type="gramEnd"/>
      <w:r w:rsidR="008A6C74" w:rsidRPr="00FA05C6">
        <w:rPr>
          <w:rFonts w:cstheme="minorHAnsi"/>
        </w:rPr>
        <w:t xml:space="preserve"> uznaniową decyzją Zamawiającego i powoduje umieszczenie wykonawcy w rankingu Wykonawców). </w:t>
      </w:r>
      <w:bookmarkEnd w:id="3"/>
      <w:r w:rsidR="003C6B8D">
        <w:rPr>
          <w:rFonts w:cstheme="minorHAnsi"/>
          <w:color w:val="000000" w:themeColor="text1"/>
          <w:lang w:eastAsia="pl-PL"/>
        </w:rPr>
        <w:t xml:space="preserve">Zamawiający może unieważnić postępowanie o zawarcie </w:t>
      </w:r>
      <w:r w:rsidR="00A851A4">
        <w:rPr>
          <w:rFonts w:cstheme="minorHAnsi"/>
          <w:color w:val="000000" w:themeColor="text1"/>
          <w:lang w:eastAsia="pl-PL"/>
        </w:rPr>
        <w:t xml:space="preserve">umowy ramowej, która mała być zawarta z więcej niż jednym wykonawcą, jeżeli wpłynęły mniej niż dwie oferty niepodlegające odrzuceniu </w:t>
      </w:r>
      <w:r w:rsidR="00AA508F" w:rsidRPr="008176A5">
        <w:rPr>
          <w:rFonts w:cstheme="minorHAnsi"/>
          <w:color w:val="000000" w:themeColor="text1"/>
          <w:lang w:eastAsia="pl-PL"/>
        </w:rPr>
        <w:t xml:space="preserve">i których stawka roboczogodziny z </w:t>
      </w:r>
      <w:r w:rsidR="00AA508F" w:rsidRPr="00FA05C6">
        <w:rPr>
          <w:rFonts w:cstheme="minorHAnsi"/>
          <w:color w:val="000000" w:themeColor="text1"/>
          <w:lang w:eastAsia="pl-PL"/>
        </w:rPr>
        <w:t xml:space="preserve">narzutami </w:t>
      </w:r>
      <w:r w:rsidR="00A851A4" w:rsidRPr="00FA05C6">
        <w:rPr>
          <w:rFonts w:cstheme="minorHAnsi"/>
          <w:color w:val="000000" w:themeColor="text1"/>
          <w:lang w:eastAsia="pl-PL"/>
        </w:rPr>
        <w:t xml:space="preserve">netto bez podatku VAT </w:t>
      </w:r>
      <w:r w:rsidR="00AA508F" w:rsidRPr="00FA05C6">
        <w:rPr>
          <w:rFonts w:cstheme="minorHAnsi"/>
          <w:color w:val="000000" w:themeColor="text1"/>
          <w:lang w:eastAsia="pl-PL"/>
        </w:rPr>
        <w:t xml:space="preserve">nie przekracza </w:t>
      </w:r>
      <w:r w:rsidR="0047113E" w:rsidRPr="00FA05C6">
        <w:rPr>
          <w:rFonts w:cstheme="minorHAnsi"/>
          <w:b/>
          <w:bCs/>
          <w:lang w:eastAsia="pl-PL"/>
        </w:rPr>
        <w:t>6</w:t>
      </w:r>
      <w:r w:rsidR="00FA05C6" w:rsidRPr="00FA05C6">
        <w:rPr>
          <w:rFonts w:cstheme="minorHAnsi"/>
          <w:b/>
          <w:bCs/>
          <w:lang w:eastAsia="pl-PL"/>
        </w:rPr>
        <w:t>1</w:t>
      </w:r>
      <w:r w:rsidR="0047113E" w:rsidRPr="00FA05C6">
        <w:rPr>
          <w:rFonts w:cstheme="minorHAnsi"/>
          <w:b/>
          <w:bCs/>
          <w:lang w:eastAsia="pl-PL"/>
        </w:rPr>
        <w:t>,9</w:t>
      </w:r>
      <w:r w:rsidR="00FA05C6" w:rsidRPr="00FA05C6">
        <w:rPr>
          <w:rFonts w:cstheme="minorHAnsi"/>
          <w:b/>
          <w:bCs/>
          <w:lang w:eastAsia="pl-PL"/>
        </w:rPr>
        <w:t>7</w:t>
      </w:r>
      <w:r w:rsidR="004F0E17">
        <w:rPr>
          <w:rFonts w:cstheme="minorHAnsi"/>
          <w:b/>
          <w:bCs/>
          <w:lang w:eastAsia="pl-PL"/>
        </w:rPr>
        <w:t xml:space="preserve"> </w:t>
      </w:r>
      <w:r w:rsidR="00AA508F" w:rsidRPr="00FA05C6">
        <w:rPr>
          <w:rFonts w:cstheme="minorHAnsi"/>
          <w:b/>
          <w:bCs/>
          <w:lang w:eastAsia="pl-PL"/>
        </w:rPr>
        <w:t>zł</w:t>
      </w:r>
      <w:r w:rsidR="00AA508F" w:rsidRPr="00FA05C6">
        <w:rPr>
          <w:rFonts w:cstheme="minorHAnsi"/>
          <w:color w:val="000000" w:themeColor="text1"/>
          <w:lang w:eastAsia="pl-PL"/>
        </w:rPr>
        <w:t>.</w:t>
      </w:r>
      <w:r w:rsidR="007369D3" w:rsidRPr="007369D3">
        <w:rPr>
          <w:rFonts w:cstheme="minorHAnsi"/>
          <w:color w:val="000000" w:themeColor="text1"/>
          <w:lang w:eastAsia="pl-PL"/>
        </w:rPr>
        <w:t xml:space="preserve"> </w:t>
      </w:r>
      <w:r w:rsidR="00AF48E8">
        <w:rPr>
          <w:rFonts w:cstheme="minorHAnsi"/>
          <w:color w:val="000000" w:themeColor="text1"/>
          <w:lang w:eastAsia="pl-PL"/>
        </w:rPr>
        <w:t xml:space="preserve">W przypadku gdy kilka ofert np. od </w:t>
      </w:r>
      <w:r w:rsidR="0047113E">
        <w:rPr>
          <w:rFonts w:cstheme="minorHAnsi"/>
          <w:color w:val="000000" w:themeColor="text1"/>
          <w:lang w:eastAsia="pl-PL"/>
        </w:rPr>
        <w:t>1</w:t>
      </w:r>
      <w:r w:rsidR="00937F9C">
        <w:rPr>
          <w:rFonts w:cstheme="minorHAnsi"/>
          <w:color w:val="000000" w:themeColor="text1"/>
          <w:lang w:eastAsia="pl-PL"/>
        </w:rPr>
        <w:t>6</w:t>
      </w:r>
      <w:r w:rsidR="00AF48E8">
        <w:rPr>
          <w:rFonts w:cstheme="minorHAnsi"/>
          <w:color w:val="000000" w:themeColor="text1"/>
          <w:lang w:eastAsia="pl-PL"/>
        </w:rPr>
        <w:t xml:space="preserve"> lub </w:t>
      </w:r>
      <w:r w:rsidR="0047113E">
        <w:rPr>
          <w:rFonts w:cstheme="minorHAnsi"/>
          <w:color w:val="000000" w:themeColor="text1"/>
          <w:lang w:eastAsia="pl-PL"/>
        </w:rPr>
        <w:t>1</w:t>
      </w:r>
      <w:r w:rsidR="00937F9C">
        <w:rPr>
          <w:rFonts w:cstheme="minorHAnsi"/>
          <w:color w:val="000000" w:themeColor="text1"/>
          <w:lang w:eastAsia="pl-PL"/>
        </w:rPr>
        <w:t>7</w:t>
      </w:r>
      <w:r w:rsidR="00AF48E8">
        <w:rPr>
          <w:rFonts w:cstheme="minorHAnsi"/>
          <w:color w:val="000000" w:themeColor="text1"/>
          <w:lang w:eastAsia="pl-PL"/>
        </w:rPr>
        <w:t xml:space="preserve"> pozycji w przyznanej punktacji będą przedstawiały taką samą ilość punktów </w:t>
      </w:r>
      <w:r w:rsidR="00E52E41">
        <w:rPr>
          <w:rFonts w:cstheme="minorHAnsi"/>
          <w:color w:val="000000" w:themeColor="text1"/>
          <w:lang w:eastAsia="pl-PL"/>
        </w:rPr>
        <w:t>o</w:t>
      </w:r>
      <w:r w:rsidR="00AF48E8">
        <w:rPr>
          <w:rFonts w:cstheme="minorHAnsi"/>
          <w:color w:val="000000" w:themeColor="text1"/>
          <w:lang w:eastAsia="pl-PL"/>
        </w:rPr>
        <w:t xml:space="preserve"> kolejności będzie decydowała ilość</w:t>
      </w:r>
      <w:r w:rsidR="00E52E41">
        <w:rPr>
          <w:rFonts w:cstheme="minorHAnsi"/>
          <w:color w:val="000000" w:themeColor="text1"/>
          <w:lang w:eastAsia="pl-PL"/>
        </w:rPr>
        <w:t xml:space="preserve"> osób</w:t>
      </w:r>
      <w:r w:rsidR="00AF48E8">
        <w:rPr>
          <w:rFonts w:cstheme="minorHAnsi"/>
          <w:color w:val="000000" w:themeColor="text1"/>
          <w:lang w:eastAsia="pl-PL"/>
        </w:rPr>
        <w:t xml:space="preserve"> wskazana przez wykonawcę, im większa ilość osób tym korzystniejsza oferta.</w:t>
      </w:r>
      <w:r w:rsidR="00D30463" w:rsidRPr="008176A5">
        <w:rPr>
          <w:rFonts w:cstheme="minorHAnsi"/>
          <w:color w:val="000000" w:themeColor="text1"/>
          <w:lang w:eastAsia="pl-PL"/>
        </w:rPr>
        <w:t xml:space="preserve"> Zamawiający w miarę swoich potrzeb będzie sukcesywnie </w:t>
      </w:r>
      <w:r w:rsidR="00D0125E">
        <w:rPr>
          <w:rFonts w:cstheme="minorHAnsi"/>
          <w:color w:val="000000" w:themeColor="text1"/>
          <w:lang w:eastAsia="pl-PL"/>
        </w:rPr>
        <w:t xml:space="preserve">udzielał zamówień </w:t>
      </w:r>
      <w:r w:rsidR="00D30463" w:rsidRPr="008176A5">
        <w:rPr>
          <w:rFonts w:cstheme="minorHAnsi"/>
          <w:color w:val="000000" w:themeColor="text1"/>
          <w:lang w:eastAsia="pl-PL"/>
        </w:rPr>
        <w:t>Wykonawc</w:t>
      </w:r>
      <w:r w:rsidR="00D0125E">
        <w:rPr>
          <w:rFonts w:cstheme="minorHAnsi"/>
          <w:color w:val="000000" w:themeColor="text1"/>
          <w:lang w:eastAsia="pl-PL"/>
        </w:rPr>
        <w:t>om</w:t>
      </w:r>
      <w:r w:rsidR="00D30463" w:rsidRPr="008176A5">
        <w:rPr>
          <w:rFonts w:cstheme="minorHAnsi"/>
          <w:color w:val="000000" w:themeColor="text1"/>
          <w:lang w:eastAsia="pl-PL"/>
        </w:rPr>
        <w:t>, z</w:t>
      </w:r>
      <w:r w:rsidR="00AA508F" w:rsidRPr="008176A5">
        <w:rPr>
          <w:rFonts w:cstheme="minorHAnsi"/>
          <w:color w:val="000000" w:themeColor="text1"/>
          <w:lang w:eastAsia="pl-PL"/>
        </w:rPr>
        <w:t> </w:t>
      </w:r>
      <w:r w:rsidR="00D30463" w:rsidRPr="008176A5">
        <w:rPr>
          <w:rFonts w:cstheme="minorHAnsi"/>
          <w:color w:val="000000" w:themeColor="text1"/>
          <w:lang w:eastAsia="pl-PL"/>
        </w:rPr>
        <w:t>którymi podpisana zostanie umowa ramowa na wykonanie remontów lokali. Składniki cenotwórcze zawarte w ofercie Wykonawc</w:t>
      </w:r>
      <w:r w:rsidR="00F356B3" w:rsidRPr="008176A5">
        <w:rPr>
          <w:rFonts w:cstheme="minorHAnsi"/>
          <w:color w:val="000000" w:themeColor="text1"/>
          <w:lang w:eastAsia="pl-PL"/>
        </w:rPr>
        <w:t>y</w:t>
      </w:r>
      <w:r w:rsidR="00D30463" w:rsidRPr="008176A5">
        <w:rPr>
          <w:rFonts w:cstheme="minorHAnsi"/>
          <w:color w:val="000000" w:themeColor="text1"/>
          <w:lang w:eastAsia="pl-PL"/>
        </w:rPr>
        <w:t xml:space="preserve"> </w:t>
      </w:r>
      <w:r w:rsidR="00F356B3" w:rsidRPr="008176A5">
        <w:rPr>
          <w:rFonts w:cstheme="minorHAnsi"/>
          <w:color w:val="000000" w:themeColor="text1"/>
          <w:lang w:eastAsia="pl-PL"/>
        </w:rPr>
        <w:t xml:space="preserve">nie mogą ulec zmianie przy rozliczeniu roboty budowlanej. </w:t>
      </w:r>
      <w:r w:rsidR="00F356B3" w:rsidRPr="003F0CDB">
        <w:rPr>
          <w:rFonts w:cstheme="minorHAnsi"/>
          <w:color w:val="000000" w:themeColor="text1"/>
          <w:lang w:eastAsia="pl-PL"/>
        </w:rPr>
        <w:t xml:space="preserve">Zasady </w:t>
      </w:r>
      <w:r w:rsidR="00FC119D" w:rsidRPr="003F0CDB">
        <w:rPr>
          <w:rFonts w:cstheme="minorHAnsi"/>
          <w:color w:val="000000" w:themeColor="text1"/>
          <w:lang w:eastAsia="pl-PL"/>
        </w:rPr>
        <w:t xml:space="preserve">stworzenia rankingu wykonawców, </w:t>
      </w:r>
      <w:r w:rsidR="00F356B3" w:rsidRPr="003F0CDB">
        <w:rPr>
          <w:rFonts w:cstheme="minorHAnsi"/>
          <w:color w:val="000000" w:themeColor="text1"/>
          <w:lang w:eastAsia="pl-PL"/>
        </w:rPr>
        <w:t>zlecania remontów lokali, kolejność zlecania remontów i ich</w:t>
      </w:r>
      <w:r w:rsidR="008B6445" w:rsidRPr="003F0CDB">
        <w:rPr>
          <w:rFonts w:cstheme="minorHAnsi"/>
          <w:color w:val="000000" w:themeColor="text1"/>
          <w:lang w:eastAsia="pl-PL"/>
        </w:rPr>
        <w:t xml:space="preserve"> </w:t>
      </w:r>
      <w:r w:rsidR="00F356B3" w:rsidRPr="003F0CDB">
        <w:rPr>
          <w:rFonts w:cstheme="minorHAnsi"/>
          <w:color w:val="000000" w:themeColor="text1"/>
          <w:lang w:eastAsia="pl-PL"/>
        </w:rPr>
        <w:t>iloś</w:t>
      </w:r>
      <w:r w:rsidR="00AA508F" w:rsidRPr="003F0CDB">
        <w:rPr>
          <w:rFonts w:cstheme="minorHAnsi"/>
          <w:color w:val="000000" w:themeColor="text1"/>
          <w:lang w:eastAsia="pl-PL"/>
        </w:rPr>
        <w:t>ć</w:t>
      </w:r>
      <w:r w:rsidR="00F356B3" w:rsidRPr="003F0CDB">
        <w:rPr>
          <w:rFonts w:cstheme="minorHAnsi"/>
          <w:color w:val="000000" w:themeColor="text1"/>
          <w:lang w:eastAsia="pl-PL"/>
        </w:rPr>
        <w:t xml:space="preserve"> </w:t>
      </w:r>
      <w:r w:rsidR="006732F5" w:rsidRPr="003F0CDB">
        <w:rPr>
          <w:rFonts w:cstheme="minorHAnsi"/>
          <w:color w:val="000000" w:themeColor="text1"/>
          <w:lang w:eastAsia="pl-PL"/>
        </w:rPr>
        <w:t>opisuje</w:t>
      </w:r>
      <w:r w:rsidR="008B6445" w:rsidRPr="003F0CDB">
        <w:rPr>
          <w:rFonts w:cstheme="minorHAnsi"/>
          <w:color w:val="000000" w:themeColor="text1"/>
          <w:lang w:eastAsia="pl-PL"/>
        </w:rPr>
        <w:t xml:space="preserve"> </w:t>
      </w:r>
      <w:r w:rsidR="00AA508F" w:rsidRPr="003F0CDB">
        <w:rPr>
          <w:rFonts w:cstheme="minorHAnsi"/>
          <w:b/>
          <w:color w:val="000000" w:themeColor="text1"/>
        </w:rPr>
        <w:t xml:space="preserve">§ 3 projektu umowy. </w:t>
      </w:r>
    </w:p>
    <w:p w14:paraId="0359A7A5" w14:textId="2304D04D" w:rsidR="00105466" w:rsidRPr="003F0CDB" w:rsidRDefault="005B6FB9" w:rsidP="005B6FB9">
      <w:pPr>
        <w:pStyle w:val="Akapitzlist"/>
        <w:numPr>
          <w:ilvl w:val="0"/>
          <w:numId w:val="1"/>
        </w:numPr>
        <w:tabs>
          <w:tab w:val="clear" w:pos="454"/>
        </w:tabs>
        <w:ind w:left="567" w:hanging="567"/>
        <w:jc w:val="both"/>
        <w:rPr>
          <w:rFonts w:cstheme="minorHAnsi"/>
          <w:color w:val="000000" w:themeColor="text1"/>
          <w:lang w:eastAsia="pl-PL"/>
        </w:rPr>
      </w:pPr>
      <w:r w:rsidRPr="003F0CDB">
        <w:rPr>
          <w:rFonts w:cstheme="minorHAnsi"/>
          <w:color w:val="000000" w:themeColor="text1"/>
        </w:rPr>
        <w:t xml:space="preserve">Ogólny zakres robót opisany jest </w:t>
      </w:r>
      <w:r w:rsidRPr="003F0CDB">
        <w:rPr>
          <w:rFonts w:cstheme="minorHAnsi"/>
          <w:b/>
          <w:bCs/>
          <w:color w:val="000000" w:themeColor="text1"/>
        </w:rPr>
        <w:t xml:space="preserve">w zał. nr </w:t>
      </w:r>
      <w:r w:rsidR="006A6000">
        <w:rPr>
          <w:rFonts w:cstheme="minorHAnsi"/>
          <w:b/>
          <w:bCs/>
          <w:color w:val="000000" w:themeColor="text1"/>
        </w:rPr>
        <w:t>8</w:t>
      </w:r>
      <w:r w:rsidRPr="003F0CDB">
        <w:rPr>
          <w:rFonts w:cstheme="minorHAnsi"/>
          <w:b/>
          <w:bCs/>
          <w:color w:val="000000" w:themeColor="text1"/>
        </w:rPr>
        <w:t xml:space="preserve"> do SWZ.</w:t>
      </w:r>
    </w:p>
    <w:p w14:paraId="218114F9" w14:textId="77777777" w:rsidR="00113503" w:rsidRPr="008176A5" w:rsidRDefault="00113503" w:rsidP="00944CE1">
      <w:pPr>
        <w:pStyle w:val="Akapitzlist"/>
        <w:numPr>
          <w:ilvl w:val="0"/>
          <w:numId w:val="1"/>
        </w:numPr>
        <w:tabs>
          <w:tab w:val="clear" w:pos="454"/>
          <w:tab w:val="num" w:pos="567"/>
        </w:tabs>
        <w:spacing w:after="120"/>
        <w:ind w:left="567" w:hanging="567"/>
        <w:jc w:val="both"/>
        <w:rPr>
          <w:color w:val="000000" w:themeColor="text1"/>
        </w:rPr>
      </w:pPr>
      <w:r w:rsidRPr="008176A5">
        <w:rPr>
          <w:color w:val="000000" w:themeColor="text1"/>
        </w:rPr>
        <w:t xml:space="preserve">Miejsce </w:t>
      </w:r>
      <w:r w:rsidRPr="008176A5">
        <w:rPr>
          <w:rFonts w:cstheme="minorHAnsi"/>
          <w:color w:val="000000" w:themeColor="text1"/>
          <w:lang w:eastAsia="pl-PL"/>
        </w:rPr>
        <w:t>realizacji</w:t>
      </w:r>
      <w:r w:rsidRPr="008176A5">
        <w:rPr>
          <w:color w:val="000000" w:themeColor="text1"/>
        </w:rPr>
        <w:t>, szczegółowy zakres robót będą każdorazowo precyzowane przez Zamawiającego przy składaniu zleceń w zakresie umowy ramowej. Ilość lokali jest wartością szacowaną i nie może być podstawą roszczenia wobec Zamawiającego z tytułu niewywiązania się z umowy ramowej.</w:t>
      </w:r>
      <w:r w:rsidR="002D3C1D" w:rsidRPr="008176A5">
        <w:rPr>
          <w:color w:val="000000" w:themeColor="text1"/>
        </w:rPr>
        <w:t xml:space="preserve"> </w:t>
      </w:r>
    </w:p>
    <w:p w14:paraId="700E587D"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W ramach zamówienia </w:t>
      </w:r>
      <w:r w:rsidR="00ED1B63" w:rsidRPr="008176A5">
        <w:rPr>
          <w:rFonts w:cstheme="minorHAnsi"/>
          <w:color w:val="000000" w:themeColor="text1"/>
          <w:lang w:eastAsia="pl-PL"/>
        </w:rPr>
        <w:t>wykonawca</w:t>
      </w:r>
      <w:r w:rsidRPr="008176A5">
        <w:rPr>
          <w:rFonts w:cstheme="minorHAnsi"/>
          <w:color w:val="000000" w:themeColor="text1"/>
          <w:lang w:eastAsia="pl-PL"/>
        </w:rPr>
        <w:t xml:space="preserve"> zobowiązany będzie do wykonania robót zgodnie z: </w:t>
      </w:r>
    </w:p>
    <w:p w14:paraId="7165B0EA" w14:textId="77777777" w:rsidR="003B365D" w:rsidRPr="008176A5" w:rsidRDefault="00B772E1"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 xml:space="preserve">przedmiarami robót lub kosztorysami nakładczymi stanowiącymi załączniki do zlecenia, </w:t>
      </w:r>
    </w:p>
    <w:p w14:paraId="6540E470"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Specyfikacjami Technicznymi Wykonania i Odbioru Robót,</w:t>
      </w:r>
    </w:p>
    <w:p w14:paraId="05887807"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wymaganiami technicznymi ujętymi w normach państwowych i innych Rozporządzeniach, w zakresie wykonania robót oraz ich odbioru końcowego.</w:t>
      </w:r>
    </w:p>
    <w:p w14:paraId="5F716820"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Zamawiający w przedmiocie zamówienia będzie wymagał od Wykonawcy:</w:t>
      </w:r>
    </w:p>
    <w:p w14:paraId="5E7A9A3F" w14:textId="65BF5DEE" w:rsidR="00DA10EC" w:rsidRPr="008176A5" w:rsidRDefault="00B772E1"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prowadzenia robót budowlanych pod ścisłym nadzorem osób uprawnionych, posiadających uprawnienia budowlane do kierowania robotami</w:t>
      </w:r>
      <w:r w:rsidR="003613B0">
        <w:rPr>
          <w:rFonts w:cstheme="minorHAnsi"/>
          <w:color w:val="000000" w:themeColor="text1"/>
        </w:rPr>
        <w:t>.</w:t>
      </w:r>
      <w:r w:rsidRPr="008176A5">
        <w:rPr>
          <w:rFonts w:cstheme="minorHAnsi"/>
          <w:color w:val="000000" w:themeColor="text1"/>
        </w:rPr>
        <w:t xml:space="preserve"> </w:t>
      </w:r>
    </w:p>
    <w:p w14:paraId="1CB48DB0" w14:textId="541FAE9D" w:rsidR="003B365D" w:rsidRPr="008176A5" w:rsidRDefault="00B772E1"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lastRenderedPageBreak/>
        <w:t xml:space="preserve"> oraz przynależnych do właściwej izby samorządu zawodowego i przy udziale </w:t>
      </w:r>
      <w:r w:rsidR="00F177AE" w:rsidRPr="008176A5">
        <w:rPr>
          <w:rFonts w:cstheme="minorHAnsi"/>
          <w:color w:val="000000" w:themeColor="text1"/>
        </w:rPr>
        <w:t>osób</w:t>
      </w:r>
      <w:r w:rsidRPr="008176A5">
        <w:rPr>
          <w:rFonts w:cstheme="minorHAnsi"/>
          <w:color w:val="000000" w:themeColor="text1"/>
        </w:rPr>
        <w:t xml:space="preserve"> </w:t>
      </w:r>
      <w:r w:rsidRPr="008176A5">
        <w:rPr>
          <w:rFonts w:cstheme="minorHAnsi"/>
          <w:bCs/>
          <w:color w:val="000000" w:themeColor="text1"/>
        </w:rPr>
        <w:t xml:space="preserve">wyznaczonych przez Zamawiającego;  </w:t>
      </w:r>
    </w:p>
    <w:p w14:paraId="55AC484B"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stosowania materiałów i wyrobów dopuszczonych do obrotu i stosowania w budownictwie;</w:t>
      </w:r>
    </w:p>
    <w:p w14:paraId="4D5E374B" w14:textId="77777777" w:rsidR="00113503" w:rsidRPr="008176A5" w:rsidRDefault="00113503" w:rsidP="00113503">
      <w:pPr>
        <w:pStyle w:val="Akapitzlist"/>
        <w:numPr>
          <w:ilvl w:val="0"/>
          <w:numId w:val="2"/>
        </w:numPr>
        <w:ind w:left="993" w:hanging="426"/>
        <w:rPr>
          <w:rFonts w:cstheme="minorHAnsi"/>
          <w:b/>
          <w:color w:val="000000" w:themeColor="text1"/>
        </w:rPr>
      </w:pPr>
      <w:r w:rsidRPr="008176A5">
        <w:rPr>
          <w:rFonts w:cstheme="minorHAnsi"/>
          <w:bCs/>
          <w:color w:val="000000" w:themeColor="text1"/>
        </w:rPr>
        <w:t>okresu gwarancyjnego</w:t>
      </w:r>
      <w:r w:rsidR="007D788A" w:rsidRPr="008176A5">
        <w:rPr>
          <w:rFonts w:cstheme="minorHAnsi"/>
          <w:bCs/>
          <w:color w:val="000000" w:themeColor="text1"/>
        </w:rPr>
        <w:t>:</w:t>
      </w:r>
      <w:r w:rsidRPr="008176A5">
        <w:rPr>
          <w:rFonts w:cstheme="minorHAnsi"/>
          <w:bCs/>
          <w:color w:val="000000" w:themeColor="text1"/>
        </w:rPr>
        <w:t xml:space="preserve"> na wy</w:t>
      </w:r>
      <w:r w:rsidR="00214C58" w:rsidRPr="008176A5">
        <w:rPr>
          <w:rFonts w:cstheme="minorHAnsi"/>
          <w:bCs/>
          <w:color w:val="000000" w:themeColor="text1"/>
        </w:rPr>
        <w:t>konane roboty budowlane - 48</w:t>
      </w:r>
      <w:r w:rsidRPr="008176A5">
        <w:rPr>
          <w:rFonts w:cstheme="minorHAnsi"/>
          <w:bCs/>
          <w:color w:val="000000" w:themeColor="text1"/>
        </w:rPr>
        <w:t xml:space="preserve"> miesięcy</w:t>
      </w:r>
      <w:r w:rsidR="007D788A" w:rsidRPr="008176A5">
        <w:rPr>
          <w:rFonts w:cstheme="minorHAnsi"/>
          <w:bCs/>
          <w:color w:val="000000" w:themeColor="text1"/>
        </w:rPr>
        <w:t>;</w:t>
      </w:r>
      <w:r w:rsidRPr="008176A5">
        <w:rPr>
          <w:rFonts w:cstheme="minorHAnsi"/>
          <w:bCs/>
          <w:color w:val="000000" w:themeColor="text1"/>
        </w:rPr>
        <w:t xml:space="preserve"> na </w:t>
      </w:r>
      <w:r w:rsidR="007D788A" w:rsidRPr="008176A5">
        <w:rPr>
          <w:rFonts w:cstheme="minorHAnsi"/>
          <w:bCs/>
          <w:color w:val="000000" w:themeColor="text1"/>
        </w:rPr>
        <w:t xml:space="preserve">zamontowaną </w:t>
      </w:r>
      <w:r w:rsidRPr="008176A5">
        <w:rPr>
          <w:rFonts w:cstheme="minorHAnsi"/>
          <w:bCs/>
          <w:color w:val="000000" w:themeColor="text1"/>
        </w:rPr>
        <w:t>stolarkę okienną</w:t>
      </w:r>
      <w:r w:rsidR="00E57962" w:rsidRPr="008176A5">
        <w:rPr>
          <w:rFonts w:cstheme="minorHAnsi"/>
          <w:bCs/>
          <w:color w:val="000000" w:themeColor="text1"/>
        </w:rPr>
        <w:t xml:space="preserve"> </w:t>
      </w:r>
      <w:r w:rsidR="00E57962" w:rsidRPr="008176A5">
        <w:rPr>
          <w:rFonts w:eastAsia="Calibri"/>
          <w:bCs/>
          <w:iCs/>
          <w:color w:val="000000" w:themeColor="text1"/>
        </w:rPr>
        <w:t xml:space="preserve">(jeśli była przedmiotem zamówienia) </w:t>
      </w:r>
      <w:r w:rsidRPr="008176A5">
        <w:rPr>
          <w:rFonts w:cstheme="minorHAnsi"/>
          <w:bCs/>
          <w:color w:val="000000" w:themeColor="text1"/>
        </w:rPr>
        <w:t xml:space="preserve">60 miesięcy; </w:t>
      </w:r>
      <w:r w:rsidR="007D788A" w:rsidRPr="008176A5">
        <w:rPr>
          <w:rFonts w:cstheme="minorHAnsi"/>
          <w:bCs/>
          <w:iCs/>
          <w:color w:val="000000" w:themeColor="text1"/>
        </w:rPr>
        <w:t>na urządzenia wbudowane</w:t>
      </w:r>
      <w:r w:rsidR="00214C58" w:rsidRPr="008176A5">
        <w:rPr>
          <w:rFonts w:cstheme="minorHAnsi"/>
          <w:bCs/>
          <w:iCs/>
          <w:color w:val="000000" w:themeColor="text1"/>
        </w:rPr>
        <w:t>, osprzęt, armaturę</w:t>
      </w:r>
      <w:r w:rsidR="007D788A" w:rsidRPr="008176A5">
        <w:rPr>
          <w:rFonts w:cstheme="minorHAnsi"/>
          <w:bCs/>
          <w:iCs/>
          <w:color w:val="000000" w:themeColor="text1"/>
        </w:rPr>
        <w:t xml:space="preserve"> 24 miesiące,</w:t>
      </w:r>
      <w:r w:rsidR="00214C58" w:rsidRPr="008176A5">
        <w:rPr>
          <w:rFonts w:cstheme="minorHAnsi"/>
          <w:bCs/>
          <w:iCs/>
          <w:color w:val="000000" w:themeColor="text1"/>
        </w:rPr>
        <w:t xml:space="preserve"> lecz nie mniej niż gwarancja producenta</w:t>
      </w:r>
      <w:r w:rsidRPr="008176A5">
        <w:rPr>
          <w:rFonts w:cstheme="minorHAnsi"/>
          <w:bCs/>
          <w:iCs/>
          <w:color w:val="000000" w:themeColor="text1"/>
        </w:rPr>
        <w:t>;</w:t>
      </w:r>
    </w:p>
    <w:p w14:paraId="327C0E1D" w14:textId="77777777" w:rsidR="003B365D" w:rsidRPr="008176A5" w:rsidRDefault="003B365D" w:rsidP="003D51C2">
      <w:pPr>
        <w:pStyle w:val="Akapitzlist"/>
        <w:numPr>
          <w:ilvl w:val="0"/>
          <w:numId w:val="2"/>
        </w:numPr>
        <w:ind w:left="993" w:hanging="426"/>
        <w:jc w:val="both"/>
        <w:rPr>
          <w:rFonts w:cstheme="minorHAnsi"/>
          <w:color w:val="000000" w:themeColor="text1"/>
        </w:rPr>
      </w:pPr>
      <w:r w:rsidRPr="008176A5">
        <w:rPr>
          <w:rFonts w:cstheme="minorHAnsi"/>
          <w:bCs/>
          <w:color w:val="000000" w:themeColor="text1"/>
        </w:rPr>
        <w:t>odpowiedzialności za przestrzeganie przepisów bezpieczeństwa i higieny pracy przy wykonywaniu robót budowlanych - zgodnie z rozporządzeniem Ministra Infrastruktury z dnia 06.02.2003 r. w</w:t>
      </w:r>
      <w:r w:rsidR="0008710F" w:rsidRPr="008176A5">
        <w:rPr>
          <w:rFonts w:cstheme="minorHAnsi"/>
          <w:bCs/>
          <w:color w:val="000000" w:themeColor="text1"/>
        </w:rPr>
        <w:t> </w:t>
      </w:r>
      <w:r w:rsidRPr="008176A5">
        <w:rPr>
          <w:rFonts w:cstheme="minorHAnsi"/>
          <w:bCs/>
          <w:color w:val="000000" w:themeColor="text1"/>
        </w:rPr>
        <w:t>sprawie bezpieczeństwa i higieny pracy podczas wykonywania robót budowlanych (Dz. U. Nr 47 poz. 401, ze zm.);</w:t>
      </w:r>
    </w:p>
    <w:p w14:paraId="5C364E84"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bCs/>
          <w:color w:val="000000" w:themeColor="text1"/>
        </w:rPr>
        <w:t>odpowiedzialności za jakość wykonanych robót oraz ich zgodność z dokumentacją;</w:t>
      </w:r>
    </w:p>
    <w:p w14:paraId="2A6F11F2"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odpowiedzialności za przestrzeganie przepisów w zakresie p/</w:t>
      </w:r>
      <w:proofErr w:type="spellStart"/>
      <w:r w:rsidRPr="008176A5">
        <w:rPr>
          <w:rFonts w:cstheme="minorHAnsi"/>
          <w:color w:val="000000" w:themeColor="text1"/>
        </w:rPr>
        <w:t>poż</w:t>
      </w:r>
      <w:proofErr w:type="spellEnd"/>
      <w:r w:rsidRPr="008176A5">
        <w:rPr>
          <w:rFonts w:cstheme="minorHAnsi"/>
          <w:color w:val="000000" w:themeColor="text1"/>
        </w:rPr>
        <w:t>;</w:t>
      </w:r>
    </w:p>
    <w:p w14:paraId="02102B4A"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bCs/>
          <w:color w:val="000000" w:themeColor="text1"/>
        </w:rPr>
        <w:t>odpowiedzialności za całość szkód powstałych na skutek prowadzonych robót;</w:t>
      </w:r>
    </w:p>
    <w:p w14:paraId="4159561A" w14:textId="77777777" w:rsidR="003B365D" w:rsidRPr="008176A5" w:rsidRDefault="003B365D" w:rsidP="00CD5B4E">
      <w:pPr>
        <w:pStyle w:val="Akapitzlist"/>
        <w:numPr>
          <w:ilvl w:val="0"/>
          <w:numId w:val="2"/>
        </w:numPr>
        <w:ind w:left="993" w:hanging="426"/>
        <w:jc w:val="both"/>
        <w:rPr>
          <w:rFonts w:cstheme="minorHAnsi"/>
          <w:bCs/>
          <w:color w:val="000000" w:themeColor="text1"/>
        </w:rPr>
      </w:pPr>
      <w:r w:rsidRPr="008176A5">
        <w:rPr>
          <w:rFonts w:cstheme="minorHAnsi"/>
          <w:bCs/>
          <w:color w:val="000000" w:themeColor="text1"/>
        </w:rPr>
        <w:t>przestrzegania praw osób trzecich, gdyż wszelkie spory z tego wynikające mogą być rozstrzygane na drodze sądowej w sądach powszechnych.</w:t>
      </w:r>
    </w:p>
    <w:p w14:paraId="1B490156"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Kod ze Wspólnego Słownika Zamówień (CPV): </w:t>
      </w:r>
    </w:p>
    <w:p w14:paraId="5AC4FB36" w14:textId="77777777" w:rsidR="006B5BB2" w:rsidRPr="008176A5" w:rsidRDefault="006B5BB2" w:rsidP="006B5BB2">
      <w:pPr>
        <w:pStyle w:val="Akapitzlist"/>
        <w:numPr>
          <w:ilvl w:val="0"/>
          <w:numId w:val="2"/>
        </w:numPr>
        <w:ind w:left="993" w:hanging="426"/>
        <w:jc w:val="both"/>
        <w:rPr>
          <w:rFonts w:cstheme="minorHAnsi"/>
          <w:bCs/>
          <w:color w:val="000000" w:themeColor="text1"/>
        </w:rPr>
      </w:pPr>
      <w:r w:rsidRPr="008176A5">
        <w:rPr>
          <w:rFonts w:cstheme="minorHAnsi"/>
          <w:bCs/>
          <w:color w:val="000000" w:themeColor="text1"/>
        </w:rPr>
        <w:t>45000000-7 – Roboty budowlane</w:t>
      </w:r>
    </w:p>
    <w:p w14:paraId="51E61E95" w14:textId="77777777" w:rsidR="006B5BB2"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45310000-3 – Roboty instalacyjne elektryczne</w:t>
      </w:r>
    </w:p>
    <w:p w14:paraId="04301D6A" w14:textId="77777777" w:rsidR="006B5BB2"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 xml:space="preserve">45330000-9 – Roboty instalacyjne </w:t>
      </w:r>
      <w:proofErr w:type="spellStart"/>
      <w:r w:rsidRPr="008176A5">
        <w:rPr>
          <w:rFonts w:cstheme="minorHAnsi"/>
          <w:bCs/>
          <w:color w:val="000000" w:themeColor="text1"/>
        </w:rPr>
        <w:t>wod-kan</w:t>
      </w:r>
      <w:proofErr w:type="spellEnd"/>
      <w:r w:rsidRPr="008176A5">
        <w:rPr>
          <w:rFonts w:cstheme="minorHAnsi"/>
          <w:bCs/>
          <w:color w:val="000000" w:themeColor="text1"/>
        </w:rPr>
        <w:t xml:space="preserve"> i sanitarne</w:t>
      </w:r>
    </w:p>
    <w:p w14:paraId="44E51278" w14:textId="77777777" w:rsidR="006B5BB2"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 xml:space="preserve">45421100-5 – Instalowanie drzwi i okien </w:t>
      </w:r>
    </w:p>
    <w:p w14:paraId="230270D1" w14:textId="77777777" w:rsidR="003B365D"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45442100-8 – Roboty malarskie</w:t>
      </w:r>
    </w:p>
    <w:p w14:paraId="61C764A9" w14:textId="25EBD334" w:rsidR="003B365D" w:rsidRPr="008176A5" w:rsidRDefault="003B365D" w:rsidP="002E0E23">
      <w:pPr>
        <w:pStyle w:val="Akapitzlist"/>
        <w:numPr>
          <w:ilvl w:val="0"/>
          <w:numId w:val="1"/>
        </w:numPr>
        <w:tabs>
          <w:tab w:val="clear" w:pos="454"/>
        </w:tabs>
        <w:spacing w:after="120"/>
        <w:jc w:val="both"/>
        <w:rPr>
          <w:rFonts w:cstheme="minorHAnsi"/>
          <w:color w:val="000000" w:themeColor="text1"/>
          <w:lang w:eastAsia="pl-PL"/>
        </w:rPr>
      </w:pPr>
      <w:r w:rsidRPr="008176A5">
        <w:rPr>
          <w:rFonts w:cstheme="minorHAnsi"/>
          <w:color w:val="000000" w:themeColor="text1"/>
          <w:lang w:eastAsia="pl-PL"/>
        </w:rPr>
        <w:t>Realizacja zamówienia podlega prawu polskiemu, w tym w szczególności ustawie z dnia 7 lipca 1994 r. Prawo budowlane (</w:t>
      </w:r>
      <w:proofErr w:type="spellStart"/>
      <w:r w:rsidR="00DA10EC" w:rsidRPr="008176A5">
        <w:rPr>
          <w:rFonts w:cstheme="minorHAnsi"/>
          <w:color w:val="000000" w:themeColor="text1"/>
          <w:lang w:eastAsia="pl-PL"/>
        </w:rPr>
        <w:t>t.j</w:t>
      </w:r>
      <w:proofErr w:type="spellEnd"/>
      <w:r w:rsidR="00DA10EC" w:rsidRPr="008176A5">
        <w:rPr>
          <w:rFonts w:cstheme="minorHAnsi"/>
          <w:color w:val="000000" w:themeColor="text1"/>
          <w:lang w:eastAsia="pl-PL"/>
        </w:rPr>
        <w:t>. Dz. U. z 202</w:t>
      </w:r>
      <w:r w:rsidR="001C7BAE">
        <w:rPr>
          <w:rFonts w:cstheme="minorHAnsi"/>
          <w:color w:val="000000" w:themeColor="text1"/>
          <w:lang w:eastAsia="pl-PL"/>
        </w:rPr>
        <w:t>4</w:t>
      </w:r>
      <w:r w:rsidR="00DA10EC" w:rsidRPr="008176A5">
        <w:rPr>
          <w:rFonts w:cstheme="minorHAnsi"/>
          <w:color w:val="000000" w:themeColor="text1"/>
          <w:lang w:eastAsia="pl-PL"/>
        </w:rPr>
        <w:t xml:space="preserve"> r. poz. </w:t>
      </w:r>
      <w:r w:rsidR="001C7BAE">
        <w:rPr>
          <w:rFonts w:cstheme="minorHAnsi"/>
          <w:color w:val="000000" w:themeColor="text1"/>
          <w:lang w:eastAsia="pl-PL"/>
        </w:rPr>
        <w:t>725</w:t>
      </w:r>
      <w:r w:rsidR="00DA10EC" w:rsidRPr="008176A5">
        <w:rPr>
          <w:rFonts w:cstheme="minorHAnsi"/>
          <w:color w:val="000000" w:themeColor="text1"/>
          <w:lang w:eastAsia="pl-PL"/>
        </w:rPr>
        <w:t xml:space="preserve"> </w:t>
      </w:r>
      <w:r w:rsidRPr="008176A5">
        <w:rPr>
          <w:rFonts w:cstheme="minorHAnsi"/>
          <w:color w:val="000000" w:themeColor="text1"/>
          <w:lang w:eastAsia="pl-PL"/>
        </w:rPr>
        <w:t xml:space="preserve">z </w:t>
      </w:r>
      <w:proofErr w:type="spellStart"/>
      <w:r w:rsidRPr="008176A5">
        <w:rPr>
          <w:rFonts w:cstheme="minorHAnsi"/>
          <w:color w:val="000000" w:themeColor="text1"/>
          <w:lang w:eastAsia="pl-PL"/>
        </w:rPr>
        <w:t>późn</w:t>
      </w:r>
      <w:proofErr w:type="spellEnd"/>
      <w:r w:rsidRPr="008176A5">
        <w:rPr>
          <w:rFonts w:cstheme="minorHAnsi"/>
          <w:color w:val="000000" w:themeColor="text1"/>
          <w:lang w:eastAsia="pl-PL"/>
        </w:rPr>
        <w:t>. zm.), ustawie z dnia 23 kwietnia 1964 r. Kodeks cywilny (tj. Dz.U. z 202</w:t>
      </w:r>
      <w:r w:rsidR="001C7BAE">
        <w:rPr>
          <w:rFonts w:cstheme="minorHAnsi"/>
          <w:color w:val="000000" w:themeColor="text1"/>
          <w:lang w:eastAsia="pl-PL"/>
        </w:rPr>
        <w:t>4</w:t>
      </w:r>
      <w:r w:rsidRPr="008176A5">
        <w:rPr>
          <w:rFonts w:cstheme="minorHAnsi"/>
          <w:color w:val="000000" w:themeColor="text1"/>
          <w:lang w:eastAsia="pl-PL"/>
        </w:rPr>
        <w:t xml:space="preserve"> r. poz. </w:t>
      </w:r>
      <w:r w:rsidR="001C7BAE">
        <w:rPr>
          <w:rFonts w:cstheme="minorHAnsi"/>
          <w:color w:val="000000" w:themeColor="text1"/>
          <w:lang w:eastAsia="pl-PL"/>
        </w:rPr>
        <w:t>725</w:t>
      </w:r>
      <w:r w:rsidRPr="008176A5">
        <w:rPr>
          <w:rFonts w:cstheme="minorHAnsi"/>
          <w:color w:val="000000" w:themeColor="text1"/>
          <w:lang w:eastAsia="pl-PL"/>
        </w:rPr>
        <w:t xml:space="preserve">) i ustawie z dnia </w:t>
      </w:r>
      <w:r w:rsidR="00340209" w:rsidRPr="008176A5">
        <w:rPr>
          <w:rFonts w:cstheme="minorHAnsi"/>
          <w:color w:val="000000" w:themeColor="text1"/>
        </w:rPr>
        <w:t>11 września 2019 r. Prawo zamówień publicznych</w:t>
      </w:r>
      <w:r w:rsidR="005B6FB9" w:rsidRPr="008176A5">
        <w:rPr>
          <w:rFonts w:cstheme="minorHAnsi"/>
          <w:color w:val="000000" w:themeColor="text1"/>
        </w:rPr>
        <w:t xml:space="preserve"> </w:t>
      </w:r>
      <w:r w:rsidR="00340209" w:rsidRPr="008176A5">
        <w:rPr>
          <w:rFonts w:cstheme="minorHAnsi"/>
          <w:color w:val="000000" w:themeColor="text1"/>
          <w:lang w:eastAsia="pl-PL"/>
        </w:rPr>
        <w:t>(t. j. Dz. U. z 20</w:t>
      </w:r>
      <w:r w:rsidR="005B6FB9" w:rsidRPr="008176A5">
        <w:rPr>
          <w:rFonts w:cstheme="minorHAnsi"/>
          <w:color w:val="000000" w:themeColor="text1"/>
          <w:lang w:eastAsia="pl-PL"/>
        </w:rPr>
        <w:t>2</w:t>
      </w:r>
      <w:r w:rsidR="001C7BAE">
        <w:rPr>
          <w:rFonts w:cstheme="minorHAnsi"/>
          <w:color w:val="000000" w:themeColor="text1"/>
          <w:lang w:eastAsia="pl-PL"/>
        </w:rPr>
        <w:t>4</w:t>
      </w:r>
      <w:r w:rsidR="005B6FB9" w:rsidRPr="008176A5">
        <w:rPr>
          <w:rFonts w:cstheme="minorHAnsi"/>
          <w:color w:val="000000" w:themeColor="text1"/>
          <w:lang w:eastAsia="pl-PL"/>
        </w:rPr>
        <w:t xml:space="preserve"> </w:t>
      </w:r>
      <w:r w:rsidR="00340209" w:rsidRPr="008176A5">
        <w:rPr>
          <w:rFonts w:cstheme="minorHAnsi"/>
          <w:color w:val="000000" w:themeColor="text1"/>
          <w:lang w:eastAsia="pl-PL"/>
        </w:rPr>
        <w:t xml:space="preserve">r. poz. </w:t>
      </w:r>
      <w:r w:rsidR="005B6FB9" w:rsidRPr="008176A5">
        <w:rPr>
          <w:rFonts w:cstheme="minorHAnsi"/>
          <w:color w:val="000000" w:themeColor="text1"/>
          <w:lang w:eastAsia="pl-PL"/>
        </w:rPr>
        <w:t>1</w:t>
      </w:r>
      <w:r w:rsidR="001C7BAE">
        <w:rPr>
          <w:rFonts w:cstheme="minorHAnsi"/>
          <w:color w:val="000000" w:themeColor="text1"/>
          <w:lang w:eastAsia="pl-PL"/>
        </w:rPr>
        <w:t>320</w:t>
      </w:r>
      <w:r w:rsidR="00340209" w:rsidRPr="008176A5">
        <w:rPr>
          <w:rFonts w:cstheme="minorHAnsi"/>
          <w:color w:val="000000" w:themeColor="text1"/>
          <w:lang w:eastAsia="pl-PL"/>
        </w:rPr>
        <w:t xml:space="preserve"> ze zm.).</w:t>
      </w:r>
    </w:p>
    <w:p w14:paraId="396D7FD0" w14:textId="4A04C8B6" w:rsidR="00B84DE4" w:rsidRPr="008176A5" w:rsidRDefault="00076257" w:rsidP="00076257">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w:t>
      </w:r>
      <w:r w:rsidR="005B6FB9" w:rsidRPr="008176A5">
        <w:rPr>
          <w:rFonts w:cstheme="minorHAnsi"/>
          <w:color w:val="000000" w:themeColor="text1"/>
          <w:lang w:eastAsia="pl-PL"/>
        </w:rPr>
        <w:t xml:space="preserve">nie </w:t>
      </w:r>
      <w:r w:rsidRPr="008176A5">
        <w:rPr>
          <w:rFonts w:cstheme="minorHAnsi"/>
          <w:color w:val="000000" w:themeColor="text1"/>
          <w:lang w:eastAsia="pl-PL"/>
        </w:rPr>
        <w:t>dopuszcza składani</w:t>
      </w:r>
      <w:r w:rsidR="005B6FB9" w:rsidRPr="008176A5">
        <w:rPr>
          <w:rFonts w:cstheme="minorHAnsi"/>
          <w:color w:val="000000" w:themeColor="text1"/>
          <w:lang w:eastAsia="pl-PL"/>
        </w:rPr>
        <w:t>a</w:t>
      </w:r>
      <w:r w:rsidRPr="008176A5">
        <w:rPr>
          <w:rFonts w:cstheme="minorHAnsi"/>
          <w:color w:val="000000" w:themeColor="text1"/>
          <w:lang w:eastAsia="pl-PL"/>
        </w:rPr>
        <w:t xml:space="preserve"> ofert częściowych</w:t>
      </w:r>
      <w:r w:rsidR="00B84DE4" w:rsidRPr="008176A5">
        <w:rPr>
          <w:rFonts w:cstheme="minorHAnsi"/>
          <w:color w:val="000000" w:themeColor="text1"/>
          <w:lang w:eastAsia="pl-PL"/>
        </w:rPr>
        <w:t xml:space="preserve">. </w:t>
      </w:r>
      <w:r w:rsidR="00B84DE4" w:rsidRPr="008176A5">
        <w:rPr>
          <w:b/>
          <w:bCs/>
          <w:color w:val="000000" w:themeColor="text1"/>
        </w:rPr>
        <w:t>Wykonawca</w:t>
      </w:r>
      <w:r w:rsidR="00B84DE4" w:rsidRPr="008176A5">
        <w:rPr>
          <w:color w:val="000000" w:themeColor="text1"/>
        </w:rPr>
        <w:t xml:space="preserve"> </w:t>
      </w:r>
      <w:r w:rsidR="00B84DE4" w:rsidRPr="008176A5">
        <w:rPr>
          <w:b/>
          <w:color w:val="000000" w:themeColor="text1"/>
        </w:rPr>
        <w:t>może złożyć tylko jedną ofertę</w:t>
      </w:r>
      <w:r w:rsidR="005B6FB9" w:rsidRPr="008176A5">
        <w:rPr>
          <w:b/>
          <w:color w:val="000000" w:themeColor="text1"/>
        </w:rPr>
        <w:t>.</w:t>
      </w:r>
      <w:r w:rsidR="00B84DE4" w:rsidRPr="008176A5">
        <w:rPr>
          <w:b/>
          <w:color w:val="000000" w:themeColor="text1"/>
        </w:rPr>
        <w:t xml:space="preserve"> </w:t>
      </w:r>
    </w:p>
    <w:p w14:paraId="38CD0EED" w14:textId="77777777" w:rsidR="00076257" w:rsidRPr="008176A5" w:rsidRDefault="00B84DE4" w:rsidP="00076257">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nie dopuszcza składania ofert </w:t>
      </w:r>
      <w:r w:rsidR="0026053E" w:rsidRPr="008176A5">
        <w:rPr>
          <w:rFonts w:cstheme="minorHAnsi"/>
          <w:color w:val="000000" w:themeColor="text1"/>
          <w:lang w:eastAsia="pl-PL"/>
        </w:rPr>
        <w:t>wariantowych</w:t>
      </w:r>
      <w:r w:rsidR="00076257" w:rsidRPr="008176A5">
        <w:rPr>
          <w:rFonts w:cstheme="minorHAnsi"/>
          <w:color w:val="000000" w:themeColor="text1"/>
          <w:lang w:eastAsia="pl-PL"/>
        </w:rPr>
        <w:t>.</w:t>
      </w:r>
    </w:p>
    <w:p w14:paraId="2DC27510" w14:textId="0D1F286B"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w:t>
      </w:r>
      <w:r w:rsidR="00C23229" w:rsidRPr="008176A5">
        <w:rPr>
          <w:rFonts w:cstheme="minorHAnsi"/>
          <w:color w:val="000000" w:themeColor="text1"/>
          <w:lang w:eastAsia="pl-PL"/>
        </w:rPr>
        <w:t xml:space="preserve">uprawniony jest do skorzystania z prawa opcji. </w:t>
      </w:r>
      <w:r w:rsidR="006732F5" w:rsidRPr="008176A5">
        <w:rPr>
          <w:rFonts w:cstheme="minorHAnsi"/>
          <w:color w:val="000000" w:themeColor="text1"/>
          <w:lang w:eastAsia="pl-PL"/>
        </w:rPr>
        <w:t>Rodzaj i maksymalną wartość opcji, jak również okoliczności skorzystania z </w:t>
      </w:r>
      <w:proofErr w:type="gramStart"/>
      <w:r w:rsidR="006732F5" w:rsidRPr="008176A5">
        <w:rPr>
          <w:rFonts w:cstheme="minorHAnsi"/>
          <w:color w:val="000000" w:themeColor="text1"/>
          <w:lang w:eastAsia="pl-PL"/>
        </w:rPr>
        <w:t xml:space="preserve">opcji  </w:t>
      </w:r>
      <w:r w:rsidR="00C23229" w:rsidRPr="008176A5">
        <w:rPr>
          <w:rFonts w:cstheme="minorHAnsi"/>
          <w:color w:val="000000" w:themeColor="text1"/>
          <w:lang w:eastAsia="pl-PL"/>
        </w:rPr>
        <w:t>precyzuje</w:t>
      </w:r>
      <w:proofErr w:type="gramEnd"/>
      <w:r w:rsidR="00C23229" w:rsidRPr="008176A5">
        <w:rPr>
          <w:rFonts w:cstheme="minorHAnsi"/>
          <w:color w:val="000000" w:themeColor="text1"/>
          <w:lang w:eastAsia="pl-PL"/>
        </w:rPr>
        <w:t xml:space="preserve"> § 4 projektu umowy.</w:t>
      </w:r>
      <w:r w:rsidR="0026053E" w:rsidRPr="008176A5">
        <w:rPr>
          <w:rFonts w:cstheme="minorHAnsi"/>
          <w:color w:val="000000" w:themeColor="text1"/>
          <w:lang w:eastAsia="pl-PL"/>
        </w:rPr>
        <w:t xml:space="preserve"> </w:t>
      </w:r>
    </w:p>
    <w:p w14:paraId="1811ADEC"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nie przewiduje możliwości udzielenia zamówień, o których mowa w art. 214 ust. 1 pkt 7 ustawy </w:t>
      </w:r>
      <w:proofErr w:type="spellStart"/>
      <w:r w:rsidRPr="008176A5">
        <w:rPr>
          <w:rFonts w:cstheme="minorHAnsi"/>
          <w:color w:val="000000" w:themeColor="text1"/>
          <w:lang w:eastAsia="pl-PL"/>
        </w:rPr>
        <w:t>Pzp</w:t>
      </w:r>
      <w:proofErr w:type="spellEnd"/>
      <w:r w:rsidRPr="008176A5">
        <w:rPr>
          <w:rFonts w:cstheme="minorHAnsi"/>
          <w:color w:val="000000" w:themeColor="text1"/>
          <w:lang w:eastAsia="pl-PL"/>
        </w:rPr>
        <w:t>.</w:t>
      </w:r>
    </w:p>
    <w:p w14:paraId="7949F8AB" w14:textId="5BAED9A9"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Na podstawie art. 95 ust. 1 ustawy Zamawiający wymaga zatrudnienia przez Wykonawcę, podwykonawcę lub dalszego podwykonawcę </w:t>
      </w:r>
      <w:r w:rsidR="00CB72F3" w:rsidRPr="008176A5">
        <w:rPr>
          <w:rFonts w:cstheme="minorHAnsi"/>
          <w:color w:val="000000" w:themeColor="text1"/>
          <w:lang w:eastAsia="pl-PL"/>
        </w:rPr>
        <w:t xml:space="preserve">co najmniej </w:t>
      </w:r>
      <w:r w:rsidR="00CB72F3" w:rsidRPr="008176A5">
        <w:rPr>
          <w:rFonts w:cstheme="minorHAnsi"/>
          <w:b/>
          <w:bCs/>
          <w:color w:val="000000" w:themeColor="text1"/>
          <w:lang w:eastAsia="pl-PL"/>
        </w:rPr>
        <w:t xml:space="preserve">4 </w:t>
      </w:r>
      <w:r w:rsidRPr="008176A5">
        <w:rPr>
          <w:rFonts w:cstheme="minorHAnsi"/>
          <w:b/>
          <w:bCs/>
          <w:color w:val="000000" w:themeColor="text1"/>
          <w:lang w:eastAsia="pl-PL"/>
        </w:rPr>
        <w:t>osób</w:t>
      </w:r>
      <w:r w:rsidRPr="008176A5">
        <w:rPr>
          <w:rFonts w:cstheme="minorHAnsi"/>
          <w:color w:val="000000" w:themeColor="text1"/>
          <w:lang w:eastAsia="pl-PL"/>
        </w:rPr>
        <w:t xml:space="preserve"> wykonujących wszelkie czynności wchodzące w tzw. koszty bezpośrednie na podstawie </w:t>
      </w:r>
      <w:r w:rsidRPr="00B15F0D">
        <w:rPr>
          <w:rFonts w:cstheme="minorHAnsi"/>
          <w:color w:val="FF0000"/>
          <w:lang w:eastAsia="pl-PL"/>
        </w:rPr>
        <w:t>umowy o pracę</w:t>
      </w:r>
      <w:r w:rsidR="00937F9C" w:rsidRPr="00B15F0D">
        <w:rPr>
          <w:rFonts w:cstheme="minorHAnsi"/>
          <w:color w:val="FF0000"/>
          <w:lang w:eastAsia="pl-PL"/>
        </w:rPr>
        <w:t xml:space="preserve"> na pełny etat</w:t>
      </w:r>
      <w:r w:rsidRPr="008176A5">
        <w:rPr>
          <w:rFonts w:cstheme="minorHAnsi"/>
          <w:color w:val="000000" w:themeColor="text1"/>
          <w:lang w:eastAsia="pl-PL"/>
        </w:rPr>
        <w:t xml:space="preserve">. </w:t>
      </w:r>
      <w:r w:rsidRPr="008176A5">
        <w:rPr>
          <w:rFonts w:cstheme="minorHAnsi"/>
          <w:color w:val="000000" w:themeColor="text1"/>
          <w:u w:val="single"/>
          <w:lang w:eastAsia="pl-PL"/>
        </w:rPr>
        <w:t>Tak więc wymóg ten dotyczy osób, które wykonują czynności bezpośrednio związane w wykonywaniem robót, czyli tzw. pracowników fizycznych wykonujących</w:t>
      </w:r>
      <w:r w:rsidR="006B5BB2" w:rsidRPr="008176A5">
        <w:rPr>
          <w:rFonts w:cstheme="minorHAnsi"/>
          <w:color w:val="000000" w:themeColor="text1"/>
          <w:u w:val="single"/>
          <w:lang w:eastAsia="pl-PL"/>
        </w:rPr>
        <w:t xml:space="preserve">: </w:t>
      </w:r>
      <w:bookmarkStart w:id="4" w:name="_Hlk151707703"/>
      <w:r w:rsidR="007369D3">
        <w:rPr>
          <w:rFonts w:cstheme="minorHAnsi"/>
          <w:b/>
          <w:bCs/>
          <w:color w:val="000000" w:themeColor="text1"/>
          <w:u w:val="single"/>
          <w:lang w:eastAsia="pl-PL"/>
        </w:rPr>
        <w:t>roboty ogólnobudowlane</w:t>
      </w:r>
      <w:r w:rsidR="005D27E4" w:rsidRPr="008176A5">
        <w:rPr>
          <w:rFonts w:cstheme="minorHAnsi"/>
          <w:b/>
          <w:bCs/>
          <w:color w:val="000000" w:themeColor="text1"/>
          <w:u w:val="single"/>
          <w:lang w:eastAsia="pl-PL"/>
        </w:rPr>
        <w:t xml:space="preserve">, elektryczne, </w:t>
      </w:r>
      <w:r w:rsidR="007369D3">
        <w:rPr>
          <w:rFonts w:cstheme="minorHAnsi"/>
          <w:b/>
          <w:bCs/>
          <w:color w:val="000000" w:themeColor="text1"/>
          <w:u w:val="single"/>
          <w:lang w:eastAsia="pl-PL"/>
        </w:rPr>
        <w:t>wodno-kanalizacyjne, wentylacyjne i gazowe</w:t>
      </w:r>
      <w:r w:rsidRPr="008176A5">
        <w:rPr>
          <w:rFonts w:cstheme="minorHAnsi"/>
          <w:color w:val="000000" w:themeColor="text1"/>
          <w:u w:val="single"/>
          <w:lang w:eastAsia="pl-PL"/>
        </w:rPr>
        <w:t>.</w:t>
      </w:r>
      <w:r w:rsidRPr="008176A5">
        <w:rPr>
          <w:rFonts w:cstheme="minorHAnsi"/>
          <w:color w:val="000000" w:themeColor="text1"/>
          <w:lang w:eastAsia="pl-PL"/>
        </w:rPr>
        <w:t xml:space="preserve"> </w:t>
      </w:r>
      <w:bookmarkEnd w:id="4"/>
      <w:r w:rsidRPr="008176A5">
        <w:rPr>
          <w:rFonts w:cstheme="minorHAnsi"/>
          <w:color w:val="000000" w:themeColor="text1"/>
          <w:lang w:eastAsia="pl-PL"/>
        </w:rPr>
        <w:t xml:space="preserve">Wymóg nie dotyczy więc, między innymi osób: kierujących budową, dostawców materiałów budowlanych. Obowiązek zatrudnienia na podstawie umowy o pracę nie dotyczy </w:t>
      </w:r>
      <w:r w:rsidR="00AF282E" w:rsidRPr="008176A5">
        <w:rPr>
          <w:rFonts w:cstheme="minorHAnsi"/>
          <w:color w:val="000000" w:themeColor="text1"/>
          <w:lang w:eastAsia="pl-PL"/>
        </w:rPr>
        <w:t>sytuacji,</w:t>
      </w:r>
      <w:r w:rsidRPr="008176A5">
        <w:rPr>
          <w:rFonts w:cstheme="minorHAnsi"/>
          <w:color w:val="000000" w:themeColor="text1"/>
          <w:lang w:eastAsia="pl-PL"/>
        </w:rPr>
        <w:t xml:space="preserve"> w której </w:t>
      </w:r>
      <w:r w:rsidR="00ED1B63" w:rsidRPr="008176A5">
        <w:rPr>
          <w:rFonts w:cstheme="minorHAnsi"/>
          <w:color w:val="000000" w:themeColor="text1"/>
          <w:lang w:eastAsia="pl-PL"/>
        </w:rPr>
        <w:t>wykonawca</w:t>
      </w:r>
      <w:r w:rsidRPr="008176A5">
        <w:rPr>
          <w:rFonts w:cstheme="minorHAnsi"/>
          <w:color w:val="000000" w:themeColor="text1"/>
          <w:lang w:eastAsia="pl-PL"/>
        </w:rPr>
        <w:t>, podwykonawca lub dalszy podwykonawca osobiście wykonuje powyższe czynności (np. osoba fizyczna prowadząca działalność gospodarczą, wspólnicy spółki cywilnej).</w:t>
      </w:r>
    </w:p>
    <w:p w14:paraId="25D5B255"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Na podstawie art. 95 ust. 2 Zamawiający określa wymagania związane z realizacją zamówienia:</w:t>
      </w:r>
    </w:p>
    <w:p w14:paraId="12272440" w14:textId="2E024AB4" w:rsidR="003B365D" w:rsidRPr="008A6C74" w:rsidRDefault="00AF282E" w:rsidP="00CD5B4E">
      <w:pPr>
        <w:pStyle w:val="Akapitzlist"/>
        <w:numPr>
          <w:ilvl w:val="1"/>
          <w:numId w:val="1"/>
        </w:numPr>
        <w:tabs>
          <w:tab w:val="clear" w:pos="1021"/>
        </w:tabs>
        <w:ind w:left="567" w:hanging="567"/>
        <w:jc w:val="both"/>
        <w:rPr>
          <w:rFonts w:cstheme="minorHAnsi"/>
          <w:bCs/>
          <w:lang w:eastAsia="pl-PL"/>
        </w:rPr>
      </w:pPr>
      <w:r w:rsidRPr="008A6C74">
        <w:rPr>
          <w:rFonts w:cstheme="minorHAnsi"/>
          <w:bCs/>
          <w:lang w:eastAsia="pl-PL"/>
        </w:rPr>
        <w:t>P</w:t>
      </w:r>
      <w:r w:rsidR="003B365D" w:rsidRPr="008A6C74">
        <w:rPr>
          <w:rFonts w:cstheme="minorHAnsi"/>
          <w:bCs/>
          <w:lang w:eastAsia="pl-PL"/>
        </w:rPr>
        <w:t>rzed rozpoczęciem wykonywania czynności, o których mowa w pkt 1</w:t>
      </w:r>
      <w:r w:rsidR="006B7CCF" w:rsidRPr="008A6C74">
        <w:rPr>
          <w:rFonts w:cstheme="minorHAnsi"/>
          <w:bCs/>
          <w:lang w:eastAsia="pl-PL"/>
        </w:rPr>
        <w:t>2</w:t>
      </w:r>
      <w:r w:rsidR="003B365D" w:rsidRPr="008A6C74">
        <w:rPr>
          <w:rFonts w:cstheme="minorHAnsi"/>
          <w:bCs/>
          <w:lang w:eastAsia="pl-PL"/>
        </w:rPr>
        <w:t xml:space="preserve"> </w:t>
      </w:r>
      <w:r w:rsidR="00ED1B63" w:rsidRPr="008A6C74">
        <w:rPr>
          <w:rFonts w:cstheme="minorHAnsi"/>
          <w:bCs/>
          <w:lang w:eastAsia="pl-PL"/>
        </w:rPr>
        <w:t>wykonawca</w:t>
      </w:r>
      <w:r w:rsidRPr="008A6C74">
        <w:rPr>
          <w:rFonts w:cstheme="minorHAnsi"/>
          <w:bCs/>
          <w:lang w:eastAsia="pl-PL"/>
        </w:rPr>
        <w:t xml:space="preserve"> musi </w:t>
      </w:r>
      <w:r w:rsidR="003B365D" w:rsidRPr="008A6C74">
        <w:rPr>
          <w:rFonts w:cstheme="minorHAnsi"/>
          <w:bCs/>
          <w:lang w:eastAsia="pl-PL"/>
        </w:rPr>
        <w:t>przedstawić osobie nadzorującej umowę ze strony Zamawiającego wykaz osób wraz z oświadczeniem, że powyższe osoby są zatrudnione na umowę o pracę</w:t>
      </w:r>
      <w:r w:rsidR="00937F9C">
        <w:rPr>
          <w:rFonts w:cstheme="minorHAnsi"/>
          <w:bCs/>
          <w:lang w:eastAsia="pl-PL"/>
        </w:rPr>
        <w:t xml:space="preserve"> na pełny etat</w:t>
      </w:r>
      <w:r w:rsidR="003B365D" w:rsidRPr="008A6C74">
        <w:rPr>
          <w:rFonts w:cstheme="minorHAnsi"/>
          <w:bCs/>
          <w:lang w:eastAsia="pl-PL"/>
        </w:rPr>
        <w:t xml:space="preserve">. </w:t>
      </w:r>
    </w:p>
    <w:p w14:paraId="02A655AA" w14:textId="45D57729" w:rsidR="003B365D" w:rsidRPr="008A6C74" w:rsidRDefault="003B365D" w:rsidP="00CD5B4E">
      <w:pPr>
        <w:pStyle w:val="Akapitzlist"/>
        <w:numPr>
          <w:ilvl w:val="1"/>
          <w:numId w:val="1"/>
        </w:numPr>
        <w:ind w:left="567" w:hanging="567"/>
        <w:jc w:val="both"/>
        <w:rPr>
          <w:rFonts w:cstheme="minorHAnsi"/>
          <w:bCs/>
          <w:lang w:eastAsia="pl-PL"/>
        </w:rPr>
      </w:pPr>
      <w:r w:rsidRPr="008A6C74">
        <w:rPr>
          <w:rFonts w:cstheme="minorHAnsi"/>
          <w:bCs/>
          <w:lang w:eastAsia="pl-PL"/>
        </w:rPr>
        <w:t>Zamawiający w każdym momencie będzie miał prawo zażądać dokument</w:t>
      </w:r>
      <w:r w:rsidR="00297946" w:rsidRPr="008A6C74">
        <w:rPr>
          <w:rFonts w:cstheme="minorHAnsi"/>
          <w:bCs/>
          <w:lang w:eastAsia="pl-PL"/>
        </w:rPr>
        <w:t>ów</w:t>
      </w:r>
      <w:r w:rsidRPr="008A6C74">
        <w:rPr>
          <w:rFonts w:cstheme="minorHAnsi"/>
          <w:bCs/>
          <w:lang w:eastAsia="pl-PL"/>
        </w:rPr>
        <w:t xml:space="preserve"> potwierdzając</w:t>
      </w:r>
      <w:r w:rsidR="00297946" w:rsidRPr="008A6C74">
        <w:rPr>
          <w:rFonts w:cstheme="minorHAnsi"/>
          <w:bCs/>
          <w:lang w:eastAsia="pl-PL"/>
        </w:rPr>
        <w:t>ych</w:t>
      </w:r>
      <w:r w:rsidRPr="008A6C74">
        <w:rPr>
          <w:rFonts w:cstheme="minorHAnsi"/>
          <w:bCs/>
          <w:lang w:eastAsia="pl-PL"/>
        </w:rPr>
        <w:t xml:space="preserve"> </w:t>
      </w:r>
      <w:r w:rsidR="006430C8" w:rsidRPr="008A6C74">
        <w:rPr>
          <w:rFonts w:cstheme="minorHAnsi"/>
          <w:bCs/>
          <w:lang w:eastAsia="pl-PL"/>
        </w:rPr>
        <w:t>określonych w projek</w:t>
      </w:r>
      <w:r w:rsidR="003613B0">
        <w:rPr>
          <w:rFonts w:cstheme="minorHAnsi"/>
          <w:bCs/>
          <w:lang w:eastAsia="pl-PL"/>
        </w:rPr>
        <w:t>cie</w:t>
      </w:r>
      <w:r w:rsidR="006430C8" w:rsidRPr="008A6C74">
        <w:rPr>
          <w:rFonts w:cstheme="minorHAnsi"/>
          <w:bCs/>
          <w:lang w:eastAsia="pl-PL"/>
        </w:rPr>
        <w:t xml:space="preserve"> umowy.</w:t>
      </w:r>
    </w:p>
    <w:p w14:paraId="423106E4" w14:textId="07F8EA39" w:rsidR="003B365D" w:rsidRPr="008A6C74" w:rsidRDefault="003B365D" w:rsidP="00CD5B4E">
      <w:pPr>
        <w:pStyle w:val="Akapitzlist"/>
        <w:numPr>
          <w:ilvl w:val="1"/>
          <w:numId w:val="1"/>
        </w:numPr>
        <w:ind w:left="567" w:hanging="567"/>
        <w:jc w:val="both"/>
        <w:rPr>
          <w:rFonts w:cstheme="minorHAnsi"/>
          <w:bCs/>
          <w:lang w:eastAsia="pl-PL"/>
        </w:rPr>
      </w:pPr>
      <w:r w:rsidRPr="008A6C74">
        <w:rPr>
          <w:rFonts w:cstheme="minorHAnsi"/>
          <w:bCs/>
          <w:lang w:eastAsia="pl-PL"/>
        </w:rPr>
        <w:lastRenderedPageBreak/>
        <w:t>Bez przedstawienia dokumentów, o których mowa w pkt 1</w:t>
      </w:r>
      <w:r w:rsidR="00512C5D" w:rsidRPr="008A6C74">
        <w:rPr>
          <w:rFonts w:cstheme="minorHAnsi"/>
          <w:bCs/>
          <w:lang w:eastAsia="pl-PL"/>
        </w:rPr>
        <w:t>3</w:t>
      </w:r>
      <w:r w:rsidRPr="008A6C74">
        <w:rPr>
          <w:rFonts w:cstheme="minorHAnsi"/>
          <w:bCs/>
          <w:lang w:eastAsia="pl-PL"/>
        </w:rPr>
        <w:t>.1 osoby, które muszą być zatrudnione na umowę o pracę nie będą wpuszczane na plac budowy, a więc nie będą mogły wykonywać pracy z winy Wykonawcy.</w:t>
      </w:r>
    </w:p>
    <w:p w14:paraId="6DE23224" w14:textId="7722D6A4" w:rsidR="003B365D" w:rsidRPr="008176A5" w:rsidRDefault="003B365D" w:rsidP="00CD5B4E">
      <w:pPr>
        <w:pStyle w:val="Akapitzlist"/>
        <w:numPr>
          <w:ilvl w:val="1"/>
          <w:numId w:val="1"/>
        </w:numPr>
        <w:ind w:left="567" w:hanging="567"/>
        <w:jc w:val="both"/>
        <w:rPr>
          <w:rFonts w:cstheme="minorHAnsi"/>
          <w:bCs/>
          <w:color w:val="000000" w:themeColor="text1"/>
          <w:lang w:eastAsia="pl-PL"/>
        </w:rPr>
      </w:pPr>
      <w:r w:rsidRPr="008176A5">
        <w:rPr>
          <w:rFonts w:cstheme="minorHAnsi"/>
          <w:bCs/>
          <w:color w:val="000000" w:themeColor="text1"/>
          <w:lang w:eastAsia="pl-PL"/>
        </w:rPr>
        <w:t>Jeżeli pomimo powyższych wymogów na budowie będzie przebywać osoba nie zatrudniona na umowę o pracę</w:t>
      </w:r>
      <w:r w:rsidR="00937F9C">
        <w:rPr>
          <w:rFonts w:cstheme="minorHAnsi"/>
          <w:bCs/>
          <w:color w:val="000000" w:themeColor="text1"/>
          <w:lang w:eastAsia="pl-PL"/>
        </w:rPr>
        <w:t xml:space="preserve"> na pełny etat</w:t>
      </w:r>
      <w:r w:rsidRPr="008176A5">
        <w:rPr>
          <w:rFonts w:cstheme="minorHAnsi"/>
          <w:bCs/>
          <w:color w:val="000000" w:themeColor="text1"/>
          <w:lang w:eastAsia="pl-PL"/>
        </w:rPr>
        <w:t xml:space="preserve">, co zostanie ustalone przez inspektora nadzoru, Zamawiającego lub jego przedstawicieli, osoba taka będzie musiała opuścić plac budowy, a </w:t>
      </w:r>
      <w:r w:rsidR="00ED1B63" w:rsidRPr="008176A5">
        <w:rPr>
          <w:rFonts w:cstheme="minorHAnsi"/>
          <w:bCs/>
          <w:color w:val="000000" w:themeColor="text1"/>
          <w:u w:val="single"/>
          <w:lang w:eastAsia="pl-PL"/>
        </w:rPr>
        <w:t>wykonawca</w:t>
      </w:r>
      <w:r w:rsidRPr="008176A5">
        <w:rPr>
          <w:rFonts w:cstheme="minorHAnsi"/>
          <w:bCs/>
          <w:color w:val="000000" w:themeColor="text1"/>
          <w:u w:val="single"/>
          <w:lang w:eastAsia="pl-PL"/>
        </w:rPr>
        <w:t xml:space="preserve"> zapłaci Zamawiającemu </w:t>
      </w:r>
      <w:r w:rsidR="00297946" w:rsidRPr="008176A5">
        <w:rPr>
          <w:rFonts w:cstheme="minorHAnsi"/>
          <w:bCs/>
          <w:color w:val="000000" w:themeColor="text1"/>
          <w:u w:val="single"/>
          <w:lang w:eastAsia="pl-PL"/>
        </w:rPr>
        <w:t xml:space="preserve">karę umowną określoną w projekcie umowy (stanowiącą </w:t>
      </w:r>
      <w:r w:rsidR="006553C4" w:rsidRPr="008176A5">
        <w:rPr>
          <w:rFonts w:cstheme="minorHAnsi"/>
          <w:b/>
          <w:bCs/>
          <w:color w:val="000000" w:themeColor="text1"/>
          <w:u w:val="single"/>
          <w:lang w:eastAsia="pl-PL"/>
        </w:rPr>
        <w:t>załącz</w:t>
      </w:r>
      <w:r w:rsidR="00297946" w:rsidRPr="008176A5">
        <w:rPr>
          <w:rFonts w:cstheme="minorHAnsi"/>
          <w:b/>
          <w:bCs/>
          <w:color w:val="000000" w:themeColor="text1"/>
          <w:u w:val="single"/>
          <w:lang w:eastAsia="pl-PL"/>
        </w:rPr>
        <w:t>nik</w:t>
      </w:r>
      <w:r w:rsidR="00D55AD5" w:rsidRPr="008176A5">
        <w:rPr>
          <w:rFonts w:cstheme="minorHAnsi"/>
          <w:b/>
          <w:bCs/>
          <w:color w:val="000000" w:themeColor="text1"/>
          <w:u w:val="single"/>
          <w:lang w:eastAsia="pl-PL"/>
        </w:rPr>
        <w:t xml:space="preserve"> </w:t>
      </w:r>
      <w:r w:rsidR="00D06468" w:rsidRPr="008176A5">
        <w:rPr>
          <w:rFonts w:cstheme="minorHAnsi"/>
          <w:b/>
          <w:bCs/>
          <w:color w:val="000000" w:themeColor="text1"/>
          <w:u w:val="single"/>
          <w:lang w:eastAsia="pl-PL"/>
        </w:rPr>
        <w:t xml:space="preserve">nr </w:t>
      </w:r>
      <w:r w:rsidR="001C7BAE">
        <w:rPr>
          <w:rFonts w:cstheme="minorHAnsi"/>
          <w:b/>
          <w:bCs/>
          <w:color w:val="000000" w:themeColor="text1"/>
          <w:u w:val="single"/>
          <w:lang w:eastAsia="pl-PL"/>
        </w:rPr>
        <w:t>7</w:t>
      </w:r>
      <w:r w:rsidR="00D06468" w:rsidRPr="008176A5">
        <w:rPr>
          <w:rFonts w:cstheme="minorHAnsi"/>
          <w:bCs/>
          <w:color w:val="000000" w:themeColor="text1"/>
          <w:u w:val="single"/>
          <w:lang w:eastAsia="pl-PL"/>
        </w:rPr>
        <w:t xml:space="preserve"> </w:t>
      </w:r>
      <w:r w:rsidR="00297946" w:rsidRPr="008176A5">
        <w:rPr>
          <w:rFonts w:cstheme="minorHAnsi"/>
          <w:bCs/>
          <w:color w:val="000000" w:themeColor="text1"/>
          <w:u w:val="single"/>
          <w:lang w:eastAsia="pl-PL"/>
        </w:rPr>
        <w:t xml:space="preserve">do SWZ) </w:t>
      </w:r>
      <w:r w:rsidRPr="008176A5">
        <w:rPr>
          <w:rFonts w:cstheme="minorHAnsi"/>
          <w:bCs/>
          <w:color w:val="000000" w:themeColor="text1"/>
          <w:u w:val="single"/>
          <w:lang w:eastAsia="pl-PL"/>
        </w:rPr>
        <w:t>za każdy taki przypadek</w:t>
      </w:r>
      <w:r w:rsidRPr="008176A5">
        <w:rPr>
          <w:rFonts w:cstheme="minorHAnsi"/>
          <w:bCs/>
          <w:color w:val="000000" w:themeColor="text1"/>
          <w:lang w:eastAsia="pl-PL"/>
        </w:rPr>
        <w:t xml:space="preserve">. Fakt przebywania takiej osoby na budowie musi zostać potwierdzony pisemną notatką sporządzoną przez przedstawicieli Zamawiającego. Notatka nie musi być podpisana przez Wykonawcę lub jego przedstawicieli.  </w:t>
      </w:r>
    </w:p>
    <w:p w14:paraId="19AA93B4" w14:textId="77777777" w:rsidR="003B365D" w:rsidRPr="008176A5" w:rsidRDefault="003B365D" w:rsidP="007711E9">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Termin wykonania zamówienia</w:t>
      </w:r>
    </w:p>
    <w:p w14:paraId="3FF12759" w14:textId="415B3FE4" w:rsidR="009D3605" w:rsidRPr="008176A5" w:rsidRDefault="006B7CCF" w:rsidP="003B365D">
      <w:pPr>
        <w:spacing w:after="0"/>
        <w:ind w:left="567"/>
        <w:rPr>
          <w:rFonts w:cstheme="minorHAnsi"/>
          <w:color w:val="000000" w:themeColor="text1"/>
        </w:rPr>
      </w:pPr>
      <w:r>
        <w:rPr>
          <w:rFonts w:cstheme="minorHAnsi"/>
          <w:color w:val="000000" w:themeColor="text1"/>
        </w:rPr>
        <w:t>12</w:t>
      </w:r>
      <w:r w:rsidR="00214C58" w:rsidRPr="008176A5">
        <w:rPr>
          <w:rFonts w:cstheme="minorHAnsi"/>
          <w:color w:val="000000" w:themeColor="text1"/>
        </w:rPr>
        <w:t xml:space="preserve"> miesi</w:t>
      </w:r>
      <w:r w:rsidR="00CB72F3" w:rsidRPr="008176A5">
        <w:rPr>
          <w:rFonts w:cstheme="minorHAnsi"/>
          <w:color w:val="000000" w:themeColor="text1"/>
        </w:rPr>
        <w:t>ęcy</w:t>
      </w:r>
      <w:r w:rsidR="00214C58" w:rsidRPr="008176A5">
        <w:rPr>
          <w:rFonts w:cstheme="minorHAnsi"/>
          <w:color w:val="000000" w:themeColor="text1"/>
        </w:rPr>
        <w:t xml:space="preserve"> </w:t>
      </w:r>
      <w:r w:rsidR="00A95E1C" w:rsidRPr="008176A5">
        <w:rPr>
          <w:rFonts w:cstheme="minorHAnsi"/>
          <w:color w:val="000000" w:themeColor="text1"/>
        </w:rPr>
        <w:t>od dnia zawarcia umowy</w:t>
      </w:r>
      <w:r w:rsidR="00512C5D" w:rsidRPr="008176A5">
        <w:rPr>
          <w:rFonts w:cstheme="minorHAnsi"/>
          <w:color w:val="000000" w:themeColor="text1"/>
        </w:rPr>
        <w:t>.</w:t>
      </w:r>
    </w:p>
    <w:p w14:paraId="493E94E1"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Projektowane postanowienia umowy w sprawie zamówienia publicznego, które zostaną wprowadzone do treści tej umowy</w:t>
      </w:r>
    </w:p>
    <w:p w14:paraId="00E25535" w14:textId="7ABC72A8" w:rsidR="003B365D" w:rsidRPr="008176A5" w:rsidRDefault="003B365D" w:rsidP="003B365D">
      <w:pPr>
        <w:ind w:left="567"/>
        <w:rPr>
          <w:rFonts w:cstheme="minorHAnsi"/>
          <w:color w:val="000000" w:themeColor="text1"/>
        </w:rPr>
      </w:pPr>
      <w:r w:rsidRPr="008176A5">
        <w:rPr>
          <w:rFonts w:cstheme="minorHAnsi"/>
          <w:color w:val="000000" w:themeColor="text1"/>
        </w:rPr>
        <w:t xml:space="preserve">Postanowienia umowy zawiera projekt umowy – </w:t>
      </w:r>
      <w:r w:rsidRPr="008176A5">
        <w:rPr>
          <w:rFonts w:cstheme="minorHAnsi"/>
          <w:b/>
          <w:color w:val="000000" w:themeColor="text1"/>
        </w:rPr>
        <w:t xml:space="preserve">załącznik nr </w:t>
      </w:r>
      <w:r w:rsidR="001C7BAE">
        <w:rPr>
          <w:rFonts w:cstheme="minorHAnsi"/>
          <w:b/>
          <w:color w:val="000000" w:themeColor="text1"/>
        </w:rPr>
        <w:t>7</w:t>
      </w:r>
      <w:r w:rsidRPr="008176A5">
        <w:rPr>
          <w:rFonts w:cstheme="minorHAnsi"/>
          <w:color w:val="000000" w:themeColor="text1"/>
        </w:rPr>
        <w:t xml:space="preserve"> do SWZ.</w:t>
      </w:r>
    </w:p>
    <w:p w14:paraId="05EB8117"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Podstawy wykluczenia wykonawców</w:t>
      </w:r>
    </w:p>
    <w:p w14:paraId="36C3F0A0" w14:textId="3DD1D9E8" w:rsidR="003B365D" w:rsidRDefault="003B365D" w:rsidP="00CD5B4E">
      <w:pPr>
        <w:pStyle w:val="Akapitzlist"/>
        <w:numPr>
          <w:ilvl w:val="0"/>
          <w:numId w:val="8"/>
        </w:numPr>
        <w:tabs>
          <w:tab w:val="clear" w:pos="454"/>
        </w:tabs>
        <w:ind w:left="567" w:hanging="567"/>
        <w:jc w:val="both"/>
        <w:rPr>
          <w:rFonts w:cstheme="minorHAnsi"/>
          <w:color w:val="000000" w:themeColor="text1"/>
        </w:rPr>
      </w:pPr>
      <w:r w:rsidRPr="008176A5">
        <w:rPr>
          <w:rFonts w:cstheme="minorHAnsi"/>
          <w:color w:val="000000" w:themeColor="text1"/>
        </w:rPr>
        <w:t xml:space="preserve">Zamawiający wyklucza wykonawcę, w </w:t>
      </w:r>
      <w:proofErr w:type="gramStart"/>
      <w:r w:rsidR="00432F42" w:rsidRPr="008176A5">
        <w:rPr>
          <w:rFonts w:cstheme="minorHAnsi"/>
          <w:color w:val="000000" w:themeColor="text1"/>
        </w:rPr>
        <w:t>stosunku</w:t>
      </w:r>
      <w:proofErr w:type="gramEnd"/>
      <w:r w:rsidRPr="008176A5">
        <w:rPr>
          <w:rFonts w:cstheme="minorHAnsi"/>
          <w:color w:val="000000" w:themeColor="text1"/>
        </w:rPr>
        <w:t xml:space="preserve"> do którego zachodzi którakolwiek z okoliczności, o których mowa w art. 108 ust. 1 ustawy </w:t>
      </w:r>
      <w:proofErr w:type="spellStart"/>
      <w:r w:rsidRPr="008176A5">
        <w:rPr>
          <w:rFonts w:cstheme="minorHAnsi"/>
          <w:color w:val="000000" w:themeColor="text1"/>
        </w:rPr>
        <w:t>Pzp</w:t>
      </w:r>
      <w:proofErr w:type="spellEnd"/>
      <w:r w:rsidRPr="008176A5">
        <w:rPr>
          <w:rFonts w:cstheme="minorHAnsi"/>
          <w:color w:val="000000" w:themeColor="text1"/>
        </w:rPr>
        <w:t>.</w:t>
      </w:r>
    </w:p>
    <w:p w14:paraId="149456C7" w14:textId="44B6FBF6" w:rsidR="008A6C74" w:rsidRPr="007D3118" w:rsidRDefault="00D0125E" w:rsidP="008A6C74">
      <w:pPr>
        <w:pStyle w:val="Akapitzlist"/>
        <w:numPr>
          <w:ilvl w:val="0"/>
          <w:numId w:val="31"/>
        </w:numPr>
        <w:spacing w:line="256" w:lineRule="auto"/>
        <w:ind w:left="567" w:hanging="567"/>
        <w:jc w:val="both"/>
        <w:rPr>
          <w:rFonts w:cstheme="minorHAnsi"/>
          <w:color w:val="000000" w:themeColor="text1"/>
        </w:rPr>
      </w:pPr>
      <w:r w:rsidRPr="00C468B0">
        <w:rPr>
          <w:rFonts w:cstheme="minorHAnsi"/>
        </w:rPr>
        <w:t xml:space="preserve">Ponadto Zamawiający zgodnie z art. 109 ust. 1 ustawy </w:t>
      </w:r>
      <w:proofErr w:type="spellStart"/>
      <w:r w:rsidRPr="00C468B0">
        <w:rPr>
          <w:rFonts w:cstheme="minorHAnsi"/>
        </w:rPr>
        <w:t>Pzp</w:t>
      </w:r>
      <w:proofErr w:type="spellEnd"/>
      <w:r w:rsidRPr="00C468B0">
        <w:rPr>
          <w:rFonts w:cstheme="minorHAnsi"/>
        </w:rPr>
        <w:t xml:space="preserve"> wykluczy Wykonawcę:</w:t>
      </w:r>
    </w:p>
    <w:p w14:paraId="19D1CF16" w14:textId="338CC130" w:rsidR="008A6C74" w:rsidRPr="007D3118" w:rsidRDefault="008A6C74" w:rsidP="008A6C74">
      <w:pPr>
        <w:pStyle w:val="Akapitzlist"/>
        <w:numPr>
          <w:ilvl w:val="1"/>
          <w:numId w:val="32"/>
        </w:numPr>
        <w:tabs>
          <w:tab w:val="clear" w:pos="1021"/>
        </w:tabs>
        <w:spacing w:line="256" w:lineRule="auto"/>
        <w:ind w:left="851" w:hanging="284"/>
        <w:jc w:val="both"/>
        <w:rPr>
          <w:rFonts w:cstheme="minorHAnsi"/>
          <w:color w:val="000000" w:themeColor="text1"/>
        </w:rPr>
      </w:pPr>
      <w:r w:rsidRPr="007D3118">
        <w:rPr>
          <w:rFonts w:cstheme="minorHAnsi"/>
          <w:color w:val="000000" w:themeColor="text1"/>
        </w:rPr>
        <w:t>który w sposób zawiniony poważnie naruszył obowiązki zawodowe, co podważa jego uczciwość, w </w:t>
      </w:r>
      <w:proofErr w:type="gramStart"/>
      <w:r w:rsidRPr="007D3118">
        <w:rPr>
          <w:rFonts w:cstheme="minorHAnsi"/>
          <w:color w:val="000000" w:themeColor="text1"/>
        </w:rPr>
        <w:t>szczególności</w:t>
      </w:r>
      <w:proofErr w:type="gramEnd"/>
      <w:r w:rsidRPr="007D3118">
        <w:rPr>
          <w:rFonts w:cstheme="minorHAnsi"/>
          <w:color w:val="000000" w:themeColor="text1"/>
        </w:rPr>
        <w:t xml:space="preserve"> gdy wykonawca w wyniku zamierzonego działania lub rażącego niedbalstwa nie wykonał lub nienależycie wykonał zamówienie, co zamawiający jest w stanie wykazać za pomocą stosownych dowodów (art. 109 ust. 1 pkt 5); </w:t>
      </w:r>
    </w:p>
    <w:p w14:paraId="21023AB6" w14:textId="77777777" w:rsidR="008A6C74" w:rsidRPr="007D3118" w:rsidRDefault="008A6C74" w:rsidP="008A6C74">
      <w:pPr>
        <w:pStyle w:val="Akapitzlist"/>
        <w:numPr>
          <w:ilvl w:val="1"/>
          <w:numId w:val="32"/>
        </w:numPr>
        <w:tabs>
          <w:tab w:val="clear" w:pos="1021"/>
        </w:tabs>
        <w:spacing w:line="256" w:lineRule="auto"/>
        <w:ind w:left="851" w:hanging="284"/>
        <w:jc w:val="both"/>
        <w:rPr>
          <w:rFonts w:cstheme="minorHAnsi"/>
          <w:color w:val="000000" w:themeColor="text1"/>
        </w:rPr>
      </w:pPr>
      <w:r w:rsidRPr="007D3118">
        <w:rPr>
          <w:rFonts w:cstheme="minorHAnsi"/>
          <w:color w:val="000000" w:themeColor="text1"/>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(art. 109 ust. 1 pkt 7);</w:t>
      </w:r>
    </w:p>
    <w:p w14:paraId="6D93290A" w14:textId="77777777" w:rsidR="008A6C74" w:rsidRPr="007D3118" w:rsidRDefault="008A6C74" w:rsidP="008A6C74">
      <w:pPr>
        <w:pStyle w:val="Akapitzlist"/>
        <w:numPr>
          <w:ilvl w:val="0"/>
          <w:numId w:val="31"/>
        </w:numPr>
        <w:spacing w:line="256" w:lineRule="auto"/>
        <w:ind w:left="567" w:hanging="567"/>
        <w:jc w:val="both"/>
        <w:rPr>
          <w:rFonts w:eastAsia="Calibri" w:cstheme="minorHAnsi"/>
          <w:color w:val="000000" w:themeColor="text1"/>
        </w:rPr>
      </w:pPr>
      <w:r w:rsidRPr="007D3118">
        <w:rPr>
          <w:rFonts w:eastAsia="Calibri" w:cstheme="minorHAnsi"/>
          <w:color w:val="000000" w:themeColor="text1"/>
        </w:rPr>
        <w:t>Wykonawca może zostać wykluczony przez zamawiającego na każdym etapie postępowania o udzielenie zamówienia.</w:t>
      </w:r>
    </w:p>
    <w:p w14:paraId="419A4511" w14:textId="77777777" w:rsidR="008A6C74" w:rsidRPr="007D3118" w:rsidRDefault="008A6C74" w:rsidP="008A6C74">
      <w:pPr>
        <w:numPr>
          <w:ilvl w:val="0"/>
          <w:numId w:val="31"/>
        </w:numPr>
        <w:spacing w:line="256" w:lineRule="auto"/>
        <w:ind w:left="567" w:hanging="567"/>
        <w:contextualSpacing/>
        <w:jc w:val="both"/>
        <w:rPr>
          <w:rFonts w:eastAsia="Calibri" w:cstheme="minorHAnsi"/>
          <w:color w:val="000000" w:themeColor="text1"/>
        </w:rPr>
      </w:pPr>
      <w:r w:rsidRPr="007D3118">
        <w:rPr>
          <w:rFonts w:eastAsia="Calibri" w:cstheme="minorHAnsi"/>
          <w:color w:val="000000" w:themeColor="text1"/>
        </w:rPr>
        <w:t>Wykonawca nie podlega wykluczeniu w okolicznościach określonych w art. 108 ust. 1 pkt 1, 2</w:t>
      </w:r>
      <w:r w:rsidRPr="007D3118">
        <w:rPr>
          <w:rFonts w:eastAsia="Calibri" w:cstheme="minorHAnsi"/>
          <w:color w:val="000000" w:themeColor="text1"/>
        </w:rPr>
        <w:br/>
        <w:t>i 5</w:t>
      </w:r>
      <w:r w:rsidRPr="007D3118">
        <w:rPr>
          <w:rFonts w:cstheme="minorHAnsi"/>
          <w:color w:val="000000" w:themeColor="text1"/>
        </w:rPr>
        <w:t xml:space="preserve"> lub art. 109 ust. 1 pkt 5 i </w:t>
      </w:r>
      <w:proofErr w:type="gramStart"/>
      <w:r w:rsidRPr="007D3118">
        <w:rPr>
          <w:rFonts w:cstheme="minorHAnsi"/>
          <w:color w:val="000000" w:themeColor="text1"/>
        </w:rPr>
        <w:t>7</w:t>
      </w:r>
      <w:proofErr w:type="gramEnd"/>
      <w:r w:rsidRPr="007D3118">
        <w:rPr>
          <w:rFonts w:cstheme="minorHAnsi"/>
          <w:color w:val="000000" w:themeColor="text1"/>
        </w:rPr>
        <w:t xml:space="preserve"> </w:t>
      </w:r>
      <w:r w:rsidRPr="007D3118">
        <w:rPr>
          <w:rFonts w:eastAsia="Calibri" w:cstheme="minorHAnsi"/>
          <w:color w:val="000000" w:themeColor="text1"/>
        </w:rPr>
        <w:t>jeżeli udowodni zamawiającemu, że spełnił łącznie następujące przesłanki:</w:t>
      </w:r>
    </w:p>
    <w:p w14:paraId="56586E52"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zerwał wszelkie powiązania z osobami lub podmiotami odpowiedzialnymi za nieprawidłowe postępowanie wykonawcy,</w:t>
      </w:r>
    </w:p>
    <w:p w14:paraId="198D3521"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zreorganizował personel,</w:t>
      </w:r>
    </w:p>
    <w:p w14:paraId="593BF7B2"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wdrożył system sprawozdawczości i kontroli,</w:t>
      </w:r>
    </w:p>
    <w:p w14:paraId="6C9A5728"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utworzył struktury audytu wewnętrznego do monitorowania przestrzegania przepisów, wewnętrznych regulacji lub standardów,</w:t>
      </w:r>
    </w:p>
    <w:p w14:paraId="780E7E28"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wprowadził wewnętrzne regulacje dotyczące odpowiedzialności i odszkodowań za nieprzestrzeganie przepisów, wewnętrznych regulacji lub standardów.</w:t>
      </w:r>
    </w:p>
    <w:p w14:paraId="5F0AC2A2" w14:textId="77777777" w:rsidR="008A6C74" w:rsidRPr="007D3118" w:rsidRDefault="008A6C74" w:rsidP="008A6C74">
      <w:pPr>
        <w:numPr>
          <w:ilvl w:val="0"/>
          <w:numId w:val="31"/>
        </w:numPr>
        <w:spacing w:after="0" w:line="256" w:lineRule="auto"/>
        <w:ind w:left="567" w:hanging="567"/>
        <w:contextualSpacing/>
        <w:jc w:val="both"/>
        <w:rPr>
          <w:rFonts w:eastAsia="Calibri" w:cstheme="minorHAnsi"/>
          <w:color w:val="000000" w:themeColor="text1"/>
        </w:rPr>
      </w:pPr>
      <w:r w:rsidRPr="007D3118">
        <w:rPr>
          <w:rFonts w:eastAsia="Calibri" w:cstheme="minorHAnsi"/>
          <w:color w:val="000000" w:themeColor="text1"/>
        </w:rPr>
        <w:t xml:space="preserve">Zamawiający ocenia, czy podjęte przez wykonawcę czynności, o których mowa w art. 110 ust. 2 ustawy </w:t>
      </w:r>
      <w:proofErr w:type="spellStart"/>
      <w:r w:rsidRPr="007D3118">
        <w:rPr>
          <w:rFonts w:eastAsia="Calibri" w:cstheme="minorHAnsi"/>
          <w:color w:val="000000" w:themeColor="text1"/>
        </w:rPr>
        <w:t>Pzp</w:t>
      </w:r>
      <w:proofErr w:type="spellEnd"/>
      <w:r w:rsidRPr="007D3118">
        <w:rPr>
          <w:rFonts w:eastAsia="Calibri" w:cstheme="minorHAnsi"/>
          <w:color w:val="000000" w:themeColor="text1"/>
        </w:rPr>
        <w:t xml:space="preserve">, są wystarczające do wykazania jego rzetelności, uwzględniając wagę i szczególne okoliczności czynu wykonawcy. Jeżeli podjęte przez wykonawcę czynności, o których mowa w art. 110 ust. 2 ustawy </w:t>
      </w:r>
      <w:proofErr w:type="spellStart"/>
      <w:r w:rsidRPr="007D3118">
        <w:rPr>
          <w:rFonts w:eastAsia="Calibri" w:cstheme="minorHAnsi"/>
          <w:color w:val="000000" w:themeColor="text1"/>
        </w:rPr>
        <w:t>Pzp</w:t>
      </w:r>
      <w:proofErr w:type="spellEnd"/>
      <w:r w:rsidRPr="007D3118">
        <w:rPr>
          <w:rFonts w:eastAsia="Calibri" w:cstheme="minorHAnsi"/>
          <w:color w:val="000000" w:themeColor="text1"/>
        </w:rPr>
        <w:t>, nie są wystarczające do wykazania jego rzetelności, zamawiający wyklucza wykonawcę.</w:t>
      </w:r>
    </w:p>
    <w:p w14:paraId="1AE926FA" w14:textId="77777777" w:rsidR="006B7CCF" w:rsidRPr="007D3118" w:rsidRDefault="006B7CCF" w:rsidP="006B7CCF">
      <w:pPr>
        <w:pStyle w:val="Akapitzlist"/>
        <w:numPr>
          <w:ilvl w:val="0"/>
          <w:numId w:val="31"/>
        </w:numPr>
        <w:ind w:left="567" w:hanging="567"/>
        <w:rPr>
          <w:rFonts w:eastAsia="Calibri" w:cstheme="minorHAnsi"/>
          <w:color w:val="000000" w:themeColor="text1"/>
        </w:rPr>
      </w:pPr>
      <w:r w:rsidRPr="007D3118">
        <w:rPr>
          <w:rFonts w:eastAsia="Calibri" w:cstheme="minorHAnsi"/>
          <w:color w:val="000000" w:themeColor="text1"/>
        </w:rPr>
        <w:t xml:space="preserve">Zamawiający wyklucza wykonawcę, w </w:t>
      </w:r>
      <w:proofErr w:type="gramStart"/>
      <w:r w:rsidRPr="007D3118">
        <w:rPr>
          <w:rFonts w:eastAsia="Calibri" w:cstheme="minorHAnsi"/>
          <w:color w:val="000000" w:themeColor="text1"/>
        </w:rPr>
        <w:t>stosunku</w:t>
      </w:r>
      <w:proofErr w:type="gramEnd"/>
      <w:r w:rsidRPr="007D3118">
        <w:rPr>
          <w:rFonts w:eastAsia="Calibri" w:cstheme="minorHAnsi"/>
          <w:color w:val="000000" w:themeColor="text1"/>
        </w:rPr>
        <w:t xml:space="preserve"> do którego zachodzi którakolwiek z okoliczności, o których mowa w art. 7 ust. 1 ustawy z 13 kwietnia 2022 r. o szczególnych rozwiązaniach w zakresie </w:t>
      </w:r>
      <w:r w:rsidRPr="007D3118">
        <w:rPr>
          <w:rFonts w:eastAsia="Calibri" w:cstheme="minorHAnsi"/>
          <w:color w:val="000000" w:themeColor="text1"/>
        </w:rPr>
        <w:lastRenderedPageBreak/>
        <w:t xml:space="preserve">przeciwdziałania wspieraniu agresji na Ukrainę oraz służących ochronie bezpieczeństwa narodowego (Dz.U. z 2022 r. poz. 835).  </w:t>
      </w:r>
    </w:p>
    <w:p w14:paraId="36A166AF" w14:textId="7F85294B" w:rsidR="006B7CCF" w:rsidRPr="00474261" w:rsidRDefault="00474261" w:rsidP="00474261">
      <w:pPr>
        <w:pStyle w:val="Akapitzlist"/>
        <w:numPr>
          <w:ilvl w:val="0"/>
          <w:numId w:val="31"/>
        </w:numPr>
        <w:ind w:left="567" w:hanging="567"/>
        <w:jc w:val="both"/>
        <w:rPr>
          <w:rFonts w:cstheme="minorHAnsi"/>
          <w:color w:val="000000" w:themeColor="text1"/>
        </w:rPr>
      </w:pPr>
      <w:r w:rsidRPr="00C06A66">
        <w:rPr>
          <w:rFonts w:cstheme="minorHAnsi"/>
          <w:color w:val="000000" w:themeColor="text1"/>
        </w:rPr>
        <w:t>Zamawiający wyklucza wykonawcę w stosunku do którego zachodzi którakolwiek z okoliczności, o których mowa w art. art. 5k rozporządzenia Rady (UE) nr 833/2014 z dnia 31 lipca 2014 r. dotyczącego środków ograniczających w związku z działaniami Rosji destabilizującymi sytuację na Ukrainie (Dz. Urz. UE nr L 229 z 31.7.2014, str. 1),w brzmieniu nadanym rozporządzeniem Rady (UE) 2022/576 w sprawie zmiany rozporządzenia (UE) nr 833/2014 dotyczącego środków ograniczających w związku z działaniami Rosji destabilizującymi sytuację na Ukrainie (Dz. Urz. UE nr L 111 z 8.4.2022, str. 1).</w:t>
      </w:r>
    </w:p>
    <w:p w14:paraId="00C8754E" w14:textId="77777777" w:rsidR="003B365D" w:rsidRPr="008176A5"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Informacja o warunkach udziału w postępowaniu</w:t>
      </w:r>
    </w:p>
    <w:p w14:paraId="2548E44A"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color w:val="000000" w:themeColor="text1"/>
        </w:rPr>
      </w:pPr>
      <w:r w:rsidRPr="008176A5">
        <w:rPr>
          <w:rFonts w:cstheme="minorHAnsi"/>
          <w:color w:val="000000" w:themeColor="text1"/>
        </w:rPr>
        <w:t xml:space="preserve">W </w:t>
      </w:r>
      <w:r w:rsidRPr="008176A5">
        <w:rPr>
          <w:rFonts w:cstheme="minorHAnsi"/>
          <w:color w:val="000000" w:themeColor="text1"/>
          <w:lang w:eastAsia="pl-PL"/>
        </w:rPr>
        <w:t>postępowaniu</w:t>
      </w:r>
      <w:r w:rsidRPr="008176A5">
        <w:rPr>
          <w:rFonts w:cstheme="minorHAnsi"/>
          <w:color w:val="000000" w:themeColor="text1"/>
        </w:rPr>
        <w:t xml:space="preserve"> mogą wziąć udział </w:t>
      </w:r>
      <w:r w:rsidR="00E06464" w:rsidRPr="008176A5">
        <w:rPr>
          <w:rFonts w:cstheme="minorHAnsi"/>
          <w:color w:val="000000" w:themeColor="text1"/>
        </w:rPr>
        <w:t>w</w:t>
      </w:r>
      <w:r w:rsidRPr="008176A5">
        <w:rPr>
          <w:rFonts w:cstheme="minorHAnsi"/>
          <w:color w:val="000000" w:themeColor="text1"/>
        </w:rPr>
        <w:t>ykonawcy, którzy</w:t>
      </w:r>
      <w:r w:rsidRPr="008176A5">
        <w:rPr>
          <w:rFonts w:cstheme="minorHAnsi"/>
          <w:bCs/>
          <w:color w:val="000000" w:themeColor="text1"/>
        </w:rPr>
        <w:t xml:space="preserve"> spełniają następujące warunki udziału w postępowaniu w zakresie: </w:t>
      </w:r>
    </w:p>
    <w:p w14:paraId="786AB223"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b/>
          <w:bCs/>
          <w:color w:val="000000" w:themeColor="text1"/>
        </w:rPr>
        <w:t>zdolności do występowania w obrocie gospodarczym</w:t>
      </w:r>
      <w:r w:rsidR="00ED1B63" w:rsidRPr="008176A5">
        <w:rPr>
          <w:rFonts w:cstheme="minorHAnsi"/>
          <w:color w:val="000000" w:themeColor="text1"/>
        </w:rPr>
        <w:t xml:space="preserve"> </w:t>
      </w:r>
      <w:r w:rsidRPr="008176A5">
        <w:rPr>
          <w:rFonts w:cstheme="minorHAnsi"/>
          <w:color w:val="000000" w:themeColor="text1"/>
        </w:rPr>
        <w:t xml:space="preserve">– </w:t>
      </w:r>
      <w:r w:rsidR="00E06464" w:rsidRPr="008176A5">
        <w:rPr>
          <w:rFonts w:cstheme="minorHAnsi"/>
          <w:color w:val="000000" w:themeColor="text1"/>
        </w:rPr>
        <w:t>Z</w:t>
      </w:r>
      <w:r w:rsidRPr="008176A5">
        <w:rPr>
          <w:rFonts w:cstheme="minorHAnsi"/>
          <w:color w:val="000000" w:themeColor="text1"/>
        </w:rPr>
        <w:t>amawiający nie określa w tym zakresie warunków udziału w postępowaniu;</w:t>
      </w:r>
    </w:p>
    <w:p w14:paraId="3040EA74"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b/>
          <w:bCs/>
          <w:color w:val="000000" w:themeColor="text1"/>
        </w:rPr>
        <w:t>uprawnień do prowadzenia określonej działalności gospodarczej lub zawodowej, o ile wynika to z odrębnych przepisów</w:t>
      </w:r>
      <w:r w:rsidRPr="008176A5">
        <w:rPr>
          <w:rFonts w:cstheme="minorHAnsi"/>
          <w:color w:val="000000" w:themeColor="text1"/>
        </w:rPr>
        <w:t xml:space="preserve"> – Zamawiający nie określa w tym zakresie warunków udziału w postępowaniu;</w:t>
      </w:r>
    </w:p>
    <w:p w14:paraId="456F3E6E"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
          <w:bCs/>
          <w:color w:val="000000" w:themeColor="text1"/>
        </w:rPr>
      </w:pPr>
      <w:r w:rsidRPr="008176A5">
        <w:rPr>
          <w:rFonts w:cstheme="minorHAnsi"/>
          <w:b/>
          <w:bCs/>
          <w:color w:val="000000" w:themeColor="text1"/>
        </w:rPr>
        <w:t>sytuacji ekonomicznej lub finansowej:</w:t>
      </w:r>
    </w:p>
    <w:p w14:paraId="57BAD714" w14:textId="77777777" w:rsidR="000853D0" w:rsidRPr="008176A5" w:rsidRDefault="003B365D" w:rsidP="000853D0">
      <w:pPr>
        <w:pStyle w:val="Akapitzlist"/>
        <w:autoSpaceDE w:val="0"/>
        <w:autoSpaceDN w:val="0"/>
        <w:adjustRightInd w:val="0"/>
        <w:ind w:left="567"/>
        <w:jc w:val="both"/>
        <w:rPr>
          <w:rFonts w:cstheme="minorHAnsi"/>
          <w:color w:val="000000" w:themeColor="text1"/>
        </w:rPr>
      </w:pPr>
      <w:r w:rsidRPr="008176A5">
        <w:rPr>
          <w:rFonts w:cstheme="minorHAnsi"/>
          <w:color w:val="000000" w:themeColor="text1"/>
        </w:rPr>
        <w:t xml:space="preserve">Zamawiający uzna za spełniony warunek w przypadku, gdy </w:t>
      </w:r>
      <w:r w:rsidR="00ED1B63" w:rsidRPr="008176A5">
        <w:rPr>
          <w:rFonts w:cstheme="minorHAnsi"/>
          <w:color w:val="000000" w:themeColor="text1"/>
        </w:rPr>
        <w:t>wykonawca</w:t>
      </w:r>
      <w:r w:rsidRPr="008176A5">
        <w:rPr>
          <w:rFonts w:cstheme="minorHAnsi"/>
          <w:color w:val="000000" w:themeColor="text1"/>
        </w:rPr>
        <w:t xml:space="preserve"> wykaże, że jest ubezpieczony od odpowiedzialności cywilnej w zakresie prowadzonej działalności związanej z przedmiotem zamówienia na sumę gwarancyjną na kwotę minimum</w:t>
      </w:r>
      <w:bookmarkStart w:id="5" w:name="_Hlk53395749"/>
      <w:r w:rsidR="000853D0" w:rsidRPr="008176A5">
        <w:rPr>
          <w:rFonts w:cstheme="minorHAnsi"/>
          <w:color w:val="000000" w:themeColor="text1"/>
        </w:rPr>
        <w:t>:</w:t>
      </w:r>
    </w:p>
    <w:p w14:paraId="35DA014B" w14:textId="5055A8FD" w:rsidR="003B365D" w:rsidRPr="008176A5" w:rsidRDefault="00EE078A" w:rsidP="000853D0">
      <w:pPr>
        <w:pStyle w:val="Akapitzlist"/>
        <w:autoSpaceDE w:val="0"/>
        <w:autoSpaceDN w:val="0"/>
        <w:adjustRightInd w:val="0"/>
        <w:ind w:left="567"/>
        <w:jc w:val="both"/>
        <w:rPr>
          <w:rFonts w:cstheme="minorHAnsi"/>
          <w:b/>
          <w:bCs/>
          <w:color w:val="000000" w:themeColor="text1"/>
        </w:rPr>
      </w:pPr>
      <w:r w:rsidRPr="008176A5">
        <w:rPr>
          <w:rFonts w:cstheme="minorHAnsi"/>
          <w:b/>
          <w:bCs/>
          <w:color w:val="000000" w:themeColor="text1"/>
        </w:rPr>
        <w:t>2</w:t>
      </w:r>
      <w:r w:rsidR="003B365D" w:rsidRPr="008176A5">
        <w:rPr>
          <w:rFonts w:cstheme="minorHAnsi"/>
          <w:b/>
          <w:bCs/>
          <w:color w:val="000000" w:themeColor="text1"/>
        </w:rPr>
        <w:t>00 000,00 zł (</w:t>
      </w:r>
      <w:r w:rsidRPr="008176A5">
        <w:rPr>
          <w:rFonts w:cstheme="minorHAnsi"/>
          <w:b/>
          <w:bCs/>
          <w:color w:val="000000" w:themeColor="text1"/>
        </w:rPr>
        <w:t xml:space="preserve">dwieście </w:t>
      </w:r>
      <w:r w:rsidR="003B365D" w:rsidRPr="008176A5">
        <w:rPr>
          <w:rFonts w:cstheme="minorHAnsi"/>
          <w:b/>
          <w:bCs/>
          <w:color w:val="000000" w:themeColor="text1"/>
        </w:rPr>
        <w:t>tysięcy zł),</w:t>
      </w:r>
    </w:p>
    <w:bookmarkEnd w:id="5"/>
    <w:p w14:paraId="530EC589" w14:textId="77777777" w:rsidR="003B365D" w:rsidRPr="008176A5" w:rsidRDefault="003B365D" w:rsidP="003B365D">
      <w:pPr>
        <w:pStyle w:val="Akapitzlist"/>
        <w:autoSpaceDE w:val="0"/>
        <w:autoSpaceDN w:val="0"/>
        <w:adjustRightInd w:val="0"/>
        <w:ind w:left="567"/>
        <w:jc w:val="both"/>
        <w:rPr>
          <w:rFonts w:cstheme="minorHAnsi"/>
          <w:color w:val="000000" w:themeColor="text1"/>
        </w:rPr>
      </w:pPr>
      <w:r w:rsidRPr="008176A5">
        <w:rPr>
          <w:rFonts w:cstheme="minorHAnsi"/>
          <w:color w:val="000000" w:themeColor="text1"/>
        </w:rPr>
        <w:t xml:space="preserve">Wartości podane w dokumentach w walutach innych niż wskazane przez Zamawiającego </w:t>
      </w:r>
      <w:r w:rsidR="00ED1B63" w:rsidRPr="008176A5">
        <w:rPr>
          <w:rFonts w:cstheme="minorHAnsi"/>
          <w:color w:val="000000" w:themeColor="text1"/>
        </w:rPr>
        <w:t>wykonawca</w:t>
      </w:r>
      <w:r w:rsidRPr="008176A5">
        <w:rPr>
          <w:rFonts w:cstheme="minorHAnsi"/>
          <w:color w:val="000000" w:themeColor="text1"/>
        </w:rPr>
        <w:t xml:space="preserve"> przeliczy wg średniego kursu NBP na dzień wystawienia dokumentu.</w:t>
      </w:r>
    </w:p>
    <w:p w14:paraId="78BCEA37"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
          <w:bCs/>
          <w:color w:val="000000" w:themeColor="text1"/>
        </w:rPr>
      </w:pPr>
      <w:r w:rsidRPr="008176A5">
        <w:rPr>
          <w:rFonts w:cstheme="minorHAnsi"/>
          <w:b/>
          <w:bCs/>
          <w:color w:val="000000" w:themeColor="text1"/>
        </w:rPr>
        <w:t>zdolności technicznej lub zawodowej:</w:t>
      </w:r>
    </w:p>
    <w:p w14:paraId="02722AD5" w14:textId="77777777" w:rsidR="003B365D" w:rsidRPr="008176A5" w:rsidRDefault="003B365D" w:rsidP="00CD5B4E">
      <w:pPr>
        <w:pStyle w:val="Akapitzlist"/>
        <w:numPr>
          <w:ilvl w:val="2"/>
          <w:numId w:val="9"/>
        </w:numPr>
        <w:tabs>
          <w:tab w:val="clear" w:pos="2041"/>
        </w:tabs>
        <w:ind w:left="851" w:hanging="284"/>
        <w:jc w:val="both"/>
        <w:rPr>
          <w:rFonts w:cstheme="minorHAnsi"/>
          <w:color w:val="000000" w:themeColor="text1"/>
        </w:rPr>
      </w:pPr>
      <w:r w:rsidRPr="008176A5">
        <w:rPr>
          <w:rFonts w:cstheme="minorHAnsi"/>
          <w:color w:val="000000" w:themeColor="text1"/>
        </w:rPr>
        <w:t>warunki dotyczące doświadczenia:</w:t>
      </w:r>
    </w:p>
    <w:p w14:paraId="70E1E1C0" w14:textId="77777777" w:rsidR="00ED1C5F" w:rsidRPr="008176A5" w:rsidRDefault="00ED1C5F" w:rsidP="000853D0">
      <w:pPr>
        <w:pStyle w:val="Akapitzlist"/>
        <w:ind w:left="851"/>
        <w:jc w:val="both"/>
        <w:rPr>
          <w:rFonts w:cstheme="minorHAnsi"/>
          <w:color w:val="000000" w:themeColor="text1"/>
        </w:rPr>
      </w:pPr>
      <w:r w:rsidRPr="008176A5">
        <w:rPr>
          <w:rFonts w:cstheme="minorHAnsi"/>
          <w:color w:val="000000" w:themeColor="text1"/>
        </w:rPr>
        <w:t>Wykonawca musi wykazać się doświadczeniem, potwierdzeniem będzie wykaz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p>
    <w:p w14:paraId="249E81AF" w14:textId="0E7E62CF" w:rsidR="000853D0" w:rsidRPr="008176A5" w:rsidRDefault="003B365D" w:rsidP="000853D0">
      <w:pPr>
        <w:pStyle w:val="Akapitzlist"/>
        <w:ind w:left="851"/>
        <w:jc w:val="both"/>
        <w:rPr>
          <w:rFonts w:cstheme="minorHAnsi"/>
          <w:color w:val="000000" w:themeColor="text1"/>
        </w:rPr>
      </w:pPr>
      <w:r w:rsidRPr="008176A5">
        <w:rPr>
          <w:rFonts w:cstheme="minorHAnsi"/>
          <w:color w:val="000000" w:themeColor="text1"/>
        </w:rPr>
        <w:t xml:space="preserve">Zamawiający uzna za spełniony warunek w przypadku, gdy </w:t>
      </w:r>
      <w:r w:rsidR="00ED1B63" w:rsidRPr="008176A5">
        <w:rPr>
          <w:rFonts w:cstheme="minorHAnsi"/>
          <w:color w:val="000000" w:themeColor="text1"/>
        </w:rPr>
        <w:t>wykonawca</w:t>
      </w:r>
      <w:r w:rsidRPr="008176A5">
        <w:rPr>
          <w:rFonts w:cstheme="minorHAnsi"/>
          <w:color w:val="000000" w:themeColor="text1"/>
        </w:rPr>
        <w:t xml:space="preserve"> </w:t>
      </w:r>
      <w:r w:rsidR="00ED1C5F" w:rsidRPr="008176A5">
        <w:rPr>
          <w:rFonts w:cstheme="minorHAnsi"/>
          <w:color w:val="000000" w:themeColor="text1"/>
        </w:rPr>
        <w:t xml:space="preserve">wykaże, </w:t>
      </w:r>
      <w:r w:rsidRPr="008176A5">
        <w:rPr>
          <w:rFonts w:cstheme="minorHAnsi"/>
          <w:color w:val="000000" w:themeColor="text1"/>
        </w:rPr>
        <w:t>że</w:t>
      </w:r>
      <w:r w:rsidR="00ED1C5F" w:rsidRPr="008176A5">
        <w:rPr>
          <w:rFonts w:cstheme="minorHAnsi"/>
          <w:color w:val="000000" w:themeColor="text1"/>
        </w:rPr>
        <w:t xml:space="preserve"> </w:t>
      </w:r>
      <w:r w:rsidR="00ED1C5F" w:rsidRPr="008176A5">
        <w:rPr>
          <w:rFonts w:cstheme="minorHAnsi"/>
          <w:b/>
          <w:color w:val="000000" w:themeColor="text1"/>
        </w:rPr>
        <w:t xml:space="preserve">w okresie </w:t>
      </w:r>
      <w:r w:rsidR="00CB72F3" w:rsidRPr="008176A5">
        <w:rPr>
          <w:rFonts w:cstheme="minorHAnsi"/>
          <w:b/>
          <w:color w:val="000000" w:themeColor="text1"/>
        </w:rPr>
        <w:t xml:space="preserve">12 </w:t>
      </w:r>
      <w:proofErr w:type="gramStart"/>
      <w:r w:rsidR="00ED1C5F" w:rsidRPr="008176A5">
        <w:rPr>
          <w:rFonts w:cstheme="minorHAnsi"/>
          <w:b/>
          <w:color w:val="000000" w:themeColor="text1"/>
        </w:rPr>
        <w:t xml:space="preserve">miesięcy </w:t>
      </w:r>
      <w:r w:rsidRPr="008176A5">
        <w:rPr>
          <w:rFonts w:cstheme="minorHAnsi"/>
          <w:color w:val="000000" w:themeColor="text1"/>
        </w:rPr>
        <w:t xml:space="preserve"> wykonał</w:t>
      </w:r>
      <w:proofErr w:type="gramEnd"/>
      <w:r w:rsidRPr="008176A5">
        <w:rPr>
          <w:rFonts w:cstheme="minorHAnsi"/>
          <w:color w:val="000000" w:themeColor="text1"/>
        </w:rPr>
        <w:t xml:space="preserve"> roboty </w:t>
      </w:r>
      <w:r w:rsidR="000853D0" w:rsidRPr="008176A5">
        <w:rPr>
          <w:b/>
          <w:bCs/>
          <w:color w:val="000000" w:themeColor="text1"/>
        </w:rPr>
        <w:t xml:space="preserve">polegające na wykonaniu robót </w:t>
      </w:r>
      <w:r w:rsidR="006B7CCF">
        <w:rPr>
          <w:b/>
          <w:bCs/>
          <w:color w:val="000000" w:themeColor="text1"/>
        </w:rPr>
        <w:t>budowlanych</w:t>
      </w:r>
      <w:r w:rsidR="000853D0" w:rsidRPr="008176A5">
        <w:rPr>
          <w:b/>
          <w:bCs/>
          <w:color w:val="000000" w:themeColor="text1"/>
        </w:rPr>
        <w:t xml:space="preserve"> </w:t>
      </w:r>
      <w:r w:rsidRPr="008176A5">
        <w:rPr>
          <w:rFonts w:cstheme="minorHAnsi"/>
          <w:color w:val="000000" w:themeColor="text1"/>
        </w:rPr>
        <w:t>o wartości brutto minimum:</w:t>
      </w:r>
    </w:p>
    <w:p w14:paraId="6FE1D596" w14:textId="646B6559" w:rsidR="00D856A6" w:rsidRPr="008176A5" w:rsidRDefault="00CD2FCD" w:rsidP="00D856A6">
      <w:pPr>
        <w:pStyle w:val="Akapitzlist"/>
        <w:autoSpaceDE w:val="0"/>
        <w:autoSpaceDN w:val="0"/>
        <w:adjustRightInd w:val="0"/>
        <w:ind w:left="851"/>
        <w:jc w:val="both"/>
        <w:rPr>
          <w:rFonts w:cstheme="minorHAnsi"/>
          <w:b/>
          <w:bCs/>
          <w:color w:val="000000" w:themeColor="text1"/>
        </w:rPr>
      </w:pPr>
      <w:r w:rsidRPr="008176A5">
        <w:rPr>
          <w:rFonts w:cstheme="minorHAnsi"/>
          <w:b/>
          <w:bCs/>
          <w:color w:val="000000" w:themeColor="text1"/>
        </w:rPr>
        <w:t>4</w:t>
      </w:r>
      <w:r w:rsidR="00EE078A" w:rsidRPr="008176A5">
        <w:rPr>
          <w:rFonts w:cstheme="minorHAnsi"/>
          <w:b/>
          <w:bCs/>
          <w:color w:val="000000" w:themeColor="text1"/>
        </w:rPr>
        <w:t>00</w:t>
      </w:r>
      <w:r w:rsidRPr="008176A5">
        <w:rPr>
          <w:rFonts w:cstheme="minorHAnsi"/>
          <w:b/>
          <w:bCs/>
          <w:color w:val="000000" w:themeColor="text1"/>
        </w:rPr>
        <w:t> 000,00 zł (czterysta</w:t>
      </w:r>
      <w:r w:rsidR="00EE078A" w:rsidRPr="008176A5">
        <w:rPr>
          <w:rFonts w:cstheme="minorHAnsi"/>
          <w:b/>
          <w:bCs/>
          <w:color w:val="000000" w:themeColor="text1"/>
        </w:rPr>
        <w:t xml:space="preserve"> </w:t>
      </w:r>
      <w:r w:rsidR="00D856A6" w:rsidRPr="008176A5">
        <w:rPr>
          <w:rFonts w:cstheme="minorHAnsi"/>
          <w:b/>
          <w:bCs/>
          <w:color w:val="000000" w:themeColor="text1"/>
        </w:rPr>
        <w:t>tysięcy zł),</w:t>
      </w:r>
    </w:p>
    <w:p w14:paraId="4CD70D23" w14:textId="77777777" w:rsidR="003B365D" w:rsidRPr="008176A5" w:rsidRDefault="003B365D" w:rsidP="00D856A6">
      <w:pPr>
        <w:pStyle w:val="Akapitzlist"/>
        <w:autoSpaceDE w:val="0"/>
        <w:autoSpaceDN w:val="0"/>
        <w:adjustRightInd w:val="0"/>
        <w:ind w:left="851"/>
        <w:jc w:val="both"/>
        <w:rPr>
          <w:rFonts w:cstheme="minorHAnsi"/>
          <w:color w:val="000000" w:themeColor="text1"/>
        </w:rPr>
      </w:pPr>
    </w:p>
    <w:p w14:paraId="711FCEA1" w14:textId="314CA2F9" w:rsidR="00ED1C5F" w:rsidRPr="008176A5" w:rsidRDefault="00ED1C5F" w:rsidP="00D856A6">
      <w:pPr>
        <w:pStyle w:val="Akapitzlist"/>
        <w:autoSpaceDE w:val="0"/>
        <w:autoSpaceDN w:val="0"/>
        <w:adjustRightInd w:val="0"/>
        <w:ind w:left="851"/>
        <w:jc w:val="both"/>
        <w:rPr>
          <w:rFonts w:cstheme="minorHAnsi"/>
          <w:bCs/>
          <w:color w:val="000000" w:themeColor="text1"/>
        </w:rPr>
      </w:pPr>
      <w:bookmarkStart w:id="6" w:name="_Hlk91138695"/>
      <w:r w:rsidRPr="008176A5">
        <w:rPr>
          <w:rFonts w:cstheme="minorHAnsi"/>
          <w:bCs/>
          <w:color w:val="000000" w:themeColor="text1"/>
        </w:rPr>
        <w:t xml:space="preserve">Roboty mogą być świadczone w ramach 1 lub wielu umów, z </w:t>
      </w:r>
      <w:proofErr w:type="gramStart"/>
      <w:r w:rsidRPr="008176A5">
        <w:rPr>
          <w:rFonts w:cstheme="minorHAnsi"/>
          <w:bCs/>
          <w:color w:val="000000" w:themeColor="text1"/>
        </w:rPr>
        <w:t>zastrzeżeniem</w:t>
      </w:r>
      <w:proofErr w:type="gramEnd"/>
      <w:r w:rsidRPr="008176A5">
        <w:rPr>
          <w:rFonts w:cstheme="minorHAnsi"/>
          <w:bCs/>
          <w:color w:val="000000" w:themeColor="text1"/>
        </w:rPr>
        <w:t xml:space="preserve"> że były wykonywane w </w:t>
      </w:r>
      <w:bookmarkEnd w:id="6"/>
      <w:r w:rsidR="00191D55">
        <w:rPr>
          <w:rFonts w:cstheme="minorHAnsi"/>
          <w:bCs/>
          <w:color w:val="000000" w:themeColor="text1"/>
        </w:rPr>
        <w:t>okresie 12 miesięcy</w:t>
      </w:r>
      <w:r w:rsidRPr="008176A5">
        <w:rPr>
          <w:rFonts w:cstheme="minorHAnsi"/>
          <w:bCs/>
          <w:color w:val="000000" w:themeColor="text1"/>
        </w:rPr>
        <w:t xml:space="preserve">. </w:t>
      </w:r>
    </w:p>
    <w:p w14:paraId="77BDC9B4" w14:textId="5AA93E78" w:rsidR="006553C4" w:rsidRPr="00452E87" w:rsidRDefault="00ED1C5F" w:rsidP="00452E87">
      <w:pPr>
        <w:pStyle w:val="Akapitzlist"/>
        <w:autoSpaceDE w:val="0"/>
        <w:autoSpaceDN w:val="0"/>
        <w:adjustRightInd w:val="0"/>
        <w:ind w:left="851"/>
        <w:jc w:val="both"/>
        <w:rPr>
          <w:rFonts w:cstheme="minorHAnsi"/>
          <w:bCs/>
          <w:color w:val="000000" w:themeColor="text1"/>
        </w:rPr>
      </w:pPr>
      <w:bookmarkStart w:id="7" w:name="_Hlk192589101"/>
      <w:r w:rsidRPr="003D06A4">
        <w:rPr>
          <w:rFonts w:cstheme="minorHAnsi"/>
          <w:bCs/>
          <w:color w:val="000000" w:themeColor="text1"/>
          <w:highlight w:val="yellow"/>
        </w:rPr>
        <w:t>Jeżeli ofertę składają podmioty wspólnie ubiegające się o zamówienie (np. konsorcja),</w:t>
      </w:r>
      <w:r w:rsidR="003D06A4" w:rsidRPr="003D06A4">
        <w:rPr>
          <w:rFonts w:cstheme="minorHAnsi"/>
          <w:bCs/>
          <w:color w:val="000000" w:themeColor="text1"/>
          <w:highlight w:val="yellow"/>
        </w:rPr>
        <w:t xml:space="preserve"> lub Wykonawca powołuje się na podmiot trzeci to warunek </w:t>
      </w:r>
      <w:r w:rsidR="003D06A4">
        <w:rPr>
          <w:rFonts w:cstheme="minorHAnsi"/>
          <w:bCs/>
          <w:color w:val="000000" w:themeColor="text1"/>
          <w:highlight w:val="yellow"/>
        </w:rPr>
        <w:t xml:space="preserve">doświadczenia </w:t>
      </w:r>
      <w:r w:rsidR="003D06A4" w:rsidRPr="003D06A4">
        <w:rPr>
          <w:rFonts w:cstheme="minorHAnsi"/>
          <w:bCs/>
          <w:color w:val="000000" w:themeColor="text1"/>
          <w:highlight w:val="yellow"/>
        </w:rPr>
        <w:t xml:space="preserve">zostanie </w:t>
      </w:r>
      <w:proofErr w:type="gramStart"/>
      <w:r w:rsidR="003D06A4" w:rsidRPr="003D06A4">
        <w:rPr>
          <w:rFonts w:cstheme="minorHAnsi"/>
          <w:bCs/>
          <w:color w:val="000000" w:themeColor="text1"/>
          <w:highlight w:val="yellow"/>
        </w:rPr>
        <w:t>spełniony</w:t>
      </w:r>
      <w:proofErr w:type="gramEnd"/>
      <w:r w:rsidR="003D06A4" w:rsidRPr="003D06A4">
        <w:rPr>
          <w:rFonts w:cstheme="minorHAnsi"/>
          <w:bCs/>
          <w:color w:val="000000" w:themeColor="text1"/>
          <w:highlight w:val="yellow"/>
        </w:rPr>
        <w:t xml:space="preserve"> jeżeli </w:t>
      </w:r>
      <w:bookmarkEnd w:id="7"/>
      <w:r w:rsidR="003D06A4" w:rsidRPr="003D06A4">
        <w:rPr>
          <w:rFonts w:cstheme="minorHAnsi"/>
          <w:bCs/>
          <w:color w:val="000000" w:themeColor="text1"/>
          <w:highlight w:val="yellow"/>
        </w:rPr>
        <w:t>minimum jeden z konsorcjantów albo jeden podmiot trzeci wykaże się w całości ww. doświadczeniem</w:t>
      </w:r>
      <w:r w:rsidR="00FA05C6" w:rsidRPr="003D06A4">
        <w:rPr>
          <w:rFonts w:cstheme="minorHAnsi"/>
          <w:bCs/>
          <w:color w:val="000000" w:themeColor="text1"/>
          <w:highlight w:val="yellow"/>
        </w:rPr>
        <w:t>.</w:t>
      </w:r>
    </w:p>
    <w:p w14:paraId="68D28047" w14:textId="2F975034" w:rsidR="00452E87" w:rsidRDefault="00ED1C5F" w:rsidP="004C41A4">
      <w:pPr>
        <w:pStyle w:val="Akapitzlist"/>
        <w:autoSpaceDE w:val="0"/>
        <w:autoSpaceDN w:val="0"/>
        <w:adjustRightInd w:val="0"/>
        <w:ind w:left="851"/>
        <w:jc w:val="both"/>
        <w:rPr>
          <w:rFonts w:cstheme="minorHAnsi"/>
          <w:color w:val="000000" w:themeColor="text1"/>
        </w:rPr>
      </w:pPr>
      <w:r w:rsidRPr="008176A5">
        <w:rPr>
          <w:rFonts w:cstheme="minorHAnsi"/>
          <w:color w:val="000000" w:themeColor="text1"/>
        </w:rPr>
        <w:t xml:space="preserve">Wzór wykazu stanowi </w:t>
      </w:r>
      <w:r w:rsidRPr="008176A5">
        <w:rPr>
          <w:rFonts w:cstheme="minorHAnsi"/>
          <w:b/>
          <w:bCs/>
          <w:color w:val="000000" w:themeColor="text1"/>
        </w:rPr>
        <w:t xml:space="preserve">załącznik nr </w:t>
      </w:r>
      <w:r w:rsidR="00B314EE">
        <w:rPr>
          <w:rFonts w:cstheme="minorHAnsi"/>
          <w:b/>
          <w:bCs/>
          <w:color w:val="000000" w:themeColor="text1"/>
        </w:rPr>
        <w:t>4</w:t>
      </w:r>
      <w:r w:rsidRPr="008176A5">
        <w:rPr>
          <w:rFonts w:cstheme="minorHAnsi"/>
          <w:color w:val="000000" w:themeColor="text1"/>
        </w:rPr>
        <w:t xml:space="preserve"> do SWZ.</w:t>
      </w:r>
    </w:p>
    <w:p w14:paraId="729350A1" w14:textId="77777777" w:rsidR="004C41A4" w:rsidRPr="004C41A4" w:rsidRDefault="004C41A4" w:rsidP="004C41A4">
      <w:pPr>
        <w:pStyle w:val="Akapitzlist"/>
        <w:autoSpaceDE w:val="0"/>
        <w:autoSpaceDN w:val="0"/>
        <w:adjustRightInd w:val="0"/>
        <w:ind w:left="851"/>
        <w:jc w:val="both"/>
        <w:rPr>
          <w:rFonts w:cstheme="minorHAnsi"/>
          <w:color w:val="000000" w:themeColor="text1"/>
        </w:rPr>
      </w:pPr>
    </w:p>
    <w:p w14:paraId="5C3AA614" w14:textId="77777777" w:rsidR="003B365D" w:rsidRPr="008176A5" w:rsidRDefault="003B365D" w:rsidP="00CD5B4E">
      <w:pPr>
        <w:pStyle w:val="Akapitzlist"/>
        <w:numPr>
          <w:ilvl w:val="2"/>
          <w:numId w:val="9"/>
        </w:numPr>
        <w:tabs>
          <w:tab w:val="clear" w:pos="2041"/>
        </w:tabs>
        <w:ind w:left="851" w:hanging="284"/>
        <w:jc w:val="both"/>
        <w:rPr>
          <w:rFonts w:cstheme="minorHAnsi"/>
          <w:color w:val="000000" w:themeColor="text1"/>
        </w:rPr>
      </w:pPr>
      <w:r w:rsidRPr="008176A5">
        <w:rPr>
          <w:rFonts w:cstheme="minorHAnsi"/>
          <w:color w:val="000000" w:themeColor="text1"/>
        </w:rPr>
        <w:lastRenderedPageBreak/>
        <w:t>warunki dotyczące osób skierowanych przez Wykonawcę do realizacji zamówienia:</w:t>
      </w:r>
      <w:bookmarkStart w:id="8" w:name="_Hlk22213834"/>
    </w:p>
    <w:bookmarkEnd w:id="8"/>
    <w:p w14:paraId="51022AB3" w14:textId="77777777" w:rsidR="004D5DDA" w:rsidRPr="008176A5" w:rsidRDefault="00ED1C5F" w:rsidP="004D5DDA">
      <w:pPr>
        <w:pStyle w:val="Akapitzlist"/>
        <w:ind w:left="851"/>
        <w:jc w:val="both"/>
        <w:rPr>
          <w:rFonts w:cstheme="minorHAnsi"/>
          <w:bCs/>
          <w:color w:val="000000" w:themeColor="text1"/>
        </w:rPr>
      </w:pPr>
      <w:r w:rsidRPr="008176A5">
        <w:rPr>
          <w:rFonts w:cstheme="minorHAnsi"/>
          <w:bCs/>
          <w:color w:val="000000" w:themeColor="text1"/>
        </w:rPr>
        <w:t>Wykonawca złoży wykaz osób skierowanych do realizacji zamówienia publicznego, w szczególności odpowiedzialnych za wykonywanie robót remontowych lub kierowanie robotami budowlanymi, wraz z informacjami na temat ich kwalifikacji zawodowych, uprawnień, doświadczenia i wykształcenia niezbędnych do wykonania zamówienia publicznego, a także zakresu wyko</w:t>
      </w:r>
      <w:r w:rsidR="004D5DDA" w:rsidRPr="008176A5">
        <w:rPr>
          <w:rFonts w:cstheme="minorHAnsi"/>
          <w:bCs/>
          <w:color w:val="000000" w:themeColor="text1"/>
        </w:rPr>
        <w:t xml:space="preserve">nywanych przez nie czynności wraz z </w:t>
      </w:r>
      <w:r w:rsidRPr="008176A5">
        <w:rPr>
          <w:rFonts w:cstheme="minorHAnsi"/>
          <w:bCs/>
          <w:color w:val="000000" w:themeColor="text1"/>
        </w:rPr>
        <w:t>informacją o podstawie do dysponowania tymi osobami - w wykazie należy wskazać  osoby  o następujących kw</w:t>
      </w:r>
      <w:r w:rsidR="004D5DDA" w:rsidRPr="008176A5">
        <w:rPr>
          <w:rFonts w:cstheme="minorHAnsi"/>
          <w:bCs/>
          <w:color w:val="000000" w:themeColor="text1"/>
        </w:rPr>
        <w:t>alifikacjach i umiejętnościach:</w:t>
      </w:r>
    </w:p>
    <w:p w14:paraId="5B2D0245" w14:textId="5AADA9D4" w:rsidR="00ED1C5F" w:rsidRPr="004C41A4" w:rsidRDefault="004D5DDA" w:rsidP="004D5DDA">
      <w:pPr>
        <w:pStyle w:val="Akapitzlist"/>
        <w:ind w:left="851"/>
        <w:jc w:val="both"/>
        <w:rPr>
          <w:rFonts w:cstheme="minorHAnsi"/>
          <w:bCs/>
        </w:rPr>
      </w:pPr>
      <w:r w:rsidRPr="00E17026">
        <w:rPr>
          <w:rFonts w:cstheme="minorHAnsi"/>
          <w:bCs/>
        </w:rPr>
        <w:t xml:space="preserve">- </w:t>
      </w:r>
      <w:r w:rsidR="00ED1C5F" w:rsidRPr="004C41A4">
        <w:rPr>
          <w:rFonts w:cstheme="minorHAnsi"/>
          <w:b/>
          <w:bCs/>
        </w:rPr>
        <w:t>min. 4 osoby</w:t>
      </w:r>
      <w:r w:rsidR="00ED1C5F" w:rsidRPr="004C41A4">
        <w:rPr>
          <w:rFonts w:cstheme="minorHAnsi"/>
          <w:bCs/>
        </w:rPr>
        <w:t xml:space="preserve"> posiadające umiejętności do wykonywania prac remontowych</w:t>
      </w:r>
      <w:r w:rsidRPr="004C41A4">
        <w:rPr>
          <w:rFonts w:cstheme="minorHAnsi"/>
          <w:bCs/>
        </w:rPr>
        <w:t>:</w:t>
      </w:r>
      <w:r w:rsidR="00ED1C5F" w:rsidRPr="004C41A4">
        <w:rPr>
          <w:rFonts w:cstheme="minorHAnsi"/>
          <w:bCs/>
        </w:rPr>
        <w:t xml:space="preserve"> </w:t>
      </w:r>
      <w:proofErr w:type="gramStart"/>
      <w:r w:rsidR="00ED1C5F" w:rsidRPr="004C41A4">
        <w:rPr>
          <w:rFonts w:cstheme="minorHAnsi"/>
          <w:bCs/>
        </w:rPr>
        <w:t>robót</w:t>
      </w:r>
      <w:r w:rsidRPr="004C41A4">
        <w:rPr>
          <w:rFonts w:cstheme="minorHAnsi"/>
          <w:bCs/>
        </w:rPr>
        <w:t xml:space="preserve"> </w:t>
      </w:r>
      <w:r w:rsidR="004C41A4" w:rsidRPr="004C41A4">
        <w:rPr>
          <w:rFonts w:cstheme="minorHAnsi"/>
          <w:b/>
          <w:bCs/>
          <w:u w:val="single"/>
          <w:lang w:eastAsia="pl-PL"/>
        </w:rPr>
        <w:t xml:space="preserve"> </w:t>
      </w:r>
      <w:r w:rsidR="004C41A4" w:rsidRPr="004C41A4">
        <w:rPr>
          <w:rFonts w:cstheme="minorHAnsi"/>
          <w:lang w:eastAsia="pl-PL"/>
        </w:rPr>
        <w:t>ogólnobudowlanych</w:t>
      </w:r>
      <w:proofErr w:type="gramEnd"/>
      <w:r w:rsidR="004C41A4" w:rsidRPr="004C41A4">
        <w:rPr>
          <w:rFonts w:cstheme="minorHAnsi"/>
          <w:lang w:eastAsia="pl-PL"/>
        </w:rPr>
        <w:t>, elektrycznych, wodno-kanalizacyjnych, wentylacyjnych i gazowych,</w:t>
      </w:r>
      <w:r w:rsidR="00937F9C">
        <w:rPr>
          <w:rFonts w:cstheme="minorHAnsi"/>
          <w:lang w:eastAsia="pl-PL"/>
        </w:rPr>
        <w:t xml:space="preserve"> zatrudnionych na pełny etat,</w:t>
      </w:r>
    </w:p>
    <w:p w14:paraId="68BD0AD3" w14:textId="77777777" w:rsidR="00517EBF" w:rsidRPr="004C41A4" w:rsidRDefault="00D37FE7" w:rsidP="004D5DDA">
      <w:pPr>
        <w:pStyle w:val="Akapitzlist"/>
        <w:ind w:left="851"/>
        <w:jc w:val="both"/>
        <w:rPr>
          <w:rFonts w:cstheme="minorHAnsi"/>
          <w:bCs/>
        </w:rPr>
      </w:pPr>
      <w:r w:rsidRPr="004C41A4">
        <w:rPr>
          <w:rFonts w:cstheme="minorHAnsi"/>
          <w:bCs/>
        </w:rPr>
        <w:t>oraz</w:t>
      </w:r>
      <w:r w:rsidR="00517EBF" w:rsidRPr="004C41A4">
        <w:rPr>
          <w:rFonts w:cstheme="minorHAnsi"/>
          <w:bCs/>
        </w:rPr>
        <w:t xml:space="preserve">: </w:t>
      </w:r>
    </w:p>
    <w:p w14:paraId="57DA7A74" w14:textId="717EBBE2" w:rsidR="00517EBF" w:rsidRPr="004C41A4" w:rsidRDefault="00517EBF" w:rsidP="00517EBF">
      <w:pPr>
        <w:pStyle w:val="Akapitzlist"/>
        <w:numPr>
          <w:ilvl w:val="0"/>
          <w:numId w:val="16"/>
        </w:numPr>
        <w:ind w:left="1134" w:hanging="283"/>
        <w:jc w:val="both"/>
        <w:rPr>
          <w:rFonts w:cstheme="minorHAnsi"/>
          <w:bCs/>
        </w:rPr>
      </w:pPr>
      <w:r w:rsidRPr="004C41A4">
        <w:rPr>
          <w:rFonts w:cstheme="minorHAnsi"/>
          <w:b/>
          <w:bCs/>
        </w:rPr>
        <w:t>1 osobę</w:t>
      </w:r>
      <w:r w:rsidR="004C41A4" w:rsidRPr="004C41A4">
        <w:rPr>
          <w:rFonts w:cstheme="minorHAnsi"/>
          <w:bCs/>
        </w:rPr>
        <w:t xml:space="preserve"> </w:t>
      </w:r>
      <w:r w:rsidRPr="004C41A4">
        <w:rPr>
          <w:rFonts w:cstheme="minorHAnsi"/>
          <w:bCs/>
        </w:rPr>
        <w:t>posiadającą uprawnienia budowlane do kierowania robotami w zakresie sieci, instalacji i urządzeń elektrycznych i elektroenergetycznych</w:t>
      </w:r>
      <w:r w:rsidR="004C41A4" w:rsidRPr="004C41A4">
        <w:rPr>
          <w:rFonts w:cstheme="minorHAnsi"/>
          <w:bCs/>
        </w:rPr>
        <w:t xml:space="preserve"> wraz z ważnym zaświadczeniem o przynależności do właściwej izby samorządu zawodowego</w:t>
      </w:r>
      <w:r w:rsidRPr="004C41A4">
        <w:rPr>
          <w:rFonts w:cstheme="minorHAnsi"/>
          <w:bCs/>
        </w:rPr>
        <w:t>;</w:t>
      </w:r>
    </w:p>
    <w:p w14:paraId="3DB9D14C" w14:textId="21F93735" w:rsidR="00517EBF" w:rsidRPr="004C41A4" w:rsidRDefault="00517EBF" w:rsidP="00517EBF">
      <w:pPr>
        <w:pStyle w:val="Akapitzlist"/>
        <w:numPr>
          <w:ilvl w:val="0"/>
          <w:numId w:val="16"/>
        </w:numPr>
        <w:ind w:left="1134" w:hanging="283"/>
        <w:jc w:val="both"/>
        <w:rPr>
          <w:rFonts w:cstheme="minorHAnsi"/>
          <w:bCs/>
        </w:rPr>
      </w:pPr>
      <w:r w:rsidRPr="004C41A4">
        <w:rPr>
          <w:rFonts w:cstheme="minorHAnsi"/>
          <w:b/>
          <w:bCs/>
        </w:rPr>
        <w:t>1 osobę</w:t>
      </w:r>
      <w:r w:rsidRPr="004C41A4">
        <w:rPr>
          <w:rFonts w:cstheme="minorHAnsi"/>
          <w:bCs/>
        </w:rPr>
        <w:t xml:space="preserve"> </w:t>
      </w:r>
      <w:r w:rsidR="00B7353D" w:rsidRPr="004C41A4">
        <w:rPr>
          <w:rFonts w:cstheme="minorHAnsi"/>
          <w:bCs/>
        </w:rPr>
        <w:t>posiadającą uprawnienia budowlane do kierowania robotami</w:t>
      </w:r>
      <w:r w:rsidR="00B7353D" w:rsidRPr="004C41A4">
        <w:t xml:space="preserve"> w zakresie sieci, instalacji i urządzeń cieplnych, wentylacyjnych, wodociągowych i kanalizacyjnych</w:t>
      </w:r>
      <w:r w:rsidR="004C41A4" w:rsidRPr="004C41A4">
        <w:t>, gazowych wraz z montażem kotłów gazowych</w:t>
      </w:r>
      <w:r w:rsidR="004C41A4" w:rsidRPr="004C41A4">
        <w:rPr>
          <w:rFonts w:cstheme="minorHAnsi"/>
          <w:bCs/>
        </w:rPr>
        <w:t xml:space="preserve"> wraz z ważnym zaświadczeniem o przynależności do właściwej izby samorządu zawodowego</w:t>
      </w:r>
      <w:r w:rsidR="00B7353D" w:rsidRPr="004C41A4">
        <w:t>;</w:t>
      </w:r>
    </w:p>
    <w:p w14:paraId="75AF879D" w14:textId="2CC6D67A" w:rsidR="00B15F0D" w:rsidRDefault="003B365D" w:rsidP="00B15F0D">
      <w:pPr>
        <w:pStyle w:val="Akapitzlist"/>
        <w:numPr>
          <w:ilvl w:val="0"/>
          <w:numId w:val="16"/>
        </w:numPr>
        <w:ind w:left="1134" w:hanging="283"/>
        <w:jc w:val="both"/>
        <w:rPr>
          <w:rFonts w:cstheme="minorHAnsi"/>
          <w:bCs/>
        </w:rPr>
      </w:pPr>
      <w:r w:rsidRPr="004C41A4">
        <w:rPr>
          <w:rFonts w:cstheme="minorHAnsi"/>
          <w:b/>
          <w:bCs/>
        </w:rPr>
        <w:t>1 osobę</w:t>
      </w:r>
      <w:r w:rsidRPr="004C41A4">
        <w:rPr>
          <w:rFonts w:cstheme="minorHAnsi"/>
          <w:bCs/>
        </w:rPr>
        <w:t xml:space="preserve"> posiadającą uprawnienia budowlane do kierowania robotami o specjalności </w:t>
      </w:r>
      <w:proofErr w:type="spellStart"/>
      <w:r w:rsidRPr="004C41A4">
        <w:rPr>
          <w:rFonts w:cstheme="minorHAnsi"/>
          <w:bCs/>
        </w:rPr>
        <w:t>konstrukcyjno</w:t>
      </w:r>
      <w:proofErr w:type="spellEnd"/>
      <w:r w:rsidRPr="004C41A4">
        <w:rPr>
          <w:rFonts w:cstheme="minorHAnsi"/>
          <w:bCs/>
        </w:rPr>
        <w:t xml:space="preserve">–budowlanej wraz </w:t>
      </w:r>
      <w:bookmarkStart w:id="9" w:name="_Hlk53397445"/>
      <w:r w:rsidRPr="004C41A4">
        <w:rPr>
          <w:rFonts w:cstheme="minorHAnsi"/>
          <w:bCs/>
        </w:rPr>
        <w:t>z ważnym zaświadczeniem o przynależności do właściwej izby samorządu zawodowego</w:t>
      </w:r>
      <w:bookmarkEnd w:id="9"/>
      <w:r w:rsidRPr="004C41A4">
        <w:rPr>
          <w:rFonts w:cstheme="minorHAnsi"/>
          <w:bCs/>
        </w:rPr>
        <w:t xml:space="preserve"> dla osoby pełniącej bezpośrednio obowiązki kierownika robót</w:t>
      </w:r>
      <w:r w:rsidR="004F3E3E" w:rsidRPr="004C41A4">
        <w:rPr>
          <w:rFonts w:cstheme="minorHAnsi"/>
          <w:bCs/>
        </w:rPr>
        <w:t>;</w:t>
      </w:r>
    </w:p>
    <w:p w14:paraId="2D829081" w14:textId="17CD34C0" w:rsidR="00B15F0D" w:rsidRDefault="00B15F0D" w:rsidP="00B15F0D">
      <w:pPr>
        <w:pStyle w:val="Akapitzlist"/>
        <w:ind w:left="993"/>
        <w:jc w:val="both"/>
        <w:rPr>
          <w:rFonts w:cstheme="minorHAnsi"/>
          <w:bCs/>
          <w:color w:val="FF0000"/>
        </w:rPr>
      </w:pPr>
      <w:r>
        <w:rPr>
          <w:rFonts w:cstheme="minorHAnsi"/>
          <w:bCs/>
          <w:color w:val="FF0000"/>
        </w:rPr>
        <w:t>Osoby pełniące funkcje kierownika w poszczególnych branżach nie mogą być tymi samymi osobami tj. jedna osoba nie może pełnić funkcji kierownika w dwóch lub trzech branżach.</w:t>
      </w:r>
    </w:p>
    <w:p w14:paraId="3307B8F2" w14:textId="03CFA806" w:rsidR="00A15386" w:rsidRPr="00030F7D" w:rsidRDefault="00A15386" w:rsidP="00A15386">
      <w:pPr>
        <w:ind w:left="708"/>
        <w:jc w:val="both"/>
        <w:rPr>
          <w:rFonts w:cstheme="minorHAnsi"/>
          <w:bCs/>
        </w:rPr>
      </w:pPr>
      <w:r w:rsidRPr="00030F7D">
        <w:rPr>
          <w:rFonts w:cstheme="minorHAnsi"/>
          <w:bCs/>
          <w:highlight w:val="yellow"/>
        </w:rPr>
        <w:t xml:space="preserve">Jeżeli ofertę składają podmioty wspólnie ubiegające się o zamówienie (np. konsorcja), lub Wykonawca powołuje się na podmiot trzeci to Zamawiający </w:t>
      </w:r>
      <w:r w:rsidR="00030F7D" w:rsidRPr="00030F7D">
        <w:rPr>
          <w:rFonts w:cstheme="minorHAnsi"/>
          <w:bCs/>
          <w:highlight w:val="yellow"/>
        </w:rPr>
        <w:t xml:space="preserve">przy warunku dotyczącym osób skierowanych do realizacji zamówienia </w:t>
      </w:r>
      <w:r w:rsidRPr="00030F7D">
        <w:rPr>
          <w:rFonts w:cstheme="minorHAnsi"/>
          <w:bCs/>
          <w:highlight w:val="yellow"/>
        </w:rPr>
        <w:t xml:space="preserve">dopuszcza </w:t>
      </w:r>
      <w:r w:rsidR="00030F7D" w:rsidRPr="00030F7D">
        <w:rPr>
          <w:rFonts w:cstheme="minorHAnsi"/>
          <w:bCs/>
          <w:highlight w:val="yellow"/>
        </w:rPr>
        <w:t>sumowanie ilości osób przez podmioty wspólnie ubiegające się o udzielenie zamówienia oraz podmiot trzeci.</w:t>
      </w:r>
      <w:r w:rsidR="00030F7D" w:rsidRPr="00030F7D">
        <w:rPr>
          <w:rFonts w:cstheme="minorHAnsi"/>
          <w:bCs/>
        </w:rPr>
        <w:t xml:space="preserve"> </w:t>
      </w:r>
    </w:p>
    <w:p w14:paraId="1E31E1DA" w14:textId="211055EF" w:rsidR="003B365D" w:rsidRPr="008176A5" w:rsidRDefault="006553C4" w:rsidP="004D5DDA">
      <w:pPr>
        <w:pStyle w:val="Akapitzlist"/>
        <w:spacing w:before="240" w:after="240"/>
        <w:ind w:left="851"/>
        <w:jc w:val="both"/>
        <w:rPr>
          <w:rFonts w:cstheme="minorHAnsi"/>
          <w:color w:val="000000" w:themeColor="text1"/>
        </w:rPr>
      </w:pPr>
      <w:r w:rsidRPr="008176A5">
        <w:rPr>
          <w:rFonts w:cstheme="minorHAnsi"/>
          <w:color w:val="000000" w:themeColor="text1"/>
        </w:rPr>
        <w:t>Wzór wykazu</w:t>
      </w:r>
      <w:r w:rsidR="003B365D" w:rsidRPr="008176A5">
        <w:rPr>
          <w:rFonts w:cstheme="minorHAnsi"/>
          <w:color w:val="000000" w:themeColor="text1"/>
        </w:rPr>
        <w:t xml:space="preserve"> stanowi </w:t>
      </w:r>
      <w:r w:rsidR="003B365D" w:rsidRPr="008176A5">
        <w:rPr>
          <w:rFonts w:cstheme="minorHAnsi"/>
          <w:b/>
          <w:color w:val="000000" w:themeColor="text1"/>
        </w:rPr>
        <w:t xml:space="preserve">załącznik nr </w:t>
      </w:r>
      <w:r w:rsidR="00B314EE">
        <w:rPr>
          <w:rFonts w:cstheme="minorHAnsi"/>
          <w:b/>
          <w:color w:val="000000" w:themeColor="text1"/>
        </w:rPr>
        <w:t>5</w:t>
      </w:r>
      <w:r w:rsidR="003B365D" w:rsidRPr="008176A5">
        <w:rPr>
          <w:rFonts w:cstheme="minorHAnsi"/>
          <w:b/>
          <w:color w:val="000000" w:themeColor="text1"/>
        </w:rPr>
        <w:t xml:space="preserve"> do SWZ</w:t>
      </w:r>
      <w:r w:rsidR="003B365D" w:rsidRPr="008176A5">
        <w:rPr>
          <w:rFonts w:cstheme="minorHAnsi"/>
          <w:color w:val="000000" w:themeColor="text1"/>
        </w:rPr>
        <w:t>.</w:t>
      </w:r>
    </w:p>
    <w:p w14:paraId="7AB23B83" w14:textId="77777777" w:rsidR="003B365D" w:rsidRPr="008176A5" w:rsidRDefault="003B365D" w:rsidP="003B365D">
      <w:pPr>
        <w:pStyle w:val="Akapitzlist"/>
        <w:ind w:left="851"/>
        <w:jc w:val="both"/>
        <w:rPr>
          <w:rFonts w:cstheme="minorHAnsi"/>
          <w:color w:val="000000" w:themeColor="text1"/>
          <w:u w:val="single"/>
        </w:rPr>
      </w:pPr>
      <w:r w:rsidRPr="008176A5">
        <w:rPr>
          <w:rFonts w:cstheme="minorHAnsi"/>
          <w:color w:val="000000" w:themeColor="text1"/>
          <w:u w:val="single"/>
        </w:rPr>
        <w:t xml:space="preserve">Przed podpisaniem umowy </w:t>
      </w:r>
      <w:r w:rsidR="00ED1B63" w:rsidRPr="008176A5">
        <w:rPr>
          <w:rFonts w:cstheme="minorHAnsi"/>
          <w:color w:val="000000" w:themeColor="text1"/>
          <w:u w:val="single"/>
        </w:rPr>
        <w:t>wykonawca</w:t>
      </w:r>
      <w:r w:rsidRPr="008176A5">
        <w:rPr>
          <w:rFonts w:cstheme="minorHAnsi"/>
          <w:color w:val="000000" w:themeColor="text1"/>
          <w:u w:val="single"/>
        </w:rPr>
        <w:t xml:space="preserve"> jest zobowiązany przedstawić dokumenty</w:t>
      </w:r>
      <w:r w:rsidR="0058537B" w:rsidRPr="008176A5">
        <w:rPr>
          <w:rFonts w:cstheme="minorHAnsi"/>
          <w:color w:val="000000" w:themeColor="text1"/>
          <w:u w:val="single"/>
        </w:rPr>
        <w:t xml:space="preserve"> potwierdzające posiadanie wymaganych uprawnień</w:t>
      </w:r>
      <w:r w:rsidRPr="008176A5">
        <w:rPr>
          <w:rFonts w:cstheme="minorHAnsi"/>
          <w:color w:val="000000" w:themeColor="text1"/>
          <w:u w:val="single"/>
        </w:rPr>
        <w:t xml:space="preserve"> lub kserokopie </w:t>
      </w:r>
      <w:r w:rsidR="0058537B" w:rsidRPr="008176A5">
        <w:rPr>
          <w:rFonts w:cstheme="minorHAnsi"/>
          <w:color w:val="000000" w:themeColor="text1"/>
          <w:u w:val="single"/>
        </w:rPr>
        <w:t xml:space="preserve">tych </w:t>
      </w:r>
      <w:r w:rsidRPr="008176A5">
        <w:rPr>
          <w:rFonts w:cstheme="minorHAnsi"/>
          <w:color w:val="000000" w:themeColor="text1"/>
          <w:u w:val="single"/>
        </w:rPr>
        <w:t xml:space="preserve">dokumentów poświadczonych za zgodność z oryginałem. </w:t>
      </w:r>
    </w:p>
    <w:p w14:paraId="22A21032" w14:textId="77777777" w:rsidR="004D5DDA" w:rsidRPr="008176A5" w:rsidRDefault="003B365D" w:rsidP="004D5DDA">
      <w:pPr>
        <w:pStyle w:val="Akapitzlist"/>
        <w:ind w:left="851"/>
        <w:jc w:val="both"/>
        <w:rPr>
          <w:rFonts w:cstheme="minorHAnsi"/>
          <w:color w:val="000000" w:themeColor="text1"/>
        </w:rPr>
      </w:pPr>
      <w:r w:rsidRPr="008176A5">
        <w:rPr>
          <w:rFonts w:cstheme="minorHAnsi"/>
          <w:color w:val="000000" w:themeColor="text1"/>
          <w:u w:val="single"/>
        </w:rPr>
        <w:t>UWAGA:</w:t>
      </w:r>
      <w:r w:rsidRPr="008176A5">
        <w:rPr>
          <w:rFonts w:cstheme="minorHAnsi"/>
          <w:color w:val="000000" w:themeColor="text1"/>
        </w:rPr>
        <w:t xml:space="preserve"> Ilekroć Zamawiający wymaga określonych uprawnień do pełnienia samodzielnych funkcji technicznych w budownictwie na podstawie aktualnie obowiązującej ustawy z dnia 7 lipca 1994r. Pr</w:t>
      </w:r>
      <w:r w:rsidR="006F4D51" w:rsidRPr="008176A5">
        <w:rPr>
          <w:rFonts w:cstheme="minorHAnsi"/>
          <w:color w:val="000000" w:themeColor="text1"/>
        </w:rPr>
        <w:t>awo budowlane (</w:t>
      </w:r>
      <w:proofErr w:type="spellStart"/>
      <w:r w:rsidR="006F4D51" w:rsidRPr="008176A5">
        <w:rPr>
          <w:rFonts w:cstheme="minorHAnsi"/>
          <w:color w:val="000000" w:themeColor="text1"/>
        </w:rPr>
        <w:t>t.j</w:t>
      </w:r>
      <w:proofErr w:type="spellEnd"/>
      <w:r w:rsidR="006F4D51" w:rsidRPr="008176A5">
        <w:rPr>
          <w:rFonts w:cstheme="minorHAnsi"/>
          <w:color w:val="000000" w:themeColor="text1"/>
        </w:rPr>
        <w:t>. Dz.U. z 2020</w:t>
      </w:r>
      <w:r w:rsidRPr="008176A5">
        <w:rPr>
          <w:rFonts w:cstheme="minorHAnsi"/>
          <w:color w:val="000000" w:themeColor="text1"/>
        </w:rPr>
        <w:t xml:space="preserve"> r. poz. 1</w:t>
      </w:r>
      <w:r w:rsidR="006F4D51" w:rsidRPr="008176A5">
        <w:rPr>
          <w:rFonts w:cstheme="minorHAnsi"/>
          <w:color w:val="000000" w:themeColor="text1"/>
        </w:rPr>
        <w:t>333</w:t>
      </w:r>
      <w:r w:rsidRPr="008176A5">
        <w:rPr>
          <w:rFonts w:cstheme="minorHAnsi"/>
          <w:color w:val="000000" w:themeColor="text1"/>
        </w:rPr>
        <w:t xml:space="preserve"> z </w:t>
      </w:r>
      <w:proofErr w:type="spellStart"/>
      <w:r w:rsidRPr="008176A5">
        <w:rPr>
          <w:rFonts w:cstheme="minorHAnsi"/>
          <w:color w:val="000000" w:themeColor="text1"/>
        </w:rPr>
        <w:t>późn</w:t>
      </w:r>
      <w:proofErr w:type="spellEnd"/>
      <w:r w:rsidRPr="008176A5">
        <w:rPr>
          <w:rFonts w:cstheme="minorHAnsi"/>
          <w:color w:val="000000" w:themeColor="text1"/>
        </w:rPr>
        <w:t xml:space="preserve">. zm.) oraz rozporządzeniem Ministra Inwestycji i Rozwoju z dnia 29 kwietnia 2019 r. w sprawie przygotowania zawodowego do wykonywania samodzielnych funkcji technicznych w budownictwie, rozumie przez to również odpowiadające im ważne uprawnienia budowlane wydane na podstawie uprzednio obowiązujących przepisów prawa lub odpowiednich przepisów obowiązujących na terenie kraju, w którym </w:t>
      </w:r>
      <w:r w:rsidR="00ED1B63" w:rsidRPr="008176A5">
        <w:rPr>
          <w:rFonts w:cstheme="minorHAnsi"/>
          <w:color w:val="000000" w:themeColor="text1"/>
        </w:rPr>
        <w:t>wykonawca</w:t>
      </w:r>
      <w:r w:rsidRPr="008176A5">
        <w:rPr>
          <w:rFonts w:cstheme="minorHAnsi"/>
          <w:color w:val="000000" w:themeColor="text1"/>
        </w:rPr>
        <w:t xml:space="preserve"> ma siedzibę lub miejsce zamieszkania, uznanych przez właściwy organ zgodnie z  ustawą o zasadach uznawania kwalifikacji zawodowych nabytych w państwach członkowskich Unii Europejskiej.</w:t>
      </w:r>
    </w:p>
    <w:p w14:paraId="3E540E87" w14:textId="77777777" w:rsidR="003B365D" w:rsidRPr="008176A5" w:rsidRDefault="003B365D" w:rsidP="004D5DDA">
      <w:pPr>
        <w:pStyle w:val="Akapitzlist"/>
        <w:spacing w:before="240"/>
        <w:ind w:left="567"/>
        <w:jc w:val="both"/>
        <w:rPr>
          <w:rFonts w:cstheme="minorHAnsi"/>
          <w:color w:val="000000" w:themeColor="text1"/>
        </w:rPr>
      </w:pPr>
      <w:r w:rsidRPr="008176A5">
        <w:rPr>
          <w:rFonts w:cstheme="minorHAnsi"/>
          <w:color w:val="000000" w:themeColor="text1"/>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9BE2C02"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
          <w:bCs/>
          <w:color w:val="000000" w:themeColor="text1"/>
        </w:rPr>
      </w:pPr>
      <w:r w:rsidRPr="008176A5">
        <w:rPr>
          <w:rFonts w:cstheme="minorHAnsi"/>
          <w:b/>
          <w:bCs/>
          <w:color w:val="000000" w:themeColor="text1"/>
        </w:rPr>
        <w:lastRenderedPageBreak/>
        <w:t>Sposób spełniania warunków udziału w postępowaniu przez wykonawców wspólnie ubiegających się o udzielenie zamówienia</w:t>
      </w:r>
      <w:r w:rsidR="00DD043F" w:rsidRPr="008176A5">
        <w:rPr>
          <w:rFonts w:cstheme="minorHAnsi"/>
          <w:b/>
          <w:bCs/>
          <w:color w:val="000000" w:themeColor="text1"/>
        </w:rPr>
        <w:t>:</w:t>
      </w:r>
      <w:r w:rsidRPr="008176A5">
        <w:rPr>
          <w:rFonts w:cstheme="minorHAnsi"/>
          <w:b/>
          <w:bCs/>
          <w:color w:val="000000" w:themeColor="text1"/>
        </w:rPr>
        <w:t xml:space="preserve"> </w:t>
      </w:r>
    </w:p>
    <w:p w14:paraId="4FAB0FD5"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color w:val="000000" w:themeColor="text1"/>
        </w:rPr>
        <w:t>w odniesieniu do warunku dotyczącego sytuacji ekonomicznej lub finansowej Zamawiający uzna warunek za spełniony</w:t>
      </w:r>
      <w:r w:rsidR="00E06464" w:rsidRPr="008176A5">
        <w:rPr>
          <w:rFonts w:cstheme="minorHAnsi"/>
          <w:color w:val="000000" w:themeColor="text1"/>
        </w:rPr>
        <w:t>,</w:t>
      </w:r>
      <w:r w:rsidR="00D06A76" w:rsidRPr="008176A5">
        <w:rPr>
          <w:rFonts w:cstheme="minorHAnsi"/>
          <w:color w:val="000000" w:themeColor="text1"/>
        </w:rPr>
        <w:t xml:space="preserve"> </w:t>
      </w:r>
      <w:r w:rsidRPr="008176A5">
        <w:rPr>
          <w:rFonts w:cstheme="minorHAnsi"/>
          <w:color w:val="000000" w:themeColor="text1"/>
        </w:rPr>
        <w:t>jeśli przynajmniej jeden z wykonawców wspóln</w:t>
      </w:r>
      <w:r w:rsidR="0058537B" w:rsidRPr="008176A5">
        <w:rPr>
          <w:rFonts w:cstheme="minorHAnsi"/>
          <w:color w:val="000000" w:themeColor="text1"/>
        </w:rPr>
        <w:t>ie ubiegających się o zamówienie</w:t>
      </w:r>
      <w:r w:rsidRPr="008176A5">
        <w:rPr>
          <w:rFonts w:cstheme="minorHAnsi"/>
          <w:color w:val="000000" w:themeColor="text1"/>
        </w:rPr>
        <w:t xml:space="preserve"> spełni warunek określony w</w:t>
      </w:r>
      <w:r w:rsidR="00817FE4" w:rsidRPr="008176A5">
        <w:rPr>
          <w:rFonts w:cstheme="minorHAnsi"/>
          <w:color w:val="000000" w:themeColor="text1"/>
        </w:rPr>
        <w:t xml:space="preserve"> rozdziale VII</w:t>
      </w:r>
      <w:r w:rsidRPr="008176A5">
        <w:rPr>
          <w:rFonts w:cstheme="minorHAnsi"/>
          <w:color w:val="000000" w:themeColor="text1"/>
        </w:rPr>
        <w:t xml:space="preserve"> pkt 1.3.;</w:t>
      </w:r>
    </w:p>
    <w:p w14:paraId="708B46AD"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color w:val="000000" w:themeColor="text1"/>
        </w:rPr>
        <w:t>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p>
    <w:p w14:paraId="2A23550F" w14:textId="7FA1539D"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color w:val="000000" w:themeColor="text1"/>
        </w:rPr>
        <w:t>w przypadku, o którym mowa w pkt 2.2. wykonawcy wspólnie ubiegający się o udzielenie zamówienia dołączają do oferty oświadczenie, z którego wynika, które roboty budowlane, dostawy lub usługi wykonają poszczególni wykonawcy</w:t>
      </w:r>
      <w:r w:rsidR="00191D55">
        <w:rPr>
          <w:rFonts w:cstheme="minorHAnsi"/>
          <w:color w:val="000000" w:themeColor="text1"/>
        </w:rPr>
        <w:t xml:space="preserve"> (Załącznik nr </w:t>
      </w:r>
      <w:r w:rsidR="00B314EE">
        <w:rPr>
          <w:rFonts w:cstheme="minorHAnsi"/>
          <w:color w:val="000000" w:themeColor="text1"/>
        </w:rPr>
        <w:t>6</w:t>
      </w:r>
      <w:r w:rsidR="00191D55">
        <w:rPr>
          <w:rFonts w:cstheme="minorHAnsi"/>
          <w:color w:val="000000" w:themeColor="text1"/>
        </w:rPr>
        <w:t xml:space="preserve"> do SWZ)</w:t>
      </w:r>
      <w:r w:rsidRPr="008176A5">
        <w:rPr>
          <w:rFonts w:cstheme="minorHAnsi"/>
          <w:color w:val="000000" w:themeColor="text1"/>
        </w:rPr>
        <w:t>.</w:t>
      </w:r>
    </w:p>
    <w:p w14:paraId="2882DDD1"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
          <w:color w:val="000000" w:themeColor="text1"/>
        </w:rPr>
      </w:pPr>
      <w:r w:rsidRPr="008176A5">
        <w:rPr>
          <w:rFonts w:cstheme="minorHAnsi"/>
          <w:b/>
          <w:color w:val="000000" w:themeColor="text1"/>
        </w:rPr>
        <w:t>Warunki jakie musi spełnić wykonawca polegający na zasobach innych podmiotów</w:t>
      </w:r>
      <w:r w:rsidR="00DD043F" w:rsidRPr="008176A5">
        <w:rPr>
          <w:rFonts w:cstheme="minorHAnsi"/>
          <w:b/>
          <w:color w:val="000000" w:themeColor="text1"/>
        </w:rPr>
        <w:t>:</w:t>
      </w:r>
    </w:p>
    <w:p w14:paraId="3F846BB3"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wykonawca może w celu potwierdzenia spełniania warunków udziału w postępowaniu, polegać na zdolnościach technicznych lub zawodowych lub sytuacji finansowej lub ekonomicznej podmiotów udostępniających zasoby, niezależnie od charakteru prawnego łączących go z nimi stosunków prawnych;</w:t>
      </w:r>
    </w:p>
    <w:p w14:paraId="56248486"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51FCE1FE" w14:textId="1E53A2FC"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 xml:space="preserve">wykonawca, który polega na zdolnościach lub sytuacji podmiotów udostępniających zasoby, </w:t>
      </w:r>
      <w:bookmarkStart w:id="10" w:name="_Hlk60514461"/>
      <w:r w:rsidRPr="008176A5">
        <w:rPr>
          <w:rFonts w:cstheme="minorHAnsi"/>
          <w:bCs/>
          <w:color w:val="000000" w:themeColor="text1"/>
        </w:rPr>
        <w:t>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bookmarkEnd w:id="10"/>
      <w:r w:rsidR="006F4D51" w:rsidRPr="008176A5">
        <w:rPr>
          <w:rFonts w:cstheme="minorHAnsi"/>
          <w:bCs/>
          <w:color w:val="000000" w:themeColor="text1"/>
        </w:rPr>
        <w:t xml:space="preserve">. </w:t>
      </w:r>
      <w:r w:rsidR="006F4D51" w:rsidRPr="008176A5">
        <w:rPr>
          <w:rFonts w:cstheme="minorHAnsi"/>
          <w:color w:val="000000" w:themeColor="text1"/>
        </w:rPr>
        <w:t xml:space="preserve">Wzór oświadczenia stanowi </w:t>
      </w:r>
      <w:r w:rsidR="006F4D51" w:rsidRPr="008176A5">
        <w:rPr>
          <w:rFonts w:cstheme="minorHAnsi"/>
          <w:b/>
          <w:bCs/>
          <w:color w:val="000000" w:themeColor="text1"/>
        </w:rPr>
        <w:t xml:space="preserve">załącznik nr </w:t>
      </w:r>
      <w:r w:rsidR="00B314EE">
        <w:rPr>
          <w:rFonts w:cstheme="minorHAnsi"/>
          <w:b/>
          <w:bCs/>
          <w:color w:val="000000" w:themeColor="text1"/>
        </w:rPr>
        <w:t>3</w:t>
      </w:r>
      <w:r w:rsidR="006F4D51" w:rsidRPr="008176A5">
        <w:rPr>
          <w:rFonts w:cstheme="minorHAnsi"/>
          <w:b/>
          <w:bCs/>
          <w:color w:val="000000" w:themeColor="text1"/>
        </w:rPr>
        <w:t xml:space="preserve"> do SWZ.</w:t>
      </w:r>
    </w:p>
    <w:p w14:paraId="6D76BAE4"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zobowiązanie podmiotu udostępniającego zasoby, o którym mowa w pkt. 3.3., potwierdza, że stosunek łączący wykonawcę z podmiotami udostępniającymi zasoby gwarantuje rzeczywisty dostęp do tych zasobów oraz określa w szczególności:</w:t>
      </w:r>
    </w:p>
    <w:p w14:paraId="7EECB310" w14:textId="77777777" w:rsidR="003B365D" w:rsidRPr="008176A5" w:rsidRDefault="003B365D" w:rsidP="00CD5B4E">
      <w:pPr>
        <w:pStyle w:val="Akapitzlist"/>
        <w:numPr>
          <w:ilvl w:val="2"/>
          <w:numId w:val="19"/>
        </w:numPr>
        <w:tabs>
          <w:tab w:val="clear" w:pos="2041"/>
          <w:tab w:val="num" w:pos="851"/>
        </w:tabs>
        <w:ind w:hanging="1474"/>
        <w:jc w:val="both"/>
        <w:rPr>
          <w:rFonts w:cstheme="minorHAnsi"/>
          <w:bCs/>
          <w:color w:val="000000" w:themeColor="text1"/>
        </w:rPr>
      </w:pPr>
      <w:r w:rsidRPr="008176A5">
        <w:rPr>
          <w:rFonts w:cstheme="minorHAnsi"/>
          <w:bCs/>
          <w:color w:val="000000" w:themeColor="text1"/>
        </w:rPr>
        <w:t>zakres dostępnych wykonawcy zasobów podmiotu udostępniającego zasoby;</w:t>
      </w:r>
    </w:p>
    <w:p w14:paraId="599E5EED" w14:textId="77777777" w:rsidR="003B365D" w:rsidRPr="008176A5" w:rsidRDefault="003B365D" w:rsidP="00CD5B4E">
      <w:pPr>
        <w:pStyle w:val="Akapitzlist"/>
        <w:numPr>
          <w:ilvl w:val="2"/>
          <w:numId w:val="19"/>
        </w:numPr>
        <w:ind w:left="851" w:hanging="284"/>
        <w:jc w:val="both"/>
        <w:rPr>
          <w:rFonts w:cstheme="minorHAnsi"/>
          <w:bCs/>
          <w:color w:val="000000" w:themeColor="text1"/>
        </w:rPr>
      </w:pPr>
      <w:r w:rsidRPr="008176A5">
        <w:rPr>
          <w:rFonts w:cstheme="minorHAnsi"/>
          <w:bCs/>
          <w:color w:val="000000" w:themeColor="text1"/>
        </w:rPr>
        <w:t>sposób i okres udostępnienia wykonawcy i wykorzystania przez niego zasobów podmiotu udostępniającego te zasoby przy wykonywaniu zamówienia;</w:t>
      </w:r>
    </w:p>
    <w:p w14:paraId="2BAC9C84" w14:textId="77777777" w:rsidR="003B365D" w:rsidRPr="008176A5" w:rsidRDefault="003B365D" w:rsidP="00CD5B4E">
      <w:pPr>
        <w:pStyle w:val="Akapitzlist"/>
        <w:numPr>
          <w:ilvl w:val="2"/>
          <w:numId w:val="19"/>
        </w:numPr>
        <w:ind w:left="851" w:hanging="284"/>
        <w:jc w:val="both"/>
        <w:rPr>
          <w:rFonts w:cstheme="minorHAnsi"/>
          <w:bCs/>
          <w:color w:val="000000" w:themeColor="text1"/>
        </w:rPr>
      </w:pPr>
      <w:r w:rsidRPr="008176A5">
        <w:rPr>
          <w:rFonts w:cstheme="minorHAnsi"/>
          <w:bCs/>
          <w:color w:val="000000" w:themeColor="text1"/>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7FD3571"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u w:val="single"/>
        </w:rPr>
      </w:pPr>
      <w:r w:rsidRPr="008176A5">
        <w:rPr>
          <w:rFonts w:cstheme="minorHAnsi"/>
          <w:bCs/>
          <w:color w:val="000000" w:themeColor="text1"/>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pkt 1.3. i 1.4. </w:t>
      </w:r>
      <w:r w:rsidRPr="008176A5">
        <w:rPr>
          <w:rFonts w:cstheme="minorHAnsi"/>
          <w:bCs/>
          <w:color w:val="000000" w:themeColor="text1"/>
          <w:u w:val="single"/>
        </w:rPr>
        <w:t>a także bada, czy nie</w:t>
      </w:r>
      <w:r w:rsidR="00E06464" w:rsidRPr="008176A5">
        <w:rPr>
          <w:rFonts w:cstheme="minorHAnsi"/>
          <w:bCs/>
          <w:color w:val="000000" w:themeColor="text1"/>
          <w:u w:val="single"/>
        </w:rPr>
        <w:t xml:space="preserve"> </w:t>
      </w:r>
      <w:proofErr w:type="gramStart"/>
      <w:r w:rsidRPr="008176A5">
        <w:rPr>
          <w:rFonts w:cstheme="minorHAnsi"/>
          <w:bCs/>
          <w:color w:val="000000" w:themeColor="text1"/>
          <w:u w:val="single"/>
        </w:rPr>
        <w:t>zachodzą</w:t>
      </w:r>
      <w:proofErr w:type="gramEnd"/>
      <w:r w:rsidR="00E06464" w:rsidRPr="008176A5">
        <w:rPr>
          <w:rFonts w:cstheme="minorHAnsi"/>
          <w:bCs/>
          <w:color w:val="000000" w:themeColor="text1"/>
          <w:u w:val="single"/>
        </w:rPr>
        <w:t xml:space="preserve"> </w:t>
      </w:r>
      <w:r w:rsidRPr="008176A5">
        <w:rPr>
          <w:rFonts w:cstheme="minorHAnsi"/>
          <w:bCs/>
          <w:color w:val="000000" w:themeColor="text1"/>
          <w:u w:val="single"/>
        </w:rPr>
        <w:t>wobec tego podmiotu podstawy wykluczenia, które zostały przewidziane względem wykonawcy.</w:t>
      </w:r>
    </w:p>
    <w:p w14:paraId="67F80072"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303611CC"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Zamawiający nie zastrzega obowiązku osobistego wykonania zamówienia.</w:t>
      </w:r>
    </w:p>
    <w:p w14:paraId="255586AB"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 xml:space="preserve">Jeżeli zdolności techniczne lub zawodowe, sytuacja ekonomiczna lub finansowa podmiotu udostępniającego zasoby nie potwierdzają spełniania przez wykonawcę warunków udziału w postępowaniu lub </w:t>
      </w:r>
      <w:proofErr w:type="gramStart"/>
      <w:r w:rsidRPr="008176A5">
        <w:rPr>
          <w:rFonts w:cstheme="minorHAnsi"/>
          <w:bCs/>
          <w:color w:val="000000" w:themeColor="text1"/>
        </w:rPr>
        <w:t>zachodzą</w:t>
      </w:r>
      <w:proofErr w:type="gramEnd"/>
      <w:r w:rsidR="00D16CBF" w:rsidRPr="008176A5">
        <w:rPr>
          <w:rFonts w:cstheme="minorHAnsi"/>
          <w:bCs/>
          <w:color w:val="000000" w:themeColor="text1"/>
        </w:rPr>
        <w:t xml:space="preserve"> </w:t>
      </w:r>
      <w:r w:rsidRPr="008176A5">
        <w:rPr>
          <w:rFonts w:cstheme="minorHAnsi"/>
          <w:bCs/>
          <w:color w:val="000000" w:themeColor="text1"/>
        </w:rPr>
        <w:t xml:space="preserve">wobec tego podmiotu podstawy wykluczenia, zamawiający żąda, aby </w:t>
      </w:r>
      <w:r w:rsidRPr="008176A5">
        <w:rPr>
          <w:rFonts w:cstheme="minorHAnsi"/>
          <w:bCs/>
          <w:color w:val="000000" w:themeColor="text1"/>
        </w:rPr>
        <w:lastRenderedPageBreak/>
        <w:t>wykonawca w terminie określonym przez zamawiającego zastąpił ten podmiot innym podmiotem lub podmiotami albo wykazał, że samodzielnie spełnia warunki udziału w postępowaniu.</w:t>
      </w:r>
    </w:p>
    <w:p w14:paraId="5D1C1381"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19251D59" w14:textId="77777777" w:rsidR="003B365D"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Informacja o podmiotowych środkach dowodowych</w:t>
      </w:r>
      <w:r w:rsidR="002D3C1D" w:rsidRPr="008176A5">
        <w:rPr>
          <w:rFonts w:asciiTheme="minorHAnsi" w:hAnsiTheme="minorHAnsi" w:cstheme="minorHAnsi"/>
          <w:b/>
          <w:bCs/>
          <w:color w:val="000000" w:themeColor="text1"/>
          <w:sz w:val="22"/>
          <w:szCs w:val="22"/>
        </w:rPr>
        <w:t>.</w:t>
      </w:r>
    </w:p>
    <w:p w14:paraId="46BFB840"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W postępowaniu o udzielenie zamówienia zamawiający żąda:</w:t>
      </w:r>
    </w:p>
    <w:p w14:paraId="440C3FB9" w14:textId="77777777" w:rsidR="00B314EE" w:rsidRPr="00B7353D" w:rsidRDefault="00B314EE" w:rsidP="00B314EE">
      <w:pPr>
        <w:pStyle w:val="Akapitzlist"/>
        <w:numPr>
          <w:ilvl w:val="1"/>
          <w:numId w:val="18"/>
        </w:numPr>
        <w:tabs>
          <w:tab w:val="clear" w:pos="1021"/>
          <w:tab w:val="num" w:pos="567"/>
        </w:tabs>
        <w:spacing w:after="120"/>
        <w:ind w:hanging="1021"/>
        <w:jc w:val="both"/>
        <w:rPr>
          <w:rFonts w:cstheme="minorHAnsi"/>
          <w:bCs/>
          <w:strike/>
          <w:color w:val="000000" w:themeColor="text1"/>
        </w:rPr>
      </w:pPr>
      <w:bookmarkStart w:id="11" w:name="_Hlk53406770"/>
      <w:r w:rsidRPr="00B7353D">
        <w:rPr>
          <w:rFonts w:cstheme="minorHAnsi"/>
          <w:bCs/>
          <w:strike/>
          <w:color w:val="000000" w:themeColor="text1"/>
        </w:rPr>
        <w:t xml:space="preserve">podmiotowych środków dowodowych na potwierdzenie </w:t>
      </w:r>
      <w:r w:rsidRPr="00B7353D">
        <w:rPr>
          <w:rFonts w:cstheme="minorHAnsi"/>
          <w:strike/>
          <w:color w:val="000000" w:themeColor="text1"/>
          <w:szCs w:val="20"/>
        </w:rPr>
        <w:t xml:space="preserve">braku podstaw wykluczenia </w:t>
      </w:r>
    </w:p>
    <w:bookmarkEnd w:id="11"/>
    <w:p w14:paraId="24F57932"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color w:val="000000" w:themeColor="text1"/>
          <w:szCs w:val="20"/>
        </w:rPr>
        <w:t>podmiotowych środków dowodowych na potwierdzenie spełniania warunków udziału w postępowaniu.</w:t>
      </w:r>
    </w:p>
    <w:p w14:paraId="78373699"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u w:val="single"/>
        </w:rPr>
      </w:pPr>
      <w:r w:rsidRPr="008176A5">
        <w:rPr>
          <w:rFonts w:cstheme="minorHAnsi"/>
          <w:bCs/>
          <w:color w:val="000000" w:themeColor="text1"/>
          <w:u w:val="single"/>
        </w:rPr>
        <w:t xml:space="preserve">Do oferty wykonawca dołącza </w:t>
      </w:r>
      <w:bookmarkStart w:id="12" w:name="_Hlk53754790"/>
      <w:r w:rsidRPr="008176A5">
        <w:rPr>
          <w:rFonts w:cstheme="minorHAnsi"/>
          <w:bCs/>
          <w:color w:val="000000" w:themeColor="text1"/>
          <w:u w:val="single"/>
        </w:rPr>
        <w:t>oświadczenie o niepodleganiu wykluczeniu oraz spełnianiu warunków udziału</w:t>
      </w:r>
      <w:bookmarkEnd w:id="12"/>
      <w:r w:rsidRPr="008176A5">
        <w:rPr>
          <w:rFonts w:cstheme="minorHAnsi"/>
          <w:bCs/>
          <w:color w:val="000000" w:themeColor="text1"/>
          <w:u w:val="single"/>
        </w:rPr>
        <w:t xml:space="preserve"> w zakresie wskazanym przez zamawiającego (</w:t>
      </w:r>
      <w:r w:rsidRPr="008176A5">
        <w:rPr>
          <w:rFonts w:cstheme="minorHAnsi"/>
          <w:b/>
          <w:bCs/>
          <w:color w:val="000000" w:themeColor="text1"/>
          <w:u w:val="single"/>
        </w:rPr>
        <w:t>załącznik nr 2</w:t>
      </w:r>
      <w:r w:rsidRPr="008176A5">
        <w:rPr>
          <w:rFonts w:cstheme="minorHAnsi"/>
          <w:bCs/>
          <w:color w:val="000000" w:themeColor="text1"/>
          <w:u w:val="single"/>
        </w:rPr>
        <w:t xml:space="preserve"> do SWZ)</w:t>
      </w:r>
    </w:p>
    <w:p w14:paraId="793677B3"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Oświadczenie, o którym mowa w pkt 2, stanowi dowód potwierdzający brak podstaw wykluczenia, spełnianie warunków udziału w postępowaniu odpowiednio na dzień składania ofert, tymczasowo zastępujący wymagane przez zamawiającego podmiotowe środki dowodowe.</w:t>
      </w:r>
    </w:p>
    <w:p w14:paraId="399B126D"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W przypadku wspólnego ubiegania się o zamówienie przez wykonawców, oświadczenie, o którym mowa w pkt 2, składa każdy z wykonawców. Oświadczenia te potwierdzają brak podstaw wykluczenia oraz spełnianie warunków udziału w postępowaniu w zakresie, w jakim każdy z wykonawców wykazuje spełnianie warunków udziału w postępowaniu lub kryteriów selekcji.</w:t>
      </w:r>
    </w:p>
    <w:p w14:paraId="0D1EB7F1"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color w:val="000000" w:themeColor="text1"/>
          <w:szCs w:val="20"/>
        </w:rPr>
        <w:t>Wykonawca, w przypadku polegania na zdolnościach lub sytuacji podmiotów udostępniających zasoby, przedstawia, wraz z oświadczeniem, o którym mowa w pkt 2, także oświadczenie podmiotu udostępniającego zasoby, potwierdzające brak podstaw wykluczenia tego podmiotu oraz odpowiednio spełnianie warunków udziału w postępowaniu, w zakresie, w jakim wykonawca powołuje się na jego zasoby.</w:t>
      </w:r>
    </w:p>
    <w:p w14:paraId="6E8351F1"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Zamawiaj</w:t>
      </w:r>
      <w:r w:rsidRPr="008176A5">
        <w:rPr>
          <w:rFonts w:cstheme="minorHAnsi" w:hint="eastAsia"/>
          <w:bCs/>
          <w:color w:val="000000" w:themeColor="text1"/>
        </w:rPr>
        <w:t>ą</w:t>
      </w:r>
      <w:r w:rsidRPr="008176A5">
        <w:rPr>
          <w:rFonts w:cstheme="minorHAnsi"/>
          <w:bCs/>
          <w:color w:val="000000" w:themeColor="text1"/>
        </w:rPr>
        <w:t>cy wzywa wykonawc</w:t>
      </w:r>
      <w:r w:rsidRPr="008176A5">
        <w:rPr>
          <w:rFonts w:cstheme="minorHAnsi" w:hint="eastAsia"/>
          <w:bCs/>
          <w:color w:val="000000" w:themeColor="text1"/>
        </w:rPr>
        <w:t>ę</w:t>
      </w:r>
      <w:r w:rsidRPr="008176A5">
        <w:rPr>
          <w:rFonts w:cstheme="minorHAnsi"/>
          <w:bCs/>
          <w:color w:val="000000" w:themeColor="text1"/>
        </w:rPr>
        <w:t>, kt</w:t>
      </w:r>
      <w:r w:rsidRPr="008176A5">
        <w:rPr>
          <w:rFonts w:cstheme="minorHAnsi" w:hint="eastAsia"/>
          <w:bCs/>
          <w:color w:val="000000" w:themeColor="text1"/>
        </w:rPr>
        <w:t>ó</w:t>
      </w:r>
      <w:r w:rsidRPr="008176A5">
        <w:rPr>
          <w:rFonts w:cstheme="minorHAnsi"/>
          <w:bCs/>
          <w:color w:val="000000" w:themeColor="text1"/>
        </w:rPr>
        <w:t>rego oferta zosta</w:t>
      </w:r>
      <w:r w:rsidRPr="008176A5">
        <w:rPr>
          <w:rFonts w:cstheme="minorHAnsi" w:hint="eastAsia"/>
          <w:bCs/>
          <w:color w:val="000000" w:themeColor="text1"/>
        </w:rPr>
        <w:t>ł</w:t>
      </w:r>
      <w:r w:rsidRPr="008176A5">
        <w:rPr>
          <w:rFonts w:cstheme="minorHAnsi"/>
          <w:bCs/>
          <w:color w:val="000000" w:themeColor="text1"/>
        </w:rPr>
        <w:t>a najwy</w:t>
      </w:r>
      <w:r w:rsidRPr="008176A5">
        <w:rPr>
          <w:rFonts w:cstheme="minorHAnsi" w:hint="eastAsia"/>
          <w:bCs/>
          <w:color w:val="000000" w:themeColor="text1"/>
        </w:rPr>
        <w:t>ż</w:t>
      </w:r>
      <w:r w:rsidRPr="008176A5">
        <w:rPr>
          <w:rFonts w:cstheme="minorHAnsi"/>
          <w:bCs/>
          <w:color w:val="000000" w:themeColor="text1"/>
        </w:rPr>
        <w:t>ej oceniona, do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enia w wyznaczonym terminie, nie kr</w:t>
      </w:r>
      <w:r w:rsidRPr="008176A5">
        <w:rPr>
          <w:rFonts w:cstheme="minorHAnsi" w:hint="eastAsia"/>
          <w:bCs/>
          <w:color w:val="000000" w:themeColor="text1"/>
        </w:rPr>
        <w:t>ó</w:t>
      </w:r>
      <w:r w:rsidRPr="008176A5">
        <w:rPr>
          <w:rFonts w:cstheme="minorHAnsi"/>
          <w:bCs/>
          <w:color w:val="000000" w:themeColor="text1"/>
        </w:rPr>
        <w:t>tszym ni</w:t>
      </w:r>
      <w:r w:rsidRPr="008176A5">
        <w:rPr>
          <w:rFonts w:cstheme="minorHAnsi" w:hint="eastAsia"/>
          <w:bCs/>
          <w:color w:val="000000" w:themeColor="text1"/>
        </w:rPr>
        <w:t>ż</w:t>
      </w:r>
      <w:r w:rsidRPr="008176A5">
        <w:rPr>
          <w:rFonts w:cstheme="minorHAnsi"/>
          <w:bCs/>
          <w:color w:val="000000" w:themeColor="text1"/>
        </w:rPr>
        <w:t xml:space="preserve"> 5 dni od dnia wezwania, podmiotowych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 dowodowych, je</w:t>
      </w:r>
      <w:r w:rsidRPr="008176A5">
        <w:rPr>
          <w:rFonts w:cstheme="minorHAnsi" w:hint="eastAsia"/>
          <w:bCs/>
          <w:color w:val="000000" w:themeColor="text1"/>
        </w:rPr>
        <w:t>ż</w:t>
      </w:r>
      <w:r w:rsidRPr="008176A5">
        <w:rPr>
          <w:rFonts w:cstheme="minorHAnsi"/>
          <w:bCs/>
          <w:color w:val="000000" w:themeColor="text1"/>
        </w:rPr>
        <w:t>eli wymaga</w:t>
      </w:r>
      <w:r w:rsidRPr="008176A5">
        <w:rPr>
          <w:rFonts w:cstheme="minorHAnsi" w:hint="eastAsia"/>
          <w:bCs/>
          <w:color w:val="000000" w:themeColor="text1"/>
        </w:rPr>
        <w:t>ł</w:t>
      </w:r>
      <w:r w:rsidRPr="008176A5">
        <w:rPr>
          <w:rFonts w:cstheme="minorHAnsi"/>
          <w:bCs/>
          <w:color w:val="000000" w:themeColor="text1"/>
        </w:rPr>
        <w:t xml:space="preserve"> ich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enia w og</w:t>
      </w:r>
      <w:r w:rsidRPr="008176A5">
        <w:rPr>
          <w:rFonts w:cstheme="minorHAnsi" w:hint="eastAsia"/>
          <w:bCs/>
          <w:color w:val="000000" w:themeColor="text1"/>
        </w:rPr>
        <w:t>ł</w:t>
      </w:r>
      <w:r w:rsidRPr="008176A5">
        <w:rPr>
          <w:rFonts w:cstheme="minorHAnsi"/>
          <w:bCs/>
          <w:color w:val="000000" w:themeColor="text1"/>
        </w:rPr>
        <w:t>oszeniu o zam</w:t>
      </w:r>
      <w:r w:rsidRPr="008176A5">
        <w:rPr>
          <w:rFonts w:cstheme="minorHAnsi" w:hint="eastAsia"/>
          <w:bCs/>
          <w:color w:val="000000" w:themeColor="text1"/>
        </w:rPr>
        <w:t>ó</w:t>
      </w:r>
      <w:r w:rsidRPr="008176A5">
        <w:rPr>
          <w:rFonts w:cstheme="minorHAnsi"/>
          <w:bCs/>
          <w:color w:val="000000" w:themeColor="text1"/>
        </w:rPr>
        <w:t>wieniu lub dokumentach zam</w:t>
      </w:r>
      <w:r w:rsidRPr="008176A5">
        <w:rPr>
          <w:rFonts w:cstheme="minorHAnsi" w:hint="eastAsia"/>
          <w:bCs/>
          <w:color w:val="000000" w:themeColor="text1"/>
        </w:rPr>
        <w:t>ó</w:t>
      </w:r>
      <w:r w:rsidRPr="008176A5">
        <w:rPr>
          <w:rFonts w:cstheme="minorHAnsi"/>
          <w:bCs/>
          <w:color w:val="000000" w:themeColor="text1"/>
        </w:rPr>
        <w:t>wienia, aktualnych na dzie</w:t>
      </w:r>
      <w:r w:rsidRPr="008176A5">
        <w:rPr>
          <w:rFonts w:cstheme="minorHAnsi" w:hint="eastAsia"/>
          <w:bCs/>
          <w:color w:val="000000" w:themeColor="text1"/>
        </w:rPr>
        <w:t>ń</w:t>
      </w:r>
      <w:r w:rsidRPr="008176A5">
        <w:rPr>
          <w:rFonts w:cstheme="minorHAnsi"/>
          <w:bCs/>
          <w:color w:val="000000" w:themeColor="text1"/>
        </w:rPr>
        <w:t xml:space="preserve">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 xml:space="preserve">enia podmiotowych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 dowodowych.</w:t>
      </w:r>
    </w:p>
    <w:p w14:paraId="3EEB9000"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Jeżeli jest to niezbędne do zapewnienia odpowiedniego przebiegu postępowania o udzielenie zamówienia, zamawiający może na każdym etapie postępowania, wezwać wykonawców do złożenia wszystkich lub niektórych podmiotowych środków dowodowych, jeżeli wymagał ich złożenia w ogłoszeniu o zamówieniu lub dokumentach zamówienia, aktualnych na dzień ich złożenia.</w:t>
      </w:r>
    </w:p>
    <w:p w14:paraId="6E0016CE"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089D5A72" w14:textId="04360EE3" w:rsidR="00B314EE" w:rsidRPr="00B314EE"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Zamawiaj</w:t>
      </w:r>
      <w:r w:rsidRPr="008176A5">
        <w:rPr>
          <w:rFonts w:cstheme="minorHAnsi" w:hint="eastAsia"/>
          <w:bCs/>
          <w:color w:val="000000" w:themeColor="text1"/>
        </w:rPr>
        <w:t>ą</w:t>
      </w:r>
      <w:r w:rsidRPr="008176A5">
        <w:rPr>
          <w:rFonts w:cstheme="minorHAnsi"/>
          <w:bCs/>
          <w:color w:val="000000" w:themeColor="text1"/>
        </w:rPr>
        <w:t>cy nie wzywa do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 xml:space="preserve">enia podmiotowych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 dowodowych, je</w:t>
      </w:r>
      <w:r w:rsidRPr="008176A5">
        <w:rPr>
          <w:rFonts w:cstheme="minorHAnsi" w:hint="eastAsia"/>
          <w:bCs/>
          <w:color w:val="000000" w:themeColor="text1"/>
        </w:rPr>
        <w:t>ż</w:t>
      </w:r>
      <w:r w:rsidRPr="008176A5">
        <w:rPr>
          <w:rFonts w:cstheme="minorHAnsi"/>
          <w:bCs/>
          <w:color w:val="000000" w:themeColor="text1"/>
        </w:rPr>
        <w:t>eli mo</w:t>
      </w:r>
      <w:r w:rsidRPr="008176A5">
        <w:rPr>
          <w:rFonts w:cstheme="minorHAnsi" w:hint="eastAsia"/>
          <w:bCs/>
          <w:color w:val="000000" w:themeColor="text1"/>
        </w:rPr>
        <w:t>ż</w:t>
      </w:r>
      <w:r w:rsidRPr="008176A5">
        <w:rPr>
          <w:rFonts w:cstheme="minorHAnsi"/>
          <w:bCs/>
          <w:color w:val="000000" w:themeColor="text1"/>
        </w:rPr>
        <w:t>e je uzyska</w:t>
      </w:r>
      <w:r w:rsidRPr="008176A5">
        <w:rPr>
          <w:rFonts w:cstheme="minorHAnsi" w:hint="eastAsia"/>
          <w:bCs/>
          <w:color w:val="000000" w:themeColor="text1"/>
        </w:rPr>
        <w:t>ć</w:t>
      </w:r>
      <w:r w:rsidRPr="008176A5">
        <w:rPr>
          <w:rFonts w:cstheme="minorHAnsi"/>
          <w:bCs/>
          <w:color w:val="000000" w:themeColor="text1"/>
        </w:rPr>
        <w:t xml:space="preserve"> za pomoc</w:t>
      </w:r>
      <w:r w:rsidRPr="008176A5">
        <w:rPr>
          <w:rFonts w:cstheme="minorHAnsi" w:hint="eastAsia"/>
          <w:bCs/>
          <w:color w:val="000000" w:themeColor="text1"/>
        </w:rPr>
        <w:t>ą</w:t>
      </w:r>
      <w:r w:rsidRPr="008176A5">
        <w:rPr>
          <w:rFonts w:cstheme="minorHAnsi"/>
          <w:bCs/>
          <w:color w:val="000000" w:themeColor="text1"/>
        </w:rPr>
        <w:t xml:space="preserve"> bezp</w:t>
      </w:r>
      <w:r w:rsidRPr="008176A5">
        <w:rPr>
          <w:rFonts w:cstheme="minorHAnsi" w:hint="eastAsia"/>
          <w:bCs/>
          <w:color w:val="000000" w:themeColor="text1"/>
        </w:rPr>
        <w:t>ł</w:t>
      </w:r>
      <w:r w:rsidRPr="008176A5">
        <w:rPr>
          <w:rFonts w:cstheme="minorHAnsi"/>
          <w:bCs/>
          <w:color w:val="000000" w:themeColor="text1"/>
        </w:rPr>
        <w:t>atnych i og</w:t>
      </w:r>
      <w:r w:rsidRPr="008176A5">
        <w:rPr>
          <w:rFonts w:cstheme="minorHAnsi" w:hint="eastAsia"/>
          <w:bCs/>
          <w:color w:val="000000" w:themeColor="text1"/>
        </w:rPr>
        <w:t>ó</w:t>
      </w:r>
      <w:r w:rsidRPr="008176A5">
        <w:rPr>
          <w:rFonts w:cstheme="minorHAnsi"/>
          <w:bCs/>
          <w:color w:val="000000" w:themeColor="text1"/>
        </w:rPr>
        <w:t>lnodost</w:t>
      </w:r>
      <w:r w:rsidRPr="008176A5">
        <w:rPr>
          <w:rFonts w:cstheme="minorHAnsi" w:hint="eastAsia"/>
          <w:bCs/>
          <w:color w:val="000000" w:themeColor="text1"/>
        </w:rPr>
        <w:t>ę</w:t>
      </w:r>
      <w:r w:rsidRPr="008176A5">
        <w:rPr>
          <w:rFonts w:cstheme="minorHAnsi"/>
          <w:bCs/>
          <w:color w:val="000000" w:themeColor="text1"/>
        </w:rPr>
        <w:t xml:space="preserve">pnych baz danych, </w:t>
      </w:r>
      <w:bookmarkStart w:id="13" w:name="_Hlk60574023"/>
      <w:r w:rsidRPr="008176A5">
        <w:rPr>
          <w:rFonts w:cstheme="minorHAnsi"/>
          <w:bCs/>
          <w:color w:val="000000" w:themeColor="text1"/>
        </w:rPr>
        <w:t>w szczeg</w:t>
      </w:r>
      <w:r w:rsidRPr="008176A5">
        <w:rPr>
          <w:rFonts w:cstheme="minorHAnsi" w:hint="eastAsia"/>
          <w:bCs/>
          <w:color w:val="000000" w:themeColor="text1"/>
        </w:rPr>
        <w:t>ó</w:t>
      </w:r>
      <w:r w:rsidRPr="008176A5">
        <w:rPr>
          <w:rFonts w:cstheme="minorHAnsi"/>
          <w:bCs/>
          <w:color w:val="000000" w:themeColor="text1"/>
        </w:rPr>
        <w:t>lno</w:t>
      </w:r>
      <w:r w:rsidRPr="008176A5">
        <w:rPr>
          <w:rFonts w:cstheme="minorHAnsi" w:hint="eastAsia"/>
          <w:bCs/>
          <w:color w:val="000000" w:themeColor="text1"/>
        </w:rPr>
        <w:t>ś</w:t>
      </w:r>
      <w:r w:rsidRPr="008176A5">
        <w:rPr>
          <w:rFonts w:cstheme="minorHAnsi"/>
          <w:bCs/>
          <w:color w:val="000000" w:themeColor="text1"/>
        </w:rPr>
        <w:t>ci rejestr</w:t>
      </w:r>
      <w:r w:rsidRPr="008176A5">
        <w:rPr>
          <w:rFonts w:cstheme="minorHAnsi" w:hint="eastAsia"/>
          <w:bCs/>
          <w:color w:val="000000" w:themeColor="text1"/>
        </w:rPr>
        <w:t>ó</w:t>
      </w:r>
      <w:r w:rsidRPr="008176A5">
        <w:rPr>
          <w:rFonts w:cstheme="minorHAnsi"/>
          <w:bCs/>
          <w:color w:val="000000" w:themeColor="text1"/>
        </w:rPr>
        <w:t>w publicznych w rozumieniu ustawy z dnia 17 lutego 2005 r. o informatyzacji dzia</w:t>
      </w:r>
      <w:r w:rsidRPr="008176A5">
        <w:rPr>
          <w:rFonts w:cstheme="minorHAnsi" w:hint="eastAsia"/>
          <w:bCs/>
          <w:color w:val="000000" w:themeColor="text1"/>
        </w:rPr>
        <w:t>ł</w:t>
      </w:r>
      <w:r w:rsidRPr="008176A5">
        <w:rPr>
          <w:rFonts w:cstheme="minorHAnsi"/>
          <w:bCs/>
          <w:color w:val="000000" w:themeColor="text1"/>
        </w:rPr>
        <w:t>alno</w:t>
      </w:r>
      <w:r w:rsidRPr="008176A5">
        <w:rPr>
          <w:rFonts w:cstheme="minorHAnsi" w:hint="eastAsia"/>
          <w:bCs/>
          <w:color w:val="000000" w:themeColor="text1"/>
        </w:rPr>
        <w:t>ś</w:t>
      </w:r>
      <w:r w:rsidRPr="008176A5">
        <w:rPr>
          <w:rFonts w:cstheme="minorHAnsi"/>
          <w:bCs/>
          <w:color w:val="000000" w:themeColor="text1"/>
        </w:rPr>
        <w:t>ci podmiot</w:t>
      </w:r>
      <w:r w:rsidRPr="008176A5">
        <w:rPr>
          <w:rFonts w:cstheme="minorHAnsi" w:hint="eastAsia"/>
          <w:bCs/>
          <w:color w:val="000000" w:themeColor="text1"/>
        </w:rPr>
        <w:t>ó</w:t>
      </w:r>
      <w:r w:rsidRPr="008176A5">
        <w:rPr>
          <w:rFonts w:cstheme="minorHAnsi"/>
          <w:bCs/>
          <w:color w:val="000000" w:themeColor="text1"/>
        </w:rPr>
        <w:t>w realizuj</w:t>
      </w:r>
      <w:r w:rsidRPr="008176A5">
        <w:rPr>
          <w:rFonts w:cstheme="minorHAnsi" w:hint="eastAsia"/>
          <w:bCs/>
          <w:color w:val="000000" w:themeColor="text1"/>
        </w:rPr>
        <w:t>ą</w:t>
      </w:r>
      <w:r w:rsidRPr="008176A5">
        <w:rPr>
          <w:rFonts w:cstheme="minorHAnsi"/>
          <w:bCs/>
          <w:color w:val="000000" w:themeColor="text1"/>
        </w:rPr>
        <w:t>cych zadania publiczne, o ile wykonawca wskaza</w:t>
      </w:r>
      <w:r w:rsidRPr="008176A5">
        <w:rPr>
          <w:rFonts w:cstheme="minorHAnsi" w:hint="eastAsia"/>
          <w:bCs/>
          <w:color w:val="000000" w:themeColor="text1"/>
        </w:rPr>
        <w:t>ł</w:t>
      </w:r>
      <w:r w:rsidRPr="008176A5">
        <w:rPr>
          <w:rFonts w:cstheme="minorHAnsi"/>
          <w:bCs/>
          <w:color w:val="000000" w:themeColor="text1"/>
        </w:rPr>
        <w:t xml:space="preserve"> w o</w:t>
      </w:r>
      <w:r w:rsidRPr="008176A5">
        <w:rPr>
          <w:rFonts w:cstheme="minorHAnsi" w:hint="eastAsia"/>
          <w:bCs/>
          <w:color w:val="000000" w:themeColor="text1"/>
        </w:rPr>
        <w:t>ś</w:t>
      </w:r>
      <w:r w:rsidRPr="008176A5">
        <w:rPr>
          <w:rFonts w:cstheme="minorHAnsi"/>
          <w:bCs/>
          <w:color w:val="000000" w:themeColor="text1"/>
        </w:rPr>
        <w:t>wiadczeniu, o kt</w:t>
      </w:r>
      <w:r w:rsidRPr="008176A5">
        <w:rPr>
          <w:rFonts w:cstheme="minorHAnsi" w:hint="eastAsia"/>
          <w:bCs/>
          <w:color w:val="000000" w:themeColor="text1"/>
        </w:rPr>
        <w:t>ó</w:t>
      </w:r>
      <w:r w:rsidRPr="008176A5">
        <w:rPr>
          <w:rFonts w:cstheme="minorHAnsi"/>
          <w:bCs/>
          <w:color w:val="000000" w:themeColor="text1"/>
        </w:rPr>
        <w:t>rym mowa w art. 125 ust. 1, dane umo</w:t>
      </w:r>
      <w:r w:rsidRPr="008176A5">
        <w:rPr>
          <w:rFonts w:cstheme="minorHAnsi" w:hint="eastAsia"/>
          <w:bCs/>
          <w:color w:val="000000" w:themeColor="text1"/>
        </w:rPr>
        <w:t>ż</w:t>
      </w:r>
      <w:r w:rsidRPr="008176A5">
        <w:rPr>
          <w:rFonts w:cstheme="minorHAnsi"/>
          <w:bCs/>
          <w:color w:val="000000" w:themeColor="text1"/>
        </w:rPr>
        <w:t>liwiaj</w:t>
      </w:r>
      <w:r w:rsidRPr="008176A5">
        <w:rPr>
          <w:rFonts w:cstheme="minorHAnsi" w:hint="eastAsia"/>
          <w:bCs/>
          <w:color w:val="000000" w:themeColor="text1"/>
        </w:rPr>
        <w:t>ą</w:t>
      </w:r>
      <w:r w:rsidRPr="008176A5">
        <w:rPr>
          <w:rFonts w:cstheme="minorHAnsi"/>
          <w:bCs/>
          <w:color w:val="000000" w:themeColor="text1"/>
        </w:rPr>
        <w:t>ce dost</w:t>
      </w:r>
      <w:r w:rsidRPr="008176A5">
        <w:rPr>
          <w:rFonts w:cstheme="minorHAnsi" w:hint="eastAsia"/>
          <w:bCs/>
          <w:color w:val="000000" w:themeColor="text1"/>
        </w:rPr>
        <w:t>ę</w:t>
      </w:r>
      <w:r w:rsidRPr="008176A5">
        <w:rPr>
          <w:rFonts w:cstheme="minorHAnsi"/>
          <w:bCs/>
          <w:color w:val="000000" w:themeColor="text1"/>
        </w:rPr>
        <w:t xml:space="preserve">p do tych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w:t>
      </w:r>
      <w:bookmarkEnd w:id="13"/>
    </w:p>
    <w:p w14:paraId="2FD94564" w14:textId="77777777" w:rsidR="00474261" w:rsidRPr="00B314EE" w:rsidRDefault="00474261" w:rsidP="00474261">
      <w:pPr>
        <w:numPr>
          <w:ilvl w:val="0"/>
          <w:numId w:val="18"/>
        </w:numPr>
        <w:tabs>
          <w:tab w:val="clear" w:pos="454"/>
        </w:tabs>
        <w:spacing w:after="0"/>
        <w:ind w:left="567" w:hanging="567"/>
        <w:contextualSpacing/>
        <w:jc w:val="both"/>
        <w:rPr>
          <w:rFonts w:eastAsia="Calibri" w:cstheme="minorHAnsi"/>
          <w:bCs/>
          <w:color w:val="000000" w:themeColor="text1"/>
        </w:rPr>
      </w:pPr>
      <w:r w:rsidRPr="00474261">
        <w:rPr>
          <w:rFonts w:eastAsia="Calibri" w:cstheme="minorHAnsi"/>
          <w:bCs/>
          <w:color w:val="000000" w:themeColor="text1"/>
          <w:u w:val="single"/>
        </w:rPr>
        <w:t>Na wezwanie Zamawiającego wykonawca zobowiązany jest złożyć:</w:t>
      </w:r>
    </w:p>
    <w:p w14:paraId="4D34EB66" w14:textId="77777777" w:rsidR="00B314EE" w:rsidRPr="008176A5" w:rsidRDefault="00B314EE" w:rsidP="00B314EE">
      <w:pPr>
        <w:pStyle w:val="Akapitzlist"/>
        <w:numPr>
          <w:ilvl w:val="1"/>
          <w:numId w:val="18"/>
        </w:numPr>
        <w:tabs>
          <w:tab w:val="clear" w:pos="1021"/>
        </w:tabs>
        <w:ind w:left="567" w:hanging="567"/>
        <w:jc w:val="both"/>
        <w:rPr>
          <w:rFonts w:cstheme="minorHAnsi"/>
          <w:bCs/>
          <w:color w:val="000000" w:themeColor="text1"/>
          <w:u w:val="single"/>
        </w:rPr>
      </w:pPr>
      <w:r w:rsidRPr="008176A5">
        <w:rPr>
          <w:rFonts w:cstheme="minorHAnsi"/>
          <w:bCs/>
          <w:color w:val="000000" w:themeColor="text1"/>
          <w:u w:val="single"/>
        </w:rPr>
        <w:t>podmiotowe środki dowodowe na potwierdzenie braku podstaw wykluczenia</w:t>
      </w:r>
      <w:r w:rsidRPr="008176A5">
        <w:rPr>
          <w:rFonts w:cstheme="minorHAnsi"/>
          <w:bCs/>
          <w:color w:val="000000" w:themeColor="text1"/>
        </w:rPr>
        <w:t xml:space="preserve"> – Zamawiający nie wymaga</w:t>
      </w:r>
    </w:p>
    <w:p w14:paraId="02378AD0"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u w:val="single"/>
        </w:rPr>
      </w:pPr>
      <w:r w:rsidRPr="008176A5">
        <w:rPr>
          <w:rFonts w:cstheme="minorHAnsi"/>
          <w:bCs/>
          <w:color w:val="000000" w:themeColor="text1"/>
          <w:u w:val="single"/>
        </w:rPr>
        <w:t>podmiotowe środki dowodowe na potwierdzenie spełniania warunków udziału w postępowaniu</w:t>
      </w:r>
    </w:p>
    <w:p w14:paraId="27D5107A" w14:textId="77777777" w:rsidR="00B314EE" w:rsidRPr="008176A5" w:rsidRDefault="00B314EE" w:rsidP="00B314EE">
      <w:pPr>
        <w:pStyle w:val="Akapitzlist"/>
        <w:numPr>
          <w:ilvl w:val="2"/>
          <w:numId w:val="18"/>
        </w:numPr>
        <w:tabs>
          <w:tab w:val="clear" w:pos="2041"/>
        </w:tabs>
        <w:ind w:left="993" w:hanging="426"/>
        <w:jc w:val="both"/>
        <w:rPr>
          <w:rFonts w:cstheme="minorHAnsi"/>
          <w:bCs/>
          <w:color w:val="000000" w:themeColor="text1"/>
        </w:rPr>
      </w:pPr>
      <w:r w:rsidRPr="008176A5">
        <w:rPr>
          <w:rFonts w:cstheme="minorHAnsi"/>
          <w:b/>
          <w:color w:val="000000" w:themeColor="text1"/>
        </w:rPr>
        <w:t>wykaz robót budowlanych</w:t>
      </w:r>
      <w:r w:rsidRPr="008176A5">
        <w:rPr>
          <w:rFonts w:cstheme="minorHAnsi"/>
          <w:bCs/>
          <w:color w:val="000000" w:themeColor="text1"/>
        </w:rPr>
        <w:t xml:space="preserve"> wykonanych nie wcześniej niż w okresie ostatnich 5 lat, a jeżeli okres prowadzenia działalności jest krótszy - w tym okresie, wraz z podaniem ich rodzaju, wartości, daty </w:t>
      </w:r>
      <w:r w:rsidRPr="008176A5">
        <w:rPr>
          <w:rFonts w:cstheme="minorHAnsi"/>
          <w:bCs/>
          <w:color w:val="000000" w:themeColor="text1"/>
        </w:rPr>
        <w:lastRenderedPageBreak/>
        <w:t xml:space="preserve">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Wzór wykazu stanowi </w:t>
      </w:r>
      <w:r w:rsidRPr="008176A5">
        <w:rPr>
          <w:rFonts w:cstheme="minorHAnsi"/>
          <w:b/>
          <w:bCs/>
          <w:color w:val="000000" w:themeColor="text1"/>
        </w:rPr>
        <w:t>załącznik nr 4</w:t>
      </w:r>
      <w:r w:rsidRPr="008176A5">
        <w:rPr>
          <w:rFonts w:cstheme="minorHAnsi"/>
          <w:bCs/>
          <w:color w:val="000000" w:themeColor="text1"/>
        </w:rPr>
        <w:t xml:space="preserve"> do SWZ. UWAGA! W wykazie zamówień należy wskazać tylko te zamówienia, które potwierdzają spełnianie warunku udziału w postępowaniu, o którym mowa w rozdziale VII pkt 1.4 lit a) SWZ (warunki dotyczące doświadczenia).</w:t>
      </w:r>
    </w:p>
    <w:p w14:paraId="33E5D3AB" w14:textId="77777777" w:rsidR="00B314EE" w:rsidRPr="008176A5" w:rsidRDefault="00B314EE" w:rsidP="00B314EE">
      <w:pPr>
        <w:pStyle w:val="Akapitzlist"/>
        <w:numPr>
          <w:ilvl w:val="2"/>
          <w:numId w:val="18"/>
        </w:numPr>
        <w:tabs>
          <w:tab w:val="clear" w:pos="2041"/>
        </w:tabs>
        <w:ind w:left="993" w:hanging="426"/>
        <w:jc w:val="both"/>
        <w:rPr>
          <w:rFonts w:cstheme="minorHAnsi"/>
          <w:bCs/>
          <w:strike/>
          <w:color w:val="000000" w:themeColor="text1"/>
        </w:rPr>
      </w:pPr>
      <w:r w:rsidRPr="008176A5">
        <w:rPr>
          <w:rFonts w:cstheme="minorHAnsi"/>
          <w:b/>
          <w:bCs/>
          <w:color w:val="000000" w:themeColor="text1"/>
        </w:rPr>
        <w:t>wykaz osób skierowanych do realizacji zamówienia publicznego</w:t>
      </w:r>
      <w:r w:rsidRPr="008176A5">
        <w:rPr>
          <w:rFonts w:cstheme="minorHAnsi"/>
          <w:color w:val="000000" w:themeColor="text1"/>
        </w:rPr>
        <w:t xml:space="preserve">. </w:t>
      </w:r>
      <w:r w:rsidRPr="008176A5">
        <w:rPr>
          <w:rFonts w:cstheme="minorHAnsi"/>
          <w:bCs/>
          <w:color w:val="000000" w:themeColor="text1"/>
        </w:rPr>
        <w:t xml:space="preserve">Wzór wykazu stanowi </w:t>
      </w:r>
      <w:r w:rsidRPr="008176A5">
        <w:rPr>
          <w:rFonts w:cstheme="minorHAnsi"/>
          <w:b/>
          <w:color w:val="000000" w:themeColor="text1"/>
        </w:rPr>
        <w:t>załącznik nr 5</w:t>
      </w:r>
      <w:r w:rsidRPr="008176A5">
        <w:rPr>
          <w:rFonts w:cstheme="minorHAnsi"/>
          <w:bCs/>
          <w:color w:val="000000" w:themeColor="text1"/>
        </w:rPr>
        <w:t xml:space="preserve"> do SWZ. UWAGA! W wykazie należy wskazać tylko te osoby, które potwierdzają spełnianie warunku udziału w postępowaniu, o którym mowa w rozdziale VII pkt 1.4 lit b) SWZ</w:t>
      </w:r>
    </w:p>
    <w:p w14:paraId="12F60C35" w14:textId="77777777" w:rsidR="00B314EE" w:rsidRPr="008176A5" w:rsidRDefault="00B314EE" w:rsidP="00B314EE">
      <w:pPr>
        <w:pStyle w:val="Akapitzlist"/>
        <w:numPr>
          <w:ilvl w:val="2"/>
          <w:numId w:val="18"/>
        </w:numPr>
        <w:tabs>
          <w:tab w:val="clear" w:pos="2041"/>
        </w:tabs>
        <w:ind w:left="992" w:hanging="425"/>
        <w:jc w:val="both"/>
        <w:rPr>
          <w:rFonts w:cstheme="minorHAnsi"/>
          <w:bCs/>
          <w:color w:val="000000" w:themeColor="text1"/>
        </w:rPr>
      </w:pPr>
      <w:r w:rsidRPr="008176A5">
        <w:rPr>
          <w:rFonts w:cstheme="minorHAnsi"/>
          <w:b/>
          <w:color w:val="000000" w:themeColor="text1"/>
        </w:rPr>
        <w:t>dokumenty potwierdzające, że wykonawca jest ubezpieczony od odpowiedzialności cywilnej</w:t>
      </w:r>
      <w:r w:rsidRPr="008176A5">
        <w:rPr>
          <w:rFonts w:cstheme="minorHAnsi"/>
          <w:bCs/>
          <w:color w:val="000000" w:themeColor="text1"/>
        </w:rPr>
        <w:t xml:space="preserve"> w zakresie prowadzonej działalności związanej z przedmiotem zamówienia ze wskazaniem sumy gwarancyjnej tego ubezpieczenia na sumę gwarancyjną określoną przez zamawiającego w rozdziale VII pkt 1.3 SWZ.</w:t>
      </w:r>
    </w:p>
    <w:p w14:paraId="043F12DE"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Jeżeli z uzasadnionej przyczyny wykonawca nie może złożyć wymaganych przez zamawiającego podmiotowych środków dowodowych, o których mowa w pkt 10.2 lit c), wykonawca składa inne podmiotowe środki dowodowe, które w wystarczający sposób potwierdzają spełnianie opisanego przez zamawiającego warunku udziału w postępowaniu dotyczącego sytuacji ekonomicznej lub finansowej.</w:t>
      </w:r>
    </w:p>
    <w:p w14:paraId="02C37850"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 xml:space="preserve">Zamawiający może żądać od wykonawców wyjaśnień dotyczących treści oświadczenia, o którym mowa w art. 125 ust. 1 ustawy </w:t>
      </w:r>
      <w:proofErr w:type="spellStart"/>
      <w:r w:rsidRPr="008176A5">
        <w:rPr>
          <w:rFonts w:cstheme="minorHAnsi"/>
          <w:bCs/>
          <w:color w:val="000000" w:themeColor="text1"/>
        </w:rPr>
        <w:t>Pzp</w:t>
      </w:r>
      <w:proofErr w:type="spellEnd"/>
      <w:r w:rsidRPr="008176A5">
        <w:rPr>
          <w:rFonts w:cstheme="minorHAnsi"/>
          <w:bCs/>
          <w:color w:val="000000" w:themeColor="text1"/>
        </w:rPr>
        <w:t>, lub złożonych podmiotowych środków dowodowych lub innych dokumentów lub oświadczeń składanych w postępowaniu.</w:t>
      </w:r>
    </w:p>
    <w:p w14:paraId="1FEB483E"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 xml:space="preserve">Jeżeli złożone przez wykonawcę oświadczenie, o którym mowa w art. 125 ust. 1 ustawy </w:t>
      </w:r>
      <w:proofErr w:type="spellStart"/>
      <w:r w:rsidRPr="008176A5">
        <w:rPr>
          <w:rFonts w:cstheme="minorHAnsi"/>
          <w:bCs/>
          <w:color w:val="000000" w:themeColor="text1"/>
        </w:rPr>
        <w:t>Pzp</w:t>
      </w:r>
      <w:proofErr w:type="spellEnd"/>
      <w:r w:rsidRPr="008176A5">
        <w:rPr>
          <w:rFonts w:cstheme="minorHAnsi"/>
          <w:bCs/>
          <w:color w:val="000000" w:themeColor="text1"/>
        </w:rPr>
        <w:t xml:space="preserve">,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 </w:t>
      </w:r>
    </w:p>
    <w:p w14:paraId="072F243E" w14:textId="582393BF" w:rsidR="00B314EE" w:rsidRPr="00B314EE"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272D66B0" w14:textId="77777777" w:rsidR="003B365D"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Wymagania dotyczące wadium</w:t>
      </w:r>
    </w:p>
    <w:p w14:paraId="3CB23FD3" w14:textId="5DF695B5" w:rsidR="00403228" w:rsidRPr="00403228" w:rsidRDefault="00403228" w:rsidP="00403228">
      <w:pPr>
        <w:numPr>
          <w:ilvl w:val="0"/>
          <w:numId w:val="43"/>
        </w:numPr>
        <w:spacing w:after="120"/>
        <w:ind w:left="567" w:hanging="567"/>
        <w:contextualSpacing/>
        <w:jc w:val="both"/>
        <w:rPr>
          <w:rFonts w:ascii="Calibri" w:eastAsia="Calibri" w:hAnsi="Calibri" w:cs="Calibri"/>
          <w:b/>
          <w:bCs/>
          <w:lang w:eastAsia="pl-PL"/>
        </w:rPr>
      </w:pPr>
      <w:r w:rsidRPr="00403228">
        <w:rPr>
          <w:rFonts w:ascii="Calibri" w:eastAsia="Calibri" w:hAnsi="Calibri" w:cs="Calibri"/>
          <w:b/>
          <w:bCs/>
          <w:lang w:eastAsia="pl-PL"/>
        </w:rPr>
        <w:t xml:space="preserve">Wykonawca składający ofertę w postępowaniu jest zobowiązany do wniesienia wadium w wysokości: </w:t>
      </w:r>
      <w:r w:rsidR="00B77B5A">
        <w:rPr>
          <w:rFonts w:ascii="Calibri" w:eastAsia="Calibri" w:hAnsi="Calibri" w:cs="Calibri"/>
          <w:b/>
          <w:bCs/>
          <w:lang w:eastAsia="pl-PL"/>
        </w:rPr>
        <w:t>8</w:t>
      </w:r>
      <w:r>
        <w:rPr>
          <w:rFonts w:ascii="Calibri" w:eastAsia="Calibri" w:hAnsi="Calibri" w:cs="Calibri"/>
          <w:b/>
          <w:bCs/>
          <w:lang w:eastAsia="pl-PL"/>
        </w:rPr>
        <w:t xml:space="preserve"> 000</w:t>
      </w:r>
      <w:r w:rsidRPr="00403228">
        <w:rPr>
          <w:rFonts w:ascii="Calibri" w:eastAsia="Calibri" w:hAnsi="Calibri" w:cs="Calibri"/>
          <w:b/>
          <w:bCs/>
          <w:lang w:eastAsia="pl-PL"/>
        </w:rPr>
        <w:t>,00 zł (</w:t>
      </w:r>
      <w:r w:rsidR="00B77B5A">
        <w:rPr>
          <w:rFonts w:ascii="Calibri" w:eastAsia="Calibri" w:hAnsi="Calibri" w:cs="Calibri"/>
          <w:b/>
          <w:bCs/>
          <w:lang w:eastAsia="pl-PL"/>
        </w:rPr>
        <w:t>osiem</w:t>
      </w:r>
      <w:r w:rsidRPr="00403228">
        <w:rPr>
          <w:rFonts w:ascii="Calibri" w:eastAsia="Calibri" w:hAnsi="Calibri" w:cs="Calibri"/>
          <w:b/>
          <w:bCs/>
          <w:lang w:eastAsia="pl-PL"/>
        </w:rPr>
        <w:t xml:space="preserve"> tysi</w:t>
      </w:r>
      <w:r>
        <w:rPr>
          <w:rFonts w:ascii="Calibri" w:eastAsia="Calibri" w:hAnsi="Calibri" w:cs="Calibri"/>
          <w:b/>
          <w:bCs/>
          <w:lang w:eastAsia="pl-PL"/>
        </w:rPr>
        <w:t>ęcy</w:t>
      </w:r>
      <w:r w:rsidR="00BB15F9">
        <w:rPr>
          <w:rFonts w:ascii="Calibri" w:eastAsia="Calibri" w:hAnsi="Calibri" w:cs="Calibri"/>
          <w:b/>
          <w:bCs/>
          <w:lang w:eastAsia="pl-PL"/>
        </w:rPr>
        <w:t xml:space="preserve"> zł</w:t>
      </w:r>
      <w:r w:rsidRPr="00403228">
        <w:rPr>
          <w:rFonts w:ascii="Calibri" w:eastAsia="Calibri" w:hAnsi="Calibri" w:cs="Calibri"/>
          <w:b/>
          <w:bCs/>
          <w:lang w:eastAsia="pl-PL"/>
        </w:rPr>
        <w:t>)</w:t>
      </w:r>
      <w:r>
        <w:rPr>
          <w:rFonts w:ascii="Calibri" w:eastAsia="Calibri" w:hAnsi="Calibri" w:cs="Calibri"/>
          <w:b/>
          <w:bCs/>
          <w:lang w:eastAsia="pl-PL"/>
        </w:rPr>
        <w:t>.</w:t>
      </w:r>
      <w:r w:rsidRPr="00403228">
        <w:rPr>
          <w:rFonts w:ascii="Calibri" w:eastAsia="Calibri" w:hAnsi="Calibri" w:cs="Calibri"/>
          <w:b/>
          <w:bCs/>
          <w:lang w:eastAsia="pl-PL"/>
        </w:rPr>
        <w:t xml:space="preserve"> </w:t>
      </w:r>
    </w:p>
    <w:p w14:paraId="1D47435E" w14:textId="77777777" w:rsidR="00403228" w:rsidRPr="00403228" w:rsidRDefault="00403228" w:rsidP="00403228">
      <w:pPr>
        <w:spacing w:after="120"/>
        <w:ind w:left="567" w:hanging="567"/>
        <w:jc w:val="both"/>
        <w:rPr>
          <w:rFonts w:ascii="Calibri" w:eastAsia="Calibri" w:hAnsi="Calibri" w:cs="Calibri"/>
          <w:lang w:eastAsia="pl-PL"/>
        </w:rPr>
      </w:pPr>
      <w:r w:rsidRPr="00403228">
        <w:rPr>
          <w:rFonts w:ascii="Calibri" w:eastAsia="Calibri" w:hAnsi="Calibri" w:cs="Calibri"/>
          <w:lang w:eastAsia="pl-PL"/>
        </w:rPr>
        <w:t>2.</w:t>
      </w:r>
      <w:r w:rsidRPr="00403228">
        <w:rPr>
          <w:rFonts w:ascii="Calibri" w:eastAsia="Calibri" w:hAnsi="Calibri" w:cs="Calibri"/>
          <w:lang w:eastAsia="pl-PL"/>
        </w:rPr>
        <w:tab/>
        <w:t xml:space="preserve">Wadium musi być wniesione przed upływem terminu składania ofert w jednej lub kilku następujących formach wymienionych w art. 97 ust. 7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 w zależności od wyboru Wykonawcy.</w:t>
      </w:r>
    </w:p>
    <w:p w14:paraId="51F02C16" w14:textId="77777777" w:rsidR="00403228" w:rsidRPr="00403228" w:rsidRDefault="00403228" w:rsidP="00403228">
      <w:pPr>
        <w:spacing w:after="120"/>
        <w:ind w:left="567" w:hanging="567"/>
        <w:jc w:val="both"/>
        <w:rPr>
          <w:rFonts w:ascii="Calibri" w:eastAsia="Calibri" w:hAnsi="Calibri" w:cs="Calibri"/>
          <w:lang w:eastAsia="pl-PL"/>
        </w:rPr>
      </w:pPr>
      <w:r w:rsidRPr="00403228">
        <w:rPr>
          <w:rFonts w:ascii="Calibri" w:eastAsia="Calibri" w:hAnsi="Calibri" w:cs="Calibri"/>
          <w:lang w:eastAsia="pl-PL"/>
        </w:rPr>
        <w:t>3.</w:t>
      </w:r>
      <w:r w:rsidRPr="00403228">
        <w:rPr>
          <w:rFonts w:ascii="Calibri" w:eastAsia="Calibri" w:hAnsi="Calibri" w:cs="Calibri"/>
          <w:lang w:eastAsia="pl-PL"/>
        </w:rPr>
        <w:tab/>
        <w:t>Jeżeli wadium jest wnoszone w formie gwarancji lub poręczenia Wykonawca przekazuje Zamawiającemu oryginał gwarancji lub poręczenia w postaci elektronicznej. Wadium takie musi obejmować cały okres związania ofertą. Treść gwarancji lub poręczenia nie może zawierać postanowień uzależniających jego dalsze obowiązywanie od zwrotu oryginału dokumentu gwarancyjnego do gwaranta.</w:t>
      </w:r>
    </w:p>
    <w:p w14:paraId="05D83804" w14:textId="77777777" w:rsidR="00403228" w:rsidRPr="00403228" w:rsidRDefault="00403228" w:rsidP="00403228">
      <w:pPr>
        <w:spacing w:after="120"/>
        <w:ind w:left="567" w:hanging="567"/>
        <w:jc w:val="both"/>
        <w:rPr>
          <w:rFonts w:ascii="Calibri" w:eastAsia="Calibri" w:hAnsi="Calibri" w:cs="Calibri"/>
          <w:lang w:eastAsia="pl-PL"/>
        </w:rPr>
      </w:pPr>
      <w:r w:rsidRPr="00403228">
        <w:rPr>
          <w:rFonts w:ascii="Calibri" w:eastAsia="Calibri" w:hAnsi="Calibri" w:cs="Calibri"/>
          <w:lang w:eastAsia="pl-PL"/>
        </w:rPr>
        <w:t>4.</w:t>
      </w:r>
      <w:r w:rsidRPr="00403228">
        <w:rPr>
          <w:rFonts w:ascii="Calibri" w:eastAsia="Calibri" w:hAnsi="Calibri" w:cs="Calibri"/>
          <w:lang w:eastAsia="pl-PL"/>
        </w:rPr>
        <w:tab/>
        <w:t>Jako Beneficjenta wadium wnoszonego w formie poręczeń lub gwarancji należy wskazać – „Zarząd Lokali Miejskich, 90-514 Łódź, al. T. Kościuszki 47”</w:t>
      </w:r>
    </w:p>
    <w:p w14:paraId="52E993C5"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W przypadku wniesienia wadium w formie gwarancji lub poręczenia, koniecznym jest, aby gwarancja lub poręczenie obejmowały odpowiedzialność za wszystkie przypadki powodujące utratę wadium przez Wykonawcę, określone w art. 98 ust. 6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65D6CDBF"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lastRenderedPageBreak/>
        <w:t>Gwarancja lub poręczenie musi zawierać w swojej treści nieodwołalne i bezwarunkowe zobowiązanie wystawcy dokumentu do zapłaty na rzecz Zamawiającego kwoty wadium płatne na pierwsze pisemne żądanie Zamawiającego.</w:t>
      </w:r>
    </w:p>
    <w:p w14:paraId="7CA008C7"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Wadium wniesione w formie gwarancji (bankowej czy ubezpieczeniowej) musi mieć taką samą płynność jak wadium wniesione w pieniądzu – dochodzenie roszczenia z tytułu wadium wniesionego w tej formie nie może być utrudnione. Dlatego w treści gwarancji powinna znaleźć się klauzula stanowiąca, iż wszystkie spory odnośnie gwarancji będą rozstrzygane zgodnie z prawem polskim i poddane jurysdykcji sądów polskich, chyba, że wynika to z przepisów prawa.</w:t>
      </w:r>
    </w:p>
    <w:p w14:paraId="227DA5D1"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Wadium wniesione w pieniądzu przelewem na rachunek bankowy musi wpłynąć na rachunek bankowy Zamawiającego nr </w:t>
      </w:r>
      <w:r w:rsidRPr="00403228">
        <w:rPr>
          <w:rFonts w:ascii="Calibri" w:eastAsia="Calibri" w:hAnsi="Calibri" w:cs="Calibri"/>
          <w:b/>
          <w:bCs/>
          <w:lang w:eastAsia="pl-PL"/>
        </w:rPr>
        <w:t>29 1240 1037 1111 0011 0911 3293</w:t>
      </w:r>
      <w:r w:rsidRPr="00403228">
        <w:rPr>
          <w:rFonts w:ascii="Calibri" w:eastAsia="Calibri" w:hAnsi="Calibri" w:cs="Calibri"/>
          <w:lang w:eastAsia="pl-PL"/>
        </w:rPr>
        <w:t xml:space="preserve"> (w tytule przelewu należy wpisać znak postępowania </w:t>
      </w:r>
      <w:r w:rsidRPr="00403228">
        <w:rPr>
          <w:rFonts w:ascii="Calibri" w:eastAsia="Calibri" w:hAnsi="Calibri" w:cs="Calibri"/>
          <w:strike/>
          <w:lang w:eastAsia="pl-PL"/>
        </w:rPr>
        <w:t>i nr części postępowania</w:t>
      </w:r>
      <w:r w:rsidRPr="00403228">
        <w:rPr>
          <w:rFonts w:ascii="Calibri" w:eastAsia="Calibri" w:hAnsi="Calibri" w:cs="Calibri"/>
          <w:lang w:eastAsia="pl-PL"/>
        </w:rPr>
        <w:t>), najpóźniej przed upływem terminu składania ofert. Ze względu na ryzyko związane z czasem trwania okresu rozliczeń międzybankowych Zamawiający zaleca dokonanie przelewu ze stosownym wyprzedzeniem.</w:t>
      </w:r>
    </w:p>
    <w:p w14:paraId="494F0F94"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Zamawiający dokona zwrotu wadium na zasadach określonych w art. 98 ust. 1 i 2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 xml:space="preserve">. Wykonawca będzie miał możliwość w przypadkach określonych w art. 98 ust. 2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 xml:space="preserve"> wystąpienia o zwrot wadium, przy czym złożenie wniosku o zwrot wadium spowoduje rozwiązanie stosunku prawnego Zamawiającego z Wykonawcą i utratę przez Wykonawcę prawa do korzystania ze środków ochrony prawnej, uregulowanych w Dziale IX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791573A2"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Zamawiający zwróci wadium wniesione w innej formie niż w pieniądzu poprzez złożenie gwarantowi lub poręczycielowi oświadczenia o zwolnieniu wadium. Zaleca się, aby poręczenie lub gwarancja wskazywały adres mailowy na jaki Zamawiający winien składać oświadczenie o zwolnieniu wadium, o którym mowa w art. 98 ust. 5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4E1602A6" w14:textId="5FBDC031" w:rsidR="00B314EE" w:rsidRPr="00403228" w:rsidRDefault="00403228" w:rsidP="00B314EE">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Zamawiający zatrzyma wadium wraz z odsetkami, w przypadkach określonych wart. 98 ust. 6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29BCC705" w14:textId="77777777" w:rsidR="003B365D" w:rsidRPr="008176A5"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4A2BE375" w14:textId="42EA820E" w:rsidR="004D5DDA" w:rsidRPr="005D4522" w:rsidRDefault="00A07315" w:rsidP="009F438D">
      <w:pPr>
        <w:pStyle w:val="Akapitzlist"/>
        <w:numPr>
          <w:ilvl w:val="0"/>
          <w:numId w:val="24"/>
        </w:numPr>
        <w:tabs>
          <w:tab w:val="clear" w:pos="454"/>
          <w:tab w:val="num" w:pos="567"/>
        </w:tabs>
        <w:spacing w:after="0" w:line="247" w:lineRule="auto"/>
        <w:ind w:left="567" w:hanging="567"/>
        <w:jc w:val="both"/>
        <w:rPr>
          <w:rFonts w:cstheme="minorHAnsi"/>
          <w:color w:val="000000" w:themeColor="text1"/>
          <w:u w:val="single"/>
        </w:rPr>
      </w:pPr>
      <w:r w:rsidRPr="008176A5">
        <w:rPr>
          <w:rFonts w:cstheme="minorHAnsi"/>
          <w:color w:val="000000" w:themeColor="text1"/>
          <w:lang w:eastAsia="pl-PL"/>
        </w:rPr>
        <w:t xml:space="preserve">Osobą </w:t>
      </w:r>
      <w:r w:rsidRPr="008176A5">
        <w:rPr>
          <w:rFonts w:cstheme="minorHAnsi"/>
          <w:color w:val="000000" w:themeColor="text1"/>
          <w:szCs w:val="20"/>
        </w:rPr>
        <w:t>uprawnioną</w:t>
      </w:r>
      <w:r w:rsidRPr="008176A5">
        <w:rPr>
          <w:rFonts w:cstheme="minorHAnsi"/>
          <w:color w:val="000000" w:themeColor="text1"/>
          <w:lang w:eastAsia="pl-PL"/>
        </w:rPr>
        <w:t xml:space="preserve"> do kontaktu z Wykonawcami </w:t>
      </w:r>
      <w:r w:rsidR="000A2CB4" w:rsidRPr="008176A5">
        <w:rPr>
          <w:rFonts w:cstheme="minorHAnsi"/>
          <w:color w:val="000000" w:themeColor="text1"/>
          <w:lang w:eastAsia="pl-PL"/>
        </w:rPr>
        <w:t>jest</w:t>
      </w:r>
      <w:r w:rsidR="006A61C1" w:rsidRPr="008176A5">
        <w:rPr>
          <w:rFonts w:cstheme="minorHAnsi"/>
          <w:color w:val="000000" w:themeColor="text1"/>
          <w:lang w:eastAsia="pl-PL"/>
        </w:rPr>
        <w:t>:</w:t>
      </w:r>
      <w:r w:rsidR="006A61C1" w:rsidRPr="008176A5">
        <w:rPr>
          <w:rFonts w:cstheme="minorHAnsi"/>
          <w:b/>
          <w:bCs/>
          <w:color w:val="000000" w:themeColor="text1"/>
          <w:lang w:eastAsia="pl-PL"/>
        </w:rPr>
        <w:t xml:space="preserve"> Mariusz Gruszczyński.</w:t>
      </w:r>
    </w:p>
    <w:p w14:paraId="61F9E56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szCs w:val="20"/>
        </w:rPr>
        <w:t>Postępowanie</w:t>
      </w:r>
      <w:r w:rsidRPr="00C06A66">
        <w:rPr>
          <w:rFonts w:cstheme="minorHAnsi"/>
          <w:color w:val="000000" w:themeColor="text1"/>
          <w:lang w:eastAsia="pl-PL"/>
        </w:rPr>
        <w:t xml:space="preserve"> prowadzone jest w języku polskim w formie elektronicznej za pośrednictwem platformazakupowa.pl pod adresem: </w:t>
      </w:r>
      <w:r w:rsidRPr="00C06A66">
        <w:rPr>
          <w:rFonts w:cstheme="minorHAnsi"/>
          <w:b/>
          <w:bCs/>
          <w:color w:val="000000" w:themeColor="text1"/>
          <w:lang w:eastAsia="pl-PL"/>
        </w:rPr>
        <w:t>https://platformazakupowa.pl/pn/zlm_lodz</w:t>
      </w:r>
      <w:r w:rsidRPr="00C06A66">
        <w:rPr>
          <w:rFonts w:cstheme="minorHAnsi"/>
          <w:bCs/>
          <w:color w:val="000000" w:themeColor="text1"/>
          <w:lang w:eastAsia="pl-PL"/>
        </w:rPr>
        <w:t xml:space="preserve"> (zakładka dotycząca danego postępowania, do wyszukania po numerze referencyjnym).</w:t>
      </w:r>
    </w:p>
    <w:p w14:paraId="4AE227C3"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 xml:space="preserve">W celu </w:t>
      </w:r>
      <w:r w:rsidRPr="00C06A66">
        <w:rPr>
          <w:rFonts w:cstheme="minorHAnsi"/>
          <w:color w:val="000000" w:themeColor="text1"/>
          <w:szCs w:val="20"/>
        </w:rPr>
        <w:t>skrócenia</w:t>
      </w:r>
      <w:r w:rsidRPr="00C06A66">
        <w:rPr>
          <w:rFonts w:cstheme="minorHAnsi"/>
          <w:color w:val="000000" w:themeColor="text1"/>
          <w:lang w:eastAsia="pl-PL"/>
        </w:rPr>
        <w:t xml:space="preserve"> czasu udzielenia odpowiedzi na pytania preferuje się, aby komunikacja między zamawiającym a wykonawcami, w tym wszelkie oświadczenia, wnioski, zawiadomienia oraz informacje, przekazywane są w formie elektronicznej za pośrednictwem platformazakupowa.pl i formularza „Wyślij wiadomość do zamawiającego”. </w:t>
      </w:r>
    </w:p>
    <w:p w14:paraId="611C3609" w14:textId="77777777" w:rsidR="005D4522" w:rsidRPr="00C06A66" w:rsidRDefault="005D4522" w:rsidP="005D4522">
      <w:pPr>
        <w:pStyle w:val="Akapitzlist"/>
        <w:spacing w:after="0"/>
        <w:ind w:left="567"/>
        <w:jc w:val="both"/>
        <w:rPr>
          <w:rFonts w:cstheme="minorHAnsi"/>
          <w:color w:val="000000" w:themeColor="text1"/>
          <w:lang w:eastAsia="pl-PL"/>
        </w:rPr>
      </w:pPr>
      <w:r w:rsidRPr="00C06A66">
        <w:rPr>
          <w:rFonts w:cstheme="minorHAnsi"/>
          <w:color w:val="000000" w:themeColor="text1"/>
          <w:lang w:eastAsia="pl-PL"/>
        </w:rPr>
        <w:t xml:space="preserve">Za datę </w:t>
      </w:r>
      <w:r w:rsidRPr="00C06A66">
        <w:rPr>
          <w:rFonts w:cstheme="minorHAnsi"/>
          <w:color w:val="000000" w:themeColor="text1"/>
          <w:szCs w:val="20"/>
        </w:rPr>
        <w:t>przekazania</w:t>
      </w:r>
      <w:r w:rsidRPr="00C06A66">
        <w:rPr>
          <w:rFonts w:cstheme="minorHAnsi"/>
          <w:color w:val="000000" w:themeColor="text1"/>
          <w:lang w:eastAsia="pl-PL"/>
        </w:rPr>
        <w:t xml:space="preserve">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1251DB1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t xml:space="preserve">Zamawiający będzie </w:t>
      </w:r>
      <w:r w:rsidRPr="00C06A66">
        <w:rPr>
          <w:rFonts w:cstheme="minorHAnsi"/>
          <w:color w:val="000000" w:themeColor="text1"/>
          <w:lang w:eastAsia="pl-PL"/>
        </w:rPr>
        <w:t>przekazywał</w:t>
      </w:r>
      <w:r w:rsidRPr="00C06A66">
        <w:rPr>
          <w:rFonts w:cstheme="minorHAnsi"/>
          <w:color w:val="000000" w:themeColor="text1"/>
        </w:rPr>
        <w:t xml:space="preserve"> wykonawcom informacje w </w:t>
      </w:r>
      <w:r w:rsidRPr="00C06A66">
        <w:rPr>
          <w:rFonts w:cstheme="minorHAnsi"/>
          <w:color w:val="000000" w:themeColor="text1"/>
          <w:lang w:eastAsia="pl-PL"/>
        </w:rPr>
        <w:t>formie</w:t>
      </w:r>
      <w:r w:rsidRPr="00C06A66">
        <w:rPr>
          <w:rFonts w:cstheme="minorHAnsi"/>
          <w:color w:val="000000" w:themeColor="text1"/>
        </w:rPr>
        <w:t xml:space="preserve"> elektronicznej za pośrednictwem </w:t>
      </w:r>
      <w:hyperlink r:id="rId8">
        <w:r w:rsidRPr="00C06A66">
          <w:rPr>
            <w:rFonts w:cstheme="minorHAnsi"/>
            <w:color w:val="000000" w:themeColor="text1"/>
            <w:u w:val="single"/>
          </w:rPr>
          <w:t>platformazakupowa.pl</w:t>
        </w:r>
      </w:hyperlink>
      <w:r w:rsidRPr="00C06A66">
        <w:rPr>
          <w:rFonts w:cstheme="minorHAnsi"/>
          <w:color w:val="000000" w:themeColor="text1"/>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9">
        <w:r w:rsidRPr="00C06A66">
          <w:rPr>
            <w:rFonts w:cstheme="minorHAnsi"/>
            <w:color w:val="000000" w:themeColor="text1"/>
            <w:u w:val="single"/>
          </w:rPr>
          <w:t>platformazakupowa.pl</w:t>
        </w:r>
      </w:hyperlink>
      <w:r w:rsidRPr="00C06A66">
        <w:rPr>
          <w:rFonts w:cstheme="minorHAnsi"/>
          <w:color w:val="000000" w:themeColor="text1"/>
        </w:rPr>
        <w:t xml:space="preserve"> do konkretnego wykonawcy.</w:t>
      </w:r>
    </w:p>
    <w:p w14:paraId="694E3FA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t xml:space="preserve">Wykonawca jako podmiot profesjonalny ma obowiązek sprawdzania komunikatów </w:t>
      </w:r>
      <w:r w:rsidRPr="00C06A66">
        <w:rPr>
          <w:rFonts w:cstheme="minorHAnsi"/>
          <w:color w:val="000000" w:themeColor="text1"/>
        </w:rPr>
        <w:br/>
        <w:t>i wiadomości bezpośrednio na platformazakupowa.pl przesłanych przez zamawiającego, gdyż system powiadomień może ulec awarii lub powiadomienie może trafić do folderu SPAM.</w:t>
      </w:r>
    </w:p>
    <w:p w14:paraId="79EC6B5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lastRenderedPageBreak/>
        <w:t xml:space="preserve">Zamawiający, zgodnie z Rozporządzeniem Prezesa Rady Ministrów z dnia 30 grudnia 2020 r. </w:t>
      </w:r>
      <w:r w:rsidRPr="00C06A66">
        <w:rPr>
          <w:rFonts w:cstheme="minorHAnsi"/>
          <w:color w:val="000000" w:themeColor="text1"/>
        </w:rPr>
        <w:br/>
        <w:t xml:space="preserve">w sprawie sposobu sporządzania i przekazywania informacji oraz wymagań technicznych dla dokumentów elektronicznych oraz środków komunikacji elektronicznej w postępowaniu </w:t>
      </w:r>
      <w:r w:rsidRPr="00C06A66">
        <w:rPr>
          <w:rFonts w:cstheme="minorHAnsi"/>
          <w:color w:val="000000" w:themeColor="text1"/>
        </w:rPr>
        <w:br/>
        <w:t xml:space="preserve">o udzielenie zamówienia publicznego lub konkursie (Dz. U. z 2020 r. poz. 2452), określa niezbędne wymagania sprzętowo - aplikacyjne umożliwiające pracę na </w:t>
      </w:r>
      <w:hyperlink r:id="rId10">
        <w:r w:rsidRPr="00C06A66">
          <w:rPr>
            <w:rFonts w:cstheme="minorHAnsi"/>
            <w:color w:val="000000" w:themeColor="text1"/>
            <w:u w:val="single"/>
          </w:rPr>
          <w:t>platformazakupowa.pl</w:t>
        </w:r>
      </w:hyperlink>
      <w:r w:rsidRPr="00C06A66">
        <w:rPr>
          <w:rFonts w:cstheme="minorHAnsi"/>
          <w:color w:val="000000" w:themeColor="text1"/>
        </w:rPr>
        <w:t>, tj.:</w:t>
      </w:r>
    </w:p>
    <w:p w14:paraId="7DDDDC1D"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 xml:space="preserve">stały dostęp do sieci Internet o gwarantowanej przepustowości nie mniejszej niż 512 </w:t>
      </w:r>
      <w:proofErr w:type="spellStart"/>
      <w:r w:rsidRPr="00C06A66">
        <w:rPr>
          <w:rFonts w:cstheme="minorHAnsi"/>
          <w:color w:val="000000" w:themeColor="text1"/>
        </w:rPr>
        <w:t>kb</w:t>
      </w:r>
      <w:proofErr w:type="spellEnd"/>
      <w:r w:rsidRPr="00C06A66">
        <w:rPr>
          <w:rFonts w:cstheme="minorHAnsi"/>
          <w:color w:val="000000" w:themeColor="text1"/>
        </w:rPr>
        <w:t>/s,</w:t>
      </w:r>
    </w:p>
    <w:p w14:paraId="43522EB5"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komputer klasy PC lub MAC o następującej konfiguracji: pamięć min. 2 GB Ram, procesor Intel IV 2 GHZ lub jego nowsza wersja, jeden z systemów operacyjnych - MS Windows 7, Mac Os x 10 4, Linux, lub ich nowsze wersje,</w:t>
      </w:r>
    </w:p>
    <w:p w14:paraId="42D6BE6E"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zainstalowana dowolna przeglądarka internetowa, w przypadku Internet Explorer minimalnie wersja 10 0.,</w:t>
      </w:r>
    </w:p>
    <w:p w14:paraId="43545249"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włączona obsługa JavaScript,</w:t>
      </w:r>
    </w:p>
    <w:p w14:paraId="14E58992"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 xml:space="preserve">zainstalowany program Adobe </w:t>
      </w:r>
      <w:proofErr w:type="spellStart"/>
      <w:r w:rsidRPr="00C06A66">
        <w:rPr>
          <w:rFonts w:cstheme="minorHAnsi"/>
          <w:color w:val="000000" w:themeColor="text1"/>
        </w:rPr>
        <w:t>Acrobat</w:t>
      </w:r>
      <w:proofErr w:type="spellEnd"/>
      <w:r w:rsidRPr="00C06A66">
        <w:rPr>
          <w:rFonts w:cstheme="minorHAnsi"/>
          <w:color w:val="000000" w:themeColor="text1"/>
        </w:rPr>
        <w:t xml:space="preserve"> Reader lub inny obsługujący format plików .pdf,</w:t>
      </w:r>
    </w:p>
    <w:p w14:paraId="44DB71B7"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Platformazakupowa.pl działa według standardu przyjętego w komunikacji sieciowej - kodowanie UTF8,</w:t>
      </w:r>
    </w:p>
    <w:p w14:paraId="31A664DB"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Oznaczenie czasu odbioru danych przez platformę zakupową stanowi datę oraz dokładny czas (</w:t>
      </w:r>
      <w:proofErr w:type="spellStart"/>
      <w:r w:rsidRPr="00C06A66">
        <w:rPr>
          <w:rFonts w:cstheme="minorHAnsi"/>
          <w:color w:val="000000" w:themeColor="text1"/>
        </w:rPr>
        <w:t>hh:</w:t>
      </w:r>
      <w:proofErr w:type="gramStart"/>
      <w:r w:rsidRPr="00C06A66">
        <w:rPr>
          <w:rFonts w:cstheme="minorHAnsi"/>
          <w:color w:val="000000" w:themeColor="text1"/>
        </w:rPr>
        <w:t>mm:ss</w:t>
      </w:r>
      <w:proofErr w:type="spellEnd"/>
      <w:proofErr w:type="gramEnd"/>
      <w:r w:rsidRPr="00C06A66">
        <w:rPr>
          <w:rFonts w:cstheme="minorHAnsi"/>
          <w:color w:val="000000" w:themeColor="text1"/>
        </w:rPr>
        <w:t>) generowany wg. czasu lokalnego serwera synchronizowanego z zegarem Głównego Urzędu Miar.</w:t>
      </w:r>
    </w:p>
    <w:p w14:paraId="5777E433" w14:textId="77777777" w:rsidR="005D4522" w:rsidRPr="00C06A66" w:rsidRDefault="005D4522" w:rsidP="005D4522">
      <w:pPr>
        <w:pStyle w:val="Akapitzlist"/>
        <w:numPr>
          <w:ilvl w:val="0"/>
          <w:numId w:val="24"/>
        </w:numPr>
        <w:tabs>
          <w:tab w:val="clear" w:pos="454"/>
          <w:tab w:val="num" w:pos="567"/>
        </w:tabs>
        <w:spacing w:after="0"/>
        <w:ind w:hanging="680"/>
        <w:jc w:val="both"/>
        <w:rPr>
          <w:rFonts w:cstheme="minorHAnsi"/>
          <w:color w:val="000000" w:themeColor="text1"/>
        </w:rPr>
      </w:pPr>
      <w:r w:rsidRPr="00C06A66">
        <w:rPr>
          <w:rFonts w:cstheme="minorHAnsi"/>
          <w:color w:val="000000" w:themeColor="text1"/>
        </w:rPr>
        <w:t>Wykonawca, przystępując do niniejszego postępowania o udzielenie zamówienia publicznego:</w:t>
      </w:r>
    </w:p>
    <w:p w14:paraId="2D7A4CAC" w14:textId="77777777" w:rsidR="005D4522" w:rsidRPr="00C06A66" w:rsidRDefault="005D4522" w:rsidP="005D4522">
      <w:pPr>
        <w:pStyle w:val="Akapitzlist"/>
        <w:numPr>
          <w:ilvl w:val="1"/>
          <w:numId w:val="24"/>
        </w:numPr>
        <w:tabs>
          <w:tab w:val="clear" w:pos="1021"/>
        </w:tabs>
        <w:spacing w:after="0"/>
        <w:ind w:left="567" w:hanging="567"/>
        <w:jc w:val="both"/>
        <w:rPr>
          <w:rFonts w:cstheme="minorHAnsi"/>
          <w:color w:val="000000" w:themeColor="text1"/>
        </w:rPr>
      </w:pPr>
      <w:r w:rsidRPr="00C06A66">
        <w:rPr>
          <w:rFonts w:cstheme="minorHAnsi"/>
          <w:color w:val="000000" w:themeColor="text1"/>
          <w:lang w:val="pl"/>
        </w:rPr>
        <w:t xml:space="preserve">akceptuje warunki korzystania z </w:t>
      </w:r>
      <w:hyperlink r:id="rId11">
        <w:r w:rsidRPr="00C06A66">
          <w:rPr>
            <w:rStyle w:val="Hipercze"/>
            <w:rFonts w:cstheme="minorHAnsi"/>
            <w:color w:val="000000" w:themeColor="text1"/>
            <w:lang w:val="pl"/>
          </w:rPr>
          <w:t>platformazakupowa.pl</w:t>
        </w:r>
      </w:hyperlink>
      <w:r w:rsidRPr="00C06A66">
        <w:rPr>
          <w:rFonts w:cstheme="minorHAnsi"/>
          <w:color w:val="000000" w:themeColor="text1"/>
          <w:lang w:val="pl"/>
        </w:rPr>
        <w:t xml:space="preserve"> określone w Regulaminie zamieszczonym na stronie internetowej </w:t>
      </w:r>
      <w:hyperlink r:id="rId12">
        <w:r w:rsidRPr="00C06A66">
          <w:rPr>
            <w:rStyle w:val="Hipercze"/>
            <w:rFonts w:cstheme="minorHAnsi"/>
            <w:color w:val="000000" w:themeColor="text1"/>
            <w:lang w:val="pl"/>
          </w:rPr>
          <w:t>pod linkiem</w:t>
        </w:r>
      </w:hyperlink>
      <w:r w:rsidRPr="00C06A66">
        <w:rPr>
          <w:rFonts w:cstheme="minorHAnsi"/>
          <w:color w:val="000000" w:themeColor="text1"/>
          <w:lang w:val="pl"/>
        </w:rPr>
        <w:t xml:space="preserve">  w zakładce „Regulamin" oraz uznaje go za wiążący,</w:t>
      </w:r>
    </w:p>
    <w:p w14:paraId="47DC3BA6" w14:textId="77777777" w:rsidR="005D4522" w:rsidRPr="00C06A66" w:rsidRDefault="005D4522" w:rsidP="005D4522">
      <w:pPr>
        <w:pStyle w:val="Akapitzlist"/>
        <w:numPr>
          <w:ilvl w:val="1"/>
          <w:numId w:val="24"/>
        </w:numPr>
        <w:tabs>
          <w:tab w:val="clear" w:pos="1021"/>
        </w:tabs>
        <w:spacing w:after="0"/>
        <w:ind w:left="567" w:hanging="567"/>
        <w:jc w:val="both"/>
        <w:rPr>
          <w:rFonts w:cstheme="minorHAnsi"/>
          <w:color w:val="000000" w:themeColor="text1"/>
          <w:lang w:val="pl"/>
        </w:rPr>
      </w:pPr>
      <w:r w:rsidRPr="00C06A66">
        <w:rPr>
          <w:rFonts w:cstheme="minorHAnsi"/>
          <w:color w:val="000000" w:themeColor="text1"/>
          <w:lang w:val="pl"/>
        </w:rPr>
        <w:t xml:space="preserve">zapoznał i stosuje się do Instrukcji składania ofert/wniosków dostępnej </w:t>
      </w:r>
      <w:hyperlink r:id="rId13">
        <w:r w:rsidRPr="00C06A66">
          <w:rPr>
            <w:rStyle w:val="Hipercze"/>
            <w:rFonts w:cstheme="minorHAnsi"/>
            <w:color w:val="000000" w:themeColor="text1"/>
            <w:lang w:val="pl"/>
          </w:rPr>
          <w:t>pod linkiem</w:t>
        </w:r>
      </w:hyperlink>
      <w:r w:rsidRPr="00C06A66">
        <w:rPr>
          <w:rFonts w:cstheme="minorHAnsi"/>
          <w:color w:val="000000" w:themeColor="text1"/>
          <w:lang w:val="pl"/>
        </w:rPr>
        <w:t xml:space="preserve">. </w:t>
      </w:r>
    </w:p>
    <w:p w14:paraId="66E92EFC"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b/>
          <w:bCs/>
          <w:color w:val="000000" w:themeColor="text1"/>
        </w:rPr>
        <w:t xml:space="preserve">Zamawiający </w:t>
      </w:r>
      <w:r w:rsidRPr="00C06A66">
        <w:rPr>
          <w:rFonts w:cstheme="minorHAnsi"/>
          <w:b/>
          <w:color w:val="000000" w:themeColor="text1"/>
          <w:lang w:val="pl"/>
        </w:rPr>
        <w:t xml:space="preserve">nie ponosi odpowiedzialności za złożenie oferty w sposób niezgodny </w:t>
      </w:r>
      <w:r w:rsidRPr="00C06A66">
        <w:rPr>
          <w:rFonts w:cstheme="minorHAnsi"/>
          <w:b/>
          <w:color w:val="000000" w:themeColor="text1"/>
          <w:lang w:val="pl"/>
        </w:rPr>
        <w:br/>
        <w:t xml:space="preserve">z Instrukcją korzystania z </w:t>
      </w:r>
      <w:hyperlink r:id="rId14">
        <w:r w:rsidRPr="00C06A66">
          <w:rPr>
            <w:rStyle w:val="Hipercze"/>
            <w:rFonts w:cstheme="minorHAnsi"/>
            <w:b/>
            <w:color w:val="000000" w:themeColor="text1"/>
            <w:lang w:val="pl"/>
          </w:rPr>
          <w:t>platformazakupowa.pl</w:t>
        </w:r>
      </w:hyperlink>
      <w:r w:rsidRPr="00C06A66">
        <w:rPr>
          <w:rFonts w:cstheme="minorHAnsi"/>
          <w:color w:val="000000" w:themeColor="text1"/>
          <w:lang w:val="pl"/>
        </w:rPr>
        <w:t xml:space="preserve">, w szczególności za sytuację, gdy zamawiający zapozna się z treścią oferty przed upływem terminu składania ofert (np. złożenie oferty w zakładce „Wyślij wiadomość do zamawiającego”). </w:t>
      </w:r>
    </w:p>
    <w:p w14:paraId="1ABC7807" w14:textId="77777777" w:rsidR="005D4522" w:rsidRPr="00C06A66" w:rsidRDefault="005D4522" w:rsidP="005D4522">
      <w:pPr>
        <w:pStyle w:val="Akapitzlist"/>
        <w:spacing w:after="0"/>
        <w:ind w:left="567"/>
        <w:jc w:val="both"/>
        <w:rPr>
          <w:rFonts w:cstheme="minorHAnsi"/>
          <w:color w:val="000000" w:themeColor="text1"/>
          <w:lang w:val="pl"/>
        </w:rPr>
      </w:pPr>
      <w:r w:rsidRPr="00C06A66">
        <w:rPr>
          <w:rFonts w:cstheme="minorHAnsi"/>
          <w:color w:val="000000" w:themeColor="text1"/>
          <w:lang w:val="pl"/>
        </w:rPr>
        <w:t xml:space="preserve">Taka oferta zostanie uznana przez Zamawiającego za ofertę handlową i nie będzie brana pod uwagę w przedmiotowym </w:t>
      </w:r>
      <w:proofErr w:type="gramStart"/>
      <w:r w:rsidRPr="00C06A66">
        <w:rPr>
          <w:rFonts w:cstheme="minorHAnsi"/>
          <w:color w:val="000000" w:themeColor="text1"/>
          <w:lang w:val="pl"/>
        </w:rPr>
        <w:t>postępowaniu</w:t>
      </w:r>
      <w:proofErr w:type="gramEnd"/>
      <w:r w:rsidRPr="00C06A66">
        <w:rPr>
          <w:rFonts w:cstheme="minorHAnsi"/>
          <w:color w:val="000000" w:themeColor="text1"/>
          <w:lang w:val="pl"/>
        </w:rPr>
        <w:t xml:space="preserve"> ponieważ nie został spełniony obowiązek narzucony w art. 221 ustawy </w:t>
      </w:r>
      <w:proofErr w:type="spellStart"/>
      <w:r w:rsidRPr="00C06A66">
        <w:rPr>
          <w:rFonts w:cstheme="minorHAnsi"/>
          <w:color w:val="000000" w:themeColor="text1"/>
          <w:lang w:val="pl"/>
        </w:rPr>
        <w:t>Pzp</w:t>
      </w:r>
      <w:proofErr w:type="spellEnd"/>
      <w:r w:rsidRPr="00C06A66">
        <w:rPr>
          <w:rFonts w:cstheme="minorHAnsi"/>
          <w:color w:val="000000" w:themeColor="text1"/>
          <w:lang w:val="pl"/>
        </w:rPr>
        <w:t>.</w:t>
      </w:r>
    </w:p>
    <w:p w14:paraId="4B556F65"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Zamawiający informuje, że instrukcje korzystania z </w:t>
      </w:r>
      <w:hyperlink r:id="rId15">
        <w:r w:rsidRPr="00C06A66">
          <w:rPr>
            <w:rStyle w:val="Hipercze"/>
            <w:rFonts w:cstheme="minorHAnsi"/>
            <w:color w:val="000000" w:themeColor="text1"/>
            <w:lang w:val="pl"/>
          </w:rPr>
          <w:t>platformazakupowa.pl</w:t>
        </w:r>
      </w:hyperlink>
      <w:r w:rsidRPr="00C06A66">
        <w:rPr>
          <w:rFonts w:cstheme="minorHAnsi"/>
          <w:color w:val="000000" w:themeColor="text1"/>
          <w:lang w:val="pl"/>
        </w:rPr>
        <w:t xml:space="preserve"> dotyczące </w:t>
      </w:r>
      <w:r w:rsidRPr="00C06A66">
        <w:rPr>
          <w:rFonts w:cstheme="minorHAnsi"/>
          <w:color w:val="000000" w:themeColor="text1"/>
          <w:lang w:val="pl"/>
        </w:rPr>
        <w:br/>
        <w:t xml:space="preserve">w szczególności logowania, składania wniosków o wyjaśnienie treści SWZ, składania ofert oraz innych czynności podejmowanych w niniejszym postępowaniu przy użyciu </w:t>
      </w:r>
      <w:hyperlink r:id="rId16">
        <w:r w:rsidRPr="00C06A66">
          <w:rPr>
            <w:rStyle w:val="Hipercze"/>
            <w:rFonts w:cstheme="minorHAnsi"/>
            <w:color w:val="000000" w:themeColor="text1"/>
            <w:lang w:val="pl"/>
          </w:rPr>
          <w:t>platformazakupowa.pl</w:t>
        </w:r>
      </w:hyperlink>
      <w:r w:rsidRPr="00C06A66">
        <w:rPr>
          <w:rFonts w:cstheme="minorHAnsi"/>
          <w:color w:val="000000" w:themeColor="text1"/>
          <w:lang w:val="pl"/>
        </w:rPr>
        <w:t xml:space="preserve"> znajdują się w zakładce „Instrukcje dla Wykonawców" na stronie internetowej pod adresem: </w:t>
      </w:r>
      <w:hyperlink r:id="rId17">
        <w:r w:rsidRPr="00C06A66">
          <w:rPr>
            <w:rStyle w:val="Hipercze"/>
            <w:rFonts w:cstheme="minorHAnsi"/>
            <w:color w:val="000000" w:themeColor="text1"/>
            <w:lang w:val="pl"/>
          </w:rPr>
          <w:t>https://platformazakupowa.pl/strona/45-instrukcje</w:t>
        </w:r>
      </w:hyperlink>
    </w:p>
    <w:p w14:paraId="279F612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b/>
          <w:color w:val="000000" w:themeColor="text1"/>
          <w:lang w:val="pl"/>
        </w:rPr>
        <w:t xml:space="preserve">Formaty plików wykorzystywanych przez wykonawców powinny być zgodne </w:t>
      </w:r>
      <w:r w:rsidRPr="00C06A66">
        <w:rPr>
          <w:rFonts w:cstheme="minorHAnsi"/>
          <w:b/>
          <w:color w:val="000000" w:themeColor="text1"/>
          <w:lang w:val="pl"/>
        </w:rPr>
        <w:br/>
        <w:t>z</w:t>
      </w:r>
      <w:r w:rsidRPr="00C06A66">
        <w:rPr>
          <w:rFonts w:cstheme="minorHAnsi"/>
          <w:color w:val="000000" w:themeColor="text1"/>
          <w:lang w:val="pl"/>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285E67B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b/>
          <w:bCs/>
          <w:color w:val="000000" w:themeColor="text1"/>
          <w:lang w:val="pl"/>
        </w:rPr>
      </w:pPr>
      <w:r w:rsidRPr="00C06A66">
        <w:rPr>
          <w:rFonts w:cstheme="minorHAnsi"/>
          <w:b/>
          <w:bCs/>
          <w:color w:val="000000" w:themeColor="text1"/>
        </w:rPr>
        <w:t>Zamawiający rekomenduje wykorzystanie formatów: .pdf .</w:t>
      </w:r>
      <w:proofErr w:type="spellStart"/>
      <w:r w:rsidRPr="00C06A66">
        <w:rPr>
          <w:rFonts w:cstheme="minorHAnsi"/>
          <w:b/>
          <w:bCs/>
          <w:color w:val="000000" w:themeColor="text1"/>
        </w:rPr>
        <w:t>doc</w:t>
      </w:r>
      <w:proofErr w:type="spellEnd"/>
      <w:r w:rsidRPr="00C06A66">
        <w:rPr>
          <w:rFonts w:cstheme="minorHAnsi"/>
          <w:b/>
          <w:bCs/>
          <w:color w:val="000000" w:themeColor="text1"/>
        </w:rPr>
        <w:t xml:space="preserve"> .xls .jpg (.</w:t>
      </w:r>
      <w:proofErr w:type="spellStart"/>
      <w:r w:rsidRPr="00C06A66">
        <w:rPr>
          <w:rFonts w:cstheme="minorHAnsi"/>
          <w:b/>
          <w:bCs/>
          <w:color w:val="000000" w:themeColor="text1"/>
        </w:rPr>
        <w:t>jpeg</w:t>
      </w:r>
      <w:proofErr w:type="spellEnd"/>
      <w:r w:rsidRPr="00C06A66">
        <w:rPr>
          <w:rFonts w:cstheme="minorHAnsi"/>
          <w:b/>
          <w:bCs/>
          <w:color w:val="000000" w:themeColor="text1"/>
        </w:rPr>
        <w:t>) ze szczególnym wskazaniem na .pdf</w:t>
      </w:r>
    </w:p>
    <w:p w14:paraId="48BC9AF6"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b/>
          <w:bCs/>
          <w:color w:val="000000" w:themeColor="text1"/>
          <w:lang w:val="pl"/>
        </w:rPr>
        <w:t xml:space="preserve">W celu ewentualnej kompresji danych Zamawiający rekomenduje wykorzystanie jednego </w:t>
      </w:r>
      <w:r w:rsidRPr="00C06A66">
        <w:rPr>
          <w:rFonts w:cstheme="minorHAnsi"/>
          <w:b/>
          <w:bCs/>
          <w:color w:val="000000" w:themeColor="text1"/>
          <w:lang w:val="pl"/>
        </w:rPr>
        <w:br/>
        <w:t>z formatów: .zip, .7Z.</w:t>
      </w:r>
      <w:r w:rsidRPr="00C06A66">
        <w:rPr>
          <w:rFonts w:cstheme="minorHAnsi"/>
          <w:color w:val="000000" w:themeColor="text1"/>
          <w:lang w:val="pl"/>
        </w:rPr>
        <w:t xml:space="preserve"> </w:t>
      </w:r>
    </w:p>
    <w:p w14:paraId="0691A8E9"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t>Zamawiający dopuszcza również wykonanie kompresji danych przy wykorzystaniu formatu: .</w:t>
      </w:r>
      <w:proofErr w:type="spellStart"/>
      <w:r w:rsidRPr="00C06A66">
        <w:rPr>
          <w:rFonts w:cstheme="minorHAnsi"/>
          <w:color w:val="000000" w:themeColor="text1"/>
        </w:rPr>
        <w:t>rar</w:t>
      </w:r>
      <w:proofErr w:type="spellEnd"/>
      <w:r w:rsidRPr="00C06A66">
        <w:rPr>
          <w:rFonts w:cstheme="minorHAnsi"/>
          <w:color w:val="000000" w:themeColor="text1"/>
        </w:rPr>
        <w:t>.</w:t>
      </w:r>
    </w:p>
    <w:p w14:paraId="1D09A872"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Wśród formatów powszechnych a </w:t>
      </w:r>
      <w:r w:rsidRPr="00C06A66">
        <w:rPr>
          <w:rFonts w:cstheme="minorHAnsi"/>
          <w:b/>
          <w:color w:val="000000" w:themeColor="text1"/>
          <w:lang w:val="pl"/>
        </w:rPr>
        <w:t>NIE występujących</w:t>
      </w:r>
      <w:r w:rsidRPr="00C06A66">
        <w:rPr>
          <w:rFonts w:cstheme="minorHAnsi"/>
          <w:color w:val="000000" w:themeColor="text1"/>
          <w:lang w:val="pl"/>
        </w:rPr>
        <w:t xml:space="preserve"> w rozporządzeniu występują: .gif, .</w:t>
      </w:r>
      <w:proofErr w:type="spellStart"/>
      <w:r w:rsidRPr="00C06A66">
        <w:rPr>
          <w:rFonts w:cstheme="minorHAnsi"/>
          <w:color w:val="000000" w:themeColor="text1"/>
          <w:lang w:val="pl"/>
        </w:rPr>
        <w:t>bmp</w:t>
      </w:r>
      <w:proofErr w:type="spellEnd"/>
      <w:proofErr w:type="gramStart"/>
      <w:r w:rsidRPr="00C06A66">
        <w:rPr>
          <w:rFonts w:cstheme="minorHAnsi"/>
          <w:color w:val="000000" w:themeColor="text1"/>
          <w:lang w:val="pl"/>
        </w:rPr>
        <w:t>, .</w:t>
      </w:r>
      <w:proofErr w:type="spellStart"/>
      <w:r w:rsidRPr="00C06A66">
        <w:rPr>
          <w:rFonts w:cstheme="minorHAnsi"/>
          <w:color w:val="000000" w:themeColor="text1"/>
          <w:lang w:val="pl"/>
        </w:rPr>
        <w:t>numbers</w:t>
      </w:r>
      <w:proofErr w:type="spellEnd"/>
      <w:proofErr w:type="gramEnd"/>
      <w:r w:rsidRPr="00C06A66">
        <w:rPr>
          <w:rFonts w:cstheme="minorHAnsi"/>
          <w:color w:val="000000" w:themeColor="text1"/>
          <w:lang w:val="pl"/>
        </w:rPr>
        <w:t>, .</w:t>
      </w:r>
      <w:proofErr w:type="spellStart"/>
      <w:r w:rsidRPr="00C06A66">
        <w:rPr>
          <w:rFonts w:cstheme="minorHAnsi"/>
          <w:color w:val="000000" w:themeColor="text1"/>
          <w:lang w:val="pl"/>
        </w:rPr>
        <w:t>pages</w:t>
      </w:r>
      <w:proofErr w:type="spellEnd"/>
      <w:r w:rsidRPr="00C06A66">
        <w:rPr>
          <w:rFonts w:cstheme="minorHAnsi"/>
          <w:color w:val="000000" w:themeColor="text1"/>
          <w:lang w:val="pl"/>
        </w:rPr>
        <w:t xml:space="preserve">. </w:t>
      </w:r>
      <w:r w:rsidRPr="00C06A66">
        <w:rPr>
          <w:rFonts w:cstheme="minorHAnsi"/>
          <w:b/>
          <w:bCs/>
          <w:color w:val="000000" w:themeColor="text1"/>
          <w:lang w:val="pl"/>
        </w:rPr>
        <w:t>Oferty lub dokumenty</w:t>
      </w:r>
      <w:r w:rsidRPr="00C06A66">
        <w:rPr>
          <w:rFonts w:cstheme="minorHAnsi"/>
          <w:b/>
          <w:color w:val="000000" w:themeColor="text1"/>
          <w:lang w:val="pl"/>
        </w:rPr>
        <w:t xml:space="preserve"> złożone w takich plikach zostaną uznane za złożone nieskutecznie.</w:t>
      </w:r>
    </w:p>
    <w:p w14:paraId="168FE0ED"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b/>
          <w:bCs/>
          <w:color w:val="000000" w:themeColor="text1"/>
          <w:lang w:val="pl"/>
        </w:rPr>
      </w:pPr>
      <w:r w:rsidRPr="00C06A66">
        <w:rPr>
          <w:rFonts w:cstheme="minorHAnsi"/>
          <w:b/>
          <w:bCs/>
          <w:color w:val="000000" w:themeColor="text1"/>
          <w:lang w:val="pl"/>
        </w:rPr>
        <w:t>Ze względu na niskie ryzyko naruszenia integralności pliku oraz łatwiejszą weryfikację podpisu, zamawiający zaleca, w miarę możliwości, przekonwertowanie plików składających się na ofertę na format .</w:t>
      </w:r>
      <w:proofErr w:type="gramStart"/>
      <w:r w:rsidRPr="00C06A66">
        <w:rPr>
          <w:rFonts w:cstheme="minorHAnsi"/>
          <w:b/>
          <w:bCs/>
          <w:color w:val="000000" w:themeColor="text1"/>
          <w:lang w:val="pl"/>
        </w:rPr>
        <w:t>pdf  i</w:t>
      </w:r>
      <w:proofErr w:type="gramEnd"/>
      <w:r w:rsidRPr="00C06A66">
        <w:rPr>
          <w:rFonts w:cstheme="minorHAnsi"/>
          <w:b/>
          <w:bCs/>
          <w:color w:val="000000" w:themeColor="text1"/>
          <w:lang w:val="pl"/>
        </w:rPr>
        <w:t xml:space="preserve"> opatrzenie ich podpisem kwalifikowanym </w:t>
      </w:r>
      <w:proofErr w:type="spellStart"/>
      <w:r w:rsidRPr="00C06A66">
        <w:rPr>
          <w:rFonts w:cstheme="minorHAnsi"/>
          <w:b/>
          <w:bCs/>
          <w:color w:val="000000" w:themeColor="text1"/>
          <w:lang w:val="pl"/>
        </w:rPr>
        <w:t>PAdES</w:t>
      </w:r>
      <w:proofErr w:type="spellEnd"/>
      <w:r w:rsidRPr="00C06A66">
        <w:rPr>
          <w:rFonts w:cstheme="minorHAnsi"/>
          <w:b/>
          <w:bCs/>
          <w:color w:val="000000" w:themeColor="text1"/>
          <w:lang w:val="pl"/>
        </w:rPr>
        <w:t xml:space="preserve">. </w:t>
      </w:r>
    </w:p>
    <w:p w14:paraId="28B4B0D3"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lastRenderedPageBreak/>
        <w:t xml:space="preserve">Pliki w innych formatach niż PDF zaleca się opatrzyć zewnętrznym podpisem </w:t>
      </w:r>
      <w:proofErr w:type="spellStart"/>
      <w:r w:rsidRPr="00C06A66">
        <w:rPr>
          <w:rFonts w:cstheme="minorHAnsi"/>
          <w:color w:val="000000" w:themeColor="text1"/>
          <w:lang w:val="pl"/>
        </w:rPr>
        <w:t>XAdES</w:t>
      </w:r>
      <w:proofErr w:type="spellEnd"/>
      <w:r w:rsidRPr="00C06A66">
        <w:rPr>
          <w:rFonts w:cstheme="minorHAnsi"/>
          <w:color w:val="000000" w:themeColor="text1"/>
          <w:lang w:val="pl"/>
        </w:rPr>
        <w:t>. Wykonawca powinien pamiętać, aby plik z podpisem przekazywać łącznie z dokumentem podpisywanym.</w:t>
      </w:r>
    </w:p>
    <w:p w14:paraId="36F0687E"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b/>
          <w:bCs/>
          <w:color w:val="000000" w:themeColor="text1"/>
          <w:lang w:val="pl"/>
        </w:rPr>
      </w:pPr>
      <w:bookmarkStart w:id="14" w:name="_Hlk69116778"/>
      <w:r w:rsidRPr="00C06A66">
        <w:rPr>
          <w:rFonts w:cstheme="minorHAnsi"/>
          <w:b/>
          <w:bCs/>
          <w:color w:val="000000" w:themeColor="text1"/>
          <w:lang w:val="pl"/>
        </w:rPr>
        <w:t>Zamawiający zaleca stosowanie krótkich nazw plików (do 30 znaków) w celu ułatwienia weryfikacji podpisów.</w:t>
      </w:r>
    </w:p>
    <w:bookmarkEnd w:id="14"/>
    <w:p w14:paraId="3FE57B72"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Zamawiający zaleca, aby Wykonawca z odpowiednim wyprzedzeniem przetestował możliwość prawidłowego wykorzystania wybranej metody podpisania plików oferty.</w:t>
      </w:r>
    </w:p>
    <w:p w14:paraId="61BD9DCD"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Zaleca się, aby komunikacja z wykonawcami odbywała się tylko na Platformie za pośrednictwem formularza “Wyślij wiadomość do zamawiającego”, nie za pośrednictwem adresu e-mail.</w:t>
      </w:r>
    </w:p>
    <w:p w14:paraId="425BB61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Osobą składającą ofertę powinna być osoba kontaktowa podawana w dokumentacji.</w:t>
      </w:r>
    </w:p>
    <w:p w14:paraId="53644F9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4A4D39A7"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Podczas podpisywania plików zaleca się stosowanie algorytmu skrótu SHA2 zamiast SHA1.  </w:t>
      </w:r>
    </w:p>
    <w:p w14:paraId="0FA99C8E"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Jeśli wykonawca pakuje dokumenty np. w plik ZIP zalecamy wcześniejsze podpisanie każdego ze skompresowanych plików. </w:t>
      </w:r>
    </w:p>
    <w:p w14:paraId="78E7A1BD"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Zamawiający rekomenduje wykorzystanie podpisu z kwalifikowanym znacznikiem czasu.</w:t>
      </w:r>
    </w:p>
    <w:p w14:paraId="4DB2749A" w14:textId="0868025C" w:rsidR="005D4522" w:rsidRPr="005D4522"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Zamawiający </w:t>
      </w:r>
      <w:proofErr w:type="gramStart"/>
      <w:r w:rsidRPr="00C06A66">
        <w:rPr>
          <w:rFonts w:cstheme="minorHAnsi"/>
          <w:color w:val="000000" w:themeColor="text1"/>
          <w:lang w:val="pl"/>
        </w:rPr>
        <w:t>zaleca</w:t>
      </w:r>
      <w:proofErr w:type="gramEnd"/>
      <w:r w:rsidRPr="00C06A66">
        <w:rPr>
          <w:rFonts w:cstheme="minorHAnsi"/>
          <w:color w:val="000000" w:themeColor="text1"/>
          <w:lang w:val="pl"/>
        </w:rPr>
        <w:t xml:space="preserve"> aby </w:t>
      </w:r>
      <w:r w:rsidRPr="00C06A66">
        <w:rPr>
          <w:rFonts w:cstheme="minorHAnsi"/>
          <w:color w:val="000000" w:themeColor="text1"/>
          <w:u w:val="single"/>
          <w:lang w:val="pl"/>
        </w:rPr>
        <w:t>nie</w:t>
      </w:r>
      <w:r w:rsidRPr="00C06A66">
        <w:rPr>
          <w:rFonts w:cstheme="minorHAnsi"/>
          <w:color w:val="000000" w:themeColor="text1"/>
          <w:lang w:val="pl"/>
        </w:rPr>
        <w:t xml:space="preserve"> wprowadzać jakichkolwiek zmian w plikach po podpisaniu ich podpisem kwalifikowanym. Może to skutkować naruszeniem integralności plików co równoważne będzie z koniecznością odrzucenia oferty w postępowaniu.</w:t>
      </w:r>
    </w:p>
    <w:p w14:paraId="12A7D294"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Termin związania ofertą</w:t>
      </w:r>
    </w:p>
    <w:p w14:paraId="4B464491" w14:textId="4CC4ED74" w:rsidR="003B365D" w:rsidRDefault="00E82730" w:rsidP="00E82730">
      <w:pPr>
        <w:pStyle w:val="Akapitzlist"/>
        <w:numPr>
          <w:ilvl w:val="0"/>
          <w:numId w:val="4"/>
        </w:numPr>
        <w:tabs>
          <w:tab w:val="clear" w:pos="454"/>
        </w:tabs>
        <w:spacing w:after="120"/>
        <w:ind w:left="567" w:hanging="567"/>
        <w:jc w:val="both"/>
        <w:rPr>
          <w:rFonts w:cstheme="minorHAnsi"/>
          <w:b/>
          <w:bCs/>
          <w:color w:val="000000" w:themeColor="text1"/>
          <w:lang w:eastAsia="pl-PL"/>
        </w:rPr>
      </w:pPr>
      <w:r w:rsidRPr="008176A5">
        <w:rPr>
          <w:rFonts w:cstheme="minorHAnsi"/>
          <w:b/>
          <w:bCs/>
          <w:color w:val="000000" w:themeColor="text1"/>
          <w:lang w:eastAsia="pl-PL"/>
        </w:rPr>
        <w:t>Wykonawca jest zwi</w:t>
      </w:r>
      <w:r w:rsidRPr="008176A5">
        <w:rPr>
          <w:rFonts w:cstheme="minorHAnsi" w:hint="eastAsia"/>
          <w:b/>
          <w:bCs/>
          <w:color w:val="000000" w:themeColor="text1"/>
          <w:lang w:eastAsia="pl-PL"/>
        </w:rPr>
        <w:t>ą</w:t>
      </w:r>
      <w:r w:rsidRPr="008176A5">
        <w:rPr>
          <w:rFonts w:cstheme="minorHAnsi"/>
          <w:b/>
          <w:bCs/>
          <w:color w:val="000000" w:themeColor="text1"/>
          <w:lang w:eastAsia="pl-PL"/>
        </w:rPr>
        <w:t>zany ofert</w:t>
      </w:r>
      <w:r w:rsidRPr="008176A5">
        <w:rPr>
          <w:rFonts w:cstheme="minorHAnsi" w:hint="eastAsia"/>
          <w:b/>
          <w:bCs/>
          <w:color w:val="000000" w:themeColor="text1"/>
          <w:lang w:eastAsia="pl-PL"/>
        </w:rPr>
        <w:t>ą</w:t>
      </w:r>
      <w:r w:rsidRPr="008176A5">
        <w:rPr>
          <w:rFonts w:cstheme="minorHAnsi"/>
          <w:b/>
          <w:bCs/>
          <w:color w:val="000000" w:themeColor="text1"/>
          <w:lang w:eastAsia="pl-PL"/>
        </w:rPr>
        <w:t xml:space="preserve"> </w:t>
      </w:r>
      <w:r w:rsidR="00C03169" w:rsidRPr="008176A5">
        <w:rPr>
          <w:rFonts w:cstheme="minorHAnsi"/>
          <w:b/>
          <w:bCs/>
          <w:color w:val="000000" w:themeColor="text1"/>
          <w:lang w:eastAsia="pl-PL"/>
        </w:rPr>
        <w:t>do dnia</w:t>
      </w:r>
      <w:r w:rsidR="00B3085C" w:rsidRPr="008176A5">
        <w:rPr>
          <w:rFonts w:cstheme="minorHAnsi"/>
          <w:b/>
          <w:bCs/>
          <w:color w:val="000000" w:themeColor="text1"/>
          <w:lang w:eastAsia="pl-PL"/>
        </w:rPr>
        <w:t xml:space="preserve"> </w:t>
      </w:r>
      <w:r w:rsidR="00403228">
        <w:rPr>
          <w:rFonts w:cstheme="minorHAnsi"/>
          <w:b/>
          <w:bCs/>
          <w:color w:val="000000" w:themeColor="text1"/>
          <w:highlight w:val="yellow"/>
          <w:lang w:eastAsia="pl-PL"/>
        </w:rPr>
        <w:t>2</w:t>
      </w:r>
      <w:r w:rsidR="00CC3965">
        <w:rPr>
          <w:rFonts w:cstheme="minorHAnsi"/>
          <w:b/>
          <w:bCs/>
          <w:color w:val="000000" w:themeColor="text1"/>
          <w:highlight w:val="yellow"/>
          <w:lang w:eastAsia="pl-PL"/>
        </w:rPr>
        <w:t>4</w:t>
      </w:r>
      <w:r w:rsidR="006A61C1" w:rsidRPr="003E183F">
        <w:rPr>
          <w:rFonts w:cstheme="minorHAnsi"/>
          <w:b/>
          <w:bCs/>
          <w:color w:val="000000" w:themeColor="text1"/>
          <w:highlight w:val="yellow"/>
          <w:lang w:eastAsia="pl-PL"/>
        </w:rPr>
        <w:t>.0</w:t>
      </w:r>
      <w:r w:rsidR="00403228">
        <w:rPr>
          <w:rFonts w:cstheme="minorHAnsi"/>
          <w:b/>
          <w:bCs/>
          <w:color w:val="000000" w:themeColor="text1"/>
          <w:highlight w:val="yellow"/>
          <w:lang w:eastAsia="pl-PL"/>
        </w:rPr>
        <w:t>4</w:t>
      </w:r>
      <w:r w:rsidR="00E10965" w:rsidRPr="003E183F">
        <w:rPr>
          <w:rFonts w:cstheme="minorHAnsi"/>
          <w:b/>
          <w:bCs/>
          <w:color w:val="000000" w:themeColor="text1"/>
          <w:highlight w:val="yellow"/>
          <w:lang w:eastAsia="pl-PL"/>
        </w:rPr>
        <w:t>.</w:t>
      </w:r>
      <w:r w:rsidR="00B3085C" w:rsidRPr="003E183F">
        <w:rPr>
          <w:rFonts w:cstheme="minorHAnsi"/>
          <w:b/>
          <w:bCs/>
          <w:color w:val="000000" w:themeColor="text1"/>
          <w:highlight w:val="yellow"/>
          <w:lang w:eastAsia="pl-PL"/>
        </w:rPr>
        <w:t>202</w:t>
      </w:r>
      <w:r w:rsidR="00403228">
        <w:rPr>
          <w:rFonts w:cstheme="minorHAnsi"/>
          <w:b/>
          <w:bCs/>
          <w:color w:val="000000" w:themeColor="text1"/>
          <w:highlight w:val="yellow"/>
          <w:lang w:eastAsia="pl-PL"/>
        </w:rPr>
        <w:t>5</w:t>
      </w:r>
      <w:r w:rsidR="00B3085C" w:rsidRPr="003E183F">
        <w:rPr>
          <w:rFonts w:cstheme="minorHAnsi"/>
          <w:b/>
          <w:bCs/>
          <w:color w:val="000000" w:themeColor="text1"/>
          <w:highlight w:val="yellow"/>
          <w:lang w:eastAsia="pl-PL"/>
        </w:rPr>
        <w:t xml:space="preserve"> r.</w:t>
      </w:r>
    </w:p>
    <w:p w14:paraId="440481E6" w14:textId="77777777" w:rsidR="005D4522" w:rsidRPr="00C06A66" w:rsidRDefault="005D4522" w:rsidP="005D4522">
      <w:pPr>
        <w:pStyle w:val="Akapitzlist"/>
        <w:numPr>
          <w:ilvl w:val="0"/>
          <w:numId w:val="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w:t>
      </w:r>
    </w:p>
    <w:p w14:paraId="7BF8270C" w14:textId="77777777" w:rsidR="005D4522" w:rsidRPr="00C06A66" w:rsidRDefault="005D4522" w:rsidP="005D4522">
      <w:pPr>
        <w:pStyle w:val="Akapitzlist"/>
        <w:numPr>
          <w:ilvl w:val="0"/>
          <w:numId w:val="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Przedłużenie terminu związania ofertą, o którym mowa w pkt 2, wymaga złożenia przez wykonawcę pisemnego oświadczenia o wyrażeniu zgody na przedłużenie terminu związania ofertą.</w:t>
      </w:r>
    </w:p>
    <w:p w14:paraId="4132000F" w14:textId="5C13CD40" w:rsidR="005D4522" w:rsidRPr="005D4522" w:rsidRDefault="005D4522" w:rsidP="005D4522">
      <w:pPr>
        <w:pStyle w:val="Akapitzlist"/>
        <w:numPr>
          <w:ilvl w:val="0"/>
          <w:numId w:val="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 xml:space="preserve">W przypadku gdy zamawiający żąda wniesienia wadium, przedłużenie terminu związania ofertą, o którym mowa w pkt 2, następuje wraz z przedłużeniem okresu ważności wadium </w:t>
      </w:r>
      <w:proofErr w:type="gramStart"/>
      <w:r w:rsidRPr="00C06A66">
        <w:rPr>
          <w:rFonts w:cstheme="minorHAnsi"/>
          <w:color w:val="000000" w:themeColor="text1"/>
          <w:lang w:eastAsia="pl-PL"/>
        </w:rPr>
        <w:t>albo,</w:t>
      </w:r>
      <w:proofErr w:type="gramEnd"/>
      <w:r w:rsidRPr="00C06A66">
        <w:rPr>
          <w:rFonts w:cstheme="minorHAnsi"/>
          <w:color w:val="000000" w:themeColor="text1"/>
          <w:lang w:eastAsia="pl-PL"/>
        </w:rPr>
        <w:t xml:space="preserve"> jeżeli nie jest to możliwe, z wniesieniem nowego wadium na przedłużony okres związania ofertą.</w:t>
      </w:r>
    </w:p>
    <w:p w14:paraId="671FE909" w14:textId="77777777" w:rsidR="003B365D"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Opis sposobu przygotowania oferty</w:t>
      </w:r>
    </w:p>
    <w:p w14:paraId="354ACECA" w14:textId="1D70AFA4" w:rsidR="005D4522" w:rsidRPr="005D4522" w:rsidRDefault="005D4522" w:rsidP="005D4522">
      <w:pPr>
        <w:pStyle w:val="Akapitzlist"/>
        <w:numPr>
          <w:ilvl w:val="0"/>
          <w:numId w:val="6"/>
        </w:numPr>
        <w:tabs>
          <w:tab w:val="clear" w:pos="454"/>
        </w:tabs>
        <w:spacing w:after="0"/>
        <w:ind w:left="567" w:hanging="567"/>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Oferta, wniosek oraz przedmiotowe środki dowodowe (jeżeli były wymagane) składane elektronicznie muszą zostać podpisane kwalifikowanym podpisem elektronicznym. W procesie składania oferty, wniosku w tym przedmiotowych środków dowodowych na </w:t>
      </w:r>
      <w:proofErr w:type="gramStart"/>
      <w:r w:rsidRPr="005D4522">
        <w:rPr>
          <w:rFonts w:eastAsia="Calibri" w:cstheme="minorHAnsi"/>
          <w:color w:val="000000" w:themeColor="text1"/>
          <w:lang w:val="pl" w:eastAsia="pl-PL"/>
        </w:rPr>
        <w:t>platformie,  kwalifikowany</w:t>
      </w:r>
      <w:proofErr w:type="gramEnd"/>
      <w:r w:rsidRPr="005D4522">
        <w:rPr>
          <w:rFonts w:eastAsia="Calibri" w:cstheme="minorHAnsi"/>
          <w:color w:val="000000" w:themeColor="text1"/>
          <w:lang w:val="pl" w:eastAsia="pl-PL"/>
        </w:rPr>
        <w:t xml:space="preserve"> podpis elektroniczny wykonawca może złożyć bezpośrednio na dokumencie, który następnie przesyła do </w:t>
      </w:r>
      <w:r w:rsidRPr="005D4522">
        <w:rPr>
          <w:rFonts w:eastAsia="Calibri" w:cstheme="minorHAnsi"/>
          <w:color w:val="000000" w:themeColor="text1"/>
          <w:lang w:eastAsia="pl-PL"/>
        </w:rPr>
        <w:t>systemu</w:t>
      </w:r>
      <w:r w:rsidRPr="005D4522">
        <w:rPr>
          <w:rFonts w:eastAsia="Calibri" w:cstheme="minorHAnsi"/>
          <w:color w:val="000000" w:themeColor="text1"/>
          <w:lang w:val="pl" w:eastAsia="pl-PL"/>
        </w:rPr>
        <w:t xml:space="preserve"> (opcja rekomendowana przez </w:t>
      </w:r>
      <w:hyperlink r:id="rId18">
        <w:r w:rsidRPr="005D4522">
          <w:rPr>
            <w:rFonts w:eastAsia="Calibri" w:cstheme="minorHAnsi"/>
            <w:color w:val="000000" w:themeColor="text1"/>
            <w:u w:val="single"/>
            <w:lang w:val="pl" w:eastAsia="pl-PL"/>
          </w:rPr>
          <w:t>platformazakupowa.pl</w:t>
        </w:r>
      </w:hyperlink>
      <w:r w:rsidRPr="005D4522">
        <w:rPr>
          <w:rFonts w:eastAsia="Calibri" w:cstheme="minorHAnsi"/>
          <w:color w:val="000000" w:themeColor="text1"/>
          <w:lang w:val="pl" w:eastAsia="pl-PL"/>
        </w:rPr>
        <w:t>) oraz dodatkowo dla całego pakietu dokumentów w kroku 2 Formularza składania oferty lub wniosku (po kliknięciu w przycisk Przejdź do podsumowania).</w:t>
      </w:r>
    </w:p>
    <w:p w14:paraId="11EBF6E0"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246A9A8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bCs/>
          <w:color w:val="000000" w:themeColor="text1"/>
          <w:lang w:val="pl" w:eastAsia="pl-PL"/>
        </w:rPr>
      </w:pPr>
      <w:r w:rsidRPr="005D4522">
        <w:rPr>
          <w:rFonts w:eastAsia="Calibri" w:cstheme="minorHAnsi"/>
          <w:b/>
          <w:bCs/>
          <w:color w:val="000000" w:themeColor="text1"/>
          <w:lang w:val="pl" w:eastAsia="pl-PL"/>
        </w:rPr>
        <w:t>Oferta powinna być:</w:t>
      </w:r>
    </w:p>
    <w:p w14:paraId="28B74539"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sporządzona na podstawie załączników niniejszej SWZ w języku polskim,</w:t>
      </w:r>
    </w:p>
    <w:p w14:paraId="19E7722D"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lastRenderedPageBreak/>
        <w:t xml:space="preserve">złożona przy użyciu środków komunikacji elektronicznej tzn. za pośrednictwem </w:t>
      </w:r>
      <w:hyperlink r:id="rId19">
        <w:r w:rsidRPr="005D4522">
          <w:rPr>
            <w:rFonts w:eastAsia="Calibri" w:cstheme="minorHAnsi"/>
            <w:color w:val="000000" w:themeColor="text1"/>
            <w:u w:val="single"/>
            <w:lang w:val="pl" w:eastAsia="pl-PL"/>
          </w:rPr>
          <w:t>platformazakupowa.pl</w:t>
        </w:r>
      </w:hyperlink>
      <w:r w:rsidRPr="005D4522">
        <w:rPr>
          <w:rFonts w:eastAsia="Calibri" w:cstheme="minorHAnsi"/>
          <w:color w:val="000000" w:themeColor="text1"/>
          <w:lang w:val="pl" w:eastAsia="pl-PL"/>
        </w:rPr>
        <w:t>,</w:t>
      </w:r>
    </w:p>
    <w:p w14:paraId="5F13F359"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u w:val="single"/>
          <w:lang w:val="pl" w:eastAsia="pl-PL"/>
        </w:rPr>
        <w:t>podpisana kwalifikowanym podpisem elektronicznym</w:t>
      </w:r>
      <w:r w:rsidRPr="005D4522">
        <w:rPr>
          <w:rFonts w:eastAsia="Calibri" w:cstheme="minorHAnsi"/>
          <w:color w:val="000000" w:themeColor="text1"/>
          <w:lang w:val="pl" w:eastAsia="pl-PL"/>
        </w:rPr>
        <w:t xml:space="preserve"> przez osobę/osoby upoważnioną/upoważnione</w:t>
      </w:r>
    </w:p>
    <w:p w14:paraId="1B6B96B8"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eastAsia="pl-PL"/>
        </w:rPr>
        <w:t>P</w:t>
      </w:r>
      <w:r w:rsidRPr="005D4522">
        <w:rPr>
          <w:rFonts w:eastAsia="Calibri" w:cstheme="minorHAnsi"/>
          <w:color w:val="000000" w:themeColor="text1"/>
          <w:lang w:val="pl" w:eastAsia="pl-PL"/>
        </w:rPr>
        <w:t>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5D4522">
        <w:rPr>
          <w:rFonts w:eastAsia="Calibri" w:cstheme="minorHAnsi"/>
          <w:color w:val="000000" w:themeColor="text1"/>
          <w:lang w:val="pl" w:eastAsia="pl-PL"/>
        </w:rPr>
        <w:t>eIDAS</w:t>
      </w:r>
      <w:proofErr w:type="spellEnd"/>
      <w:r w:rsidRPr="005D4522">
        <w:rPr>
          <w:rFonts w:eastAsia="Calibri" w:cstheme="minorHAnsi"/>
          <w:color w:val="000000" w:themeColor="text1"/>
          <w:lang w:val="pl" w:eastAsia="pl-PL"/>
        </w:rPr>
        <w:t xml:space="preserve">) (UE) nr 910/2014 - od 1 lipca 2016 roku”. </w:t>
      </w:r>
    </w:p>
    <w:p w14:paraId="0981CE37"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W przypadku wykorzystania formatu podpisu </w:t>
      </w:r>
      <w:proofErr w:type="spellStart"/>
      <w:r w:rsidRPr="005D4522">
        <w:rPr>
          <w:rFonts w:eastAsia="Calibri" w:cstheme="minorHAnsi"/>
          <w:color w:val="000000" w:themeColor="text1"/>
          <w:lang w:val="pl" w:eastAsia="pl-PL"/>
        </w:rPr>
        <w:t>XAdES</w:t>
      </w:r>
      <w:proofErr w:type="spellEnd"/>
      <w:r w:rsidRPr="005D4522">
        <w:rPr>
          <w:rFonts w:eastAsia="Calibri" w:cstheme="minorHAnsi"/>
          <w:color w:val="000000" w:themeColor="text1"/>
          <w:lang w:val="pl" w:eastAsia="pl-PL"/>
        </w:rPr>
        <w:t xml:space="preserve"> zewnętrzny. Zamawiający wymaga dołączenia odpowiedniej ilości plików </w:t>
      </w:r>
      <w:proofErr w:type="spellStart"/>
      <w:r w:rsidRPr="005D4522">
        <w:rPr>
          <w:rFonts w:eastAsia="Calibri" w:cstheme="minorHAnsi"/>
          <w:color w:val="000000" w:themeColor="text1"/>
          <w:lang w:val="pl" w:eastAsia="pl-PL"/>
        </w:rPr>
        <w:t>t.j</w:t>
      </w:r>
      <w:proofErr w:type="spellEnd"/>
      <w:r w:rsidRPr="005D4522">
        <w:rPr>
          <w:rFonts w:eastAsia="Calibri" w:cstheme="minorHAnsi"/>
          <w:color w:val="000000" w:themeColor="text1"/>
          <w:lang w:val="pl" w:eastAsia="pl-PL"/>
        </w:rPr>
        <w:t xml:space="preserve">. podpisywanych plików z danymi oraz plików </w:t>
      </w:r>
      <w:proofErr w:type="spellStart"/>
      <w:r w:rsidRPr="005D4522">
        <w:rPr>
          <w:rFonts w:eastAsia="Calibri" w:cstheme="minorHAnsi"/>
          <w:color w:val="000000" w:themeColor="text1"/>
          <w:lang w:val="pl" w:eastAsia="pl-PL"/>
        </w:rPr>
        <w:t>XAdES</w:t>
      </w:r>
      <w:proofErr w:type="spellEnd"/>
      <w:r w:rsidRPr="005D4522">
        <w:rPr>
          <w:rFonts w:eastAsia="Calibri" w:cstheme="minorHAnsi"/>
          <w:color w:val="000000" w:themeColor="text1"/>
          <w:lang w:val="pl" w:eastAsia="pl-PL"/>
        </w:rPr>
        <w:t>.</w:t>
      </w:r>
    </w:p>
    <w:p w14:paraId="53D0BE64"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Zgodnie z art. 8 ust. 3 ustawy </w:t>
      </w:r>
      <w:proofErr w:type="spellStart"/>
      <w:r w:rsidRPr="005D4522">
        <w:rPr>
          <w:rFonts w:eastAsia="Calibri" w:cstheme="minorHAnsi"/>
          <w:color w:val="000000" w:themeColor="text1"/>
          <w:lang w:val="pl" w:eastAsia="pl-PL"/>
        </w:rPr>
        <w:t>Pzp</w:t>
      </w:r>
      <w:proofErr w:type="spellEnd"/>
      <w:r w:rsidRPr="005D4522">
        <w:rPr>
          <w:rFonts w:eastAsia="Calibri" w:cstheme="minorHAnsi"/>
          <w:color w:val="000000" w:themeColor="text1"/>
          <w:lang w:val="pl" w:eastAsia="pl-PL"/>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t>
      </w:r>
      <w:proofErr w:type="gramStart"/>
      <w:r w:rsidRPr="005D4522">
        <w:rPr>
          <w:rFonts w:eastAsia="Calibri" w:cstheme="minorHAnsi"/>
          <w:color w:val="000000" w:themeColor="text1"/>
          <w:lang w:val="pl" w:eastAsia="pl-PL"/>
        </w:rPr>
        <w:t>wyjaśnienia,  iż</w:t>
      </w:r>
      <w:proofErr w:type="gramEnd"/>
      <w:r w:rsidRPr="005D4522">
        <w:rPr>
          <w:rFonts w:eastAsia="Calibri" w:cstheme="minorHAnsi"/>
          <w:color w:val="000000" w:themeColor="text1"/>
          <w:lang w:val="pl" w:eastAsia="pl-PL"/>
        </w:rPr>
        <w:t xml:space="preserve"> zastrzeżone informacje stanowią tajemnicę przedsiębiorstwa. Na platformie w formularzu składania oferty znajduje się miejsce wyznaczone do dołączenia części oferty stanowiącej tajemnicę przedsiębiorstwa.</w:t>
      </w:r>
    </w:p>
    <w:p w14:paraId="0A24D4D4"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eastAsia="pl-PL"/>
        </w:rPr>
        <w:t>Wykonawca, za pośrednictwem platformazakupowa.pl może przed upływem terminu do składania ofert zmienić lub wycofać ofertę. Sposób dokonywania zmiany lub wycofania oferty zamieszczono w instrukcji zamieszczonej na stronie internetowej pod adresem:</w:t>
      </w:r>
    </w:p>
    <w:p w14:paraId="42057BF8" w14:textId="77777777" w:rsidR="005D4522" w:rsidRPr="005D4522" w:rsidRDefault="005D4522" w:rsidP="005D4522">
      <w:pPr>
        <w:spacing w:after="0"/>
        <w:ind w:left="567"/>
        <w:contextualSpacing/>
        <w:jc w:val="both"/>
        <w:rPr>
          <w:rFonts w:eastAsia="Calibri" w:cstheme="minorHAnsi"/>
          <w:color w:val="000000" w:themeColor="text1"/>
          <w:lang w:val="pl" w:eastAsia="pl-PL"/>
        </w:rPr>
      </w:pPr>
      <w:hyperlink r:id="rId20" w:history="1">
        <w:r w:rsidRPr="005D4522">
          <w:rPr>
            <w:rFonts w:eastAsia="Calibri" w:cstheme="minorHAnsi"/>
            <w:color w:val="000000" w:themeColor="text1"/>
            <w:u w:val="single"/>
          </w:rPr>
          <w:t>https://platformazakupowa.pl/strona/45-instrukcje</w:t>
        </w:r>
      </w:hyperlink>
    </w:p>
    <w:p w14:paraId="6771A05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Każdy z wykonawców może złożyć tylko jedną ofertę. Złożenie większej liczby ofert lub oferty zawierającej propozycje wariantowe spowoduje, że będzie ona podlegać odrzuceniu.</w:t>
      </w:r>
    </w:p>
    <w:p w14:paraId="0D216C93"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Ceny oferty muszą zawierać wszystkie koszty, jakie musi ponieść wykonawca, aby zrealizować zamówienie z najwyższą starannością oraz ewentualne rabaty.</w:t>
      </w:r>
    </w:p>
    <w:p w14:paraId="564EE8A4"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Dokumenty i oświadczenia składane przez wykonawcę powinny być w języku polskim, chyba że </w:t>
      </w:r>
      <w:r w:rsidRPr="005D4522">
        <w:rPr>
          <w:rFonts w:eastAsia="Calibri" w:cstheme="minorHAnsi"/>
          <w:color w:val="000000" w:themeColor="text1"/>
          <w:lang w:eastAsia="pl-PL"/>
        </w:rPr>
        <w:br/>
        <w:t xml:space="preserve">w SWZ dopuszczono inaczej. W </w:t>
      </w:r>
      <w:proofErr w:type="gramStart"/>
      <w:r w:rsidRPr="005D4522">
        <w:rPr>
          <w:rFonts w:eastAsia="Calibri" w:cstheme="minorHAnsi"/>
          <w:color w:val="000000" w:themeColor="text1"/>
          <w:lang w:eastAsia="pl-PL"/>
        </w:rPr>
        <w:t>przypadku  załączenia</w:t>
      </w:r>
      <w:proofErr w:type="gramEnd"/>
      <w:r w:rsidRPr="005D4522">
        <w:rPr>
          <w:rFonts w:eastAsia="Calibri" w:cstheme="minorHAnsi"/>
          <w:color w:val="000000" w:themeColor="text1"/>
          <w:lang w:eastAsia="pl-PL"/>
        </w:rPr>
        <w:t xml:space="preserve"> dokumentów sporządzonych w innym języku niż dopuszczony, wykonawca zobowiązany jest załączyć tłumaczenie na język polski.</w:t>
      </w:r>
    </w:p>
    <w:p w14:paraId="2C3FBFFC"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rPr>
      </w:pPr>
      <w:r w:rsidRPr="005D4522">
        <w:rPr>
          <w:rFonts w:eastAsia="Calibri" w:cstheme="minorHAnsi"/>
          <w:color w:val="000000" w:themeColor="text1"/>
        </w:rPr>
        <w:t>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24B4E94F"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rPr>
      </w:pPr>
      <w:r w:rsidRPr="005D4522">
        <w:rPr>
          <w:rFonts w:eastAsia="Calibri" w:cstheme="minorHAnsi"/>
          <w:color w:val="000000" w:themeColor="text1"/>
        </w:rPr>
        <w:t xml:space="preserve">Maksymalny rozmiar jednego pliku przesyłanego za pośrednictwem dedykowanych formularzy do: złożenia, </w:t>
      </w:r>
      <w:r w:rsidRPr="005D4522">
        <w:rPr>
          <w:rFonts w:eastAsia="Calibri" w:cstheme="minorHAnsi"/>
          <w:color w:val="000000" w:themeColor="text1"/>
          <w:lang w:eastAsia="pl-PL"/>
        </w:rPr>
        <w:t>zmiany</w:t>
      </w:r>
      <w:r w:rsidRPr="005D4522">
        <w:rPr>
          <w:rFonts w:eastAsia="Calibri" w:cstheme="minorHAnsi"/>
          <w:color w:val="000000" w:themeColor="text1"/>
        </w:rPr>
        <w:t>, wycofania oferty wynosi 150 MB natomiast przy komunikacji wielkość pliku to maksymalnie 500 MB.</w:t>
      </w:r>
    </w:p>
    <w:p w14:paraId="4B674F78"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bCs/>
          <w:color w:val="000000" w:themeColor="text1"/>
          <w:u w:val="single"/>
          <w:lang w:eastAsia="pl-PL"/>
        </w:rPr>
      </w:pPr>
      <w:r w:rsidRPr="005D4522">
        <w:rPr>
          <w:rFonts w:eastAsia="Calibri" w:cstheme="minorHAnsi"/>
          <w:b/>
          <w:bCs/>
          <w:color w:val="000000" w:themeColor="text1"/>
          <w:u w:val="single"/>
          <w:lang w:eastAsia="pl-PL"/>
        </w:rPr>
        <w:t>Ofertę stanowi/ą:</w:t>
      </w:r>
    </w:p>
    <w:p w14:paraId="55608B47"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wypełniony formularz ofertowy - </w:t>
      </w:r>
      <w:r w:rsidRPr="005D4522">
        <w:rPr>
          <w:rFonts w:eastAsia="Calibri" w:cstheme="minorHAnsi"/>
          <w:b/>
          <w:color w:val="000000" w:themeColor="text1"/>
          <w:lang w:eastAsia="pl-PL"/>
        </w:rPr>
        <w:t>załącznik nr 1</w:t>
      </w:r>
      <w:r w:rsidRPr="005D4522">
        <w:rPr>
          <w:rFonts w:eastAsia="Calibri" w:cstheme="minorHAnsi"/>
          <w:color w:val="000000" w:themeColor="text1"/>
          <w:lang w:eastAsia="pl-PL"/>
        </w:rPr>
        <w:t xml:space="preserve"> do SWZ;</w:t>
      </w:r>
    </w:p>
    <w:p w14:paraId="73CC1714" w14:textId="29E6A99F"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Wraz z ofertą należy</w:t>
      </w:r>
      <w:r w:rsidR="0095421D" w:rsidRPr="00AA7E59">
        <w:rPr>
          <w:rFonts w:cs="Calibri"/>
          <w:b/>
          <w:lang w:eastAsia="pl-PL"/>
        </w:rPr>
        <w:t xml:space="preserve"> złożyć oświadczenie, o którym mowa w art. 125 ust. 1 ustawy </w:t>
      </w:r>
      <w:proofErr w:type="spellStart"/>
      <w:r w:rsidR="0095421D" w:rsidRPr="00AA7E59">
        <w:rPr>
          <w:rFonts w:cs="Calibri"/>
          <w:b/>
          <w:lang w:eastAsia="pl-PL"/>
        </w:rPr>
        <w:t>Pzp</w:t>
      </w:r>
      <w:proofErr w:type="spellEnd"/>
      <w:r w:rsidR="0095421D" w:rsidRPr="00AA7E59">
        <w:rPr>
          <w:rFonts w:cs="Calibri"/>
          <w:b/>
          <w:lang w:eastAsia="pl-PL"/>
        </w:rPr>
        <w:t xml:space="preserve"> - załącznik nr 2 do SWZ (odpowiednio dla wykonawcy i podmiotów trzecich);</w:t>
      </w:r>
    </w:p>
    <w:p w14:paraId="779E56DE"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Wraz z dokumentami wymienionymi w pkt 13 i 14 powinny być złożone:</w:t>
      </w:r>
    </w:p>
    <w:p w14:paraId="1077858D"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 xml:space="preserve"> pełnomocnictwo do reprezentowania Wykonawcy lub wszystkich Wykonawców wspólnie ubiegających się o udzielenie zamówienia, o którym mowa w pkt 17 </w:t>
      </w:r>
      <w:r w:rsidRPr="005D4522">
        <w:rPr>
          <w:rFonts w:eastAsia="Calibri" w:cstheme="minorHAnsi"/>
          <w:color w:val="000000" w:themeColor="text1"/>
          <w:lang w:eastAsia="pl-PL"/>
        </w:rPr>
        <w:br/>
        <w:t>i 18,</w:t>
      </w:r>
    </w:p>
    <w:p w14:paraId="544B3249"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 zobowiązanie innego podmiotu do oddania Wykonawcy do dyspozycji niezbędnych zasobów na potrzeby realizacji zamówienia, o którym mowa w rozdziale VII SWZ,</w:t>
      </w:r>
    </w:p>
    <w:p w14:paraId="63D4FFF8"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 xml:space="preserve"> dokument zawierający wyjaśnienie wraz z uzasadnieniem, dlaczego zastrzeżone informacje stanowią tajemnicę przedsiębiorstwa,</w:t>
      </w:r>
    </w:p>
    <w:p w14:paraId="7D6CCB0B"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bookmarkStart w:id="15" w:name="_Hlk144808823"/>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w:t>
      </w:r>
      <w:bookmarkEnd w:id="15"/>
      <w:r w:rsidRPr="005D4522">
        <w:rPr>
          <w:rFonts w:eastAsia="Calibri" w:cstheme="minorHAnsi"/>
          <w:color w:val="000000" w:themeColor="text1"/>
          <w:lang w:eastAsia="pl-PL"/>
        </w:rPr>
        <w:t xml:space="preserve"> wadium składane w inne formie niż pieniądz,</w:t>
      </w:r>
    </w:p>
    <w:p w14:paraId="51B67229"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 xml:space="preserve">) </w:t>
      </w:r>
      <w:bookmarkStart w:id="16" w:name="_Hlk144810254"/>
      <w:r w:rsidRPr="005D4522">
        <w:rPr>
          <w:rFonts w:eastAsia="Calibri" w:cstheme="minorHAnsi"/>
          <w:color w:val="000000" w:themeColor="text1"/>
          <w:lang w:eastAsia="pl-PL"/>
        </w:rPr>
        <w:t>oświadczenie o podziale obowiązków w trakcie realizacji zamówienia dot. podmiotów wspólnie ubiegających się o udzielenie zamówienia.</w:t>
      </w:r>
    </w:p>
    <w:bookmarkEnd w:id="16"/>
    <w:p w14:paraId="5F4670D3"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lastRenderedPageBreak/>
        <w:t>Zamawiający zaleca dołączenie również:</w:t>
      </w:r>
    </w:p>
    <w:p w14:paraId="2C633801"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odpisu z właściwego rejestru lub z centralnej ewidencji i informacji o działalności gospodarczej, jeżeli odrębne przepisy wymagają wpisu do rejestru lub ewidencji – w celu potwierdzenia umocowania osoby (osób) podpisującej ofertę, pełnomocnictwa i pozostałe oświadczenia i dokumenty złożone z ofertą,</w:t>
      </w:r>
    </w:p>
    <w:p w14:paraId="756840AC"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 xml:space="preserve"> odpisu z właściwego rejestru lub z centralnej ewidencji i informacji o działalności gospodarczej, jeżeli odrębne przepisy wymagają wpisu do rejestru lub ewidencji: podmiotu, na którego zdolnościach lub sytuacji polega wykonawca, lub podwykonawcy </w:t>
      </w:r>
      <w:r w:rsidRPr="005D4522">
        <w:rPr>
          <w:rFonts w:eastAsia="Calibri" w:cstheme="minorHAnsi"/>
          <w:color w:val="000000" w:themeColor="text1"/>
          <w:lang w:eastAsia="pl-PL"/>
        </w:rPr>
        <w:br/>
        <w:t>– w celu potwierdzenia umocowania osoby (osób), która podpisała zobowiązanie do oddania Wykonawcy do dyspozycji niezbędnych zasobów na potrzeby realizacji zamówienia,</w:t>
      </w:r>
    </w:p>
    <w:p w14:paraId="3B85FD2C"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proofErr w:type="gramStart"/>
      <w:r w:rsidRPr="005D4522">
        <w:rPr>
          <w:rFonts w:eastAsia="Calibri" w:cstheme="minorHAnsi"/>
          <w:i/>
          <w:iCs/>
          <w:color w:val="000000" w:themeColor="text1"/>
          <w:lang w:eastAsia="pl-PL"/>
        </w:rPr>
        <w:t>opcjonalnie</w:t>
      </w:r>
      <w:proofErr w:type="gramEnd"/>
      <w:r w:rsidRPr="005D4522">
        <w:rPr>
          <w:rFonts w:eastAsia="Calibri" w:cstheme="minorHAnsi"/>
          <w:i/>
          <w:iCs/>
          <w:color w:val="000000" w:themeColor="text1"/>
          <w:lang w:eastAsia="pl-PL"/>
        </w:rPr>
        <w:t xml:space="preserve"> jeżeli dotyczy)</w:t>
      </w:r>
      <w:r w:rsidRPr="005D4522">
        <w:rPr>
          <w:rFonts w:eastAsia="Calibri" w:cstheme="minorHAnsi"/>
          <w:color w:val="000000" w:themeColor="text1"/>
          <w:lang w:eastAsia="pl-PL"/>
        </w:rPr>
        <w:t xml:space="preserve"> dokumentu potwierdzającego wniesienie wadium w postaci przelewu</w:t>
      </w:r>
    </w:p>
    <w:p w14:paraId="1E4E500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b/>
          <w:color w:val="000000" w:themeColor="text1"/>
          <w:lang w:eastAsia="pl-PL"/>
        </w:rPr>
        <w:t>Pełnomocnictwo</w:t>
      </w:r>
      <w:r w:rsidRPr="005D4522">
        <w:rPr>
          <w:rFonts w:eastAsia="Calibri" w:cstheme="minorHAnsi"/>
          <w:color w:val="000000" w:themeColor="text1"/>
          <w:lang w:eastAsia="pl-PL"/>
        </w:rPr>
        <w:t xml:space="preserve">: </w:t>
      </w:r>
    </w:p>
    <w:p w14:paraId="3D6134F3" w14:textId="77777777" w:rsidR="005D4522" w:rsidRPr="005D4522" w:rsidRDefault="005D4522" w:rsidP="005D4522">
      <w:pPr>
        <w:spacing w:after="0"/>
        <w:ind w:left="567"/>
        <w:contextualSpacing/>
        <w:jc w:val="both"/>
        <w:rPr>
          <w:rFonts w:eastAsia="Calibri" w:cstheme="minorHAnsi"/>
          <w:bCs/>
          <w:color w:val="000000" w:themeColor="text1"/>
          <w:lang w:eastAsia="pl-PL"/>
        </w:rPr>
      </w:pPr>
      <w:r w:rsidRPr="005D4522">
        <w:rPr>
          <w:rFonts w:eastAsia="Calibri" w:cstheme="minorHAnsi"/>
          <w:bCs/>
          <w:color w:val="000000" w:themeColor="text1"/>
          <w:lang w:eastAsia="pl-PL"/>
        </w:rPr>
        <w:t>Pełnomocnictwo do złożenia oferty musi być złożone w oryginale w takiej samej formie, jak składana oferta podpisane kwalifikowanym podpisem elektronicznym. Dopuszcza się także złożenie elektronicznej kopii (skanu) pełnomocnictwa sporządzonego uprzednio w formie pisemnej, w formie elektronicznego poświadczenia sporządzonego stosownie do art. 97 § 2 ustawy z dnia 14 lutego 1991 r. Prawo o notariacie, które to poświadczenie notariusz opatruje kwalifikowanym podpisem elektronicznym, bądź też poprzez opatrzenie skanu pełnomocnictwa sporządzonego uprzednio w formie pisemnej kwalifikowanym podpisem elektronicznym mocodawcy. Elektroniczna kopia pełnomocnictwa nie może być uwierzytelniona przez upełnomocnionego.</w:t>
      </w:r>
    </w:p>
    <w:p w14:paraId="5539134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Wykonawców wspólnie ubiegających się o udzielenie zamówienia publicznego (np. konsorcjum, spółka cywilna) obowiązują następujące postanowienia:</w:t>
      </w:r>
    </w:p>
    <w:p w14:paraId="09A5BC87"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Wymagane jest ustanowienie pełnomocnika do reprezentowania ich w postępowaniu </w:t>
      </w:r>
      <w:r w:rsidRPr="005D4522">
        <w:rPr>
          <w:rFonts w:eastAsia="Calibri" w:cstheme="minorHAnsi"/>
          <w:color w:val="000000" w:themeColor="text1"/>
          <w:lang w:eastAsia="pl-PL"/>
        </w:rPr>
        <w:br/>
        <w:t>o udzielenie zamówienia publicznego albo reprezentowania w postępowaniu i zawarcia umowy w sprawie zamówienia publicznego;</w:t>
      </w:r>
    </w:p>
    <w:p w14:paraId="363E34D3"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bCs/>
          <w:color w:val="000000" w:themeColor="text1"/>
          <w:lang w:eastAsia="pl-PL"/>
        </w:rPr>
      </w:pPr>
      <w:r w:rsidRPr="005D4522">
        <w:rPr>
          <w:rFonts w:eastAsia="Calibri" w:cstheme="minorHAnsi"/>
          <w:bCs/>
          <w:color w:val="000000" w:themeColor="text1"/>
          <w:lang w:eastAsia="pl-PL"/>
        </w:rPr>
        <w:t>Do oferty należy załączyć dokument ustanawiający pełnomocnika, o którym mowa w pkt 18.1. Przyjmuje się, że pełnomocnictwo do podpisania oferty obejmuje również pełnomocnictwo do poświadczenia za zgodność z oryginałem wszystkich elektronicznych kopii dokumentów;</w:t>
      </w:r>
    </w:p>
    <w:p w14:paraId="0B7D5BD2"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bCs/>
          <w:color w:val="000000" w:themeColor="text1"/>
          <w:lang w:eastAsia="pl-PL"/>
        </w:rPr>
      </w:pPr>
      <w:r w:rsidRPr="005D4522">
        <w:rPr>
          <w:rFonts w:eastAsia="Calibri" w:cstheme="minorHAnsi"/>
          <w:bCs/>
          <w:color w:val="000000" w:themeColor="text1"/>
          <w:lang w:eastAsia="pl-PL"/>
        </w:rPr>
        <w:t>Elektroniczne kopie dokumentów dotyczące poszczególnych Wykonawców muszą być poświadczone za zgodność z oryginałem przy użyciu kwalifikowanego podpisu elektronicznego</w:t>
      </w:r>
      <w:r w:rsidRPr="005D4522">
        <w:rPr>
          <w:rFonts w:eastAsia="Calibri" w:cstheme="minorHAnsi"/>
          <w:color w:val="000000" w:themeColor="text1"/>
        </w:rPr>
        <w:t xml:space="preserve"> </w:t>
      </w:r>
      <w:r w:rsidRPr="005D4522">
        <w:rPr>
          <w:rFonts w:eastAsia="Calibri" w:cstheme="minorHAnsi"/>
          <w:bCs/>
          <w:color w:val="000000" w:themeColor="text1"/>
          <w:lang w:eastAsia="pl-PL"/>
        </w:rPr>
        <w:t>przez wyznaczonego przez nich pełnomocnika lub odpowiednio przez tych Wykonawców.</w:t>
      </w:r>
    </w:p>
    <w:p w14:paraId="6338409B"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 xml:space="preserve">Tajemnica przedsiębiorstwa </w:t>
      </w:r>
    </w:p>
    <w:p w14:paraId="001378CB"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Zamawiający informuje, iż zgodnie z art. 18 ust. 1 ustawy </w:t>
      </w:r>
      <w:proofErr w:type="spellStart"/>
      <w:r w:rsidRPr="005D4522">
        <w:rPr>
          <w:rFonts w:eastAsia="Calibri" w:cstheme="minorHAnsi"/>
          <w:color w:val="000000" w:themeColor="text1"/>
          <w:lang w:eastAsia="pl-PL"/>
        </w:rPr>
        <w:t>Pzp</w:t>
      </w:r>
      <w:proofErr w:type="spellEnd"/>
      <w:r w:rsidRPr="005D4522">
        <w:rPr>
          <w:rFonts w:eastAsia="Calibri" w:cstheme="minorHAnsi"/>
          <w:color w:val="000000" w:themeColor="text1"/>
          <w:lang w:eastAsia="pl-PL"/>
        </w:rPr>
        <w:t xml:space="preserve"> postępowanie o udzielenie zamówienia jest jawne.</w:t>
      </w:r>
    </w:p>
    <w:p w14:paraId="060DA83D"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Nie ujawnia się informacji stanowiących tajemnicę przedsiębiorstwa w rozumieniu przepisów ustawy z dnia 16 kwietnia 1993 r. o zwalczaniu nieuczciwej konkurencji (</w:t>
      </w:r>
      <w:proofErr w:type="spellStart"/>
      <w:r w:rsidRPr="005D4522">
        <w:rPr>
          <w:rFonts w:eastAsia="Calibri" w:cstheme="minorHAnsi"/>
          <w:color w:val="000000" w:themeColor="text1"/>
          <w:lang w:eastAsia="pl-PL"/>
        </w:rPr>
        <w:t>t.j</w:t>
      </w:r>
      <w:proofErr w:type="spellEnd"/>
      <w:r w:rsidRPr="005D4522">
        <w:rPr>
          <w:rFonts w:eastAsia="Calibri" w:cstheme="minorHAnsi"/>
          <w:color w:val="000000" w:themeColor="text1"/>
          <w:lang w:eastAsia="pl-PL"/>
        </w:rPr>
        <w:t xml:space="preserve">. Dz. U. z 2020 r. </w:t>
      </w:r>
      <w:r w:rsidRPr="005D4522">
        <w:rPr>
          <w:rFonts w:eastAsia="Calibri" w:cstheme="minorHAnsi"/>
          <w:color w:val="000000" w:themeColor="text1"/>
          <w:lang w:eastAsia="pl-PL"/>
        </w:rPr>
        <w:br/>
        <w:t xml:space="preserve">poz. 1913 z </w:t>
      </w:r>
      <w:proofErr w:type="spellStart"/>
      <w:r w:rsidRPr="005D4522">
        <w:rPr>
          <w:rFonts w:eastAsia="Calibri" w:cstheme="minorHAnsi"/>
          <w:color w:val="000000" w:themeColor="text1"/>
          <w:lang w:eastAsia="pl-PL"/>
        </w:rPr>
        <w:t>poźn</w:t>
      </w:r>
      <w:proofErr w:type="spellEnd"/>
      <w:r w:rsidRPr="005D4522">
        <w:rPr>
          <w:rFonts w:eastAsia="Calibri" w:cstheme="minorHAnsi"/>
          <w:color w:val="000000" w:themeColor="text1"/>
          <w:lang w:eastAsia="pl-PL"/>
        </w:rPr>
        <w:t xml:space="preserve">. zm.), jeżeli wykonawca, wraz z przekazaniem takich informacji, </w:t>
      </w:r>
      <w:r w:rsidRPr="005D4522">
        <w:rPr>
          <w:rFonts w:eastAsia="Calibri" w:cstheme="minorHAnsi"/>
          <w:color w:val="000000" w:themeColor="text1"/>
          <w:u w:val="single"/>
          <w:lang w:eastAsia="pl-PL"/>
        </w:rPr>
        <w:t>zastrzegł,</w:t>
      </w:r>
      <w:r w:rsidRPr="005D4522">
        <w:rPr>
          <w:rFonts w:eastAsia="Calibri" w:cstheme="minorHAnsi"/>
          <w:color w:val="000000" w:themeColor="text1"/>
          <w:lang w:eastAsia="pl-PL"/>
        </w:rPr>
        <w:t xml:space="preserve"> że nie mogą być one udostępniane oraz </w:t>
      </w:r>
      <w:r w:rsidRPr="005D4522">
        <w:rPr>
          <w:rFonts w:eastAsia="Calibri" w:cstheme="minorHAnsi"/>
          <w:color w:val="000000" w:themeColor="text1"/>
          <w:u w:val="single"/>
          <w:lang w:eastAsia="pl-PL"/>
        </w:rPr>
        <w:t>wykazał,</w:t>
      </w:r>
      <w:r w:rsidRPr="005D4522">
        <w:rPr>
          <w:rFonts w:eastAsia="Calibri" w:cstheme="minorHAnsi"/>
          <w:color w:val="000000" w:themeColor="text1"/>
          <w:lang w:eastAsia="pl-PL"/>
        </w:rPr>
        <w:t xml:space="preserve"> że zastrzeżone informacje stanowią tajemnicę przedsiębiorstwa. Wykonawca nie może zastrzec informacji, o których mowa w art. 222 ust. 5 ustawy </w:t>
      </w:r>
      <w:proofErr w:type="spellStart"/>
      <w:r w:rsidRPr="005D4522">
        <w:rPr>
          <w:rFonts w:eastAsia="Calibri" w:cstheme="minorHAnsi"/>
          <w:color w:val="000000" w:themeColor="text1"/>
          <w:lang w:eastAsia="pl-PL"/>
        </w:rPr>
        <w:t>Pzp</w:t>
      </w:r>
      <w:proofErr w:type="spellEnd"/>
      <w:r w:rsidRPr="005D4522">
        <w:rPr>
          <w:rFonts w:eastAsia="Calibri" w:cstheme="minorHAnsi"/>
          <w:color w:val="000000" w:themeColor="text1"/>
          <w:lang w:eastAsia="pl-PL"/>
        </w:rPr>
        <w:t>.</w:t>
      </w:r>
    </w:p>
    <w:p w14:paraId="54FBF13F"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b/>
          <w:color w:val="000000" w:themeColor="text1"/>
          <w:lang w:eastAsia="pl-PL"/>
        </w:rPr>
      </w:pPr>
      <w:r w:rsidRPr="005D4522">
        <w:rPr>
          <w:rFonts w:eastAsia="Calibri" w:cstheme="minorHAnsi"/>
          <w:color w:val="000000" w:themeColor="text1"/>
          <w:lang w:eastAsia="pl-PL"/>
        </w:rPr>
        <w:t xml:space="preserve">Zamawiający wymaga, aby informacje </w:t>
      </w:r>
      <w:proofErr w:type="gramStart"/>
      <w:r w:rsidRPr="005D4522">
        <w:rPr>
          <w:rFonts w:eastAsia="Calibri" w:cstheme="minorHAnsi"/>
          <w:color w:val="000000" w:themeColor="text1"/>
          <w:lang w:eastAsia="pl-PL"/>
        </w:rPr>
        <w:t>zastrzeżone,</w:t>
      </w:r>
      <w:proofErr w:type="gramEnd"/>
      <w:r w:rsidRPr="005D4522">
        <w:rPr>
          <w:rFonts w:eastAsia="Calibri" w:cstheme="minorHAnsi"/>
          <w:color w:val="000000" w:themeColor="text1"/>
          <w:lang w:eastAsia="pl-PL"/>
        </w:rPr>
        <w:t xml:space="preserve"> jako tajemnica przedsiębiorstwa były przez Wykonawcę złożone </w:t>
      </w:r>
      <w:r w:rsidRPr="005D4522">
        <w:rPr>
          <w:rFonts w:eastAsia="Calibri" w:cstheme="minorHAnsi"/>
          <w:bCs/>
          <w:color w:val="000000" w:themeColor="text1"/>
          <w:lang w:eastAsia="pl-PL"/>
        </w:rPr>
        <w:t>w oddzielnym pliku z tytułem „tajemnica przedsiębiorstwa” oraz</w:t>
      </w:r>
      <w:r w:rsidRPr="005D4522">
        <w:rPr>
          <w:rFonts w:eastAsia="Calibri" w:cstheme="minorHAnsi"/>
          <w:color w:val="000000" w:themeColor="text1"/>
          <w:lang w:eastAsia="pl-PL"/>
        </w:rPr>
        <w:t xml:space="preserve"> zamieszczone w formularzu składania ofert na stronie postępowania na Platformie w wierszu </w:t>
      </w:r>
      <w:r w:rsidRPr="005D4522">
        <w:rPr>
          <w:rFonts w:eastAsia="Calibri" w:cstheme="minorHAnsi"/>
          <w:color w:val="000000" w:themeColor="text1"/>
          <w:u w:val="single"/>
          <w:lang w:eastAsia="pl-PL"/>
        </w:rPr>
        <w:t>Tajemnica przedsiębiorstwa</w:t>
      </w:r>
      <w:r w:rsidRPr="005D4522">
        <w:rPr>
          <w:rFonts w:eastAsia="Calibri" w:cstheme="minorHAnsi"/>
          <w:color w:val="000000" w:themeColor="text1"/>
          <w:lang w:eastAsia="pl-PL"/>
        </w:rPr>
        <w:t>. Brak jednoznacznego wskazania, które informacje stanowią tajemnicę przedsiębiorstwa oznaczać będzie, że wszelkie oświadczenia i zaświadczenia składane w trakcie niniejszego postępowania są jawne bez zastrzeżeń.</w:t>
      </w:r>
    </w:p>
    <w:p w14:paraId="6062D126"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b/>
          <w:color w:val="000000" w:themeColor="text1"/>
          <w:lang w:eastAsia="pl-PL"/>
        </w:rPr>
      </w:pPr>
      <w:r w:rsidRPr="005D4522">
        <w:rPr>
          <w:rFonts w:eastAsia="Calibri" w:cstheme="minorHAnsi"/>
          <w:color w:val="000000" w:themeColor="text1"/>
          <w:lang w:eastAsia="pl-PL"/>
        </w:rPr>
        <w:t>Zastrzeżenie informacji, które nie stanowią tajemnicy przedsiębiorstwa w rozumieniu ustawy o zwalczaniu nieuczciwej konkurencji będzie traktowane, jako bezskuteczne i skutkować będzie zgodnie z uchwałą SN z 20 października 2005 r. (sygn. III CZP 74/05) ich odtajnieniem.</w:t>
      </w:r>
    </w:p>
    <w:p w14:paraId="49FE8F92"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b/>
          <w:color w:val="000000" w:themeColor="text1"/>
          <w:lang w:eastAsia="pl-PL"/>
        </w:rPr>
      </w:pPr>
      <w:r w:rsidRPr="005D4522">
        <w:rPr>
          <w:rFonts w:eastAsia="Calibri" w:cstheme="minorHAnsi"/>
          <w:color w:val="000000" w:themeColor="text1"/>
          <w:lang w:eastAsia="pl-PL"/>
        </w:rPr>
        <w:lastRenderedPageBreak/>
        <w:t>Jeżeli w trakcie postępowania wykonawca będzie przekazywał informacje zastrzeżone jako tajemnica przedsiębiorstwa, winien to odpowiednio zaznaczyć oraz nie później niż w terminie składania informacji wykazać, iż zastrzeżone informacje stanowią tajemnicę przedsiębiorstwa.</w:t>
      </w:r>
    </w:p>
    <w:p w14:paraId="060721AF" w14:textId="69DB4370"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Oferta, której treść jest niezgodna z warunkami zamówienia, zostanie odrzucona (art. 226 ust. 1 pkt 5 ustawy </w:t>
      </w:r>
      <w:proofErr w:type="spellStart"/>
      <w:r w:rsidRPr="005D4522">
        <w:rPr>
          <w:rFonts w:eastAsia="Calibri" w:cstheme="minorHAnsi"/>
          <w:color w:val="000000" w:themeColor="text1"/>
          <w:lang w:eastAsia="pl-PL"/>
        </w:rPr>
        <w:t>Pzp</w:t>
      </w:r>
      <w:proofErr w:type="spellEnd"/>
      <w:r w:rsidRPr="005D4522">
        <w:rPr>
          <w:rFonts w:eastAsia="Calibri" w:cstheme="minorHAnsi"/>
          <w:color w:val="000000" w:themeColor="text1"/>
          <w:lang w:eastAsia="pl-PL"/>
        </w:rPr>
        <w:t>). Wszelkie niejasności i obiekcje dotyczące treści zapisów w SWZ należy zatem wyjaśnić z Zamawiającym przed terminem składania ofert w trybie przewidzianym w rozdziale X niniejszej SWZ.</w:t>
      </w:r>
    </w:p>
    <w:p w14:paraId="0ECB9AC2"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Sposób oraz termin składania ofert</w:t>
      </w:r>
    </w:p>
    <w:p w14:paraId="33FCB987" w14:textId="77777777" w:rsidR="00D37D55" w:rsidRPr="008176A5" w:rsidRDefault="003B365D" w:rsidP="007608C3">
      <w:pPr>
        <w:pStyle w:val="Akapitzlist"/>
        <w:numPr>
          <w:ilvl w:val="0"/>
          <w:numId w:val="7"/>
        </w:numPr>
        <w:tabs>
          <w:tab w:val="clear" w:pos="454"/>
          <w:tab w:val="num" w:pos="567"/>
        </w:tabs>
        <w:ind w:left="567" w:hanging="567"/>
        <w:jc w:val="both"/>
        <w:rPr>
          <w:rFonts w:cstheme="minorHAnsi"/>
          <w:color w:val="000000" w:themeColor="text1"/>
          <w:u w:val="single"/>
        </w:rPr>
      </w:pPr>
      <w:r w:rsidRPr="008176A5">
        <w:rPr>
          <w:rFonts w:cstheme="minorHAnsi"/>
          <w:color w:val="000000" w:themeColor="text1"/>
        </w:rPr>
        <w:t xml:space="preserve">Ofertę </w:t>
      </w:r>
      <w:r w:rsidR="00D37D55" w:rsidRPr="008176A5">
        <w:rPr>
          <w:rFonts w:cstheme="minorHAnsi"/>
          <w:color w:val="000000" w:themeColor="text1"/>
        </w:rPr>
        <w:t xml:space="preserve">wraz z wymaganymi dokumentami należy umieścić na </w:t>
      </w:r>
      <w:r w:rsidR="007608C3" w:rsidRPr="008176A5">
        <w:rPr>
          <w:rFonts w:cstheme="minorHAnsi"/>
          <w:color w:val="000000" w:themeColor="text1"/>
        </w:rPr>
        <w:t>Platformie Zakupowej</w:t>
      </w:r>
      <w:r w:rsidR="00D37D55" w:rsidRPr="008176A5">
        <w:rPr>
          <w:rFonts w:cstheme="minorHAnsi"/>
          <w:color w:val="000000" w:themeColor="text1"/>
        </w:rPr>
        <w:t xml:space="preserve"> pod adresem: </w:t>
      </w:r>
      <w:hyperlink r:id="rId21" w:history="1">
        <w:r w:rsidR="00D37D55" w:rsidRPr="008176A5">
          <w:rPr>
            <w:rStyle w:val="Hipercze"/>
            <w:rFonts w:cstheme="minorHAnsi"/>
            <w:color w:val="000000" w:themeColor="text1"/>
          </w:rPr>
          <w:t>https://platformazakupowa.pl/pn/zlm_lodz</w:t>
        </w:r>
      </w:hyperlink>
      <w:r w:rsidR="00D37D55" w:rsidRPr="008176A5">
        <w:rPr>
          <w:rFonts w:cstheme="minorHAnsi"/>
          <w:color w:val="000000" w:themeColor="text1"/>
          <w:u w:val="single"/>
        </w:rPr>
        <w:t xml:space="preserve"> </w:t>
      </w:r>
      <w:r w:rsidR="00D37D55" w:rsidRPr="008176A5">
        <w:rPr>
          <w:rFonts w:cstheme="minorHAnsi"/>
          <w:color w:val="000000" w:themeColor="text1"/>
        </w:rPr>
        <w:t xml:space="preserve">na stronie internetowej prowadzonego postępowania.  </w:t>
      </w:r>
    </w:p>
    <w:p w14:paraId="01663A9A" w14:textId="77777777" w:rsidR="00D37D55" w:rsidRPr="008176A5" w:rsidRDefault="00D37D55" w:rsidP="00D37D55">
      <w:pPr>
        <w:pStyle w:val="Akapitzlist"/>
        <w:numPr>
          <w:ilvl w:val="0"/>
          <w:numId w:val="7"/>
        </w:numPr>
        <w:tabs>
          <w:tab w:val="clear" w:pos="454"/>
          <w:tab w:val="num" w:pos="567"/>
        </w:tabs>
        <w:ind w:left="567" w:hanging="567"/>
        <w:rPr>
          <w:rFonts w:cstheme="minorHAnsi"/>
          <w:color w:val="000000" w:themeColor="text1"/>
          <w:u w:val="single"/>
        </w:rPr>
      </w:pPr>
      <w:r w:rsidRPr="008176A5">
        <w:rPr>
          <w:rFonts w:cstheme="minorHAnsi"/>
          <w:color w:val="000000" w:themeColor="text1"/>
        </w:rPr>
        <w:t>Do oferty należy dołączyć wszystkie wymagane w SWZ dokumenty.</w:t>
      </w:r>
    </w:p>
    <w:p w14:paraId="49E2CF28" w14:textId="77777777" w:rsidR="00D37D55" w:rsidRPr="008176A5" w:rsidRDefault="00D37D55" w:rsidP="00D37D55">
      <w:pPr>
        <w:pStyle w:val="Akapitzlist"/>
        <w:numPr>
          <w:ilvl w:val="0"/>
          <w:numId w:val="7"/>
        </w:numPr>
        <w:tabs>
          <w:tab w:val="clear" w:pos="454"/>
          <w:tab w:val="num" w:pos="567"/>
        </w:tabs>
        <w:ind w:left="567" w:hanging="567"/>
        <w:jc w:val="both"/>
        <w:rPr>
          <w:rFonts w:cstheme="minorHAnsi"/>
          <w:color w:val="000000" w:themeColor="text1"/>
          <w:u w:val="single"/>
        </w:rPr>
      </w:pPr>
      <w:r w:rsidRPr="000E1FBE">
        <w:rPr>
          <w:rFonts w:ascii="Calibri" w:eastAsia="Calibri" w:hAnsi="Calibri" w:cs="Calibri"/>
          <w:color w:val="000000" w:themeColor="text1"/>
        </w:rPr>
        <w:t xml:space="preserve">Po wypełnieniu Formularza składania oferty lub wniosku i </w:t>
      </w:r>
      <w:proofErr w:type="gramStart"/>
      <w:r w:rsidRPr="000E1FBE">
        <w:rPr>
          <w:rFonts w:ascii="Calibri" w:eastAsia="Calibri" w:hAnsi="Calibri" w:cs="Calibri"/>
          <w:color w:val="000000" w:themeColor="text1"/>
        </w:rPr>
        <w:t>dołączenia  wszystkich</w:t>
      </w:r>
      <w:proofErr w:type="gramEnd"/>
      <w:r w:rsidRPr="000E1FBE">
        <w:rPr>
          <w:rFonts w:ascii="Calibri" w:eastAsia="Calibri" w:hAnsi="Calibri" w:cs="Calibri"/>
          <w:color w:val="000000" w:themeColor="text1"/>
        </w:rPr>
        <w:t xml:space="preserve"> wymaganych</w:t>
      </w:r>
      <w:r w:rsidRPr="008176A5">
        <w:rPr>
          <w:rFonts w:ascii="Calibri" w:eastAsia="Calibri" w:hAnsi="Calibri" w:cs="Calibri"/>
          <w:color w:val="000000" w:themeColor="text1"/>
        </w:rPr>
        <w:t xml:space="preserve"> załączników należy kliknąć przycisk „Przejdź do podsumowania”.</w:t>
      </w:r>
    </w:p>
    <w:p w14:paraId="1D3207A1" w14:textId="77777777" w:rsidR="00D37D55" w:rsidRPr="008176A5" w:rsidRDefault="00D37D55" w:rsidP="00D37D55">
      <w:pPr>
        <w:pStyle w:val="Akapitzlist"/>
        <w:numPr>
          <w:ilvl w:val="0"/>
          <w:numId w:val="7"/>
        </w:numPr>
        <w:tabs>
          <w:tab w:val="clear" w:pos="454"/>
          <w:tab w:val="num" w:pos="567"/>
        </w:tabs>
        <w:ind w:left="567" w:hanging="567"/>
        <w:jc w:val="both"/>
        <w:rPr>
          <w:rFonts w:ascii="Calibri" w:eastAsia="Calibri" w:hAnsi="Calibri" w:cs="Calibri"/>
          <w:color w:val="000000" w:themeColor="text1"/>
        </w:rPr>
      </w:pPr>
      <w:r w:rsidRPr="008176A5">
        <w:rPr>
          <w:rFonts w:ascii="Calibri" w:eastAsia="Calibri" w:hAnsi="Calibri" w:cs="Calibri"/>
          <w:color w:val="000000" w:themeColor="text1"/>
        </w:rPr>
        <w:t xml:space="preserve">Oferta lub wniosek składana elektronicznie musi zostać podpisana elektronicznym podpisem kwalifikowanym, podpisem zaufanym lub podpisem osobistym. W procesie składania oferty za pośrednictwem </w:t>
      </w:r>
      <w:hyperlink r:id="rId22">
        <w:r w:rsidRPr="008176A5">
          <w:rPr>
            <w:rFonts w:ascii="Calibri" w:eastAsia="Calibri" w:hAnsi="Calibri" w:cs="Calibri"/>
            <w:color w:val="000000" w:themeColor="text1"/>
            <w:u w:val="single"/>
          </w:rPr>
          <w:t>platformazakupowa.pl</w:t>
        </w:r>
      </w:hyperlink>
      <w:r w:rsidRPr="008176A5">
        <w:rPr>
          <w:rFonts w:ascii="Calibri" w:eastAsia="Calibri" w:hAnsi="Calibri" w:cs="Calibri"/>
          <w:color w:val="000000" w:themeColor="text1"/>
        </w:rPr>
        <w:t xml:space="preserve">, wykonawca powinien złożyć podpis bezpośrednio na dokumentach przesłanych za pośrednictwem </w:t>
      </w:r>
      <w:hyperlink r:id="rId23">
        <w:r w:rsidRPr="008176A5">
          <w:rPr>
            <w:rFonts w:ascii="Calibri" w:eastAsia="Calibri" w:hAnsi="Calibri" w:cs="Calibri"/>
            <w:color w:val="000000" w:themeColor="text1"/>
            <w:u w:val="single"/>
          </w:rPr>
          <w:t>platformazakupowa.pl</w:t>
        </w:r>
      </w:hyperlink>
      <w:r w:rsidRPr="008176A5">
        <w:rPr>
          <w:rFonts w:ascii="Calibri" w:eastAsia="Calibri" w:hAnsi="Calibri" w:cs="Calibri"/>
          <w:color w:val="000000" w:themeColor="text1"/>
        </w:rPr>
        <w:t>. Zalecamy stosowanie podpisu na każdym załączonym pliku osobno, w szczególności wskazanych w art. 63 ust 1 oraz ust.</w:t>
      </w:r>
      <w:r w:rsidR="00740BDD" w:rsidRPr="008176A5">
        <w:rPr>
          <w:rFonts w:ascii="Calibri" w:eastAsia="Calibri" w:hAnsi="Calibri" w:cs="Calibri"/>
          <w:color w:val="000000" w:themeColor="text1"/>
        </w:rPr>
        <w:t xml:space="preserve"> </w:t>
      </w:r>
      <w:proofErr w:type="gramStart"/>
      <w:r w:rsidRPr="008176A5">
        <w:rPr>
          <w:rFonts w:ascii="Calibri" w:eastAsia="Calibri" w:hAnsi="Calibri" w:cs="Calibri"/>
          <w:color w:val="000000" w:themeColor="text1"/>
        </w:rPr>
        <w:t xml:space="preserve">2  </w:t>
      </w:r>
      <w:proofErr w:type="spellStart"/>
      <w:r w:rsidRPr="008176A5">
        <w:rPr>
          <w:rFonts w:ascii="Calibri" w:eastAsia="Calibri" w:hAnsi="Calibri" w:cs="Calibri"/>
          <w:color w:val="000000" w:themeColor="text1"/>
        </w:rPr>
        <w:t>Pzp</w:t>
      </w:r>
      <w:proofErr w:type="spellEnd"/>
      <w:proofErr w:type="gramEnd"/>
      <w:r w:rsidRPr="008176A5">
        <w:rPr>
          <w:rFonts w:ascii="Calibri" w:eastAsia="Calibri" w:hAnsi="Calibri" w:cs="Calibri"/>
          <w:color w:val="000000" w:themeColor="text1"/>
        </w:rPr>
        <w:t>, gdzie zaznaczono, iż oferty, wnioski o dopuszczenie do udziału w postępowaniu oraz oświadczenie, o którym mowa w art. 125 ust.1 sporządza się, pod rygorem nieważności, w postaci lub formie elektronicznej i</w:t>
      </w:r>
      <w:r w:rsidR="00740BDD" w:rsidRPr="008176A5">
        <w:rPr>
          <w:rFonts w:ascii="Calibri" w:eastAsia="Calibri" w:hAnsi="Calibri" w:cs="Calibri"/>
          <w:color w:val="000000" w:themeColor="text1"/>
        </w:rPr>
        <w:t> </w:t>
      </w:r>
      <w:r w:rsidRPr="008176A5">
        <w:rPr>
          <w:rFonts w:ascii="Calibri" w:eastAsia="Calibri" w:hAnsi="Calibri" w:cs="Calibri"/>
          <w:color w:val="000000" w:themeColor="text1"/>
        </w:rPr>
        <w:t>opatruje się odpowiednio w odniesieniu do wartości postępowania kwalifikowanym podpisem elektronicznym, podpisem zaufanym lub podpisem osobistym.</w:t>
      </w:r>
    </w:p>
    <w:p w14:paraId="235B5F1E" w14:textId="77777777" w:rsidR="00D37D55" w:rsidRPr="008176A5" w:rsidRDefault="00D37D55" w:rsidP="00D37D55">
      <w:pPr>
        <w:pStyle w:val="Akapitzlist"/>
        <w:numPr>
          <w:ilvl w:val="0"/>
          <w:numId w:val="7"/>
        </w:numPr>
        <w:tabs>
          <w:tab w:val="clear" w:pos="454"/>
          <w:tab w:val="num" w:pos="567"/>
        </w:tabs>
        <w:ind w:left="567" w:hanging="567"/>
        <w:jc w:val="both"/>
        <w:rPr>
          <w:rFonts w:ascii="Calibri" w:eastAsia="Calibri" w:hAnsi="Calibri" w:cs="Calibri"/>
          <w:color w:val="000000" w:themeColor="text1"/>
        </w:rPr>
      </w:pPr>
      <w:r w:rsidRPr="008176A5">
        <w:rPr>
          <w:rFonts w:ascii="Calibri" w:eastAsia="Calibri" w:hAnsi="Calibri" w:cs="Calibri"/>
          <w:color w:val="000000" w:themeColor="text1"/>
        </w:rPr>
        <w:t xml:space="preserve">Za datę złożenia oferty przyjmuje się datę jej przekazania w systemie (platformie) w drugim kroku składania oferty poprzez kliknięcie przycisku </w:t>
      </w:r>
      <w:r w:rsidR="00361B88" w:rsidRPr="008176A5">
        <w:rPr>
          <w:rFonts w:ascii="Calibri" w:eastAsia="Calibri" w:hAnsi="Calibri" w:cs="Calibri"/>
          <w:color w:val="000000" w:themeColor="text1"/>
        </w:rPr>
        <w:t>„</w:t>
      </w:r>
      <w:r w:rsidRPr="008176A5">
        <w:rPr>
          <w:rFonts w:ascii="Calibri" w:eastAsia="Calibri" w:hAnsi="Calibri" w:cs="Calibri"/>
          <w:color w:val="000000" w:themeColor="text1"/>
        </w:rPr>
        <w:t>Złóż ofertę</w:t>
      </w:r>
      <w:r w:rsidR="00361B88" w:rsidRPr="008176A5">
        <w:rPr>
          <w:rFonts w:ascii="Calibri" w:eastAsia="Calibri" w:hAnsi="Calibri" w:cs="Calibri"/>
          <w:color w:val="000000" w:themeColor="text1"/>
        </w:rPr>
        <w:t>”</w:t>
      </w:r>
      <w:r w:rsidRPr="008176A5">
        <w:rPr>
          <w:rFonts w:ascii="Calibri" w:eastAsia="Calibri" w:hAnsi="Calibri" w:cs="Calibri"/>
          <w:color w:val="000000" w:themeColor="text1"/>
        </w:rPr>
        <w:t xml:space="preserve"> i wyświetlenie się komunikatu, że oferta została zaszyfrowana i złożona.</w:t>
      </w:r>
    </w:p>
    <w:p w14:paraId="035CBB26" w14:textId="77777777" w:rsidR="00D37D55" w:rsidRPr="008176A5" w:rsidRDefault="00D37D55" w:rsidP="00D37D55">
      <w:pPr>
        <w:pStyle w:val="Akapitzlist"/>
        <w:numPr>
          <w:ilvl w:val="0"/>
          <w:numId w:val="7"/>
        </w:numPr>
        <w:tabs>
          <w:tab w:val="clear" w:pos="454"/>
          <w:tab w:val="num" w:pos="567"/>
        </w:tabs>
        <w:ind w:left="567" w:hanging="567"/>
        <w:jc w:val="both"/>
        <w:rPr>
          <w:rFonts w:ascii="Calibri" w:eastAsia="Calibri" w:hAnsi="Calibri" w:cs="Calibri"/>
          <w:color w:val="000000" w:themeColor="text1"/>
        </w:rPr>
      </w:pPr>
      <w:r w:rsidRPr="008176A5">
        <w:rPr>
          <w:rFonts w:ascii="Calibri" w:eastAsia="Calibri" w:hAnsi="Calibri" w:cs="Calibri"/>
          <w:color w:val="000000" w:themeColor="text1"/>
        </w:rPr>
        <w:t xml:space="preserve">Szczegółowa instrukcja dla Wykonawców dotycząca złożenia, zmiany i wycofania oferty znajduje się na stronie internetowej pod adresem:  </w:t>
      </w:r>
      <w:hyperlink r:id="rId24">
        <w:r w:rsidRPr="008176A5">
          <w:rPr>
            <w:rFonts w:ascii="Calibri" w:eastAsia="Calibri" w:hAnsi="Calibri" w:cs="Calibri"/>
            <w:color w:val="000000" w:themeColor="text1"/>
            <w:u w:val="single"/>
          </w:rPr>
          <w:t>https://platformazakupowa.pl/strona/45-instrukcje</w:t>
        </w:r>
      </w:hyperlink>
    </w:p>
    <w:p w14:paraId="17844B97" w14:textId="6DA0FD33" w:rsidR="003B365D" w:rsidRPr="00926EE4" w:rsidRDefault="003B365D" w:rsidP="00CD5B4E">
      <w:pPr>
        <w:pStyle w:val="Akapitzlist"/>
        <w:numPr>
          <w:ilvl w:val="0"/>
          <w:numId w:val="7"/>
        </w:numPr>
        <w:tabs>
          <w:tab w:val="clear" w:pos="454"/>
          <w:tab w:val="num" w:pos="567"/>
        </w:tabs>
        <w:ind w:hanging="680"/>
        <w:rPr>
          <w:rFonts w:cstheme="minorHAnsi"/>
          <w:b/>
          <w:bCs/>
          <w:color w:val="000000" w:themeColor="text1"/>
        </w:rPr>
      </w:pPr>
      <w:r w:rsidRPr="00926EE4">
        <w:rPr>
          <w:rFonts w:cstheme="minorHAnsi"/>
          <w:color w:val="000000" w:themeColor="text1"/>
        </w:rPr>
        <w:t>Termin składania ofert upływa w dniu</w:t>
      </w:r>
      <w:r w:rsidR="008A288A" w:rsidRPr="00926EE4">
        <w:rPr>
          <w:rFonts w:cstheme="minorHAnsi"/>
          <w:b/>
          <w:bCs/>
          <w:color w:val="000000" w:themeColor="text1"/>
        </w:rPr>
        <w:t xml:space="preserve"> </w:t>
      </w:r>
      <w:r w:rsidR="00403228" w:rsidRPr="00926EE4">
        <w:rPr>
          <w:rFonts w:cstheme="minorHAnsi"/>
          <w:b/>
          <w:bCs/>
          <w:color w:val="000000" w:themeColor="text1"/>
          <w:highlight w:val="yellow"/>
        </w:rPr>
        <w:t>2</w:t>
      </w:r>
      <w:r w:rsidR="00CC3965" w:rsidRPr="00926EE4">
        <w:rPr>
          <w:rFonts w:cstheme="minorHAnsi"/>
          <w:b/>
          <w:bCs/>
          <w:color w:val="000000" w:themeColor="text1"/>
          <w:highlight w:val="yellow"/>
        </w:rPr>
        <w:t>6</w:t>
      </w:r>
      <w:r w:rsidR="00B7353D" w:rsidRPr="00926EE4">
        <w:rPr>
          <w:rFonts w:cstheme="minorHAnsi"/>
          <w:b/>
          <w:bCs/>
          <w:color w:val="000000" w:themeColor="text1"/>
          <w:highlight w:val="yellow"/>
        </w:rPr>
        <w:t>.</w:t>
      </w:r>
      <w:r w:rsidR="000501F2" w:rsidRPr="00926EE4">
        <w:rPr>
          <w:rFonts w:cstheme="minorHAnsi"/>
          <w:b/>
          <w:bCs/>
          <w:color w:val="000000" w:themeColor="text1"/>
          <w:highlight w:val="yellow"/>
        </w:rPr>
        <w:t>0</w:t>
      </w:r>
      <w:r w:rsidR="00403228" w:rsidRPr="00926EE4">
        <w:rPr>
          <w:rFonts w:cstheme="minorHAnsi"/>
          <w:b/>
          <w:bCs/>
          <w:color w:val="000000" w:themeColor="text1"/>
          <w:highlight w:val="yellow"/>
        </w:rPr>
        <w:t>3</w:t>
      </w:r>
      <w:r w:rsidR="00B7353D" w:rsidRPr="00926EE4">
        <w:rPr>
          <w:rFonts w:cstheme="minorHAnsi"/>
          <w:b/>
          <w:bCs/>
          <w:color w:val="000000" w:themeColor="text1"/>
          <w:highlight w:val="yellow"/>
        </w:rPr>
        <w:t>.202</w:t>
      </w:r>
      <w:r w:rsidR="00403228" w:rsidRPr="00926EE4">
        <w:rPr>
          <w:rFonts w:cstheme="minorHAnsi"/>
          <w:b/>
          <w:bCs/>
          <w:color w:val="000000" w:themeColor="text1"/>
          <w:highlight w:val="yellow"/>
        </w:rPr>
        <w:t>5</w:t>
      </w:r>
      <w:r w:rsidR="00B7353D" w:rsidRPr="00926EE4">
        <w:rPr>
          <w:rFonts w:cstheme="minorHAnsi"/>
          <w:b/>
          <w:bCs/>
          <w:color w:val="000000" w:themeColor="text1"/>
          <w:highlight w:val="yellow"/>
        </w:rPr>
        <w:t xml:space="preserve"> r. godz. </w:t>
      </w:r>
      <w:r w:rsidR="00FF000D" w:rsidRPr="00926EE4">
        <w:rPr>
          <w:rFonts w:cstheme="minorHAnsi"/>
          <w:b/>
          <w:bCs/>
          <w:color w:val="000000" w:themeColor="text1"/>
          <w:highlight w:val="yellow"/>
        </w:rPr>
        <w:t>1</w:t>
      </w:r>
      <w:r w:rsidR="00403228" w:rsidRPr="00926EE4">
        <w:rPr>
          <w:rFonts w:cstheme="minorHAnsi"/>
          <w:b/>
          <w:bCs/>
          <w:color w:val="000000" w:themeColor="text1"/>
          <w:highlight w:val="yellow"/>
        </w:rPr>
        <w:t>2</w:t>
      </w:r>
      <w:r w:rsidR="00B7353D" w:rsidRPr="00926EE4">
        <w:rPr>
          <w:rFonts w:cstheme="minorHAnsi"/>
          <w:b/>
          <w:bCs/>
          <w:color w:val="000000" w:themeColor="text1"/>
          <w:highlight w:val="yellow"/>
        </w:rPr>
        <w:t>:00</w:t>
      </w:r>
    </w:p>
    <w:p w14:paraId="4954AED4" w14:textId="24E4C507" w:rsidR="003B365D" w:rsidRPr="00926EE4" w:rsidRDefault="003B365D" w:rsidP="00CD5B4E">
      <w:pPr>
        <w:pStyle w:val="Akapitzlist"/>
        <w:numPr>
          <w:ilvl w:val="0"/>
          <w:numId w:val="7"/>
        </w:numPr>
        <w:tabs>
          <w:tab w:val="clear" w:pos="454"/>
          <w:tab w:val="num" w:pos="567"/>
        </w:tabs>
        <w:ind w:left="567" w:hanging="567"/>
        <w:jc w:val="both"/>
        <w:rPr>
          <w:rFonts w:cstheme="minorHAnsi"/>
          <w:color w:val="000000" w:themeColor="text1"/>
        </w:rPr>
      </w:pPr>
      <w:r w:rsidRPr="00926EE4">
        <w:rPr>
          <w:rFonts w:cstheme="minorHAnsi"/>
          <w:color w:val="000000" w:themeColor="text1"/>
        </w:rPr>
        <w:t xml:space="preserve">Otwarcie ofert nastąpi w dniu </w:t>
      </w:r>
      <w:r w:rsidR="00403228" w:rsidRPr="00926EE4">
        <w:rPr>
          <w:rFonts w:cstheme="minorHAnsi"/>
          <w:b/>
          <w:bCs/>
          <w:color w:val="000000" w:themeColor="text1"/>
          <w:highlight w:val="yellow"/>
        </w:rPr>
        <w:t>2</w:t>
      </w:r>
      <w:r w:rsidR="00CC3965" w:rsidRPr="00926EE4">
        <w:rPr>
          <w:rFonts w:cstheme="minorHAnsi"/>
          <w:b/>
          <w:bCs/>
          <w:color w:val="000000" w:themeColor="text1"/>
          <w:highlight w:val="yellow"/>
        </w:rPr>
        <w:t>6</w:t>
      </w:r>
      <w:r w:rsidR="00B7353D" w:rsidRPr="00926EE4">
        <w:rPr>
          <w:rFonts w:cstheme="minorHAnsi"/>
          <w:b/>
          <w:bCs/>
          <w:color w:val="000000" w:themeColor="text1"/>
          <w:highlight w:val="yellow"/>
        </w:rPr>
        <w:t>.</w:t>
      </w:r>
      <w:r w:rsidR="000501F2" w:rsidRPr="00926EE4">
        <w:rPr>
          <w:rFonts w:cstheme="minorHAnsi"/>
          <w:b/>
          <w:bCs/>
          <w:color w:val="000000" w:themeColor="text1"/>
          <w:highlight w:val="yellow"/>
        </w:rPr>
        <w:t>0</w:t>
      </w:r>
      <w:r w:rsidR="00403228" w:rsidRPr="00926EE4">
        <w:rPr>
          <w:rFonts w:cstheme="minorHAnsi"/>
          <w:b/>
          <w:bCs/>
          <w:color w:val="000000" w:themeColor="text1"/>
          <w:highlight w:val="yellow"/>
        </w:rPr>
        <w:t>3</w:t>
      </w:r>
      <w:r w:rsidR="00B7353D" w:rsidRPr="00926EE4">
        <w:rPr>
          <w:rFonts w:cstheme="minorHAnsi"/>
          <w:b/>
          <w:bCs/>
          <w:color w:val="000000" w:themeColor="text1"/>
          <w:highlight w:val="yellow"/>
        </w:rPr>
        <w:t>.202</w:t>
      </w:r>
      <w:r w:rsidR="00403228" w:rsidRPr="00926EE4">
        <w:rPr>
          <w:rFonts w:cstheme="minorHAnsi"/>
          <w:b/>
          <w:bCs/>
          <w:color w:val="000000" w:themeColor="text1"/>
          <w:highlight w:val="yellow"/>
        </w:rPr>
        <w:t>5</w:t>
      </w:r>
      <w:r w:rsidR="00B7353D" w:rsidRPr="00926EE4">
        <w:rPr>
          <w:rFonts w:cstheme="minorHAnsi"/>
          <w:b/>
          <w:bCs/>
          <w:color w:val="000000" w:themeColor="text1"/>
          <w:highlight w:val="yellow"/>
        </w:rPr>
        <w:t xml:space="preserve"> r. godz. </w:t>
      </w:r>
      <w:r w:rsidR="00FF000D" w:rsidRPr="00926EE4">
        <w:rPr>
          <w:rFonts w:cstheme="minorHAnsi"/>
          <w:b/>
          <w:bCs/>
          <w:color w:val="000000" w:themeColor="text1"/>
          <w:highlight w:val="yellow"/>
        </w:rPr>
        <w:t>1</w:t>
      </w:r>
      <w:r w:rsidR="00403228" w:rsidRPr="00926EE4">
        <w:rPr>
          <w:rFonts w:cstheme="minorHAnsi"/>
          <w:b/>
          <w:bCs/>
          <w:color w:val="000000" w:themeColor="text1"/>
          <w:highlight w:val="yellow"/>
        </w:rPr>
        <w:t>2</w:t>
      </w:r>
      <w:r w:rsidR="00B7353D" w:rsidRPr="00926EE4">
        <w:rPr>
          <w:rFonts w:cstheme="minorHAnsi"/>
          <w:b/>
          <w:bCs/>
          <w:color w:val="000000" w:themeColor="text1"/>
          <w:highlight w:val="yellow"/>
        </w:rPr>
        <w:t>:10</w:t>
      </w:r>
      <w:r w:rsidR="00B7353D" w:rsidRPr="00926EE4">
        <w:rPr>
          <w:rFonts w:cstheme="minorHAnsi"/>
          <w:b/>
          <w:bCs/>
          <w:color w:val="000000" w:themeColor="text1"/>
        </w:rPr>
        <w:t xml:space="preserve"> </w:t>
      </w:r>
      <w:r w:rsidRPr="00926EE4">
        <w:rPr>
          <w:rFonts w:cstheme="minorHAnsi"/>
          <w:color w:val="000000" w:themeColor="text1"/>
        </w:rPr>
        <w:t>przy użyciu Platformy. W przypadku awarii systemu, która powoduje brak możliwości otwarcia ofert w terminie określonym przez Zamawiającego, otwarcie ofert następuje niezwłocznie po usunięciu awarii.</w:t>
      </w:r>
    </w:p>
    <w:p w14:paraId="50C3E616" w14:textId="77777777" w:rsidR="003B365D" w:rsidRPr="008176A5" w:rsidRDefault="003B365D" w:rsidP="00CD5B4E">
      <w:pPr>
        <w:pStyle w:val="Akapitzlist"/>
        <w:numPr>
          <w:ilvl w:val="0"/>
          <w:numId w:val="7"/>
        </w:numPr>
        <w:tabs>
          <w:tab w:val="clear" w:pos="454"/>
        </w:tabs>
        <w:ind w:left="567" w:hanging="567"/>
        <w:jc w:val="both"/>
        <w:rPr>
          <w:rFonts w:cstheme="minorHAnsi"/>
          <w:color w:val="000000" w:themeColor="text1"/>
        </w:rPr>
      </w:pPr>
      <w:r w:rsidRPr="008176A5">
        <w:rPr>
          <w:rFonts w:cstheme="minorHAnsi"/>
          <w:color w:val="000000" w:themeColor="text1"/>
        </w:rPr>
        <w:t xml:space="preserve">Zamawiający informuje o zmianie terminu otwarcia ofert na stronie internetowej prowadzonego postępowania. </w:t>
      </w:r>
    </w:p>
    <w:p w14:paraId="065EC97D" w14:textId="77777777" w:rsidR="003B365D" w:rsidRPr="008176A5" w:rsidRDefault="003B365D" w:rsidP="00CD5B4E">
      <w:pPr>
        <w:pStyle w:val="Akapitzlist"/>
        <w:numPr>
          <w:ilvl w:val="0"/>
          <w:numId w:val="7"/>
        </w:numPr>
        <w:tabs>
          <w:tab w:val="clear" w:pos="454"/>
        </w:tabs>
        <w:ind w:left="567" w:hanging="567"/>
        <w:jc w:val="both"/>
        <w:rPr>
          <w:rFonts w:cstheme="minorHAnsi"/>
          <w:color w:val="000000" w:themeColor="text1"/>
        </w:rPr>
      </w:pPr>
      <w:r w:rsidRPr="008176A5">
        <w:rPr>
          <w:rFonts w:cstheme="minorHAnsi"/>
          <w:color w:val="000000" w:themeColor="text1"/>
        </w:rPr>
        <w:t>Zamawiający, najpóźniej przed otwarciem ofert, udostępnia na stronie internetowej prowadzonego postępowania informację o kwocie, jaką zamierza przeznaczyć na sfinansowanie zamówienia.</w:t>
      </w:r>
    </w:p>
    <w:p w14:paraId="7D647EAC" w14:textId="77777777" w:rsidR="003B365D" w:rsidRPr="008176A5" w:rsidRDefault="003B365D" w:rsidP="00CD5B4E">
      <w:pPr>
        <w:pStyle w:val="Akapitzlist"/>
        <w:numPr>
          <w:ilvl w:val="0"/>
          <w:numId w:val="7"/>
        </w:numPr>
        <w:tabs>
          <w:tab w:val="clear" w:pos="454"/>
        </w:tabs>
        <w:ind w:left="567" w:hanging="567"/>
        <w:jc w:val="both"/>
        <w:rPr>
          <w:rFonts w:cstheme="minorHAnsi"/>
          <w:color w:val="000000" w:themeColor="text1"/>
        </w:rPr>
      </w:pPr>
      <w:r w:rsidRPr="008176A5">
        <w:rPr>
          <w:rFonts w:cstheme="minorHAnsi"/>
          <w:color w:val="000000" w:themeColor="text1"/>
        </w:rPr>
        <w:t>Zamawiający, niezwłocznie po otwarciu ofert, udostępnia na stronie internetowej prowadzonego postępowania informacje o:</w:t>
      </w:r>
    </w:p>
    <w:p w14:paraId="135C8A84" w14:textId="77777777" w:rsidR="003B365D" w:rsidRPr="008176A5" w:rsidRDefault="003B365D" w:rsidP="00CD5B4E">
      <w:pPr>
        <w:pStyle w:val="Akapitzlist"/>
        <w:numPr>
          <w:ilvl w:val="1"/>
          <w:numId w:val="7"/>
        </w:numPr>
        <w:tabs>
          <w:tab w:val="clear" w:pos="1021"/>
          <w:tab w:val="num" w:pos="567"/>
        </w:tabs>
        <w:ind w:left="567" w:hanging="567"/>
        <w:jc w:val="both"/>
        <w:rPr>
          <w:rFonts w:cstheme="minorHAnsi"/>
          <w:color w:val="000000" w:themeColor="text1"/>
        </w:rPr>
      </w:pPr>
      <w:r w:rsidRPr="008176A5">
        <w:rPr>
          <w:rFonts w:cstheme="minorHAnsi"/>
          <w:color w:val="000000" w:themeColor="text1"/>
          <w:szCs w:val="20"/>
        </w:rPr>
        <w:t>nazwach albo imionach i nazwiskach oraz siedzibach lub miejscach prowadzonej działalności gospodarczej albo miejscach zamieszkania wykonawców, których oferty zostały otwarte;</w:t>
      </w:r>
      <w:r w:rsidRPr="008176A5">
        <w:rPr>
          <w:rFonts w:cstheme="minorHAnsi"/>
          <w:color w:val="000000" w:themeColor="text1"/>
        </w:rPr>
        <w:t xml:space="preserve"> </w:t>
      </w:r>
    </w:p>
    <w:p w14:paraId="603AB182" w14:textId="77777777" w:rsidR="007608C3" w:rsidRPr="008176A5" w:rsidRDefault="003B365D" w:rsidP="007608C3">
      <w:pPr>
        <w:pStyle w:val="Akapitzlist"/>
        <w:numPr>
          <w:ilvl w:val="1"/>
          <w:numId w:val="7"/>
        </w:numPr>
        <w:tabs>
          <w:tab w:val="clear" w:pos="1021"/>
          <w:tab w:val="num" w:pos="567"/>
        </w:tabs>
        <w:ind w:left="567" w:hanging="567"/>
        <w:jc w:val="both"/>
        <w:rPr>
          <w:rFonts w:cstheme="minorHAnsi"/>
          <w:color w:val="000000" w:themeColor="text1"/>
        </w:rPr>
      </w:pPr>
      <w:r w:rsidRPr="008176A5">
        <w:rPr>
          <w:rFonts w:cstheme="minorHAnsi"/>
          <w:color w:val="000000" w:themeColor="text1"/>
        </w:rPr>
        <w:t>cenach lub kosztach zawartych w ofertach</w:t>
      </w:r>
      <w:r w:rsidR="007608C3" w:rsidRPr="008176A5">
        <w:rPr>
          <w:rFonts w:cstheme="minorHAnsi"/>
          <w:color w:val="000000" w:themeColor="text1"/>
        </w:rPr>
        <w:t>.</w:t>
      </w:r>
    </w:p>
    <w:p w14:paraId="46B8B3F9" w14:textId="77777777" w:rsidR="007608C3" w:rsidRPr="008176A5" w:rsidRDefault="007608C3" w:rsidP="00F57F3C">
      <w:pPr>
        <w:pStyle w:val="Akapitzlist"/>
        <w:spacing w:after="0"/>
        <w:ind w:left="567"/>
        <w:jc w:val="both"/>
        <w:rPr>
          <w:rFonts w:ascii="Calibri" w:eastAsia="Calibri" w:hAnsi="Calibri" w:cs="Calibri"/>
          <w:color w:val="000000" w:themeColor="text1"/>
        </w:rPr>
      </w:pPr>
      <w:r w:rsidRPr="008176A5">
        <w:rPr>
          <w:rFonts w:ascii="Calibri" w:eastAsia="Calibri" w:hAnsi="Calibri" w:cs="Calibri"/>
          <w:color w:val="000000" w:themeColor="text1"/>
        </w:rPr>
        <w:t>Informacja zostanie opublikowana na stronie postępowania na</w:t>
      </w:r>
      <w:hyperlink r:id="rId25">
        <w:r w:rsidRPr="008176A5">
          <w:rPr>
            <w:rFonts w:ascii="Calibri" w:eastAsia="Calibri" w:hAnsi="Calibri" w:cs="Calibri"/>
            <w:color w:val="000000" w:themeColor="text1"/>
            <w:u w:val="single"/>
          </w:rPr>
          <w:t xml:space="preserve"> platformazakupowa.pl</w:t>
        </w:r>
      </w:hyperlink>
      <w:r w:rsidRPr="008176A5">
        <w:rPr>
          <w:rFonts w:ascii="Calibri" w:eastAsia="Calibri" w:hAnsi="Calibri" w:cs="Calibri"/>
          <w:color w:val="000000" w:themeColor="text1"/>
        </w:rPr>
        <w:t xml:space="preserve"> w sekcji ,,Komunikaty”.</w:t>
      </w:r>
    </w:p>
    <w:p w14:paraId="36DD38F1" w14:textId="77777777" w:rsidR="005139B1" w:rsidRPr="008176A5" w:rsidRDefault="005139B1" w:rsidP="005139B1">
      <w:pPr>
        <w:numPr>
          <w:ilvl w:val="0"/>
          <w:numId w:val="7"/>
        </w:numPr>
        <w:tabs>
          <w:tab w:val="clear" w:pos="454"/>
        </w:tabs>
        <w:ind w:left="567" w:hanging="567"/>
        <w:contextualSpacing/>
        <w:jc w:val="both"/>
        <w:rPr>
          <w:rFonts w:ascii="Calibri" w:eastAsia="Times New Roman" w:hAnsi="Calibri" w:cs="Times New Roman"/>
          <w:color w:val="000000" w:themeColor="text1"/>
        </w:rPr>
      </w:pPr>
      <w:r w:rsidRPr="008176A5">
        <w:rPr>
          <w:rFonts w:ascii="Calibri" w:eastAsia="Calibri" w:hAnsi="Calibri" w:cs="Calibri"/>
          <w:color w:val="000000" w:themeColor="text1"/>
        </w:rPr>
        <w:t xml:space="preserve">Zgodnie z ustawą </w:t>
      </w:r>
      <w:proofErr w:type="spellStart"/>
      <w:r w:rsidRPr="008176A5">
        <w:rPr>
          <w:rFonts w:ascii="Calibri" w:eastAsia="Calibri" w:hAnsi="Calibri" w:cs="Calibri"/>
          <w:color w:val="000000" w:themeColor="text1"/>
        </w:rPr>
        <w:t>Pzp</w:t>
      </w:r>
      <w:proofErr w:type="spellEnd"/>
      <w:r w:rsidRPr="008176A5">
        <w:rPr>
          <w:rFonts w:ascii="Calibri" w:eastAsia="Calibri" w:hAnsi="Calibri" w:cs="Calibri"/>
          <w:color w:val="000000" w:themeColor="text1"/>
        </w:rPr>
        <w:t xml:space="preserve"> Zamawiający nie przewiduje </w:t>
      </w:r>
      <w:r w:rsidRPr="008176A5">
        <w:rPr>
          <w:rFonts w:ascii="Calibri" w:eastAsia="Calibri" w:hAnsi="Calibri" w:cs="Times New Roman"/>
          <w:color w:val="000000" w:themeColor="text1"/>
        </w:rPr>
        <w:t>przeprowadzania jawnej sesji otwarcia ofert z udziałem wykonawców i transmitowania sesji otwarcia za pośrednictwem elektronicznych narzędzi do przekazu wideo on-line.</w:t>
      </w:r>
    </w:p>
    <w:p w14:paraId="5FDE3517" w14:textId="77777777" w:rsidR="00E3066D" w:rsidRPr="008176A5" w:rsidRDefault="003B365D" w:rsidP="005D27E4">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Sposób obliczenia ceny</w:t>
      </w:r>
    </w:p>
    <w:p w14:paraId="0040A606" w14:textId="0C665D96" w:rsidR="009C5DCE" w:rsidRPr="00926EE4" w:rsidRDefault="009C5DCE" w:rsidP="000E1FBE">
      <w:pPr>
        <w:pStyle w:val="Akapitzlist"/>
        <w:numPr>
          <w:ilvl w:val="0"/>
          <w:numId w:val="35"/>
        </w:numPr>
        <w:shd w:val="clear" w:color="auto" w:fill="FFFFFF" w:themeFill="background1"/>
        <w:tabs>
          <w:tab w:val="num" w:pos="97"/>
        </w:tabs>
        <w:spacing w:line="256" w:lineRule="auto"/>
        <w:ind w:left="567" w:hanging="567"/>
        <w:jc w:val="both"/>
        <w:rPr>
          <w:rFonts w:cstheme="minorHAnsi"/>
        </w:rPr>
      </w:pPr>
      <w:r w:rsidRPr="00926EE4">
        <w:rPr>
          <w:rFonts w:cstheme="minorHAnsi"/>
        </w:rPr>
        <w:t xml:space="preserve">Wykonawca w formularzu ofertowym określa stawkę roboczogodziny. Stawka roboczogodziny R nie może być niższa od minimalnego wynagrodzenia za pracę ustalonego na podstawie przepisów ustawy </w:t>
      </w:r>
      <w:r w:rsidRPr="00926EE4">
        <w:rPr>
          <w:rFonts w:cstheme="minorHAnsi"/>
        </w:rPr>
        <w:lastRenderedPageBreak/>
        <w:t>z dnia 10 października 2002 r.  o minimalnym wynagrodzeniu za pracę – obowiązującego od 01.01.202</w:t>
      </w:r>
      <w:r w:rsidR="00403228" w:rsidRPr="00926EE4">
        <w:rPr>
          <w:rFonts w:cstheme="minorHAnsi"/>
        </w:rPr>
        <w:t>5</w:t>
      </w:r>
      <w:r w:rsidRPr="00926EE4">
        <w:rPr>
          <w:rFonts w:cstheme="minorHAnsi"/>
        </w:rPr>
        <w:t xml:space="preserve"> r., podzielonego przez średni miesięczny czas pracy w 202</w:t>
      </w:r>
      <w:r w:rsidR="00403228" w:rsidRPr="00926EE4">
        <w:rPr>
          <w:rFonts w:cstheme="minorHAnsi"/>
        </w:rPr>
        <w:t>5</w:t>
      </w:r>
      <w:r w:rsidRPr="00926EE4">
        <w:rPr>
          <w:rFonts w:cstheme="minorHAnsi"/>
        </w:rPr>
        <w:t xml:space="preserve"> r. (168 godz.</w:t>
      </w:r>
      <w:proofErr w:type="gramStart"/>
      <w:r w:rsidRPr="00926EE4">
        <w:rPr>
          <w:rFonts w:cstheme="minorHAnsi"/>
        </w:rPr>
        <w:t xml:space="preserve">) </w:t>
      </w:r>
      <w:r w:rsidR="00FF000D" w:rsidRPr="00926EE4">
        <w:rPr>
          <w:rFonts w:eastAsia="Times New Roman" w:cs="Calibri"/>
          <w:b/>
          <w:bCs/>
          <w:u w:val="single"/>
        </w:rPr>
        <w:t>,</w:t>
      </w:r>
      <w:proofErr w:type="gramEnd"/>
      <w:r w:rsidR="00FF000D" w:rsidRPr="00926EE4">
        <w:rPr>
          <w:rFonts w:eastAsia="Times New Roman" w:cs="Calibri"/>
          <w:b/>
          <w:bCs/>
          <w:u w:val="single"/>
        </w:rPr>
        <w:t xml:space="preserve"> tj. od dnia 1 stycznia 202</w:t>
      </w:r>
      <w:r w:rsidR="00403228" w:rsidRPr="00926EE4">
        <w:rPr>
          <w:rFonts w:eastAsia="Times New Roman" w:cs="Calibri"/>
          <w:b/>
          <w:bCs/>
          <w:u w:val="single"/>
        </w:rPr>
        <w:t>5</w:t>
      </w:r>
      <w:r w:rsidR="00FF000D" w:rsidRPr="00926EE4">
        <w:rPr>
          <w:rFonts w:eastAsia="Times New Roman" w:cs="Calibri"/>
          <w:b/>
          <w:bCs/>
          <w:u w:val="single"/>
        </w:rPr>
        <w:t xml:space="preserve"> r. minimalne wynagrodzenie za pracę w wysokości 4</w:t>
      </w:r>
      <w:r w:rsidR="00403228" w:rsidRPr="00926EE4">
        <w:rPr>
          <w:rFonts w:eastAsia="Times New Roman" w:cs="Calibri"/>
          <w:b/>
          <w:bCs/>
          <w:u w:val="single"/>
        </w:rPr>
        <w:t>666</w:t>
      </w:r>
      <w:r w:rsidR="00FF000D" w:rsidRPr="00926EE4">
        <w:rPr>
          <w:rFonts w:eastAsia="Times New Roman" w:cs="Calibri"/>
          <w:b/>
          <w:bCs/>
          <w:u w:val="single"/>
        </w:rPr>
        <w:t xml:space="preserve"> zł.</w:t>
      </w:r>
      <w:r w:rsidR="00570E45" w:rsidRPr="00926EE4">
        <w:rPr>
          <w:rFonts w:eastAsia="Times New Roman" w:cs="Calibri"/>
          <w:b/>
          <w:bCs/>
          <w:u w:val="single"/>
        </w:rPr>
        <w:t>, tj. nie może być niższa niż 2</w:t>
      </w:r>
      <w:r w:rsidR="00403228" w:rsidRPr="00926EE4">
        <w:rPr>
          <w:rFonts w:eastAsia="Times New Roman" w:cs="Calibri"/>
          <w:b/>
          <w:bCs/>
          <w:u w:val="single"/>
        </w:rPr>
        <w:t>7</w:t>
      </w:r>
      <w:r w:rsidR="00570E45" w:rsidRPr="00926EE4">
        <w:rPr>
          <w:rFonts w:eastAsia="Times New Roman" w:cs="Calibri"/>
          <w:b/>
          <w:bCs/>
          <w:u w:val="single"/>
        </w:rPr>
        <w:t>,</w:t>
      </w:r>
      <w:r w:rsidR="00403228" w:rsidRPr="00926EE4">
        <w:rPr>
          <w:rFonts w:eastAsia="Times New Roman" w:cs="Calibri"/>
          <w:b/>
          <w:bCs/>
          <w:u w:val="single"/>
        </w:rPr>
        <w:t xml:space="preserve">77 </w:t>
      </w:r>
      <w:r w:rsidR="00570E45" w:rsidRPr="00926EE4">
        <w:rPr>
          <w:rFonts w:eastAsia="Times New Roman" w:cs="Calibri"/>
          <w:b/>
          <w:bCs/>
          <w:u w:val="single"/>
        </w:rPr>
        <w:t>zł.</w:t>
      </w:r>
      <w:r w:rsidR="00403228" w:rsidRPr="00926EE4">
        <w:rPr>
          <w:rFonts w:eastAsia="Times New Roman" w:cs="Calibri"/>
          <w:b/>
          <w:bCs/>
          <w:u w:val="single"/>
        </w:rPr>
        <w:t xml:space="preserve"> </w:t>
      </w:r>
      <w:r w:rsidRPr="00926EE4">
        <w:rPr>
          <w:rFonts w:cstheme="minorHAnsi"/>
        </w:rPr>
        <w:t xml:space="preserve">W kosztach pośrednich KP, Wykonawca uwzględni m.in. koszty pracodawcy za pracownika ponoszone zgodnie z przepisami z zakresu prawa pracy i zabezpieczenia społecznego, koszty zarządu, prowadzenia biura itp. Do stawki roboczogodziny R Wykonawca doliczy koszty pośrednie, a do tak wyliczonej stawki naliczy zysk. Stawka roboczogodziny R, stawka po narzutach (R + </w:t>
      </w:r>
      <w:proofErr w:type="spellStart"/>
      <w:r w:rsidRPr="00926EE4">
        <w:rPr>
          <w:rFonts w:cstheme="minorHAnsi"/>
        </w:rPr>
        <w:t>Kp</w:t>
      </w:r>
      <w:proofErr w:type="spellEnd"/>
      <w:r w:rsidRPr="00926EE4">
        <w:rPr>
          <w:rFonts w:cstheme="minorHAnsi"/>
        </w:rPr>
        <w:t xml:space="preserve"> + Z), stawka VAT, stawka brutto winny być wyrażone w złotych polskich (PLN) z dokładnością do dwóch miejsc po przecinku. Stawka roboczogodziny brutto musi uwzględniać wszystkie koszty związane z realizacją przedmiotu zamówienia zgodnie z opisem przedmiotu zamówienia oraz wzorem umowy.</w:t>
      </w:r>
    </w:p>
    <w:p w14:paraId="6AA78E64" w14:textId="41DEA36D" w:rsidR="005D27E4" w:rsidRPr="00FF000D" w:rsidRDefault="003613B0" w:rsidP="00403228">
      <w:pPr>
        <w:pStyle w:val="Akapitzlist"/>
        <w:spacing w:line="256" w:lineRule="auto"/>
        <w:ind w:left="567"/>
        <w:jc w:val="both"/>
        <w:rPr>
          <w:rFonts w:cstheme="minorHAnsi"/>
        </w:rPr>
      </w:pPr>
      <w:r w:rsidRPr="00926EE4">
        <w:rPr>
          <w:rFonts w:cstheme="minorHAnsi"/>
        </w:rPr>
        <w:t>Do s</w:t>
      </w:r>
      <w:r w:rsidR="00800870" w:rsidRPr="00926EE4">
        <w:rPr>
          <w:rFonts w:cstheme="minorHAnsi"/>
        </w:rPr>
        <w:t>tawk</w:t>
      </w:r>
      <w:r w:rsidRPr="00926EE4">
        <w:rPr>
          <w:rFonts w:cstheme="minorHAnsi"/>
        </w:rPr>
        <w:t xml:space="preserve">i </w:t>
      </w:r>
      <w:r w:rsidR="00800870" w:rsidRPr="00926EE4">
        <w:rPr>
          <w:rFonts w:cstheme="minorHAnsi"/>
        </w:rPr>
        <w:t xml:space="preserve">roboczogodziny z narzutami </w:t>
      </w:r>
      <w:r w:rsidRPr="00926EE4">
        <w:rPr>
          <w:rFonts w:cstheme="minorHAnsi"/>
        </w:rPr>
        <w:t xml:space="preserve">Wykonawca dolicza </w:t>
      </w:r>
      <w:r w:rsidR="00800870" w:rsidRPr="00926EE4">
        <w:rPr>
          <w:rFonts w:cstheme="minorHAnsi"/>
        </w:rPr>
        <w:t>należny podatek VAT 8%</w:t>
      </w:r>
      <w:r w:rsidR="00FA05C6" w:rsidRPr="00926EE4">
        <w:rPr>
          <w:rFonts w:cstheme="minorHAnsi"/>
        </w:rPr>
        <w:t>.</w:t>
      </w:r>
    </w:p>
    <w:p w14:paraId="7D54F161" w14:textId="77777777" w:rsidR="003B365D" w:rsidRPr="008176A5" w:rsidRDefault="003B365D" w:rsidP="00CD5B4E">
      <w:pPr>
        <w:pStyle w:val="Akapitzlist"/>
        <w:numPr>
          <w:ilvl w:val="0"/>
          <w:numId w:val="10"/>
        </w:numPr>
        <w:ind w:left="567" w:hanging="567"/>
        <w:jc w:val="both"/>
        <w:rPr>
          <w:rFonts w:cstheme="minorHAnsi"/>
          <w:color w:val="000000" w:themeColor="text1"/>
        </w:rPr>
      </w:pPr>
      <w:r w:rsidRPr="008176A5">
        <w:rPr>
          <w:rFonts w:cstheme="minorHAnsi"/>
          <w:color w:val="000000" w:themeColor="text1"/>
        </w:rPr>
        <w:t>Zamawiający wyma</w:t>
      </w:r>
      <w:r w:rsidR="00E3066D" w:rsidRPr="008176A5">
        <w:rPr>
          <w:rFonts w:cstheme="minorHAnsi"/>
          <w:color w:val="000000" w:themeColor="text1"/>
        </w:rPr>
        <w:t>ga zagwarantowania stałości stawki</w:t>
      </w:r>
      <w:r w:rsidRPr="008176A5">
        <w:rPr>
          <w:rFonts w:cstheme="minorHAnsi"/>
          <w:color w:val="000000" w:themeColor="text1"/>
        </w:rPr>
        <w:t xml:space="preserve"> w okresie trwania umowy.</w:t>
      </w:r>
    </w:p>
    <w:p w14:paraId="3EBD10D2" w14:textId="77777777" w:rsidR="003B365D" w:rsidRPr="008176A5" w:rsidRDefault="003B365D" w:rsidP="00CD5B4E">
      <w:pPr>
        <w:pStyle w:val="Akapitzlist"/>
        <w:numPr>
          <w:ilvl w:val="0"/>
          <w:numId w:val="10"/>
        </w:numPr>
        <w:ind w:left="567" w:hanging="567"/>
        <w:jc w:val="both"/>
        <w:rPr>
          <w:rFonts w:cstheme="minorHAnsi"/>
          <w:color w:val="000000" w:themeColor="text1"/>
        </w:rPr>
      </w:pPr>
      <w:r w:rsidRPr="008176A5">
        <w:rPr>
          <w:rFonts w:cstheme="minorHAnsi"/>
          <w:color w:val="000000" w:themeColor="text1"/>
          <w:szCs w:val="20"/>
        </w:rPr>
        <w:t xml:space="preserve">Jeżeli została złożona oferta, której wybór prowadziłby do powstania u zamawiającego obowiązku podatkowego zgodnie z ustawą z dnia 11 marca 2004 r. o podatku od towarów i usług (Dz. U. z 2018 r. poz. 2174, z </w:t>
      </w:r>
      <w:proofErr w:type="spellStart"/>
      <w:r w:rsidRPr="008176A5">
        <w:rPr>
          <w:rFonts w:cstheme="minorHAnsi"/>
          <w:color w:val="000000" w:themeColor="text1"/>
          <w:szCs w:val="20"/>
        </w:rPr>
        <w:t>późn</w:t>
      </w:r>
      <w:proofErr w:type="spellEnd"/>
      <w:r w:rsidRPr="008176A5">
        <w:rPr>
          <w:rFonts w:cstheme="minorHAnsi"/>
          <w:color w:val="000000" w:themeColor="text1"/>
          <w:szCs w:val="20"/>
        </w:rPr>
        <w:t>. zm.), dla celów zastosowania kryterium ceny lub kosztu Zamawiający dolicza do przedstawionej w tej ofercie ceny kwotę podatku od towarów i usług, którą miałby obowiązek rozliczyć.</w:t>
      </w:r>
    </w:p>
    <w:p w14:paraId="763B286B" w14:textId="77777777" w:rsidR="003B365D" w:rsidRPr="008176A5" w:rsidRDefault="003B365D" w:rsidP="00CD5B4E">
      <w:pPr>
        <w:pStyle w:val="Akapitzlist"/>
        <w:numPr>
          <w:ilvl w:val="0"/>
          <w:numId w:val="10"/>
        </w:numPr>
        <w:ind w:left="567" w:hanging="567"/>
        <w:jc w:val="both"/>
        <w:rPr>
          <w:rFonts w:cstheme="minorHAnsi"/>
          <w:color w:val="000000" w:themeColor="text1"/>
        </w:rPr>
      </w:pPr>
      <w:r w:rsidRPr="008176A5">
        <w:rPr>
          <w:rFonts w:cstheme="minorHAnsi"/>
          <w:color w:val="000000" w:themeColor="text1"/>
          <w:szCs w:val="20"/>
        </w:rPr>
        <w:t>W ofercie, o której mowa w pkt 4, wykonawca ma obowiązek:</w:t>
      </w:r>
    </w:p>
    <w:p w14:paraId="568A92CC" w14:textId="77777777" w:rsidR="003B365D" w:rsidRPr="008176A5" w:rsidRDefault="003B365D" w:rsidP="00CD5B4E">
      <w:pPr>
        <w:pStyle w:val="Akapitzlist"/>
        <w:numPr>
          <w:ilvl w:val="1"/>
          <w:numId w:val="10"/>
        </w:numPr>
        <w:ind w:left="567" w:hanging="567"/>
        <w:jc w:val="both"/>
        <w:rPr>
          <w:rFonts w:cstheme="minorHAnsi"/>
          <w:color w:val="000000" w:themeColor="text1"/>
        </w:rPr>
      </w:pPr>
      <w:r w:rsidRPr="008176A5">
        <w:rPr>
          <w:rFonts w:cstheme="minorHAnsi"/>
          <w:color w:val="000000" w:themeColor="text1"/>
          <w:szCs w:val="20"/>
        </w:rPr>
        <w:t>poinformowania zamawiającego, że wybór jego oferty będzie prowadził do powstania u Zamawiającego obowiązku podatkowego;</w:t>
      </w:r>
    </w:p>
    <w:p w14:paraId="1D2E74C1" w14:textId="77777777" w:rsidR="003B365D" w:rsidRPr="008176A5" w:rsidRDefault="003B365D" w:rsidP="00CD5B4E">
      <w:pPr>
        <w:pStyle w:val="Akapitzlist"/>
        <w:numPr>
          <w:ilvl w:val="1"/>
          <w:numId w:val="10"/>
        </w:numPr>
        <w:ind w:left="567" w:hanging="567"/>
        <w:jc w:val="both"/>
        <w:rPr>
          <w:rFonts w:cstheme="minorHAnsi"/>
          <w:color w:val="000000" w:themeColor="text1"/>
        </w:rPr>
      </w:pPr>
      <w:r w:rsidRPr="008176A5">
        <w:rPr>
          <w:rFonts w:cstheme="minorHAnsi"/>
          <w:color w:val="000000" w:themeColor="text1"/>
          <w:szCs w:val="20"/>
        </w:rPr>
        <w:t>wskazania nazwy (rodzaju) towaru lub usługi, których dostawa lub świadczenie będą prowadziły do powstania obowiązku podatkowego;</w:t>
      </w:r>
    </w:p>
    <w:p w14:paraId="1A41BF05" w14:textId="77777777" w:rsidR="003B365D" w:rsidRPr="008176A5" w:rsidRDefault="003B365D" w:rsidP="00CD5B4E">
      <w:pPr>
        <w:pStyle w:val="Akapitzlist"/>
        <w:numPr>
          <w:ilvl w:val="1"/>
          <w:numId w:val="10"/>
        </w:numPr>
        <w:ind w:left="567" w:hanging="567"/>
        <w:jc w:val="both"/>
        <w:rPr>
          <w:rFonts w:cstheme="minorHAnsi"/>
          <w:color w:val="000000" w:themeColor="text1"/>
        </w:rPr>
      </w:pPr>
      <w:r w:rsidRPr="008176A5">
        <w:rPr>
          <w:rFonts w:cstheme="minorHAnsi"/>
          <w:color w:val="000000" w:themeColor="text1"/>
          <w:szCs w:val="20"/>
        </w:rPr>
        <w:t>wskazania wartości towaru lub usługi objętego obowiązkiem podatkowym zamawiającego, bez kwoty podatku;</w:t>
      </w:r>
    </w:p>
    <w:p w14:paraId="6749F16A" w14:textId="77777777" w:rsidR="003B365D" w:rsidRPr="008176A5" w:rsidRDefault="003B365D" w:rsidP="00CD5B4E">
      <w:pPr>
        <w:pStyle w:val="Akapitzlist"/>
        <w:numPr>
          <w:ilvl w:val="1"/>
          <w:numId w:val="10"/>
        </w:numPr>
        <w:ind w:left="567" w:hanging="567"/>
        <w:jc w:val="both"/>
        <w:rPr>
          <w:rFonts w:cstheme="minorHAnsi"/>
          <w:color w:val="000000" w:themeColor="text1"/>
        </w:rPr>
      </w:pPr>
      <w:r w:rsidRPr="008176A5">
        <w:rPr>
          <w:rFonts w:cstheme="minorHAnsi"/>
          <w:color w:val="000000" w:themeColor="text1"/>
          <w:szCs w:val="20"/>
        </w:rPr>
        <w:t>wskazania stawki podatku od towarów i usług, która zgodnie z wiedzą wykonawcy, będzie miała zastosowanie.</w:t>
      </w:r>
    </w:p>
    <w:p w14:paraId="1ABF5E1B"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Opis kryteriów oceny ofert, wraz z podaniem wag tych kryteriów i sposobu oceny ofert</w:t>
      </w:r>
    </w:p>
    <w:p w14:paraId="3A89E92E" w14:textId="17ADF2C7" w:rsidR="003B365D" w:rsidRPr="008176A5" w:rsidRDefault="003B365D" w:rsidP="00CD5B4E">
      <w:pPr>
        <w:pStyle w:val="Akapitzlist"/>
        <w:numPr>
          <w:ilvl w:val="0"/>
          <w:numId w:val="11"/>
        </w:numPr>
        <w:tabs>
          <w:tab w:val="clear" w:pos="454"/>
        </w:tabs>
        <w:ind w:left="567" w:hanging="567"/>
        <w:jc w:val="both"/>
        <w:rPr>
          <w:rFonts w:cstheme="minorHAnsi"/>
          <w:color w:val="000000" w:themeColor="text1"/>
          <w:szCs w:val="20"/>
        </w:rPr>
      </w:pPr>
      <w:r w:rsidRPr="008176A5">
        <w:rPr>
          <w:rFonts w:cstheme="minorHAnsi"/>
          <w:color w:val="000000" w:themeColor="text1"/>
        </w:rPr>
        <w:t>Przy dokonywaniu wyboru</w:t>
      </w:r>
      <w:r w:rsidR="002B7989" w:rsidRPr="008176A5">
        <w:rPr>
          <w:rFonts w:cstheme="minorHAnsi"/>
          <w:color w:val="000000" w:themeColor="text1"/>
        </w:rPr>
        <w:t xml:space="preserve"> najkorzystniejszej oferty</w:t>
      </w:r>
      <w:r w:rsidRPr="008176A5">
        <w:rPr>
          <w:rFonts w:cstheme="minorHAnsi"/>
          <w:color w:val="000000" w:themeColor="text1"/>
        </w:rPr>
        <w:t xml:space="preserve"> Zamawiający stosować będzie następujące   kryteria oceny ofert:</w:t>
      </w:r>
    </w:p>
    <w:tbl>
      <w:tblPr>
        <w:tblStyle w:val="Tabela-Siatka"/>
        <w:tblW w:w="0" w:type="auto"/>
        <w:tblInd w:w="567" w:type="dxa"/>
        <w:tblLook w:val="04A0" w:firstRow="1" w:lastRow="0" w:firstColumn="1" w:lastColumn="0" w:noHBand="0" w:noVBand="1"/>
      </w:tblPr>
      <w:tblGrid>
        <w:gridCol w:w="4106"/>
        <w:gridCol w:w="2835"/>
      </w:tblGrid>
      <w:tr w:rsidR="008176A5" w:rsidRPr="008176A5" w14:paraId="48AB0892" w14:textId="77777777" w:rsidTr="00B669FD">
        <w:tc>
          <w:tcPr>
            <w:tcW w:w="4106" w:type="dxa"/>
          </w:tcPr>
          <w:p w14:paraId="57C36C77" w14:textId="77777777" w:rsidR="003B365D" w:rsidRPr="008176A5" w:rsidRDefault="003B365D" w:rsidP="00B669FD">
            <w:pPr>
              <w:pStyle w:val="Akapitzlist"/>
              <w:ind w:left="0"/>
              <w:jc w:val="both"/>
              <w:rPr>
                <w:rFonts w:cstheme="minorHAnsi"/>
                <w:color w:val="000000" w:themeColor="text1"/>
                <w:szCs w:val="20"/>
              </w:rPr>
            </w:pPr>
            <w:r w:rsidRPr="008176A5">
              <w:rPr>
                <w:rFonts w:cstheme="minorHAnsi"/>
                <w:color w:val="000000" w:themeColor="text1"/>
                <w:szCs w:val="20"/>
              </w:rPr>
              <w:t>Nazwa kryterium</w:t>
            </w:r>
          </w:p>
        </w:tc>
        <w:tc>
          <w:tcPr>
            <w:tcW w:w="2835" w:type="dxa"/>
          </w:tcPr>
          <w:p w14:paraId="7F24FA80" w14:textId="77777777" w:rsidR="003B365D" w:rsidRPr="008176A5" w:rsidRDefault="003B365D" w:rsidP="00B669FD">
            <w:pPr>
              <w:pStyle w:val="Akapitzlist"/>
              <w:ind w:left="0"/>
              <w:jc w:val="both"/>
              <w:rPr>
                <w:rFonts w:cstheme="minorHAnsi"/>
                <w:color w:val="000000" w:themeColor="text1"/>
                <w:szCs w:val="20"/>
              </w:rPr>
            </w:pPr>
            <w:r w:rsidRPr="008176A5">
              <w:rPr>
                <w:rFonts w:cstheme="minorHAnsi"/>
                <w:color w:val="000000" w:themeColor="text1"/>
                <w:szCs w:val="20"/>
              </w:rPr>
              <w:t>Waga</w:t>
            </w:r>
          </w:p>
        </w:tc>
      </w:tr>
      <w:tr w:rsidR="003B365D" w:rsidRPr="008176A5" w14:paraId="38B9C468" w14:textId="77777777" w:rsidTr="00B669FD">
        <w:tc>
          <w:tcPr>
            <w:tcW w:w="4106" w:type="dxa"/>
          </w:tcPr>
          <w:p w14:paraId="64749D7B" w14:textId="77777777" w:rsidR="003B365D" w:rsidRPr="008176A5" w:rsidRDefault="005B2B50" w:rsidP="00B669FD">
            <w:pPr>
              <w:pStyle w:val="Akapitzlist"/>
              <w:ind w:left="0"/>
              <w:jc w:val="both"/>
              <w:rPr>
                <w:rFonts w:cstheme="minorHAnsi"/>
                <w:bCs/>
                <w:color w:val="000000" w:themeColor="text1"/>
                <w:szCs w:val="20"/>
              </w:rPr>
            </w:pPr>
            <w:bookmarkStart w:id="17" w:name="_Hlk62125830"/>
            <w:r w:rsidRPr="008176A5">
              <w:rPr>
                <w:rFonts w:cstheme="minorHAnsi"/>
                <w:bCs/>
                <w:color w:val="000000" w:themeColor="text1"/>
                <w:szCs w:val="20"/>
              </w:rPr>
              <w:t>Stawka r-godz. z narzutami</w:t>
            </w:r>
            <w:bookmarkEnd w:id="17"/>
            <w:r w:rsidR="00E73919" w:rsidRPr="008176A5">
              <w:rPr>
                <w:rFonts w:cstheme="minorHAnsi"/>
                <w:bCs/>
                <w:color w:val="000000" w:themeColor="text1"/>
                <w:szCs w:val="20"/>
              </w:rPr>
              <w:t xml:space="preserve"> brutto</w:t>
            </w:r>
          </w:p>
        </w:tc>
        <w:tc>
          <w:tcPr>
            <w:tcW w:w="2835" w:type="dxa"/>
          </w:tcPr>
          <w:p w14:paraId="68CA6CB8" w14:textId="77777777" w:rsidR="003B365D" w:rsidRPr="008176A5" w:rsidRDefault="00E3066D" w:rsidP="00E3066D">
            <w:pPr>
              <w:pStyle w:val="Akapitzlist"/>
              <w:ind w:left="0"/>
              <w:jc w:val="both"/>
              <w:rPr>
                <w:rFonts w:cstheme="minorHAnsi"/>
                <w:color w:val="000000" w:themeColor="text1"/>
                <w:szCs w:val="20"/>
              </w:rPr>
            </w:pPr>
            <w:r w:rsidRPr="008176A5">
              <w:rPr>
                <w:rFonts w:cstheme="minorHAnsi"/>
                <w:color w:val="000000" w:themeColor="text1"/>
                <w:szCs w:val="20"/>
              </w:rPr>
              <w:t>10</w:t>
            </w:r>
            <w:r w:rsidR="003B365D" w:rsidRPr="008176A5">
              <w:rPr>
                <w:rFonts w:cstheme="minorHAnsi"/>
                <w:color w:val="000000" w:themeColor="text1"/>
                <w:szCs w:val="20"/>
              </w:rPr>
              <w:t>0 % (max.</w:t>
            </w:r>
            <w:r w:rsidRPr="008176A5">
              <w:rPr>
                <w:rFonts w:cstheme="minorHAnsi"/>
                <w:color w:val="000000" w:themeColor="text1"/>
                <w:szCs w:val="20"/>
              </w:rPr>
              <w:t xml:space="preserve"> 10</w:t>
            </w:r>
            <w:r w:rsidR="003B365D" w:rsidRPr="008176A5">
              <w:rPr>
                <w:rFonts w:cstheme="minorHAnsi"/>
                <w:color w:val="000000" w:themeColor="text1"/>
                <w:szCs w:val="20"/>
              </w:rPr>
              <w:t>0 punktów)</w:t>
            </w:r>
          </w:p>
        </w:tc>
      </w:tr>
    </w:tbl>
    <w:p w14:paraId="49B0A365" w14:textId="77777777" w:rsidR="00E3066D" w:rsidRPr="008176A5" w:rsidRDefault="00E3066D" w:rsidP="00E3066D">
      <w:pPr>
        <w:pStyle w:val="Akapitzlist"/>
        <w:ind w:left="567"/>
        <w:jc w:val="both"/>
        <w:rPr>
          <w:rFonts w:cstheme="minorHAnsi"/>
          <w:color w:val="000000" w:themeColor="text1"/>
          <w:szCs w:val="20"/>
        </w:rPr>
      </w:pPr>
    </w:p>
    <w:p w14:paraId="18793CD3" w14:textId="57DA1B31" w:rsidR="003B365D" w:rsidRPr="008176A5" w:rsidRDefault="003B365D" w:rsidP="003B365D">
      <w:pPr>
        <w:pStyle w:val="Akapitzlist"/>
        <w:ind w:left="567"/>
        <w:jc w:val="both"/>
        <w:rPr>
          <w:rFonts w:cstheme="minorHAnsi"/>
          <w:b/>
          <w:bCs/>
          <w:color w:val="000000" w:themeColor="text1"/>
          <w:szCs w:val="20"/>
        </w:rPr>
      </w:pPr>
      <w:r w:rsidRPr="008176A5">
        <w:rPr>
          <w:rFonts w:cstheme="minorHAnsi"/>
          <w:color w:val="000000" w:themeColor="text1"/>
          <w:szCs w:val="20"/>
        </w:rPr>
        <w:t>Kryterium „</w:t>
      </w:r>
      <w:r w:rsidR="005B2B50" w:rsidRPr="008176A5">
        <w:rPr>
          <w:rFonts w:cstheme="minorHAnsi"/>
          <w:bCs/>
          <w:color w:val="000000" w:themeColor="text1"/>
          <w:szCs w:val="20"/>
        </w:rPr>
        <w:t>Stawka r-godz. z narzutami</w:t>
      </w:r>
      <w:r w:rsidR="00E73919" w:rsidRPr="008176A5">
        <w:rPr>
          <w:rFonts w:cstheme="minorHAnsi"/>
          <w:bCs/>
          <w:color w:val="000000" w:themeColor="text1"/>
          <w:szCs w:val="20"/>
        </w:rPr>
        <w:t xml:space="preserve"> brutto</w:t>
      </w:r>
      <w:r w:rsidRPr="008176A5">
        <w:rPr>
          <w:rFonts w:cstheme="minorHAnsi"/>
          <w:color w:val="000000" w:themeColor="text1"/>
          <w:szCs w:val="20"/>
        </w:rPr>
        <w:t xml:space="preserve">” </w:t>
      </w:r>
      <w:r w:rsidR="005B2B50" w:rsidRPr="008176A5">
        <w:rPr>
          <w:rFonts w:cstheme="minorHAnsi"/>
          <w:color w:val="000000" w:themeColor="text1"/>
          <w:szCs w:val="20"/>
        </w:rPr>
        <w:t>będzie rozpatrywana na podstawie stawki</w:t>
      </w:r>
      <w:r w:rsidR="00E3066D" w:rsidRPr="008176A5">
        <w:rPr>
          <w:rFonts w:cstheme="minorHAnsi"/>
          <w:color w:val="000000" w:themeColor="text1"/>
          <w:szCs w:val="20"/>
        </w:rPr>
        <w:t xml:space="preserve"> r-godz. z narzutami brutto</w:t>
      </w:r>
      <w:r w:rsidR="005B2B50" w:rsidRPr="008176A5">
        <w:rPr>
          <w:rFonts w:cstheme="minorHAnsi"/>
          <w:color w:val="000000" w:themeColor="text1"/>
          <w:szCs w:val="20"/>
        </w:rPr>
        <w:t xml:space="preserve"> </w:t>
      </w:r>
      <w:r w:rsidRPr="008176A5">
        <w:rPr>
          <w:rFonts w:cstheme="minorHAnsi"/>
          <w:color w:val="000000" w:themeColor="text1"/>
          <w:szCs w:val="20"/>
        </w:rPr>
        <w:t xml:space="preserve">podanej przez wykonawcę w Formularzu ofertowym. </w:t>
      </w:r>
    </w:p>
    <w:p w14:paraId="7E1F2A0A" w14:textId="77777777" w:rsidR="003B365D" w:rsidRPr="008176A5" w:rsidRDefault="00E3066D" w:rsidP="003B365D">
      <w:pPr>
        <w:pStyle w:val="Akapitzlist"/>
        <w:ind w:left="567"/>
        <w:jc w:val="both"/>
        <w:rPr>
          <w:rFonts w:cstheme="minorHAnsi"/>
          <w:color w:val="000000" w:themeColor="text1"/>
          <w:szCs w:val="20"/>
        </w:rPr>
      </w:pPr>
      <w:r w:rsidRPr="008176A5">
        <w:rPr>
          <w:rFonts w:cstheme="minorHAnsi"/>
          <w:color w:val="000000" w:themeColor="text1"/>
          <w:szCs w:val="20"/>
        </w:rPr>
        <w:t>Zamawiający przyzna 10</w:t>
      </w:r>
      <w:r w:rsidR="003B365D" w:rsidRPr="008176A5">
        <w:rPr>
          <w:rFonts w:cstheme="minorHAnsi"/>
          <w:color w:val="000000" w:themeColor="text1"/>
          <w:szCs w:val="20"/>
        </w:rPr>
        <w:t xml:space="preserve">0 punktów ofercie o </w:t>
      </w:r>
      <w:r w:rsidRPr="008176A5">
        <w:rPr>
          <w:rFonts w:cstheme="minorHAnsi"/>
          <w:color w:val="000000" w:themeColor="text1"/>
          <w:szCs w:val="20"/>
        </w:rPr>
        <w:t>najniższej stawce r-godz. z narzutami brutto</w:t>
      </w:r>
      <w:r w:rsidR="003B365D" w:rsidRPr="008176A5">
        <w:rPr>
          <w:rFonts w:cstheme="minorHAnsi"/>
          <w:color w:val="000000" w:themeColor="text1"/>
          <w:szCs w:val="20"/>
        </w:rPr>
        <w:t>, a każdej następnej zostanie przyporządkowana liczba punktów proporcjonalnie mniejsza, według wzoru:</w:t>
      </w:r>
    </w:p>
    <w:p w14:paraId="0C9CB51A" w14:textId="77777777" w:rsidR="00E3066D" w:rsidRPr="008176A5" w:rsidRDefault="00E3066D" w:rsidP="003B365D">
      <w:pPr>
        <w:pStyle w:val="Akapitzlist"/>
        <w:ind w:left="567"/>
        <w:jc w:val="both"/>
        <w:rPr>
          <w:rFonts w:cstheme="minorHAnsi"/>
          <w:color w:val="000000" w:themeColor="text1"/>
          <w:szCs w:val="20"/>
        </w:rPr>
      </w:pPr>
    </w:p>
    <w:p w14:paraId="72DC5679" w14:textId="77777777" w:rsidR="003B365D" w:rsidRPr="008176A5" w:rsidRDefault="00926EE4" w:rsidP="003B365D">
      <w:pPr>
        <w:pStyle w:val="Akapitzlist"/>
        <w:ind w:left="567"/>
        <w:jc w:val="both"/>
        <w:rPr>
          <w:rFonts w:eastAsiaTheme="minorEastAsia" w:cstheme="minorHAnsi"/>
          <w:color w:val="000000" w:themeColor="text1"/>
        </w:rPr>
      </w:pPr>
      <m:oMathPara>
        <m:oMath>
          <m:sSub>
            <m:sSubPr>
              <m:ctrlPr>
                <w:rPr>
                  <w:rFonts w:ascii="Cambria Math" w:hAnsi="Cambria Math" w:cstheme="minorHAnsi"/>
                  <w:i/>
                  <w:color w:val="000000" w:themeColor="text1"/>
                </w:rPr>
              </m:ctrlPr>
            </m:sSubPr>
            <m:e>
              <m:r>
                <w:rPr>
                  <w:rFonts w:ascii="Cambria Math" w:hAnsi="Cambria Math" w:cstheme="minorHAnsi"/>
                  <w:color w:val="000000" w:themeColor="text1"/>
                </w:rPr>
                <m:t>P</m:t>
              </m:r>
            </m:e>
            <m:sub>
              <m:r>
                <w:rPr>
                  <w:rFonts w:ascii="Cambria Math" w:hAnsi="Cambria Math" w:cstheme="minorHAnsi"/>
                  <w:color w:val="000000" w:themeColor="text1"/>
                </w:rPr>
                <m:t>S</m:t>
              </m:r>
            </m:sub>
          </m:sSub>
          <m:r>
            <w:rPr>
              <w:rFonts w:ascii="Cambria Math" w:hAnsi="Cambria Math" w:cstheme="minorHAnsi"/>
              <w:color w:val="000000" w:themeColor="text1"/>
            </w:rPr>
            <m:t>=</m:t>
          </m:r>
          <m:f>
            <m:fPr>
              <m:ctrlPr>
                <w:rPr>
                  <w:rFonts w:ascii="Cambria Math" w:hAnsi="Cambria Math" w:cstheme="minorHAnsi"/>
                  <w:i/>
                  <w:color w:val="000000" w:themeColor="text1"/>
                </w:rPr>
              </m:ctrlPr>
            </m:fPr>
            <m:num>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 xml:space="preserve"> min</m:t>
                  </m:r>
                </m:sub>
              </m:sSub>
            </m:num>
            <m:den>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 xml:space="preserve">bad of </m:t>
                  </m:r>
                </m:sub>
              </m:sSub>
            </m:den>
          </m:f>
          <m:r>
            <w:rPr>
              <w:rFonts w:ascii="Cambria Math" w:hAnsi="Cambria Math" w:cstheme="minorHAnsi"/>
              <w:color w:val="000000" w:themeColor="text1"/>
            </w:rPr>
            <m:t xml:space="preserve"> x 100</m:t>
          </m:r>
        </m:oMath>
      </m:oMathPara>
    </w:p>
    <w:p w14:paraId="09EE4A5C" w14:textId="77777777" w:rsidR="003B365D" w:rsidRPr="008176A5" w:rsidRDefault="003B365D" w:rsidP="003B365D">
      <w:pPr>
        <w:spacing w:after="0" w:line="247" w:lineRule="auto"/>
        <w:ind w:left="567"/>
        <w:jc w:val="both"/>
        <w:rPr>
          <w:rFonts w:cstheme="minorHAnsi"/>
          <w:color w:val="000000" w:themeColor="text1"/>
        </w:rPr>
      </w:pPr>
      <w:r w:rsidRPr="008176A5">
        <w:rPr>
          <w:rFonts w:cstheme="minorHAnsi"/>
          <w:color w:val="000000" w:themeColor="text1"/>
        </w:rPr>
        <w:t>gdzie:</w:t>
      </w:r>
    </w:p>
    <w:p w14:paraId="15A75C34" w14:textId="77777777" w:rsidR="003B365D" w:rsidRPr="008176A5" w:rsidRDefault="00926EE4" w:rsidP="003B365D">
      <w:pPr>
        <w:spacing w:after="0" w:line="247" w:lineRule="auto"/>
        <w:ind w:left="567"/>
        <w:jc w:val="both"/>
        <w:rPr>
          <w:rFonts w:cstheme="minorHAnsi"/>
          <w:color w:val="000000" w:themeColor="text1"/>
        </w:rPr>
      </w:pPr>
      <m:oMath>
        <m:sSub>
          <m:sSubPr>
            <m:ctrlPr>
              <w:rPr>
                <w:rFonts w:ascii="Cambria Math" w:hAnsi="Cambria Math" w:cstheme="minorHAnsi"/>
                <w:i/>
                <w:color w:val="000000" w:themeColor="text1"/>
              </w:rPr>
            </m:ctrlPr>
          </m:sSubPr>
          <m:e>
            <m:r>
              <w:rPr>
                <w:rFonts w:ascii="Cambria Math" w:hAnsi="Cambria Math" w:cstheme="minorHAnsi"/>
                <w:color w:val="000000" w:themeColor="text1"/>
              </w:rPr>
              <m:t>P</m:t>
            </m:r>
          </m:e>
          <m:sub>
            <m:r>
              <w:rPr>
                <w:rFonts w:ascii="Cambria Math" w:hAnsi="Cambria Math" w:cstheme="minorHAnsi"/>
                <w:color w:val="000000" w:themeColor="text1"/>
              </w:rPr>
              <m:t>S</m:t>
            </m:r>
          </m:sub>
        </m:sSub>
        <m:r>
          <w:rPr>
            <w:rFonts w:ascii="Cambria Math" w:hAnsi="Cambria Math" w:cstheme="minorHAnsi"/>
            <w:color w:val="000000" w:themeColor="text1"/>
          </w:rPr>
          <m:t>-</m:t>
        </m:r>
      </m:oMath>
      <w:r w:rsidR="003B365D" w:rsidRPr="008176A5">
        <w:rPr>
          <w:rFonts w:cstheme="minorHAnsi"/>
          <w:color w:val="000000" w:themeColor="text1"/>
        </w:rPr>
        <w:t xml:space="preserve"> punkty przyznane ofercie w ww. kryterium</w:t>
      </w:r>
    </w:p>
    <w:p w14:paraId="5088F3E2" w14:textId="77777777" w:rsidR="003B365D" w:rsidRPr="008176A5" w:rsidRDefault="00926EE4" w:rsidP="003B365D">
      <w:pPr>
        <w:spacing w:after="0" w:line="247" w:lineRule="auto"/>
        <w:ind w:left="567"/>
        <w:jc w:val="both"/>
        <w:rPr>
          <w:rFonts w:cstheme="minorHAnsi"/>
          <w:color w:val="000000" w:themeColor="text1"/>
        </w:rPr>
      </w:pPr>
      <m:oMath>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min</m:t>
            </m:r>
          </m:sub>
        </m:sSub>
        <m:r>
          <w:rPr>
            <w:rFonts w:ascii="Cambria Math" w:hAnsi="Cambria Math" w:cstheme="minorHAnsi"/>
            <w:color w:val="000000" w:themeColor="text1"/>
          </w:rPr>
          <m:t xml:space="preserve">- </m:t>
        </m:r>
      </m:oMath>
      <w:r w:rsidR="005B2B50" w:rsidRPr="008176A5">
        <w:rPr>
          <w:rFonts w:cstheme="minorHAnsi"/>
          <w:color w:val="000000" w:themeColor="text1"/>
        </w:rPr>
        <w:t>najniższa stawka r-godz. z narzutami</w:t>
      </w:r>
      <w:r w:rsidR="00E73919" w:rsidRPr="008176A5">
        <w:rPr>
          <w:rFonts w:cstheme="minorHAnsi"/>
          <w:color w:val="000000" w:themeColor="text1"/>
        </w:rPr>
        <w:t xml:space="preserve"> brutto</w:t>
      </w:r>
      <w:r w:rsidR="003B365D" w:rsidRPr="008176A5">
        <w:rPr>
          <w:rFonts w:cstheme="minorHAnsi"/>
          <w:color w:val="000000" w:themeColor="text1"/>
        </w:rPr>
        <w:t xml:space="preserve"> z ocenianych ofert (zł)</w:t>
      </w:r>
    </w:p>
    <w:p w14:paraId="3100F966" w14:textId="77777777" w:rsidR="003B365D" w:rsidRPr="008176A5" w:rsidRDefault="00926EE4" w:rsidP="003B365D">
      <w:pPr>
        <w:tabs>
          <w:tab w:val="left" w:pos="993"/>
        </w:tabs>
        <w:spacing w:after="0" w:line="247" w:lineRule="auto"/>
        <w:ind w:left="567"/>
        <w:jc w:val="both"/>
        <w:rPr>
          <w:rFonts w:cstheme="minorHAnsi"/>
          <w:color w:val="000000" w:themeColor="text1"/>
          <w:spacing w:val="4"/>
        </w:rPr>
      </w:pPr>
      <m:oMath>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bad of</m:t>
            </m:r>
          </m:sub>
        </m:sSub>
        <m:r>
          <w:rPr>
            <w:rFonts w:ascii="Cambria Math" w:hAnsi="Cambria Math" w:cstheme="minorHAnsi"/>
            <w:color w:val="000000" w:themeColor="text1"/>
          </w:rPr>
          <m:t xml:space="preserve">- </m:t>
        </m:r>
      </m:oMath>
      <w:r w:rsidR="005B2B50" w:rsidRPr="008176A5">
        <w:rPr>
          <w:rFonts w:cstheme="minorHAnsi"/>
          <w:color w:val="000000" w:themeColor="text1"/>
        </w:rPr>
        <w:t>stawka r-godz. z narzutami</w:t>
      </w:r>
      <w:r w:rsidR="00E73919" w:rsidRPr="008176A5">
        <w:rPr>
          <w:rFonts w:cstheme="minorHAnsi"/>
          <w:color w:val="000000" w:themeColor="text1"/>
        </w:rPr>
        <w:t xml:space="preserve"> brutto</w:t>
      </w:r>
      <w:r w:rsidR="005B2B50" w:rsidRPr="008176A5">
        <w:rPr>
          <w:rFonts w:cstheme="minorHAnsi"/>
          <w:color w:val="000000" w:themeColor="text1"/>
        </w:rPr>
        <w:t xml:space="preserve"> </w:t>
      </w:r>
      <w:r w:rsidR="003B365D" w:rsidRPr="008176A5">
        <w:rPr>
          <w:rFonts w:cstheme="minorHAnsi"/>
          <w:color w:val="000000" w:themeColor="text1"/>
        </w:rPr>
        <w:t>badanej oferty (zł)</w:t>
      </w:r>
    </w:p>
    <w:p w14:paraId="0D6C7ECC" w14:textId="77777777" w:rsidR="003B365D" w:rsidRPr="008176A5" w:rsidRDefault="003B365D" w:rsidP="003B365D">
      <w:pPr>
        <w:pStyle w:val="Akapitzlist"/>
        <w:ind w:left="567"/>
        <w:jc w:val="both"/>
        <w:rPr>
          <w:rFonts w:cstheme="minorHAnsi"/>
          <w:color w:val="000000" w:themeColor="text1"/>
          <w:szCs w:val="20"/>
        </w:rPr>
      </w:pPr>
    </w:p>
    <w:p w14:paraId="16490931" w14:textId="77777777" w:rsidR="00E3066D" w:rsidRPr="008176A5" w:rsidRDefault="00E3066D" w:rsidP="00E3066D">
      <w:pPr>
        <w:pStyle w:val="Akapitzlist"/>
        <w:numPr>
          <w:ilvl w:val="0"/>
          <w:numId w:val="11"/>
        </w:numPr>
        <w:tabs>
          <w:tab w:val="clear" w:pos="454"/>
        </w:tabs>
        <w:ind w:left="567" w:hanging="567"/>
        <w:jc w:val="both"/>
        <w:rPr>
          <w:rFonts w:eastAsiaTheme="minorEastAsia" w:cstheme="minorHAnsi"/>
          <w:color w:val="000000" w:themeColor="text1"/>
        </w:rPr>
      </w:pPr>
      <w:r w:rsidRPr="008176A5">
        <w:rPr>
          <w:rFonts w:cstheme="minorHAnsi"/>
          <w:color w:val="000000" w:themeColor="text1"/>
          <w:szCs w:val="20"/>
        </w:rPr>
        <w:t xml:space="preserve">Zamawiający uzna za najkorzystniejszą ofertę, która uzyska największą liczbę punktów. Wybrana zostanie oferta z największą liczbą punktów. </w:t>
      </w:r>
    </w:p>
    <w:p w14:paraId="0AF24F4E" w14:textId="77777777" w:rsidR="003B365D" w:rsidRPr="008176A5" w:rsidRDefault="003B365D" w:rsidP="00CD5B4E">
      <w:pPr>
        <w:pStyle w:val="Akapitzlist"/>
        <w:numPr>
          <w:ilvl w:val="0"/>
          <w:numId w:val="11"/>
        </w:numPr>
        <w:tabs>
          <w:tab w:val="clear" w:pos="454"/>
        </w:tabs>
        <w:ind w:left="567" w:hanging="567"/>
        <w:jc w:val="both"/>
        <w:rPr>
          <w:rFonts w:cstheme="minorHAnsi"/>
          <w:color w:val="000000" w:themeColor="text1"/>
          <w:szCs w:val="20"/>
        </w:rPr>
      </w:pPr>
      <w:r w:rsidRPr="008176A5">
        <w:rPr>
          <w:rFonts w:cstheme="minorHAnsi"/>
          <w:color w:val="000000" w:themeColor="text1"/>
          <w:szCs w:val="20"/>
        </w:rPr>
        <w:t>Zamawiający zastosuje zaokrąglenie każdego wyniku do dwóch miejsc po przecinku.</w:t>
      </w:r>
    </w:p>
    <w:p w14:paraId="0CD92726"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lastRenderedPageBreak/>
        <w:t>Wymagania dotyczące zabezpieczenia należytego wykonania umowy</w:t>
      </w:r>
    </w:p>
    <w:p w14:paraId="01BF9F0C" w14:textId="77777777" w:rsidR="003B365D" w:rsidRPr="008176A5" w:rsidRDefault="003B365D" w:rsidP="00CD5B4E">
      <w:pPr>
        <w:pStyle w:val="Akapitzlist"/>
        <w:numPr>
          <w:ilvl w:val="0"/>
          <w:numId w:val="13"/>
        </w:numPr>
        <w:tabs>
          <w:tab w:val="clear" w:pos="454"/>
        </w:tabs>
        <w:ind w:left="567" w:hanging="567"/>
        <w:jc w:val="both"/>
        <w:rPr>
          <w:rFonts w:cstheme="minorHAnsi"/>
          <w:color w:val="000000" w:themeColor="text1"/>
          <w:szCs w:val="20"/>
        </w:rPr>
      </w:pPr>
      <w:r w:rsidRPr="008176A5">
        <w:rPr>
          <w:rFonts w:cstheme="minorHAnsi"/>
          <w:color w:val="000000" w:themeColor="text1"/>
          <w:szCs w:val="20"/>
        </w:rPr>
        <w:t>Zamawiający nie żąda od Wykonawcy, którego oferta zostanie wybrana jako najkorzystniejsza, wniesienia zabezpieczenia należytego wykonania umowy.</w:t>
      </w:r>
    </w:p>
    <w:p w14:paraId="2F45325A" w14:textId="77777777" w:rsidR="003B365D" w:rsidRPr="008176A5"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o formalnościach, jakie muszą zostać dopełnione po wyborze oferty w celu zawarcia umowy w sprawie zamówienia publicznego</w:t>
      </w:r>
    </w:p>
    <w:p w14:paraId="0CA979DF" w14:textId="77777777"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Jeżeli została wybrana oferta wykonawców wspólnie ubiegających się o udzielenie zamówienia, Zamawiający żąda przedłożenia przed zawarciem umowy w sprawie zamówienia publicznego kopii umowy regulującej współpracę tych wykonawców. Umowa powinna określać co najmniej:</w:t>
      </w:r>
    </w:p>
    <w:p w14:paraId="5CB51BF4" w14:textId="77777777" w:rsidR="003B365D" w:rsidRPr="008176A5" w:rsidRDefault="003B365D" w:rsidP="00CD5B4E">
      <w:pPr>
        <w:pStyle w:val="Akapitzlist"/>
        <w:numPr>
          <w:ilvl w:val="1"/>
          <w:numId w:val="12"/>
        </w:numPr>
        <w:tabs>
          <w:tab w:val="clear" w:pos="1021"/>
        </w:tabs>
        <w:ind w:left="567" w:hanging="567"/>
        <w:jc w:val="both"/>
        <w:rPr>
          <w:rFonts w:cstheme="minorHAnsi"/>
          <w:color w:val="000000" w:themeColor="text1"/>
          <w:szCs w:val="20"/>
        </w:rPr>
      </w:pPr>
      <w:r w:rsidRPr="008176A5">
        <w:rPr>
          <w:rFonts w:cstheme="minorHAnsi"/>
          <w:color w:val="000000" w:themeColor="text1"/>
          <w:szCs w:val="20"/>
        </w:rPr>
        <w:t>zobowiązanie do realizacji wspólnego przedsięwzięcia gospodarczego obejmującego swoim zakresem realizację przedmiotu zamówienia oraz solidarnej odpowiedzialności za realizację zamówienia,</w:t>
      </w:r>
    </w:p>
    <w:p w14:paraId="2AFE4578" w14:textId="77777777" w:rsidR="003B365D" w:rsidRPr="008176A5" w:rsidRDefault="003B365D" w:rsidP="00CD5B4E">
      <w:pPr>
        <w:pStyle w:val="Akapitzlist"/>
        <w:numPr>
          <w:ilvl w:val="1"/>
          <w:numId w:val="12"/>
        </w:numPr>
        <w:tabs>
          <w:tab w:val="clear" w:pos="1021"/>
        </w:tabs>
        <w:ind w:left="567" w:hanging="567"/>
        <w:jc w:val="both"/>
        <w:rPr>
          <w:rFonts w:cstheme="minorHAnsi"/>
          <w:color w:val="000000" w:themeColor="text1"/>
          <w:szCs w:val="20"/>
        </w:rPr>
      </w:pPr>
      <w:r w:rsidRPr="008176A5">
        <w:rPr>
          <w:rFonts w:cstheme="minorHAnsi"/>
          <w:color w:val="000000" w:themeColor="text1"/>
          <w:szCs w:val="20"/>
        </w:rPr>
        <w:t>określenie zakresu działania poszczególnych stron umowy,</w:t>
      </w:r>
    </w:p>
    <w:p w14:paraId="77BBE0A9" w14:textId="77777777" w:rsidR="003B365D" w:rsidRPr="008176A5" w:rsidRDefault="003B365D" w:rsidP="00CD5B4E">
      <w:pPr>
        <w:pStyle w:val="Akapitzlist"/>
        <w:numPr>
          <w:ilvl w:val="1"/>
          <w:numId w:val="12"/>
        </w:numPr>
        <w:tabs>
          <w:tab w:val="clear" w:pos="1021"/>
        </w:tabs>
        <w:ind w:left="567" w:hanging="567"/>
        <w:jc w:val="both"/>
        <w:rPr>
          <w:rFonts w:cstheme="minorHAnsi"/>
          <w:color w:val="000000" w:themeColor="text1"/>
          <w:szCs w:val="20"/>
        </w:rPr>
      </w:pPr>
      <w:r w:rsidRPr="008176A5">
        <w:rPr>
          <w:rFonts w:cstheme="minorHAnsi"/>
          <w:color w:val="000000" w:themeColor="text1"/>
          <w:szCs w:val="20"/>
        </w:rPr>
        <w:t>czas obowiązywania umowy, który nie może być krótszy niż okres obejmujący realizację zamówienia.</w:t>
      </w:r>
    </w:p>
    <w:p w14:paraId="7DA6ABF3" w14:textId="2CD4DE6E"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 xml:space="preserve">Przed podpisaniem umowy </w:t>
      </w:r>
      <w:r w:rsidR="00ED1B63" w:rsidRPr="008176A5">
        <w:rPr>
          <w:rFonts w:cstheme="minorHAnsi"/>
          <w:color w:val="000000" w:themeColor="text1"/>
          <w:szCs w:val="20"/>
        </w:rPr>
        <w:t>wykonawca</w:t>
      </w:r>
      <w:r w:rsidRPr="008176A5">
        <w:rPr>
          <w:rFonts w:cstheme="minorHAnsi"/>
          <w:color w:val="000000" w:themeColor="text1"/>
          <w:szCs w:val="20"/>
        </w:rPr>
        <w:t xml:space="preserve"> zobowiązany jest przedłożyć dokumenty lub </w:t>
      </w:r>
      <w:r w:rsidR="000853D0" w:rsidRPr="008176A5">
        <w:rPr>
          <w:rFonts w:cstheme="minorHAnsi"/>
          <w:color w:val="000000" w:themeColor="text1"/>
          <w:szCs w:val="20"/>
        </w:rPr>
        <w:t xml:space="preserve">kopie </w:t>
      </w:r>
      <w:r w:rsidRPr="008176A5">
        <w:rPr>
          <w:rFonts w:cstheme="minorHAnsi"/>
          <w:color w:val="000000" w:themeColor="text1"/>
          <w:szCs w:val="20"/>
        </w:rPr>
        <w:t xml:space="preserve">dokumentów poświadczonych za zgodność z oryginałem potwierdzających wykształcenie i kwalifikacje zawodowe </w:t>
      </w:r>
      <w:r w:rsidR="00D86CEE" w:rsidRPr="008176A5">
        <w:rPr>
          <w:rFonts w:cstheme="minorHAnsi"/>
          <w:color w:val="000000" w:themeColor="text1"/>
          <w:szCs w:val="20"/>
        </w:rPr>
        <w:t xml:space="preserve">kierownika robót oraz osób z wymaganymi uprawnieniami </w:t>
      </w:r>
      <w:r w:rsidRPr="008176A5">
        <w:rPr>
          <w:rFonts w:cstheme="minorHAnsi"/>
          <w:color w:val="000000" w:themeColor="text1"/>
          <w:szCs w:val="20"/>
        </w:rPr>
        <w:t xml:space="preserve">wskazanych w </w:t>
      </w:r>
      <w:r w:rsidRPr="008176A5">
        <w:rPr>
          <w:rFonts w:cstheme="minorHAnsi"/>
          <w:b/>
          <w:color w:val="000000" w:themeColor="text1"/>
          <w:szCs w:val="20"/>
        </w:rPr>
        <w:t xml:space="preserve">załączniku nr </w:t>
      </w:r>
      <w:r w:rsidR="00E41496">
        <w:rPr>
          <w:rFonts w:cstheme="minorHAnsi"/>
          <w:b/>
          <w:color w:val="000000" w:themeColor="text1"/>
          <w:szCs w:val="20"/>
        </w:rPr>
        <w:t>5</w:t>
      </w:r>
      <w:r w:rsidRPr="008176A5">
        <w:rPr>
          <w:rFonts w:cstheme="minorHAnsi"/>
          <w:color w:val="000000" w:themeColor="text1"/>
          <w:szCs w:val="20"/>
        </w:rPr>
        <w:t xml:space="preserve"> do SWZ.</w:t>
      </w:r>
    </w:p>
    <w:p w14:paraId="7E1F9384" w14:textId="77777777"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O terminie złożenia dokumentów, o których mowa w wyżej Zamawiający powiadomi Wykonawcę.</w:t>
      </w:r>
    </w:p>
    <w:p w14:paraId="1C6B341A" w14:textId="77777777"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 xml:space="preserve">Jeżeli </w:t>
      </w:r>
      <w:r w:rsidR="00ED1B63" w:rsidRPr="008176A5">
        <w:rPr>
          <w:rFonts w:cstheme="minorHAnsi"/>
          <w:color w:val="000000" w:themeColor="text1"/>
          <w:szCs w:val="20"/>
        </w:rPr>
        <w:t>wykonawca</w:t>
      </w:r>
      <w:r w:rsidRPr="008176A5">
        <w:rPr>
          <w:rFonts w:cstheme="minorHAnsi"/>
          <w:color w:val="000000" w:themeColor="text1"/>
          <w:szCs w:val="20"/>
        </w:rPr>
        <w:t>,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57BA9ABE"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Pouczenie o środkach ochrony prawnej przysługujących wykonawcy.</w:t>
      </w:r>
    </w:p>
    <w:p w14:paraId="2CCF47F0" w14:textId="77777777" w:rsidR="003B365D" w:rsidRPr="008176A5" w:rsidRDefault="003B365D" w:rsidP="00CD5B4E">
      <w:pPr>
        <w:pStyle w:val="Akapitzlist"/>
        <w:numPr>
          <w:ilvl w:val="0"/>
          <w:numId w:val="14"/>
        </w:numPr>
        <w:tabs>
          <w:tab w:val="clear" w:pos="454"/>
        </w:tabs>
        <w:ind w:left="567" w:hanging="567"/>
        <w:jc w:val="both"/>
        <w:rPr>
          <w:rFonts w:cstheme="minorHAnsi"/>
          <w:color w:val="000000" w:themeColor="text1"/>
        </w:rPr>
      </w:pPr>
      <w:r w:rsidRPr="008176A5">
        <w:rPr>
          <w:rFonts w:cstheme="minorHAnsi"/>
          <w:color w:val="000000" w:themeColor="text1"/>
          <w:szCs w:val="20"/>
        </w:rPr>
        <w:t>Środki ochrony prawnej przysługują wykonawcy, jeżeli ma lub miał interes w uzyskaniu zamówienia oraz poniósł lub może ponieść szkodę w wyniku naruszenia przez zamawiającego przepisów ustawy.</w:t>
      </w:r>
    </w:p>
    <w:p w14:paraId="27077EA8" w14:textId="77777777" w:rsidR="003B365D" w:rsidRPr="008176A5" w:rsidRDefault="003B365D" w:rsidP="00CD5B4E">
      <w:pPr>
        <w:pStyle w:val="Akapitzlist"/>
        <w:numPr>
          <w:ilvl w:val="0"/>
          <w:numId w:val="14"/>
        </w:numPr>
        <w:tabs>
          <w:tab w:val="clear" w:pos="454"/>
        </w:tabs>
        <w:ind w:left="567" w:hanging="567"/>
        <w:jc w:val="both"/>
        <w:rPr>
          <w:rFonts w:cstheme="minorHAnsi"/>
          <w:color w:val="000000" w:themeColor="text1"/>
        </w:rPr>
      </w:pPr>
      <w:r w:rsidRPr="008176A5">
        <w:rPr>
          <w:rFonts w:cstheme="minorHAnsi"/>
          <w:color w:val="000000" w:themeColor="text1"/>
        </w:rPr>
        <w:t xml:space="preserve">Środki ochrony prawnej wobec ogłoszenia wszczynającego postępowanie o udzielenie oraz dokumentów zamówienia przysługują również organizacjom wpisanym na listę, o której mowa w art. 469 pkt 15 ustawy </w:t>
      </w:r>
      <w:proofErr w:type="spellStart"/>
      <w:r w:rsidRPr="008176A5">
        <w:rPr>
          <w:rFonts w:cstheme="minorHAnsi"/>
          <w:color w:val="000000" w:themeColor="text1"/>
        </w:rPr>
        <w:t>Pzp</w:t>
      </w:r>
      <w:proofErr w:type="spellEnd"/>
      <w:r w:rsidRPr="008176A5">
        <w:rPr>
          <w:rFonts w:cstheme="minorHAnsi"/>
          <w:color w:val="000000" w:themeColor="text1"/>
        </w:rPr>
        <w:t>, oraz Rzecznikowi Małych i Średnich Przedsiębiorców.</w:t>
      </w:r>
    </w:p>
    <w:p w14:paraId="6592BCE9" w14:textId="77777777" w:rsidR="003B365D" w:rsidRPr="008176A5" w:rsidRDefault="003B365D" w:rsidP="00CD5B4E">
      <w:pPr>
        <w:pStyle w:val="Akapitzlist"/>
        <w:numPr>
          <w:ilvl w:val="0"/>
          <w:numId w:val="14"/>
        </w:numPr>
        <w:tabs>
          <w:tab w:val="clear" w:pos="454"/>
        </w:tabs>
        <w:ind w:left="567" w:hanging="567"/>
        <w:jc w:val="both"/>
        <w:rPr>
          <w:rFonts w:cstheme="minorHAnsi"/>
          <w:color w:val="000000" w:themeColor="text1"/>
        </w:rPr>
      </w:pPr>
      <w:r w:rsidRPr="008176A5">
        <w:rPr>
          <w:rFonts w:cstheme="minorHAnsi"/>
          <w:color w:val="000000" w:themeColor="text1"/>
        </w:rPr>
        <w:t xml:space="preserve">Szczegółowe informacje dotyczące środków ochrony prawnej określa Dział IX ustawy </w:t>
      </w:r>
      <w:proofErr w:type="spellStart"/>
      <w:r w:rsidRPr="008176A5">
        <w:rPr>
          <w:rFonts w:cstheme="minorHAnsi"/>
          <w:color w:val="000000" w:themeColor="text1"/>
        </w:rPr>
        <w:t>Pzp</w:t>
      </w:r>
      <w:proofErr w:type="spellEnd"/>
      <w:r w:rsidRPr="008176A5">
        <w:rPr>
          <w:rFonts w:cstheme="minorHAnsi"/>
          <w:color w:val="000000" w:themeColor="text1"/>
        </w:rPr>
        <w:t>.</w:t>
      </w:r>
    </w:p>
    <w:p w14:paraId="4966143B"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końcowe</w:t>
      </w:r>
    </w:p>
    <w:p w14:paraId="6C22F040" w14:textId="77777777" w:rsidR="003B365D" w:rsidRPr="008176A5" w:rsidRDefault="003B365D" w:rsidP="00CD5B4E">
      <w:pPr>
        <w:pStyle w:val="Akapitzlist"/>
        <w:numPr>
          <w:ilvl w:val="0"/>
          <w:numId w:val="20"/>
        </w:numPr>
        <w:tabs>
          <w:tab w:val="clear" w:pos="454"/>
        </w:tabs>
        <w:ind w:left="567" w:hanging="567"/>
        <w:jc w:val="both"/>
        <w:rPr>
          <w:rFonts w:cstheme="minorHAnsi"/>
          <w:color w:val="000000" w:themeColor="text1"/>
        </w:rPr>
      </w:pPr>
      <w:r w:rsidRPr="008176A5">
        <w:rPr>
          <w:rFonts w:cstheme="minorHAnsi"/>
          <w:color w:val="000000" w:themeColor="text1"/>
        </w:rPr>
        <w:t xml:space="preserve">Zasady udostępniania dokumentów określa art. </w:t>
      </w:r>
      <w:r w:rsidR="00A315D9" w:rsidRPr="008176A5">
        <w:rPr>
          <w:rFonts w:cstheme="minorHAnsi"/>
          <w:color w:val="000000" w:themeColor="text1"/>
        </w:rPr>
        <w:t>80</w:t>
      </w:r>
      <w:r w:rsidRPr="008176A5">
        <w:rPr>
          <w:rFonts w:cstheme="minorHAnsi"/>
          <w:color w:val="000000" w:themeColor="text1"/>
        </w:rPr>
        <w:t xml:space="preserve"> ustawy oraz Rozporządzenie Ministra Rozwoju</w:t>
      </w:r>
      <w:r w:rsidR="00A315D9" w:rsidRPr="008176A5">
        <w:rPr>
          <w:rFonts w:cstheme="minorHAnsi"/>
          <w:color w:val="000000" w:themeColor="text1"/>
        </w:rPr>
        <w:t>, Pracy i Technologii</w:t>
      </w:r>
      <w:r w:rsidRPr="008176A5">
        <w:rPr>
          <w:rFonts w:cstheme="minorHAnsi"/>
          <w:color w:val="000000" w:themeColor="text1"/>
        </w:rPr>
        <w:t xml:space="preserve"> z dnia </w:t>
      </w:r>
      <w:r w:rsidR="00A315D9" w:rsidRPr="008176A5">
        <w:rPr>
          <w:rFonts w:cstheme="minorHAnsi"/>
          <w:color w:val="000000" w:themeColor="text1"/>
        </w:rPr>
        <w:t xml:space="preserve">18 grudnia 2020 </w:t>
      </w:r>
      <w:r w:rsidRPr="008176A5">
        <w:rPr>
          <w:rFonts w:cstheme="minorHAnsi"/>
          <w:color w:val="000000" w:themeColor="text1"/>
        </w:rPr>
        <w:t>r. w sprawie protokoł</w:t>
      </w:r>
      <w:r w:rsidR="00A315D9" w:rsidRPr="008176A5">
        <w:rPr>
          <w:rFonts w:cstheme="minorHAnsi"/>
          <w:color w:val="000000" w:themeColor="text1"/>
        </w:rPr>
        <w:t>ów</w:t>
      </w:r>
      <w:r w:rsidRPr="008176A5">
        <w:rPr>
          <w:rFonts w:cstheme="minorHAnsi"/>
          <w:color w:val="000000" w:themeColor="text1"/>
        </w:rPr>
        <w:t xml:space="preserve"> postępowania </w:t>
      </w:r>
      <w:r w:rsidR="00A315D9" w:rsidRPr="008176A5">
        <w:rPr>
          <w:rFonts w:cstheme="minorHAnsi"/>
          <w:color w:val="000000" w:themeColor="text1"/>
        </w:rPr>
        <w:t>oraz dokumentacji postępowania o udzielenie zamówienia publicznego</w:t>
      </w:r>
      <w:r w:rsidR="00A9128B" w:rsidRPr="008176A5">
        <w:rPr>
          <w:rFonts w:cstheme="minorHAnsi"/>
          <w:color w:val="000000" w:themeColor="text1"/>
        </w:rPr>
        <w:t>.</w:t>
      </w:r>
    </w:p>
    <w:p w14:paraId="1367B8C5" w14:textId="77777777" w:rsidR="003B365D" w:rsidRPr="008176A5" w:rsidRDefault="003B365D" w:rsidP="00CD5B4E">
      <w:pPr>
        <w:pStyle w:val="Akapitzlist"/>
        <w:numPr>
          <w:ilvl w:val="0"/>
          <w:numId w:val="20"/>
        </w:numPr>
        <w:tabs>
          <w:tab w:val="clear" w:pos="454"/>
        </w:tabs>
        <w:ind w:left="567" w:hanging="567"/>
        <w:jc w:val="both"/>
        <w:rPr>
          <w:rFonts w:cstheme="minorHAnsi"/>
          <w:color w:val="000000" w:themeColor="text1"/>
        </w:rPr>
      </w:pPr>
      <w:r w:rsidRPr="008176A5">
        <w:rPr>
          <w:rFonts w:cstheme="minorHAnsi"/>
          <w:color w:val="000000" w:themeColor="text1"/>
        </w:rPr>
        <w:t>W sprawach nieuregulowanych w SWZ zastosowanie mają przepisy ustawy oraz Kodeks cywilny.</w:t>
      </w:r>
    </w:p>
    <w:p w14:paraId="0D28183D"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dotyczące przetwarzania danych osobowych</w:t>
      </w:r>
    </w:p>
    <w:p w14:paraId="56369840"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Zamawiający informuje, że Administratorem danych osobowych Wykonawcy jest Zarząd Lokali Miejskich al. Kościuszki 47, 90-514 Łódź, tel. (42) 628 70 00 e-mail: </w:t>
      </w:r>
      <w:hyperlink r:id="rId26" w:history="1">
        <w:r w:rsidRPr="008176A5">
          <w:rPr>
            <w:rFonts w:cstheme="minorHAnsi"/>
            <w:color w:val="000000" w:themeColor="text1"/>
          </w:rPr>
          <w:t>zlm@zlm.lodz.pl</w:t>
        </w:r>
      </w:hyperlink>
    </w:p>
    <w:p w14:paraId="077BC305"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W sprawach związanych z przetwarzaniem danych osobowych, można kontaktować się z Inspektorem Ochrony Danych, za pośrednictwem adresu e-mail: </w:t>
      </w:r>
      <w:hyperlink r:id="rId27" w:history="1">
        <w:r w:rsidRPr="008176A5">
          <w:rPr>
            <w:rFonts w:cstheme="minorHAnsi"/>
            <w:color w:val="000000" w:themeColor="text1"/>
          </w:rPr>
          <w:t>iod@zlm.lodz.pl</w:t>
        </w:r>
      </w:hyperlink>
      <w:r w:rsidRPr="008176A5">
        <w:rPr>
          <w:rFonts w:cstheme="minorHAnsi"/>
          <w:color w:val="000000" w:themeColor="text1"/>
        </w:rPr>
        <w:t>.</w:t>
      </w:r>
    </w:p>
    <w:p w14:paraId="31F53C48"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Dane osobowe będą przetwarzane zgodnie z zapisami § 6 ust 1 litera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(zwane dalej RODO) tj. przeprowadzenia postępowania o udzielenie zamówienia publicznego oraz w celu archiwizacji.</w:t>
      </w:r>
    </w:p>
    <w:p w14:paraId="2816691B" w14:textId="77777777" w:rsidR="003B365D" w:rsidRPr="008176A5" w:rsidRDefault="00CF6568" w:rsidP="00CF6568">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Podstawę prawną przetwarzania danych osobowych stanowią art. 19 ustawy Prawo zamówień publicznych oraz zapisy Art.6 ust.1 lit. c Rozporządzenia Parlamentu Europejskiego i Rady (UE) 2016/679 z dnia 27 kwietnia 2016 r. w sprawie ochrony osób fizycznych w związku z przetwarzaniem </w:t>
      </w:r>
      <w:r w:rsidRPr="008176A5">
        <w:rPr>
          <w:rFonts w:cstheme="minorHAnsi"/>
          <w:color w:val="000000" w:themeColor="text1"/>
        </w:rPr>
        <w:lastRenderedPageBreak/>
        <w:t>danych osobowych i w sprawie swobodnego przepływu takich danych oraz uchylenia dyrektywy 95/46/WE (ogólne rozporządzenie o ochronie danych).</w:t>
      </w:r>
    </w:p>
    <w:p w14:paraId="7ECAE734"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Dane osobowe będą ujawniane wykonawcom, oferentom oraz wszystkim zainteresowanym, a także podmiotom przetwarzającym dane na podstawie zawartych umów.</w:t>
      </w:r>
    </w:p>
    <w:p w14:paraId="4914B126"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Dane osobowe Wykonawcy będą przechowywane przez okres 5 lat od dnia zakończenia postępowania a jeżeli czas trwania umowy i gwarancji oraz rękojmi przekracza 5 </w:t>
      </w:r>
      <w:proofErr w:type="gramStart"/>
      <w:r w:rsidRPr="008176A5">
        <w:rPr>
          <w:rFonts w:cstheme="minorHAnsi"/>
          <w:color w:val="000000" w:themeColor="text1"/>
        </w:rPr>
        <w:t>lat  okres</w:t>
      </w:r>
      <w:proofErr w:type="gramEnd"/>
      <w:r w:rsidRPr="008176A5">
        <w:rPr>
          <w:rFonts w:cstheme="minorHAnsi"/>
          <w:color w:val="000000" w:themeColor="text1"/>
        </w:rPr>
        <w:t xml:space="preserve"> przechowywania obejmuje cały czas trwania umowy, gwarancji i rękojmi. Okresy te dotyczą również Wykonawców, którzy złożyli oferty i nie zostały one uznane, jako najkorzystniejsze (nie zawarto z tymi </w:t>
      </w:r>
      <w:r w:rsidR="00ED1B63" w:rsidRPr="008176A5">
        <w:rPr>
          <w:rFonts w:cstheme="minorHAnsi"/>
          <w:color w:val="000000" w:themeColor="text1"/>
        </w:rPr>
        <w:t>wykonawca</w:t>
      </w:r>
      <w:r w:rsidRPr="008176A5">
        <w:rPr>
          <w:rFonts w:cstheme="minorHAnsi"/>
          <w:color w:val="000000" w:themeColor="text1"/>
        </w:rPr>
        <w:t>mi umowy).</w:t>
      </w:r>
    </w:p>
    <w:p w14:paraId="39DCD100"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Obowiązek podania przez Panią/Pana danych osobowych bezpośrednio Pani/Pana dotyczących jest wymogiem ustawowym określonym w przepisach ustawy </w:t>
      </w:r>
      <w:proofErr w:type="spellStart"/>
      <w:r w:rsidRPr="008176A5">
        <w:rPr>
          <w:rFonts w:cstheme="minorHAnsi"/>
          <w:color w:val="000000" w:themeColor="text1"/>
        </w:rPr>
        <w:t>Pzp</w:t>
      </w:r>
      <w:proofErr w:type="spellEnd"/>
      <w:r w:rsidRPr="008176A5">
        <w:rPr>
          <w:rFonts w:cstheme="minorHAnsi"/>
          <w:color w:val="000000" w:themeColor="text1"/>
        </w:rPr>
        <w:t xml:space="preserve">, związanym z udziałem w postępowaniu o udzielenie zamówienia publicznego; konsekwencje niepodania określonych danych wynikają z ustawy </w:t>
      </w:r>
      <w:proofErr w:type="spellStart"/>
      <w:r w:rsidRPr="008176A5">
        <w:rPr>
          <w:rFonts w:cstheme="minorHAnsi"/>
          <w:color w:val="000000" w:themeColor="text1"/>
        </w:rPr>
        <w:t>Pzp</w:t>
      </w:r>
      <w:proofErr w:type="spellEnd"/>
      <w:r w:rsidRPr="008176A5">
        <w:rPr>
          <w:rFonts w:cstheme="minorHAnsi"/>
          <w:color w:val="000000" w:themeColor="text1"/>
        </w:rPr>
        <w:t>.</w:t>
      </w:r>
    </w:p>
    <w:p w14:paraId="674AD0CD"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Przysługuje Pani/Panu prawo do wniesienia skargi do Prezesa Urzędu Ochrony Danych Osobowych, gdy uzna Pani/Pan, że przetwarzanie danych osobowych Pani/Pana dotyczących narusza przepisy RODO.</w:t>
      </w:r>
    </w:p>
    <w:p w14:paraId="3C394694"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Nie przysługuje Pani/Panu:</w:t>
      </w:r>
    </w:p>
    <w:p w14:paraId="7C556A23" w14:textId="77777777" w:rsidR="003B365D" w:rsidRPr="008176A5" w:rsidRDefault="003B365D" w:rsidP="00CD5B4E">
      <w:pPr>
        <w:pStyle w:val="Akapitzlist"/>
        <w:numPr>
          <w:ilvl w:val="0"/>
          <w:numId w:val="2"/>
        </w:numPr>
        <w:ind w:left="993" w:hanging="426"/>
        <w:jc w:val="both"/>
        <w:rPr>
          <w:rFonts w:cstheme="minorHAnsi"/>
          <w:color w:val="000000" w:themeColor="text1"/>
        </w:rPr>
      </w:pPr>
      <w:bookmarkStart w:id="18" w:name="_Hlk22285765"/>
      <w:r w:rsidRPr="008176A5">
        <w:rPr>
          <w:rFonts w:cstheme="minorHAnsi"/>
          <w:color w:val="000000" w:themeColor="text1"/>
        </w:rPr>
        <w:t>w związku z art. 17 ust. 3 lit. b, d lub e RODO prawo do usunięcia danych osobowych;</w:t>
      </w:r>
    </w:p>
    <w:p w14:paraId="73D5C0C4" w14:textId="77777777" w:rsidR="003B365D" w:rsidRPr="008176A5" w:rsidRDefault="003B365D" w:rsidP="00CD5B4E">
      <w:pPr>
        <w:pStyle w:val="Akapitzlist"/>
        <w:numPr>
          <w:ilvl w:val="0"/>
          <w:numId w:val="2"/>
        </w:numPr>
        <w:ind w:left="993" w:hanging="426"/>
        <w:jc w:val="both"/>
        <w:rPr>
          <w:rFonts w:cstheme="minorHAnsi"/>
          <w:color w:val="000000" w:themeColor="text1"/>
        </w:rPr>
      </w:pPr>
      <w:bookmarkStart w:id="19" w:name="_Hlk22285772"/>
      <w:bookmarkEnd w:id="18"/>
      <w:r w:rsidRPr="008176A5">
        <w:rPr>
          <w:rFonts w:cstheme="minorHAnsi"/>
          <w:color w:val="000000" w:themeColor="text1"/>
        </w:rPr>
        <w:t>prawo do przenoszenia danych osobowych, o którym mowa w art. 20 RODO;</w:t>
      </w:r>
    </w:p>
    <w:p w14:paraId="6A510960" w14:textId="77777777" w:rsidR="003B365D" w:rsidRPr="008176A5" w:rsidRDefault="003B365D" w:rsidP="00CD5B4E">
      <w:pPr>
        <w:pStyle w:val="Akapitzlist"/>
        <w:numPr>
          <w:ilvl w:val="0"/>
          <w:numId w:val="2"/>
        </w:numPr>
        <w:ind w:left="993" w:hanging="426"/>
        <w:jc w:val="both"/>
        <w:rPr>
          <w:rFonts w:cstheme="minorHAnsi"/>
          <w:color w:val="000000" w:themeColor="text1"/>
        </w:rPr>
      </w:pPr>
      <w:bookmarkStart w:id="20" w:name="_Hlk22285718"/>
      <w:bookmarkEnd w:id="19"/>
      <w:r w:rsidRPr="008176A5">
        <w:rPr>
          <w:rFonts w:cstheme="minorHAnsi"/>
          <w:color w:val="000000" w:themeColor="text1"/>
        </w:rPr>
        <w:t>na podstawie art. 21 RODO prawo sprzeciwu, wobec przetwarzania danych osobowych, gdyż podstawą prawną przetwarzania Pani/Pana danych osobowych jest art. 6 ust. 1 lit. c RODO.</w:t>
      </w:r>
      <w:bookmarkEnd w:id="20"/>
    </w:p>
    <w:p w14:paraId="41E1908D"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Wykaz załączników do SWZ</w:t>
      </w:r>
    </w:p>
    <w:p w14:paraId="2222EB2A" w14:textId="47922A91" w:rsidR="0060064D" w:rsidRDefault="0060064D" w:rsidP="0060064D">
      <w:pPr>
        <w:pStyle w:val="Akapitzlist"/>
        <w:numPr>
          <w:ilvl w:val="0"/>
          <w:numId w:val="42"/>
        </w:numPr>
        <w:tabs>
          <w:tab w:val="clear" w:pos="3783"/>
          <w:tab w:val="num" w:pos="426"/>
        </w:tabs>
        <w:spacing w:after="0"/>
        <w:ind w:left="425" w:hanging="425"/>
        <w:jc w:val="both"/>
        <w:rPr>
          <w:rFonts w:cstheme="minorHAnsi"/>
          <w:color w:val="000000" w:themeColor="text1"/>
        </w:rPr>
      </w:pPr>
      <w:r w:rsidRPr="00C06A66">
        <w:rPr>
          <w:rFonts w:cstheme="minorHAnsi"/>
          <w:color w:val="000000" w:themeColor="text1"/>
        </w:rPr>
        <w:t>Formularz ofertowy</w:t>
      </w:r>
      <w:r w:rsidR="00116703">
        <w:rPr>
          <w:rFonts w:cstheme="minorHAnsi"/>
          <w:color w:val="000000" w:themeColor="text1"/>
        </w:rPr>
        <w:t>.</w:t>
      </w:r>
    </w:p>
    <w:p w14:paraId="11FB6819" w14:textId="3332F6AF" w:rsidR="00E41496" w:rsidRPr="00E41496" w:rsidRDefault="00E41496" w:rsidP="00E41496">
      <w:pPr>
        <w:pStyle w:val="Akapitzlist"/>
        <w:numPr>
          <w:ilvl w:val="0"/>
          <w:numId w:val="42"/>
        </w:numPr>
        <w:tabs>
          <w:tab w:val="clear" w:pos="3783"/>
          <w:tab w:val="num" w:pos="426"/>
        </w:tabs>
        <w:spacing w:after="0"/>
        <w:ind w:left="425" w:hanging="425"/>
        <w:jc w:val="both"/>
        <w:rPr>
          <w:rFonts w:cstheme="minorHAnsi"/>
          <w:color w:val="000000" w:themeColor="text1"/>
        </w:rPr>
      </w:pPr>
      <w:r w:rsidRPr="00E41496">
        <w:rPr>
          <w:rFonts w:cstheme="minorHAnsi"/>
          <w:color w:val="000000" w:themeColor="text1"/>
        </w:rPr>
        <w:t xml:space="preserve">Oświadczenie o niepodleganiu wykluczeniu oraz spełnianiu warunków udziału w postępowaniu </w:t>
      </w:r>
      <w:r w:rsidR="00116703">
        <w:rPr>
          <w:rFonts w:cstheme="minorHAnsi"/>
          <w:color w:val="000000" w:themeColor="text1"/>
        </w:rPr>
        <w:t>–</w:t>
      </w:r>
      <w:r w:rsidRPr="00E41496">
        <w:rPr>
          <w:rFonts w:cstheme="minorHAnsi"/>
          <w:color w:val="000000" w:themeColor="text1"/>
        </w:rPr>
        <w:t xml:space="preserve"> wykonawca</w:t>
      </w:r>
      <w:r w:rsidR="00116703">
        <w:rPr>
          <w:rFonts w:cstheme="minorHAnsi"/>
          <w:color w:val="000000" w:themeColor="text1"/>
        </w:rPr>
        <w:t>.</w:t>
      </w:r>
    </w:p>
    <w:p w14:paraId="74D5360F" w14:textId="452E6952" w:rsidR="00E41496" w:rsidRDefault="00E41496" w:rsidP="00E41496">
      <w:pPr>
        <w:pStyle w:val="Akapitzlist"/>
        <w:ind w:left="0"/>
        <w:jc w:val="both"/>
        <w:rPr>
          <w:rFonts w:cstheme="minorHAnsi"/>
          <w:color w:val="000000" w:themeColor="text1"/>
        </w:rPr>
      </w:pPr>
      <w:r w:rsidRPr="00E41496">
        <w:rPr>
          <w:rFonts w:cstheme="minorHAnsi"/>
          <w:color w:val="000000" w:themeColor="text1"/>
        </w:rPr>
        <w:t>2</w:t>
      </w:r>
      <w:proofErr w:type="gramStart"/>
      <w:r w:rsidRPr="00E41496">
        <w:rPr>
          <w:rFonts w:cstheme="minorHAnsi"/>
          <w:color w:val="000000" w:themeColor="text1"/>
        </w:rPr>
        <w:t>a</w:t>
      </w:r>
      <w:r>
        <w:rPr>
          <w:rFonts w:cstheme="minorHAnsi"/>
          <w:color w:val="000000" w:themeColor="text1"/>
        </w:rPr>
        <w:t xml:space="preserve">  </w:t>
      </w:r>
      <w:r w:rsidRPr="00E41496">
        <w:rPr>
          <w:rFonts w:cstheme="minorHAnsi"/>
          <w:color w:val="000000" w:themeColor="text1"/>
        </w:rPr>
        <w:t>Oświadczenie</w:t>
      </w:r>
      <w:proofErr w:type="gramEnd"/>
      <w:r w:rsidRPr="00E41496">
        <w:rPr>
          <w:rFonts w:cstheme="minorHAnsi"/>
          <w:color w:val="000000" w:themeColor="text1"/>
        </w:rPr>
        <w:t xml:space="preserve"> o niepodleganiu wykluczeniu oraz spełnianiu warunków udziału w postępowaniu – podmiot trzeci, na którego zasobach polega wykonawca</w:t>
      </w:r>
      <w:r w:rsidR="00116703">
        <w:rPr>
          <w:rFonts w:cstheme="minorHAnsi"/>
          <w:color w:val="000000" w:themeColor="text1"/>
        </w:rPr>
        <w:t>.</w:t>
      </w:r>
    </w:p>
    <w:p w14:paraId="3287D962" w14:textId="3E50E73F" w:rsidR="00E41496" w:rsidRPr="00E41496" w:rsidRDefault="00E41496" w:rsidP="00E41496">
      <w:pPr>
        <w:pStyle w:val="Akapitzlist"/>
        <w:ind w:left="0"/>
        <w:jc w:val="both"/>
        <w:rPr>
          <w:rFonts w:cstheme="minorHAnsi"/>
          <w:color w:val="000000" w:themeColor="text1"/>
        </w:rPr>
      </w:pPr>
      <w:r>
        <w:rPr>
          <w:rFonts w:cstheme="minorHAnsi"/>
          <w:color w:val="000000" w:themeColor="text1"/>
        </w:rPr>
        <w:t xml:space="preserve">3.      </w:t>
      </w:r>
      <w:r w:rsidRPr="00E41496">
        <w:rPr>
          <w:rFonts w:cstheme="minorHAnsi"/>
          <w:color w:val="000000" w:themeColor="text1"/>
        </w:rPr>
        <w:t>Zobowiązanie innego podmiotu do udostępnienia niezbędnych zasobów Wykonawcy.</w:t>
      </w:r>
    </w:p>
    <w:p w14:paraId="20AB48DD" w14:textId="798C923D" w:rsidR="00E41496" w:rsidRPr="00E41496" w:rsidRDefault="00E41496" w:rsidP="00E41496">
      <w:pPr>
        <w:pStyle w:val="Akapitzlist"/>
        <w:ind w:left="0"/>
        <w:jc w:val="both"/>
        <w:rPr>
          <w:rFonts w:cstheme="minorHAnsi"/>
          <w:color w:val="000000" w:themeColor="text1"/>
        </w:rPr>
      </w:pPr>
      <w:r>
        <w:rPr>
          <w:rFonts w:cstheme="minorHAnsi"/>
          <w:color w:val="000000" w:themeColor="text1"/>
        </w:rPr>
        <w:t xml:space="preserve">4.      </w:t>
      </w:r>
      <w:r w:rsidRPr="00E41496">
        <w:rPr>
          <w:rFonts w:cstheme="minorHAnsi"/>
          <w:color w:val="000000" w:themeColor="text1"/>
        </w:rPr>
        <w:t>Wykaz robót budowlanych</w:t>
      </w:r>
      <w:r w:rsidR="00116703">
        <w:rPr>
          <w:rFonts w:cstheme="minorHAnsi"/>
          <w:color w:val="000000" w:themeColor="text1"/>
        </w:rPr>
        <w:t>.</w:t>
      </w:r>
    </w:p>
    <w:p w14:paraId="66170BF7" w14:textId="265FE2F2" w:rsidR="00E41496" w:rsidRPr="00E41496" w:rsidRDefault="00E41496" w:rsidP="00E41496">
      <w:pPr>
        <w:pStyle w:val="Akapitzlist"/>
        <w:ind w:left="0"/>
        <w:jc w:val="both"/>
        <w:rPr>
          <w:rFonts w:cstheme="minorHAnsi"/>
          <w:color w:val="000000" w:themeColor="text1"/>
        </w:rPr>
      </w:pPr>
      <w:r w:rsidRPr="00E41496">
        <w:rPr>
          <w:rFonts w:cstheme="minorHAnsi"/>
          <w:color w:val="000000" w:themeColor="text1"/>
        </w:rPr>
        <w:t>5.</w:t>
      </w:r>
      <w:r w:rsidR="00116703">
        <w:rPr>
          <w:rFonts w:cstheme="minorHAnsi"/>
          <w:color w:val="000000" w:themeColor="text1"/>
        </w:rPr>
        <w:t xml:space="preserve">      </w:t>
      </w:r>
      <w:r w:rsidRPr="00E41496">
        <w:rPr>
          <w:rFonts w:cstheme="minorHAnsi"/>
          <w:color w:val="000000" w:themeColor="text1"/>
        </w:rPr>
        <w:t>Wykaz osób skierowanych do realizacji zamówienia.</w:t>
      </w:r>
    </w:p>
    <w:p w14:paraId="7998DA33" w14:textId="681C95A8" w:rsidR="00116703" w:rsidRDefault="00E41496" w:rsidP="00E41496">
      <w:pPr>
        <w:pStyle w:val="Akapitzlist"/>
        <w:ind w:left="0"/>
        <w:jc w:val="both"/>
        <w:rPr>
          <w:rFonts w:cstheme="minorHAnsi"/>
          <w:color w:val="000000" w:themeColor="text1"/>
        </w:rPr>
      </w:pPr>
      <w:r w:rsidRPr="00E41496">
        <w:rPr>
          <w:rFonts w:cstheme="minorHAnsi"/>
          <w:color w:val="000000" w:themeColor="text1"/>
        </w:rPr>
        <w:t>6.</w:t>
      </w:r>
      <w:r w:rsidR="00116703">
        <w:rPr>
          <w:rFonts w:cstheme="minorHAnsi"/>
          <w:color w:val="000000" w:themeColor="text1"/>
        </w:rPr>
        <w:t xml:space="preserve">   </w:t>
      </w:r>
      <w:r w:rsidR="00116703" w:rsidRPr="00E41496">
        <w:rPr>
          <w:rFonts w:cstheme="minorHAnsi"/>
          <w:color w:val="000000" w:themeColor="text1"/>
        </w:rPr>
        <w:t>Oświadczenie o podziale obowiązków w trakcie realizacji zamówienia dot. podmiotów wspólnie ubiegających się o udzielenie zamówienia</w:t>
      </w:r>
      <w:r w:rsidR="00116703">
        <w:rPr>
          <w:rFonts w:cstheme="minorHAnsi"/>
          <w:color w:val="000000" w:themeColor="text1"/>
        </w:rPr>
        <w:t>.</w:t>
      </w:r>
    </w:p>
    <w:p w14:paraId="1D330017" w14:textId="6E4A4029" w:rsidR="00E41496" w:rsidRPr="00E41496" w:rsidRDefault="00116703" w:rsidP="00E41496">
      <w:pPr>
        <w:pStyle w:val="Akapitzlist"/>
        <w:ind w:left="0"/>
        <w:jc w:val="both"/>
        <w:rPr>
          <w:rFonts w:cstheme="minorHAnsi"/>
          <w:color w:val="000000" w:themeColor="text1"/>
        </w:rPr>
      </w:pPr>
      <w:r>
        <w:rPr>
          <w:rFonts w:cstheme="minorHAnsi"/>
          <w:color w:val="000000" w:themeColor="text1"/>
        </w:rPr>
        <w:t xml:space="preserve">7.      </w:t>
      </w:r>
      <w:r w:rsidR="00E41496" w:rsidRPr="00E41496">
        <w:rPr>
          <w:rFonts w:cstheme="minorHAnsi"/>
          <w:color w:val="000000" w:themeColor="text1"/>
        </w:rPr>
        <w:t>Projekt umowy</w:t>
      </w:r>
    </w:p>
    <w:p w14:paraId="18341C9F" w14:textId="76D83C07" w:rsidR="00BF16B8" w:rsidRPr="008176A5" w:rsidRDefault="00116703" w:rsidP="00116703">
      <w:pPr>
        <w:pStyle w:val="Akapitzlist"/>
        <w:ind w:left="0"/>
        <w:jc w:val="both"/>
        <w:rPr>
          <w:rFonts w:cstheme="minorHAnsi"/>
          <w:color w:val="000000" w:themeColor="text1"/>
        </w:rPr>
      </w:pPr>
      <w:r>
        <w:rPr>
          <w:rFonts w:cstheme="minorHAnsi"/>
          <w:color w:val="000000" w:themeColor="text1"/>
        </w:rPr>
        <w:t>8</w:t>
      </w:r>
      <w:r w:rsidR="00E41496" w:rsidRPr="00E41496">
        <w:rPr>
          <w:rFonts w:cstheme="minorHAnsi"/>
          <w:color w:val="000000" w:themeColor="text1"/>
        </w:rPr>
        <w:t>.</w:t>
      </w:r>
      <w:r>
        <w:rPr>
          <w:rFonts w:cstheme="minorHAnsi"/>
          <w:color w:val="000000" w:themeColor="text1"/>
        </w:rPr>
        <w:t xml:space="preserve">      Zakresy robót, przedmiary, specyfikacje techniczne.</w:t>
      </w:r>
    </w:p>
    <w:sectPr w:rsidR="00BF16B8" w:rsidRPr="008176A5" w:rsidSect="00B669FD">
      <w:headerReference w:type="default" r:id="rId28"/>
      <w:footerReference w:type="default" r:id="rId29"/>
      <w:pgSz w:w="11906" w:h="16838"/>
      <w:pgMar w:top="1134" w:right="1134" w:bottom="1418" w:left="1134" w:header="709" w:footer="2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ABAFBE" w14:textId="77777777" w:rsidR="00780E05" w:rsidRDefault="00780E05">
      <w:pPr>
        <w:spacing w:after="0" w:line="240" w:lineRule="auto"/>
      </w:pPr>
      <w:r>
        <w:separator/>
      </w:r>
    </w:p>
  </w:endnote>
  <w:endnote w:type="continuationSeparator" w:id="0">
    <w:p w14:paraId="0B13C1BD" w14:textId="77777777" w:rsidR="00780E05" w:rsidRDefault="00780E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9639"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17"/>
      <w:gridCol w:w="1788"/>
      <w:gridCol w:w="1789"/>
      <w:gridCol w:w="1789"/>
      <w:gridCol w:w="2356"/>
    </w:tblGrid>
    <w:tr w:rsidR="004036ED" w:rsidRPr="009438FA" w14:paraId="7BFEE4F2" w14:textId="77777777" w:rsidTr="00B669FD">
      <w:trPr>
        <w:trHeight w:val="57"/>
      </w:trPr>
      <w:tc>
        <w:tcPr>
          <w:tcW w:w="1917" w:type="dxa"/>
          <w:tcBorders>
            <w:top w:val="single" w:sz="4" w:space="0" w:color="auto"/>
          </w:tcBorders>
          <w:shd w:val="clear" w:color="auto" w:fill="FFFFFF" w:themeFill="background1"/>
          <w:vAlign w:val="center"/>
        </w:tcPr>
        <w:p w14:paraId="25A5CAA1" w14:textId="77777777" w:rsidR="004036ED" w:rsidRPr="009438FA" w:rsidRDefault="004036ED">
          <w:pPr>
            <w:pStyle w:val="Stopka"/>
            <w:rPr>
              <w:rFonts w:ascii="Arial" w:hAnsi="Arial" w:cs="Arial"/>
              <w:sz w:val="14"/>
              <w:szCs w:val="14"/>
            </w:rPr>
          </w:pPr>
        </w:p>
      </w:tc>
      <w:tc>
        <w:tcPr>
          <w:tcW w:w="5366" w:type="dxa"/>
          <w:gridSpan w:val="3"/>
          <w:tcBorders>
            <w:top w:val="single" w:sz="4" w:space="0" w:color="auto"/>
          </w:tcBorders>
          <w:shd w:val="clear" w:color="auto" w:fill="FFFFFF" w:themeFill="background1"/>
          <w:vAlign w:val="center"/>
        </w:tcPr>
        <w:p w14:paraId="645B5821" w14:textId="77777777" w:rsidR="004036ED" w:rsidRPr="009438FA" w:rsidRDefault="004036ED" w:rsidP="00B669FD">
          <w:pPr>
            <w:pStyle w:val="Stopka"/>
            <w:jc w:val="center"/>
            <w:rPr>
              <w:rFonts w:ascii="Times New Roman" w:hAnsi="Times New Roman" w:cs="Times New Roman"/>
              <w:b/>
              <w:sz w:val="12"/>
              <w:szCs w:val="12"/>
            </w:rPr>
          </w:pPr>
          <w:r w:rsidRPr="009438FA">
            <w:rPr>
              <w:rFonts w:ascii="Times New Roman" w:hAnsi="Times New Roman" w:cs="Times New Roman"/>
              <w:b/>
              <w:sz w:val="12"/>
              <w:szCs w:val="12"/>
            </w:rPr>
            <w:t>ZARZĄD</w:t>
          </w:r>
          <w:r w:rsidRPr="009438FA">
            <w:rPr>
              <w:rFonts w:ascii="Times New Roman" w:hAnsi="Times New Roman" w:cs="Times New Roman"/>
              <w:b/>
              <w:spacing w:val="2"/>
              <w:sz w:val="12"/>
              <w:szCs w:val="12"/>
            </w:rPr>
            <w:t xml:space="preserve"> </w:t>
          </w:r>
          <w:r w:rsidRPr="009438FA">
            <w:rPr>
              <w:rFonts w:ascii="Times New Roman" w:hAnsi="Times New Roman" w:cs="Times New Roman"/>
              <w:b/>
              <w:w w:val="111"/>
              <w:sz w:val="12"/>
              <w:szCs w:val="12"/>
            </w:rPr>
            <w:t xml:space="preserve">LOKALI </w:t>
          </w:r>
          <w:r w:rsidRPr="006172A9">
            <w:rPr>
              <w:rFonts w:ascii="Times New Roman" w:hAnsi="Times New Roman" w:cs="Times New Roman"/>
              <w:b/>
              <w:w w:val="111"/>
              <w:sz w:val="12"/>
              <w:szCs w:val="12"/>
            </w:rPr>
            <w:t>MIEJSKICH</w:t>
          </w:r>
        </w:p>
      </w:tc>
      <w:tc>
        <w:tcPr>
          <w:tcW w:w="2356" w:type="dxa"/>
          <w:tcBorders>
            <w:top w:val="single" w:sz="4" w:space="0" w:color="auto"/>
          </w:tcBorders>
          <w:shd w:val="clear" w:color="auto" w:fill="FFFFFF" w:themeFill="background1"/>
          <w:vAlign w:val="center"/>
        </w:tcPr>
        <w:p w14:paraId="1F50DB6F" w14:textId="77777777" w:rsidR="004036ED" w:rsidRPr="009438FA" w:rsidRDefault="004036ED">
          <w:pPr>
            <w:pStyle w:val="Stopka"/>
            <w:rPr>
              <w:rFonts w:ascii="Arial" w:hAnsi="Arial" w:cs="Arial"/>
              <w:sz w:val="14"/>
              <w:szCs w:val="14"/>
            </w:rPr>
          </w:pPr>
        </w:p>
      </w:tc>
    </w:tr>
    <w:tr w:rsidR="004036ED" w:rsidRPr="001B4986" w14:paraId="0A00B6A5" w14:textId="77777777" w:rsidTr="00B669FD">
      <w:trPr>
        <w:trHeight w:val="113"/>
      </w:trPr>
      <w:tc>
        <w:tcPr>
          <w:tcW w:w="1917" w:type="dxa"/>
        </w:tcPr>
        <w:p w14:paraId="7CA21DE2" w14:textId="77777777" w:rsidR="004036ED" w:rsidRDefault="004036ED" w:rsidP="00B669FD">
          <w:pPr>
            <w:pStyle w:val="Stopka"/>
            <w:ind w:left="-106"/>
            <w:rPr>
              <w:rFonts w:ascii="Times New Roman" w:hAnsi="Times New Roman" w:cs="Times New Roman"/>
              <w:color w:val="231F20"/>
              <w:w w:val="107"/>
              <w:sz w:val="13"/>
              <w:szCs w:val="13"/>
            </w:rPr>
          </w:pPr>
          <w:r w:rsidRPr="00AE2917">
            <w:rPr>
              <w:rFonts w:ascii="Times New Roman" w:hAnsi="Times New Roman" w:cs="Times New Roman"/>
              <w:color w:val="231F20"/>
              <w:w w:val="107"/>
              <w:sz w:val="13"/>
              <w:szCs w:val="13"/>
            </w:rPr>
            <w:t xml:space="preserve">al. Tadeusza Kościuszki 47 </w:t>
          </w:r>
        </w:p>
        <w:p w14:paraId="72615E9C" w14:textId="77777777" w:rsidR="004036ED" w:rsidRPr="00AE2917" w:rsidRDefault="004036ED" w:rsidP="00B669FD">
          <w:pPr>
            <w:pStyle w:val="Stopka"/>
            <w:ind w:left="-106"/>
            <w:rPr>
              <w:rFonts w:ascii="Times New Roman" w:hAnsi="Times New Roman" w:cs="Times New Roman"/>
              <w:sz w:val="13"/>
              <w:szCs w:val="13"/>
            </w:rPr>
          </w:pPr>
          <w:r w:rsidRPr="00AE2917">
            <w:rPr>
              <w:rFonts w:ascii="Times New Roman" w:hAnsi="Times New Roman" w:cs="Times New Roman"/>
              <w:color w:val="231F20"/>
              <w:w w:val="107"/>
              <w:sz w:val="13"/>
              <w:szCs w:val="13"/>
            </w:rPr>
            <w:t xml:space="preserve">90-514 Łódź </w:t>
          </w:r>
        </w:p>
      </w:tc>
      <w:tc>
        <w:tcPr>
          <w:tcW w:w="1788" w:type="dxa"/>
        </w:tcPr>
        <w:p w14:paraId="1C777C16"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tel. +48 42 628 70 0</w:t>
          </w:r>
          <w:r>
            <w:rPr>
              <w:rFonts w:ascii="Times New Roman" w:hAnsi="Times New Roman" w:cs="Times New Roman"/>
              <w:sz w:val="13"/>
              <w:szCs w:val="13"/>
            </w:rPr>
            <w:t>0</w:t>
          </w:r>
        </w:p>
      </w:tc>
      <w:tc>
        <w:tcPr>
          <w:tcW w:w="1789" w:type="dxa"/>
        </w:tcPr>
        <w:p w14:paraId="2EE023BF" w14:textId="77777777" w:rsidR="004036ED" w:rsidRPr="00AE2917" w:rsidRDefault="004036ED" w:rsidP="00B669FD">
          <w:pPr>
            <w:pStyle w:val="Stopka"/>
            <w:jc w:val="center"/>
            <w:rPr>
              <w:rFonts w:ascii="Times New Roman" w:hAnsi="Times New Roman" w:cs="Times New Roman"/>
              <w:sz w:val="13"/>
              <w:szCs w:val="13"/>
            </w:rPr>
          </w:pPr>
          <w:r w:rsidRPr="00AE2917">
            <w:rPr>
              <w:rFonts w:ascii="Times New Roman" w:hAnsi="Times New Roman" w:cs="Times New Roman"/>
              <w:sz w:val="13"/>
              <w:szCs w:val="13"/>
            </w:rPr>
            <w:t>www.zlm.lodz.pl</w:t>
          </w:r>
        </w:p>
      </w:tc>
      <w:tc>
        <w:tcPr>
          <w:tcW w:w="1789" w:type="dxa"/>
        </w:tcPr>
        <w:p w14:paraId="67C8225D" w14:textId="77777777" w:rsidR="004036ED" w:rsidRPr="00105466" w:rsidRDefault="004036ED" w:rsidP="00B669FD">
          <w:pPr>
            <w:pStyle w:val="Stopka"/>
            <w:rPr>
              <w:rFonts w:ascii="Times New Roman" w:hAnsi="Times New Roman" w:cs="Times New Roman"/>
              <w:sz w:val="13"/>
              <w:szCs w:val="13"/>
              <w:lang w:val="en-US"/>
            </w:rPr>
          </w:pPr>
          <w:r w:rsidRPr="00105466">
            <w:rPr>
              <w:rFonts w:ascii="Times New Roman" w:hAnsi="Times New Roman" w:cs="Times New Roman"/>
              <w:sz w:val="13"/>
              <w:szCs w:val="13"/>
              <w:lang w:val="en-US"/>
            </w:rPr>
            <w:t>email: zlm@zlm.lodz.pl</w:t>
          </w:r>
        </w:p>
      </w:tc>
      <w:tc>
        <w:tcPr>
          <w:tcW w:w="2356" w:type="dxa"/>
        </w:tcPr>
        <w:p w14:paraId="03DB2AAC" w14:textId="77777777" w:rsidR="004036ED" w:rsidRPr="00AE2917" w:rsidRDefault="004036ED" w:rsidP="00B669FD">
          <w:pPr>
            <w:pStyle w:val="Stopka"/>
            <w:rPr>
              <w:rFonts w:ascii="Times New Roman" w:hAnsi="Times New Roman" w:cs="Times New Roman"/>
              <w:sz w:val="13"/>
              <w:szCs w:val="13"/>
            </w:rPr>
          </w:pPr>
          <w:proofErr w:type="spellStart"/>
          <w:r w:rsidRPr="00AE2917">
            <w:rPr>
              <w:rFonts w:ascii="Times New Roman" w:hAnsi="Times New Roman" w:cs="Times New Roman"/>
              <w:sz w:val="13"/>
              <w:szCs w:val="13"/>
            </w:rPr>
            <w:t>ePUAP</w:t>
          </w:r>
          <w:proofErr w:type="spellEnd"/>
          <w:r w:rsidRPr="00AE2917">
            <w:rPr>
              <w:rFonts w:ascii="Times New Roman" w:hAnsi="Times New Roman" w:cs="Times New Roman"/>
              <w:sz w:val="13"/>
              <w:szCs w:val="13"/>
            </w:rPr>
            <w:t>:/</w:t>
          </w:r>
          <w:proofErr w:type="spellStart"/>
          <w:r w:rsidRPr="00AE2917">
            <w:rPr>
              <w:rFonts w:ascii="Times New Roman" w:hAnsi="Times New Roman" w:cs="Times New Roman"/>
              <w:sz w:val="13"/>
              <w:szCs w:val="13"/>
            </w:rPr>
            <w:t>zlm</w:t>
          </w:r>
          <w:proofErr w:type="spellEnd"/>
          <w:r w:rsidRPr="00AE2917">
            <w:rPr>
              <w:rFonts w:ascii="Times New Roman" w:hAnsi="Times New Roman" w:cs="Times New Roman"/>
              <w:sz w:val="13"/>
              <w:szCs w:val="13"/>
            </w:rPr>
            <w:t>/</w:t>
          </w:r>
          <w:proofErr w:type="spellStart"/>
          <w:r w:rsidRPr="00AE2917">
            <w:rPr>
              <w:rFonts w:ascii="Times New Roman" w:hAnsi="Times New Roman" w:cs="Times New Roman"/>
              <w:sz w:val="13"/>
              <w:szCs w:val="13"/>
            </w:rPr>
            <w:t>SkrytkaESP</w:t>
          </w:r>
          <w:proofErr w:type="spellEnd"/>
        </w:p>
      </w:tc>
    </w:tr>
    <w:tr w:rsidR="004036ED" w:rsidRPr="00E57962" w14:paraId="4B96710C" w14:textId="77777777" w:rsidTr="00B669FD">
      <w:trPr>
        <w:trHeight w:val="219"/>
      </w:trPr>
      <w:tc>
        <w:tcPr>
          <w:tcW w:w="1917" w:type="dxa"/>
        </w:tcPr>
        <w:p w14:paraId="586B8738" w14:textId="77777777" w:rsidR="004036ED" w:rsidRPr="00AE2917" w:rsidRDefault="004036ED" w:rsidP="00B669FD">
          <w:pPr>
            <w:pStyle w:val="Stopka"/>
            <w:ind w:left="-106"/>
            <w:rPr>
              <w:rFonts w:ascii="Times New Roman" w:hAnsi="Times New Roman" w:cs="Times New Roman"/>
              <w:sz w:val="6"/>
              <w:szCs w:val="6"/>
            </w:rPr>
          </w:pPr>
        </w:p>
        <w:p w14:paraId="302F60C9" w14:textId="77777777" w:rsidR="004036ED" w:rsidRPr="00AE2917" w:rsidRDefault="004036ED" w:rsidP="00B669FD">
          <w:pPr>
            <w:pStyle w:val="Stopka"/>
            <w:ind w:left="-106"/>
            <w:rPr>
              <w:rFonts w:ascii="Times New Roman" w:hAnsi="Times New Roman" w:cs="Times New Roman"/>
              <w:sz w:val="13"/>
              <w:szCs w:val="13"/>
            </w:rPr>
          </w:pPr>
          <w:r w:rsidRPr="00AE2917">
            <w:rPr>
              <w:rFonts w:ascii="Times New Roman" w:hAnsi="Times New Roman" w:cs="Times New Roman"/>
              <w:sz w:val="13"/>
              <w:szCs w:val="13"/>
            </w:rPr>
            <w:t>NIP 725-212-22-32</w:t>
          </w:r>
        </w:p>
      </w:tc>
      <w:tc>
        <w:tcPr>
          <w:tcW w:w="1788" w:type="dxa"/>
        </w:tcPr>
        <w:p w14:paraId="24A0D903" w14:textId="77777777" w:rsidR="004036ED" w:rsidRPr="00AE2917" w:rsidRDefault="004036ED" w:rsidP="00B669FD">
          <w:pPr>
            <w:pStyle w:val="Stopka"/>
            <w:rPr>
              <w:rFonts w:ascii="Times New Roman" w:hAnsi="Times New Roman" w:cs="Times New Roman"/>
              <w:sz w:val="6"/>
              <w:szCs w:val="6"/>
            </w:rPr>
          </w:pPr>
        </w:p>
        <w:p w14:paraId="49B20156"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REGON 363752546</w:t>
          </w:r>
        </w:p>
      </w:tc>
      <w:tc>
        <w:tcPr>
          <w:tcW w:w="1789" w:type="dxa"/>
        </w:tcPr>
        <w:p w14:paraId="4CEA1164" w14:textId="77777777" w:rsidR="004036ED" w:rsidRPr="00AE2917" w:rsidRDefault="004036ED" w:rsidP="00B669FD">
          <w:pPr>
            <w:pStyle w:val="Stopka"/>
            <w:rPr>
              <w:rFonts w:ascii="Times New Roman" w:hAnsi="Times New Roman" w:cs="Times New Roman"/>
              <w:sz w:val="13"/>
              <w:szCs w:val="13"/>
            </w:rPr>
          </w:pPr>
        </w:p>
      </w:tc>
      <w:tc>
        <w:tcPr>
          <w:tcW w:w="1789" w:type="dxa"/>
        </w:tcPr>
        <w:p w14:paraId="4AA9F84D" w14:textId="77777777" w:rsidR="004036ED" w:rsidRPr="00AE2917" w:rsidRDefault="004036ED" w:rsidP="00B669FD">
          <w:pPr>
            <w:pStyle w:val="Stopka"/>
            <w:rPr>
              <w:rFonts w:ascii="Times New Roman" w:hAnsi="Times New Roman" w:cs="Times New Roman"/>
              <w:sz w:val="6"/>
              <w:szCs w:val="6"/>
            </w:rPr>
          </w:pPr>
        </w:p>
        <w:p w14:paraId="75A78D0B"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Inspektor Ochrony Danych</w:t>
          </w:r>
        </w:p>
        <w:p w14:paraId="37DACE7D"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tel.: +48 42 628 70 34</w:t>
          </w:r>
        </w:p>
      </w:tc>
      <w:tc>
        <w:tcPr>
          <w:tcW w:w="2356" w:type="dxa"/>
        </w:tcPr>
        <w:p w14:paraId="6030760A" w14:textId="77777777" w:rsidR="004036ED" w:rsidRPr="00105466" w:rsidRDefault="004036ED" w:rsidP="00B669FD">
          <w:pPr>
            <w:pStyle w:val="Stopka"/>
            <w:rPr>
              <w:rFonts w:ascii="Times New Roman" w:hAnsi="Times New Roman" w:cs="Times New Roman"/>
              <w:sz w:val="6"/>
              <w:szCs w:val="6"/>
              <w:lang w:val="en-US"/>
            </w:rPr>
          </w:pPr>
        </w:p>
        <w:p w14:paraId="3E2D354D" w14:textId="77777777" w:rsidR="004036ED" w:rsidRPr="00105466" w:rsidRDefault="004036ED" w:rsidP="00B669FD">
          <w:pPr>
            <w:pStyle w:val="Stopka"/>
            <w:rPr>
              <w:rFonts w:ascii="Times New Roman" w:hAnsi="Times New Roman" w:cs="Times New Roman"/>
              <w:sz w:val="13"/>
              <w:szCs w:val="13"/>
              <w:lang w:val="en-US"/>
            </w:rPr>
          </w:pPr>
        </w:p>
        <w:p w14:paraId="67629261" w14:textId="77777777" w:rsidR="004036ED" w:rsidRPr="00105466" w:rsidRDefault="004036ED" w:rsidP="00B669FD">
          <w:pPr>
            <w:pStyle w:val="Stopka"/>
            <w:rPr>
              <w:rFonts w:ascii="Times New Roman" w:hAnsi="Times New Roman" w:cs="Times New Roman"/>
              <w:sz w:val="13"/>
              <w:szCs w:val="13"/>
              <w:lang w:val="en-US"/>
            </w:rPr>
          </w:pPr>
          <w:r w:rsidRPr="00105466">
            <w:rPr>
              <w:rFonts w:ascii="Times New Roman" w:hAnsi="Times New Roman" w:cs="Times New Roman"/>
              <w:sz w:val="13"/>
              <w:szCs w:val="13"/>
              <w:lang w:val="en-US"/>
            </w:rPr>
            <w:t>e-mail: iod@zlm.lodz.pl</w:t>
          </w:r>
        </w:p>
      </w:tc>
    </w:tr>
  </w:tbl>
  <w:p w14:paraId="657BC315" w14:textId="77777777" w:rsidR="004036ED" w:rsidRPr="00105466" w:rsidRDefault="004036ED" w:rsidP="00B669FD">
    <w:pPr>
      <w:pStyle w:val="Stopka"/>
      <w:rPr>
        <w:sz w:val="2"/>
        <w:szCs w:val="2"/>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83C4DC" w14:textId="77777777" w:rsidR="00780E05" w:rsidRDefault="00780E05">
      <w:pPr>
        <w:spacing w:after="0" w:line="240" w:lineRule="auto"/>
      </w:pPr>
      <w:r>
        <w:separator/>
      </w:r>
    </w:p>
  </w:footnote>
  <w:footnote w:type="continuationSeparator" w:id="0">
    <w:p w14:paraId="07C2834B" w14:textId="77777777" w:rsidR="00780E05" w:rsidRDefault="00780E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2344774"/>
      <w:docPartObj>
        <w:docPartGallery w:val="Page Numbers (Top of Page)"/>
        <w:docPartUnique/>
      </w:docPartObj>
    </w:sdtPr>
    <w:sdtEndPr>
      <w:rPr>
        <w:rFonts w:ascii="Times New Roman" w:hAnsi="Times New Roman" w:cs="Times New Roman"/>
        <w:color w:val="7F7F7F" w:themeColor="background1" w:themeShade="7F"/>
        <w:spacing w:val="60"/>
        <w:sz w:val="18"/>
        <w:szCs w:val="18"/>
      </w:rPr>
    </w:sdtEndPr>
    <w:sdtContent>
      <w:p w14:paraId="349BD958" w14:textId="77777777" w:rsidR="004036ED" w:rsidRPr="00122BF6" w:rsidRDefault="00B0184D">
        <w:pPr>
          <w:pStyle w:val="Nagwek"/>
          <w:pBdr>
            <w:bottom w:val="single" w:sz="4" w:space="1" w:color="D9D9D9" w:themeColor="background1" w:themeShade="D9"/>
          </w:pBdr>
          <w:rPr>
            <w:rFonts w:ascii="Times New Roman" w:hAnsi="Times New Roman" w:cs="Times New Roman"/>
            <w:b/>
            <w:bCs/>
            <w:sz w:val="18"/>
            <w:szCs w:val="18"/>
          </w:rPr>
        </w:pPr>
        <w:r w:rsidRPr="00122BF6">
          <w:rPr>
            <w:rFonts w:ascii="Times New Roman" w:hAnsi="Times New Roman" w:cs="Times New Roman"/>
            <w:sz w:val="18"/>
            <w:szCs w:val="18"/>
          </w:rPr>
          <w:fldChar w:fldCharType="begin"/>
        </w:r>
        <w:r w:rsidR="004036ED" w:rsidRPr="00122BF6">
          <w:rPr>
            <w:rFonts w:ascii="Times New Roman" w:hAnsi="Times New Roman" w:cs="Times New Roman"/>
            <w:sz w:val="18"/>
            <w:szCs w:val="18"/>
          </w:rPr>
          <w:instrText>PAGE   \* MERGEFORMAT</w:instrText>
        </w:r>
        <w:r w:rsidRPr="00122BF6">
          <w:rPr>
            <w:rFonts w:ascii="Times New Roman" w:hAnsi="Times New Roman" w:cs="Times New Roman"/>
            <w:sz w:val="18"/>
            <w:szCs w:val="18"/>
          </w:rPr>
          <w:fldChar w:fldCharType="separate"/>
        </w:r>
        <w:r w:rsidR="002B2CAE" w:rsidRPr="002B2CAE">
          <w:rPr>
            <w:rFonts w:ascii="Times New Roman" w:hAnsi="Times New Roman" w:cs="Times New Roman"/>
            <w:b/>
            <w:bCs/>
            <w:noProof/>
            <w:sz w:val="18"/>
            <w:szCs w:val="18"/>
          </w:rPr>
          <w:t>1</w:t>
        </w:r>
        <w:r w:rsidRPr="00122BF6">
          <w:rPr>
            <w:rFonts w:ascii="Times New Roman" w:hAnsi="Times New Roman" w:cs="Times New Roman"/>
            <w:b/>
            <w:bCs/>
            <w:sz w:val="18"/>
            <w:szCs w:val="18"/>
          </w:rPr>
          <w:fldChar w:fldCharType="end"/>
        </w:r>
        <w:r w:rsidR="004036ED" w:rsidRPr="00122BF6">
          <w:rPr>
            <w:rFonts w:ascii="Times New Roman" w:hAnsi="Times New Roman" w:cs="Times New Roman"/>
            <w:b/>
            <w:bCs/>
            <w:sz w:val="18"/>
            <w:szCs w:val="18"/>
          </w:rPr>
          <w:t xml:space="preserve"> | </w:t>
        </w:r>
        <w:r w:rsidR="004036ED" w:rsidRPr="00122BF6">
          <w:rPr>
            <w:rFonts w:ascii="Times New Roman" w:hAnsi="Times New Roman" w:cs="Times New Roman"/>
            <w:color w:val="7F7F7F" w:themeColor="background1" w:themeShade="7F"/>
            <w:spacing w:val="60"/>
            <w:sz w:val="18"/>
            <w:szCs w:val="18"/>
          </w:rPr>
          <w:t>Strona</w:t>
        </w:r>
      </w:p>
    </w:sdtContent>
  </w:sdt>
  <w:p w14:paraId="59EDD0F2" w14:textId="77777777" w:rsidR="004036ED" w:rsidRDefault="004036E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C566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 w15:restartNumberingAfterBreak="0">
    <w:nsid w:val="03B44180"/>
    <w:multiLevelType w:val="multilevel"/>
    <w:tmpl w:val="2D9E7D54"/>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 w15:restartNumberingAfterBreak="0">
    <w:nsid w:val="044F7AF9"/>
    <w:multiLevelType w:val="multilevel"/>
    <w:tmpl w:val="F2C4F9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63E2731"/>
    <w:multiLevelType w:val="multilevel"/>
    <w:tmpl w:val="6234E1D0"/>
    <w:lvl w:ilvl="0">
      <w:start w:val="1"/>
      <w:numFmt w:val="decimal"/>
      <w:lvlText w:val="%1."/>
      <w:lvlJc w:val="left"/>
      <w:pPr>
        <w:tabs>
          <w:tab w:val="num" w:pos="454"/>
        </w:tabs>
        <w:ind w:left="680" w:hanging="323"/>
      </w:pPr>
      <w:rPr>
        <w:rFonts w:hint="default"/>
        <w:b w:val="0"/>
        <w:bCs w:val="0"/>
      </w:rPr>
    </w:lvl>
    <w:lvl w:ilvl="1">
      <w:start w:val="1"/>
      <w:numFmt w:val="lowerLetter"/>
      <w:lvlText w:val="%2)"/>
      <w:lvlJc w:val="left"/>
      <w:pPr>
        <w:tabs>
          <w:tab w:val="num" w:pos="1021"/>
        </w:tabs>
        <w:ind w:left="1021" w:hanging="681"/>
      </w:pPr>
      <w:rPr>
        <w:rFonts w:hint="default"/>
        <w:b w:val="0"/>
        <w:bCs/>
      </w:rPr>
    </w:lvl>
    <w:lvl w:ilvl="2">
      <w:start w:val="1"/>
      <w:numFmt w:val="lowerLetter"/>
      <w:lvlText w:val="%3)"/>
      <w:lvlJc w:val="left"/>
      <w:pPr>
        <w:tabs>
          <w:tab w:val="num" w:pos="1559"/>
        </w:tabs>
        <w:ind w:left="1559" w:hanging="992"/>
      </w:pPr>
      <w:rPr>
        <w:rFonts w:hint="default"/>
        <w:b/>
        <w:bCs/>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 w15:restartNumberingAfterBreak="0">
    <w:nsid w:val="0B987122"/>
    <w:multiLevelType w:val="multilevel"/>
    <w:tmpl w:val="DB921CA6"/>
    <w:lvl w:ilvl="0">
      <w:start w:val="1"/>
      <w:numFmt w:val="decimal"/>
      <w:lvlText w:val="%1."/>
      <w:lvlJc w:val="left"/>
      <w:pPr>
        <w:tabs>
          <w:tab w:val="num" w:pos="3783"/>
        </w:tabs>
        <w:ind w:left="4009"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5" w15:restartNumberingAfterBreak="0">
    <w:nsid w:val="0CF672C3"/>
    <w:multiLevelType w:val="multilevel"/>
    <w:tmpl w:val="C8D4E42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0D006686"/>
    <w:multiLevelType w:val="hybridMultilevel"/>
    <w:tmpl w:val="D6AAC0A8"/>
    <w:lvl w:ilvl="0" w:tplc="62ACF274">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7" w15:restartNumberingAfterBreak="0">
    <w:nsid w:val="0DC32DDB"/>
    <w:multiLevelType w:val="multilevel"/>
    <w:tmpl w:val="74901308"/>
    <w:lvl w:ilvl="0">
      <w:start w:val="1"/>
      <w:numFmt w:val="decimal"/>
      <w:lvlText w:val="%1."/>
      <w:lvlJc w:val="left"/>
      <w:pPr>
        <w:tabs>
          <w:tab w:val="num" w:pos="454"/>
        </w:tabs>
        <w:ind w:left="680" w:hanging="323"/>
      </w:pPr>
      <w:rPr>
        <w:rFonts w:hint="default"/>
        <w:b w:val="0"/>
        <w:bCs/>
        <w:color w:val="auto"/>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8" w15:restartNumberingAfterBreak="0">
    <w:nsid w:val="180071CC"/>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9" w15:restartNumberingAfterBreak="0">
    <w:nsid w:val="1C743FBE"/>
    <w:multiLevelType w:val="hybridMultilevel"/>
    <w:tmpl w:val="38EE6CEA"/>
    <w:lvl w:ilvl="0" w:tplc="16BEC842">
      <w:start w:val="1"/>
      <w:numFmt w:val="decimal"/>
      <w:lvlText w:val="%1."/>
      <w:lvlJc w:val="left"/>
      <w:pPr>
        <w:ind w:left="465" w:hanging="465"/>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C84257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1" w15:restartNumberingAfterBreak="0">
    <w:nsid w:val="20B8659D"/>
    <w:multiLevelType w:val="multilevel"/>
    <w:tmpl w:val="839EB03C"/>
    <w:lvl w:ilvl="0">
      <w:start w:val="1"/>
      <w:numFmt w:val="decimal"/>
      <w:lvlText w:val="%1."/>
      <w:lvlJc w:val="left"/>
      <w:pPr>
        <w:ind w:left="360" w:hanging="360"/>
      </w:pPr>
      <w:rPr>
        <w:rFonts w:hint="default"/>
      </w:rPr>
    </w:lvl>
    <w:lvl w:ilvl="1">
      <w:start w:val="1"/>
      <w:numFmt w:val="decimal"/>
      <w:lvlText w:val="5.%2."/>
      <w:lvlJc w:val="left"/>
      <w:pPr>
        <w:ind w:left="720" w:hanging="360"/>
      </w:pPr>
      <w:rPr>
        <w:rFonts w:hint="default"/>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8091F05"/>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3" w15:restartNumberingAfterBreak="0">
    <w:nsid w:val="29085D15"/>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4" w15:restartNumberingAfterBreak="0">
    <w:nsid w:val="2A1A64F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5" w15:restartNumberingAfterBreak="0">
    <w:nsid w:val="2B8D7E2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6" w15:restartNumberingAfterBreak="0">
    <w:nsid w:val="2C5B6A1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7" w15:restartNumberingAfterBreak="0">
    <w:nsid w:val="2D05663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8" w15:restartNumberingAfterBreak="0">
    <w:nsid w:val="35BB0BD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9" w15:restartNumberingAfterBreak="0">
    <w:nsid w:val="36010508"/>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0" w15:restartNumberingAfterBreak="0">
    <w:nsid w:val="38E3141B"/>
    <w:multiLevelType w:val="multilevel"/>
    <w:tmpl w:val="4E1AD01C"/>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strike w:val="0"/>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1" w15:restartNumberingAfterBreak="0">
    <w:nsid w:val="3CE553CE"/>
    <w:multiLevelType w:val="multilevel"/>
    <w:tmpl w:val="7BE0BAAA"/>
    <w:lvl w:ilvl="0">
      <w:start w:val="1"/>
      <w:numFmt w:val="decimal"/>
      <w:lvlText w:val="%1."/>
      <w:lvlJc w:val="left"/>
      <w:pPr>
        <w:tabs>
          <w:tab w:val="num" w:pos="567"/>
        </w:tabs>
        <w:ind w:left="567" w:hanging="567"/>
      </w:pPr>
      <w:rPr>
        <w:rFonts w:asciiTheme="minorHAnsi" w:hAnsiTheme="minorHAnsi" w:cstheme="minorHAnsi" w:hint="default"/>
        <w:sz w:val="22"/>
      </w:rPr>
    </w:lvl>
    <w:lvl w:ilvl="1">
      <w:start w:val="1"/>
      <w:numFmt w:val="decimal"/>
      <w:lvlText w:val="%1.%2."/>
      <w:lvlJc w:val="left"/>
      <w:pPr>
        <w:tabs>
          <w:tab w:val="num" w:pos="567"/>
        </w:tabs>
        <w:ind w:left="567" w:hanging="567"/>
      </w:pPr>
      <w:rPr>
        <w:rFonts w:asciiTheme="minorHAnsi" w:hAnsiTheme="minorHAnsi" w:cstheme="minorHAnsi" w:hint="default"/>
        <w:b w:val="0"/>
        <w:bCs w:val="0"/>
        <w:sz w:val="22"/>
      </w:rPr>
    </w:lvl>
    <w:lvl w:ilvl="2">
      <w:start w:val="1"/>
      <w:numFmt w:val="decimal"/>
      <w:lvlText w:val="%1.%2.%3."/>
      <w:lvlJc w:val="left"/>
      <w:pPr>
        <w:tabs>
          <w:tab w:val="num" w:pos="680"/>
        </w:tabs>
        <w:ind w:left="680" w:hanging="680"/>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 w15:restartNumberingAfterBreak="0">
    <w:nsid w:val="43721CEC"/>
    <w:multiLevelType w:val="hybridMultilevel"/>
    <w:tmpl w:val="8022110E"/>
    <w:lvl w:ilvl="0" w:tplc="295CF4E6">
      <w:start w:val="9"/>
      <w:numFmt w:val="bullet"/>
      <w:lvlText w:val="-"/>
      <w:lvlJc w:val="left"/>
      <w:pPr>
        <w:ind w:left="1713" w:hanging="360"/>
      </w:pPr>
      <w:rPr>
        <w:rFonts w:ascii="Times New Roman" w:eastAsia="Times New Roman" w:hAnsi="Times New Roman" w:cs="Times New Roman"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3" w15:restartNumberingAfterBreak="0">
    <w:nsid w:val="4562736F"/>
    <w:multiLevelType w:val="hybridMultilevel"/>
    <w:tmpl w:val="72548D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0942D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5" w15:restartNumberingAfterBreak="0">
    <w:nsid w:val="4BFF369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6" w15:restartNumberingAfterBreak="0">
    <w:nsid w:val="4EFB35E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7" w15:restartNumberingAfterBreak="0">
    <w:nsid w:val="4F937E9D"/>
    <w:multiLevelType w:val="multilevel"/>
    <w:tmpl w:val="DB921CA6"/>
    <w:lvl w:ilvl="0">
      <w:start w:val="1"/>
      <w:numFmt w:val="decimal"/>
      <w:lvlText w:val="%1."/>
      <w:lvlJc w:val="left"/>
      <w:pPr>
        <w:tabs>
          <w:tab w:val="num" w:pos="1090"/>
        </w:tabs>
        <w:ind w:left="1316" w:hanging="323"/>
      </w:pPr>
      <w:rPr>
        <w:rFonts w:hint="default"/>
        <w:b w:val="0"/>
        <w:bCs w:val="0"/>
      </w:rPr>
    </w:lvl>
    <w:lvl w:ilvl="1">
      <w:start w:val="1"/>
      <w:numFmt w:val="decimal"/>
      <w:lvlText w:val="%1.%2."/>
      <w:lvlJc w:val="left"/>
      <w:pPr>
        <w:tabs>
          <w:tab w:val="num" w:pos="1657"/>
        </w:tabs>
        <w:ind w:left="1657" w:hanging="681"/>
      </w:pPr>
      <w:rPr>
        <w:rFonts w:hint="default"/>
        <w:b w:val="0"/>
        <w:bCs/>
      </w:rPr>
    </w:lvl>
    <w:lvl w:ilvl="2">
      <w:start w:val="1"/>
      <w:numFmt w:val="lowerLetter"/>
      <w:lvlText w:val="%3)"/>
      <w:lvlJc w:val="left"/>
      <w:pPr>
        <w:tabs>
          <w:tab w:val="num" w:pos="2677"/>
        </w:tabs>
        <w:ind w:left="2677" w:hanging="992"/>
      </w:pPr>
      <w:rPr>
        <w:rFonts w:hint="default"/>
      </w:rPr>
    </w:lvl>
    <w:lvl w:ilvl="3">
      <w:start w:val="1"/>
      <w:numFmt w:val="bullet"/>
      <w:lvlText w:val=""/>
      <w:lvlJc w:val="left"/>
      <w:pPr>
        <w:tabs>
          <w:tab w:val="num" w:pos="3101"/>
        </w:tabs>
        <w:ind w:left="3101" w:hanging="708"/>
      </w:pPr>
      <w:rPr>
        <w:rFonts w:ascii="Symbol" w:hAnsi="Symbol" w:hint="default"/>
        <w:color w:val="auto"/>
        <w:sz w:val="28"/>
      </w:rPr>
    </w:lvl>
    <w:lvl w:ilvl="4">
      <w:start w:val="1"/>
      <w:numFmt w:val="decimal"/>
      <w:lvlText w:val="%1.%2.%3.%4.%5."/>
      <w:lvlJc w:val="left"/>
      <w:pPr>
        <w:tabs>
          <w:tab w:val="num" w:pos="4181"/>
        </w:tabs>
        <w:ind w:left="3809" w:hanging="708"/>
      </w:pPr>
      <w:rPr>
        <w:rFonts w:hint="default"/>
      </w:rPr>
    </w:lvl>
    <w:lvl w:ilvl="5">
      <w:start w:val="1"/>
      <w:numFmt w:val="decimal"/>
      <w:lvlText w:val="%1.%2.%3.%4.%5.%6."/>
      <w:lvlJc w:val="left"/>
      <w:pPr>
        <w:tabs>
          <w:tab w:val="num" w:pos="636"/>
        </w:tabs>
        <w:ind w:left="4517" w:hanging="708"/>
      </w:pPr>
      <w:rPr>
        <w:rFonts w:hint="default"/>
      </w:rPr>
    </w:lvl>
    <w:lvl w:ilvl="6">
      <w:start w:val="1"/>
      <w:numFmt w:val="decimal"/>
      <w:lvlText w:val="%1.%2.%3.%4.%5.%6.%7."/>
      <w:lvlJc w:val="left"/>
      <w:pPr>
        <w:tabs>
          <w:tab w:val="num" w:pos="636"/>
        </w:tabs>
        <w:ind w:left="5225" w:hanging="708"/>
      </w:pPr>
      <w:rPr>
        <w:rFonts w:hint="default"/>
      </w:rPr>
    </w:lvl>
    <w:lvl w:ilvl="7">
      <w:start w:val="1"/>
      <w:numFmt w:val="decimal"/>
      <w:lvlText w:val="%1.%2.%3.%4.%5.%6.%7.%8."/>
      <w:lvlJc w:val="left"/>
      <w:pPr>
        <w:tabs>
          <w:tab w:val="num" w:pos="636"/>
        </w:tabs>
        <w:ind w:left="5933" w:hanging="708"/>
      </w:pPr>
      <w:rPr>
        <w:rFonts w:hint="default"/>
      </w:rPr>
    </w:lvl>
    <w:lvl w:ilvl="8">
      <w:start w:val="1"/>
      <w:numFmt w:val="decimal"/>
      <w:lvlText w:val="%1.%2.%3.%4.%5.%6.%7.%8.%9."/>
      <w:lvlJc w:val="left"/>
      <w:pPr>
        <w:tabs>
          <w:tab w:val="num" w:pos="636"/>
        </w:tabs>
        <w:ind w:left="6641" w:hanging="708"/>
      </w:pPr>
      <w:rPr>
        <w:rFonts w:hint="default"/>
      </w:rPr>
    </w:lvl>
  </w:abstractNum>
  <w:abstractNum w:abstractNumId="28" w15:restartNumberingAfterBreak="0">
    <w:nsid w:val="511F5D1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9" w15:restartNumberingAfterBreak="0">
    <w:nsid w:val="530E00FF"/>
    <w:multiLevelType w:val="hybridMultilevel"/>
    <w:tmpl w:val="5096256A"/>
    <w:lvl w:ilvl="0" w:tplc="C5840F38">
      <w:start w:val="1"/>
      <w:numFmt w:val="upperRoman"/>
      <w:lvlText w:val="%1."/>
      <w:lvlJc w:val="left"/>
      <w:pPr>
        <w:ind w:left="1080" w:hanging="720"/>
      </w:pPr>
      <w:rPr>
        <w:rFonts w:asciiTheme="minorHAnsi" w:hAnsiTheme="minorHAnsi" w:cstheme="minorHAnsi" w:hint="default"/>
        <w:i w:val="0"/>
        <w:iCs w:val="0"/>
        <w:color w:val="2F5496" w:themeColor="accent1" w:themeShade="BF"/>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6AD609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1" w15:restartNumberingAfterBreak="0">
    <w:nsid w:val="58516EEB"/>
    <w:multiLevelType w:val="multilevel"/>
    <w:tmpl w:val="80A84766"/>
    <w:name w:val="rak"/>
    <w:lvl w:ilvl="0">
      <w:start w:val="1"/>
      <w:numFmt w:val="decimal"/>
      <w:lvlText w:val="%1."/>
      <w:lvlJc w:val="left"/>
      <w:pPr>
        <w:tabs>
          <w:tab w:val="num" w:pos="567"/>
        </w:tabs>
        <w:ind w:left="567" w:hanging="567"/>
      </w:pPr>
      <w:rPr>
        <w:rFonts w:asciiTheme="minorHAnsi" w:hAnsiTheme="minorHAnsi" w:cstheme="minorHAnsi" w:hint="default"/>
        <w:sz w:val="22"/>
      </w:rPr>
    </w:lvl>
    <w:lvl w:ilvl="1">
      <w:start w:val="1"/>
      <w:numFmt w:val="decimal"/>
      <w:lvlText w:val="%1.%2."/>
      <w:lvlJc w:val="left"/>
      <w:pPr>
        <w:ind w:left="680" w:hanging="680"/>
      </w:pPr>
      <w:rPr>
        <w:rFonts w:ascii="Arial" w:hAnsi="Arial" w:cs="Times New Roman" w:hint="default"/>
        <w:sz w:val="22"/>
      </w:rPr>
    </w:lvl>
    <w:lvl w:ilvl="2">
      <w:start w:val="1"/>
      <w:numFmt w:val="decimal"/>
      <w:lvlText w:val="%1.%2.%3."/>
      <w:lvlJc w:val="left"/>
      <w:pPr>
        <w:ind w:left="1021" w:hanging="1021"/>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2" w15:restartNumberingAfterBreak="0">
    <w:nsid w:val="59D87A98"/>
    <w:multiLevelType w:val="multilevel"/>
    <w:tmpl w:val="B4DCF1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5F6B4AFC"/>
    <w:multiLevelType w:val="hybridMultilevel"/>
    <w:tmpl w:val="623E59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49204B0"/>
    <w:multiLevelType w:val="multilevel"/>
    <w:tmpl w:val="0DA6F6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65216485"/>
    <w:multiLevelType w:val="hybridMultilevel"/>
    <w:tmpl w:val="7DB03096"/>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8B54105"/>
    <w:multiLevelType w:val="hybridMultilevel"/>
    <w:tmpl w:val="306E33B6"/>
    <w:lvl w:ilvl="0" w:tplc="295CF4E6">
      <w:start w:val="9"/>
      <w:numFmt w:val="bullet"/>
      <w:lvlText w:val="-"/>
      <w:lvlJc w:val="left"/>
      <w:pPr>
        <w:ind w:left="1353" w:hanging="360"/>
      </w:pPr>
      <w:rPr>
        <w:rFonts w:ascii="Times New Roman" w:eastAsia="Times New Roman" w:hAnsi="Times New Roman" w:cs="Times New Roman" w:hint="default"/>
      </w:rPr>
    </w:lvl>
    <w:lvl w:ilvl="1" w:tplc="04150003">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7" w15:restartNumberingAfterBreak="0">
    <w:nsid w:val="6B432A0D"/>
    <w:multiLevelType w:val="hybridMultilevel"/>
    <w:tmpl w:val="A3103092"/>
    <w:lvl w:ilvl="0" w:tplc="0415000F">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6C8215C2"/>
    <w:multiLevelType w:val="multilevel"/>
    <w:tmpl w:val="2D9E7D54"/>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9" w15:restartNumberingAfterBreak="0">
    <w:nsid w:val="70511367"/>
    <w:multiLevelType w:val="hybridMultilevel"/>
    <w:tmpl w:val="87B2308A"/>
    <w:lvl w:ilvl="0" w:tplc="04150001">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40" w15:restartNumberingAfterBreak="0">
    <w:nsid w:val="76560AC3"/>
    <w:multiLevelType w:val="multilevel"/>
    <w:tmpl w:val="A97C799E"/>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1" w15:restartNumberingAfterBreak="0">
    <w:nsid w:val="78B03FEE"/>
    <w:multiLevelType w:val="hybridMultilevel"/>
    <w:tmpl w:val="B9407100"/>
    <w:lvl w:ilvl="0" w:tplc="295CF4E6">
      <w:start w:val="9"/>
      <w:numFmt w:val="bullet"/>
      <w:lvlText w:val="-"/>
      <w:lvlJc w:val="left"/>
      <w:pPr>
        <w:ind w:left="1788" w:hanging="360"/>
      </w:pPr>
      <w:rPr>
        <w:rFonts w:ascii="Times New Roman" w:eastAsia="Times New Roman" w:hAnsi="Times New Roman" w:cs="Times New Roman"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42" w15:restartNumberingAfterBreak="0">
    <w:nsid w:val="7CAE7798"/>
    <w:multiLevelType w:val="multilevel"/>
    <w:tmpl w:val="9FCA97BC"/>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num w:numId="1" w16cid:durableId="1909681771">
    <w:abstractNumId w:val="1"/>
  </w:num>
  <w:num w:numId="2" w16cid:durableId="199054572">
    <w:abstractNumId w:val="41"/>
  </w:num>
  <w:num w:numId="3" w16cid:durableId="1058432550">
    <w:abstractNumId w:val="29"/>
  </w:num>
  <w:num w:numId="4" w16cid:durableId="1443458238">
    <w:abstractNumId w:val="38"/>
  </w:num>
  <w:num w:numId="5" w16cid:durableId="1460686088">
    <w:abstractNumId w:val="40"/>
  </w:num>
  <w:num w:numId="6" w16cid:durableId="899366095">
    <w:abstractNumId w:val="42"/>
  </w:num>
  <w:num w:numId="7" w16cid:durableId="1123887289">
    <w:abstractNumId w:val="15"/>
  </w:num>
  <w:num w:numId="8" w16cid:durableId="1934705677">
    <w:abstractNumId w:val="24"/>
  </w:num>
  <w:num w:numId="9" w16cid:durableId="1390109531">
    <w:abstractNumId w:val="30"/>
  </w:num>
  <w:num w:numId="10" w16cid:durableId="1463110553">
    <w:abstractNumId w:val="27"/>
  </w:num>
  <w:num w:numId="11" w16cid:durableId="976110218">
    <w:abstractNumId w:val="14"/>
  </w:num>
  <w:num w:numId="12" w16cid:durableId="885944592">
    <w:abstractNumId w:val="0"/>
  </w:num>
  <w:num w:numId="13" w16cid:durableId="1180857191">
    <w:abstractNumId w:val="17"/>
  </w:num>
  <w:num w:numId="14" w16cid:durableId="1219171565">
    <w:abstractNumId w:val="26"/>
  </w:num>
  <w:num w:numId="15" w16cid:durableId="2041079092">
    <w:abstractNumId w:val="8"/>
  </w:num>
  <w:num w:numId="16" w16cid:durableId="783115188">
    <w:abstractNumId w:val="6"/>
  </w:num>
  <w:num w:numId="17" w16cid:durableId="836503894">
    <w:abstractNumId w:val="25"/>
  </w:num>
  <w:num w:numId="18" w16cid:durableId="270355246">
    <w:abstractNumId w:val="20"/>
  </w:num>
  <w:num w:numId="19" w16cid:durableId="1325360078">
    <w:abstractNumId w:val="16"/>
  </w:num>
  <w:num w:numId="20" w16cid:durableId="1376613996">
    <w:abstractNumId w:val="13"/>
  </w:num>
  <w:num w:numId="21" w16cid:durableId="429668111">
    <w:abstractNumId w:val="10"/>
  </w:num>
  <w:num w:numId="22" w16cid:durableId="1756241119">
    <w:abstractNumId w:val="28"/>
  </w:num>
  <w:num w:numId="23" w16cid:durableId="1471511056">
    <w:abstractNumId w:val="12"/>
  </w:num>
  <w:num w:numId="24" w16cid:durableId="903220809">
    <w:abstractNumId w:val="7"/>
  </w:num>
  <w:num w:numId="25" w16cid:durableId="1590234031">
    <w:abstractNumId w:val="34"/>
  </w:num>
  <w:num w:numId="26" w16cid:durableId="2117673797">
    <w:abstractNumId w:val="32"/>
  </w:num>
  <w:num w:numId="27" w16cid:durableId="1757433910">
    <w:abstractNumId w:val="5"/>
  </w:num>
  <w:num w:numId="28" w16cid:durableId="49665507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5471603">
    <w:abstractNumId w:val="2"/>
  </w:num>
  <w:num w:numId="30" w16cid:durableId="1175269338">
    <w:abstractNumId w:val="36"/>
  </w:num>
  <w:num w:numId="31" w16cid:durableId="1520894019">
    <w:abstractNumId w:val="3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47208579">
    <w:abstractNumId w:val="3"/>
  </w:num>
  <w:num w:numId="33" w16cid:durableId="1409569347">
    <w:abstractNumId w:val="39"/>
  </w:num>
  <w:num w:numId="34" w16cid:durableId="2071268118">
    <w:abstractNumId w:val="11"/>
  </w:num>
  <w:num w:numId="35" w16cid:durableId="2014405495">
    <w:abstractNumId w:val="2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31870289">
    <w:abstractNumId w:val="21"/>
  </w:num>
  <w:num w:numId="37" w16cid:durableId="1339430160">
    <w:abstractNumId w:val="18"/>
  </w:num>
  <w:num w:numId="38" w16cid:durableId="1121999138">
    <w:abstractNumId w:val="19"/>
  </w:num>
  <w:num w:numId="39" w16cid:durableId="60250551">
    <w:abstractNumId w:val="22"/>
  </w:num>
  <w:num w:numId="40" w16cid:durableId="269047138">
    <w:abstractNumId w:val="35"/>
  </w:num>
  <w:num w:numId="41" w16cid:durableId="1304117895">
    <w:abstractNumId w:val="9"/>
  </w:num>
  <w:num w:numId="42" w16cid:durableId="1424375369">
    <w:abstractNumId w:val="4"/>
  </w:num>
  <w:num w:numId="43" w16cid:durableId="241334841">
    <w:abstractNumId w:val="3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56A"/>
    <w:rsid w:val="00013065"/>
    <w:rsid w:val="00020AF5"/>
    <w:rsid w:val="000223CE"/>
    <w:rsid w:val="000253A1"/>
    <w:rsid w:val="00030F7D"/>
    <w:rsid w:val="000501F2"/>
    <w:rsid w:val="00053623"/>
    <w:rsid w:val="00073252"/>
    <w:rsid w:val="00076257"/>
    <w:rsid w:val="00083B72"/>
    <w:rsid w:val="000853D0"/>
    <w:rsid w:val="0008710F"/>
    <w:rsid w:val="00090464"/>
    <w:rsid w:val="000A0E1B"/>
    <w:rsid w:val="000A2CB4"/>
    <w:rsid w:val="000D0315"/>
    <w:rsid w:val="000D34B0"/>
    <w:rsid w:val="000D5CAB"/>
    <w:rsid w:val="000E1FBE"/>
    <w:rsid w:val="000F54C1"/>
    <w:rsid w:val="00105466"/>
    <w:rsid w:val="001113D4"/>
    <w:rsid w:val="00113503"/>
    <w:rsid w:val="00116703"/>
    <w:rsid w:val="00122275"/>
    <w:rsid w:val="00122BF6"/>
    <w:rsid w:val="00163719"/>
    <w:rsid w:val="0016790E"/>
    <w:rsid w:val="00170222"/>
    <w:rsid w:val="00191D55"/>
    <w:rsid w:val="001C6EE8"/>
    <w:rsid w:val="001C7BAE"/>
    <w:rsid w:val="001E64C0"/>
    <w:rsid w:val="00201A6A"/>
    <w:rsid w:val="00214C58"/>
    <w:rsid w:val="002224C8"/>
    <w:rsid w:val="002427A1"/>
    <w:rsid w:val="00242BE1"/>
    <w:rsid w:val="0026053E"/>
    <w:rsid w:val="00273B14"/>
    <w:rsid w:val="00297946"/>
    <w:rsid w:val="002B2A08"/>
    <w:rsid w:val="002B2CAE"/>
    <w:rsid w:val="002B3E63"/>
    <w:rsid w:val="002B7989"/>
    <w:rsid w:val="002D3C1D"/>
    <w:rsid w:val="002F3DCA"/>
    <w:rsid w:val="0031553D"/>
    <w:rsid w:val="00340209"/>
    <w:rsid w:val="00351C6A"/>
    <w:rsid w:val="00360312"/>
    <w:rsid w:val="003613B0"/>
    <w:rsid w:val="00361B88"/>
    <w:rsid w:val="003760D6"/>
    <w:rsid w:val="00385D4E"/>
    <w:rsid w:val="003A481A"/>
    <w:rsid w:val="003B0557"/>
    <w:rsid w:val="003B365D"/>
    <w:rsid w:val="003C6B8D"/>
    <w:rsid w:val="003D06A4"/>
    <w:rsid w:val="003D4780"/>
    <w:rsid w:val="003D51C2"/>
    <w:rsid w:val="003E183F"/>
    <w:rsid w:val="003F0CDB"/>
    <w:rsid w:val="003F5C96"/>
    <w:rsid w:val="00403228"/>
    <w:rsid w:val="004036ED"/>
    <w:rsid w:val="00424B65"/>
    <w:rsid w:val="004310E6"/>
    <w:rsid w:val="00432F42"/>
    <w:rsid w:val="00452E87"/>
    <w:rsid w:val="0047113E"/>
    <w:rsid w:val="00474261"/>
    <w:rsid w:val="004871A6"/>
    <w:rsid w:val="004B6312"/>
    <w:rsid w:val="004C3594"/>
    <w:rsid w:val="004C41A4"/>
    <w:rsid w:val="004C491C"/>
    <w:rsid w:val="004C61E8"/>
    <w:rsid w:val="004D5DDA"/>
    <w:rsid w:val="004E3ECF"/>
    <w:rsid w:val="004E435B"/>
    <w:rsid w:val="004E789E"/>
    <w:rsid w:val="004F0E17"/>
    <w:rsid w:val="004F3E3E"/>
    <w:rsid w:val="00510E80"/>
    <w:rsid w:val="00512C5D"/>
    <w:rsid w:val="005139B1"/>
    <w:rsid w:val="00517EBF"/>
    <w:rsid w:val="00570E45"/>
    <w:rsid w:val="0058537B"/>
    <w:rsid w:val="0059602F"/>
    <w:rsid w:val="005B0581"/>
    <w:rsid w:val="005B2B50"/>
    <w:rsid w:val="005B6233"/>
    <w:rsid w:val="005B6FB9"/>
    <w:rsid w:val="005C56E7"/>
    <w:rsid w:val="005D27E4"/>
    <w:rsid w:val="005D4522"/>
    <w:rsid w:val="005F4EE8"/>
    <w:rsid w:val="0060064D"/>
    <w:rsid w:val="0060526F"/>
    <w:rsid w:val="00606F47"/>
    <w:rsid w:val="00612C21"/>
    <w:rsid w:val="00630418"/>
    <w:rsid w:val="00630665"/>
    <w:rsid w:val="006336A0"/>
    <w:rsid w:val="00637366"/>
    <w:rsid w:val="006430C8"/>
    <w:rsid w:val="006526A7"/>
    <w:rsid w:val="006532D2"/>
    <w:rsid w:val="006553C4"/>
    <w:rsid w:val="00666C6E"/>
    <w:rsid w:val="0067290E"/>
    <w:rsid w:val="006732F5"/>
    <w:rsid w:val="006A4D95"/>
    <w:rsid w:val="006A6000"/>
    <w:rsid w:val="006A61C1"/>
    <w:rsid w:val="006B5BB2"/>
    <w:rsid w:val="006B7CCF"/>
    <w:rsid w:val="006C0184"/>
    <w:rsid w:val="006C442B"/>
    <w:rsid w:val="006D4143"/>
    <w:rsid w:val="006E01A0"/>
    <w:rsid w:val="006E1836"/>
    <w:rsid w:val="006E53C1"/>
    <w:rsid w:val="006F2710"/>
    <w:rsid w:val="006F4D51"/>
    <w:rsid w:val="006F56FA"/>
    <w:rsid w:val="0070656A"/>
    <w:rsid w:val="00711EDD"/>
    <w:rsid w:val="00722F4E"/>
    <w:rsid w:val="007369D3"/>
    <w:rsid w:val="00740BDD"/>
    <w:rsid w:val="00740E26"/>
    <w:rsid w:val="007500C9"/>
    <w:rsid w:val="007608C3"/>
    <w:rsid w:val="007678A0"/>
    <w:rsid w:val="007701DC"/>
    <w:rsid w:val="007703D1"/>
    <w:rsid w:val="007711E9"/>
    <w:rsid w:val="00780E05"/>
    <w:rsid w:val="007A110B"/>
    <w:rsid w:val="007B5B03"/>
    <w:rsid w:val="007D788A"/>
    <w:rsid w:val="007E1BFC"/>
    <w:rsid w:val="007E275C"/>
    <w:rsid w:val="00800870"/>
    <w:rsid w:val="0081084C"/>
    <w:rsid w:val="008176A5"/>
    <w:rsid w:val="00817FE4"/>
    <w:rsid w:val="00826F8D"/>
    <w:rsid w:val="00837C34"/>
    <w:rsid w:val="00837E07"/>
    <w:rsid w:val="008422AC"/>
    <w:rsid w:val="00850133"/>
    <w:rsid w:val="00855648"/>
    <w:rsid w:val="00874DAB"/>
    <w:rsid w:val="008A288A"/>
    <w:rsid w:val="008A6C74"/>
    <w:rsid w:val="008B6445"/>
    <w:rsid w:val="008F6946"/>
    <w:rsid w:val="00926EE4"/>
    <w:rsid w:val="009277B4"/>
    <w:rsid w:val="00931CF2"/>
    <w:rsid w:val="00937F9C"/>
    <w:rsid w:val="00940F8A"/>
    <w:rsid w:val="00944CE1"/>
    <w:rsid w:val="00951CAF"/>
    <w:rsid w:val="0095421D"/>
    <w:rsid w:val="00967865"/>
    <w:rsid w:val="009A1125"/>
    <w:rsid w:val="009A60B0"/>
    <w:rsid w:val="009C5DCE"/>
    <w:rsid w:val="009D3605"/>
    <w:rsid w:val="009D6C9A"/>
    <w:rsid w:val="009E1E92"/>
    <w:rsid w:val="009E721F"/>
    <w:rsid w:val="009F438D"/>
    <w:rsid w:val="009F5EE8"/>
    <w:rsid w:val="00A07315"/>
    <w:rsid w:val="00A15386"/>
    <w:rsid w:val="00A16851"/>
    <w:rsid w:val="00A315D9"/>
    <w:rsid w:val="00A35251"/>
    <w:rsid w:val="00A851A4"/>
    <w:rsid w:val="00A9128B"/>
    <w:rsid w:val="00A95E1C"/>
    <w:rsid w:val="00AA4447"/>
    <w:rsid w:val="00AA508F"/>
    <w:rsid w:val="00AA5A6D"/>
    <w:rsid w:val="00AB2DC4"/>
    <w:rsid w:val="00AD3ADD"/>
    <w:rsid w:val="00AE5200"/>
    <w:rsid w:val="00AF282E"/>
    <w:rsid w:val="00AF48E8"/>
    <w:rsid w:val="00B0184D"/>
    <w:rsid w:val="00B04005"/>
    <w:rsid w:val="00B15F0D"/>
    <w:rsid w:val="00B257B9"/>
    <w:rsid w:val="00B3085C"/>
    <w:rsid w:val="00B314EE"/>
    <w:rsid w:val="00B32039"/>
    <w:rsid w:val="00B4116E"/>
    <w:rsid w:val="00B46C8C"/>
    <w:rsid w:val="00B523EA"/>
    <w:rsid w:val="00B5347D"/>
    <w:rsid w:val="00B637CF"/>
    <w:rsid w:val="00B669FD"/>
    <w:rsid w:val="00B7353D"/>
    <w:rsid w:val="00B772E1"/>
    <w:rsid w:val="00B77B5A"/>
    <w:rsid w:val="00B831E7"/>
    <w:rsid w:val="00B84DE4"/>
    <w:rsid w:val="00BA06F3"/>
    <w:rsid w:val="00BB0773"/>
    <w:rsid w:val="00BB0D07"/>
    <w:rsid w:val="00BB0FBE"/>
    <w:rsid w:val="00BB15F9"/>
    <w:rsid w:val="00BB2853"/>
    <w:rsid w:val="00BB2E14"/>
    <w:rsid w:val="00BB3756"/>
    <w:rsid w:val="00BE277A"/>
    <w:rsid w:val="00BF16B8"/>
    <w:rsid w:val="00C03169"/>
    <w:rsid w:val="00C20E86"/>
    <w:rsid w:val="00C23229"/>
    <w:rsid w:val="00C27D06"/>
    <w:rsid w:val="00C30EE4"/>
    <w:rsid w:val="00C64D7A"/>
    <w:rsid w:val="00C77E24"/>
    <w:rsid w:val="00C8036F"/>
    <w:rsid w:val="00C94AD5"/>
    <w:rsid w:val="00CA264B"/>
    <w:rsid w:val="00CB72F3"/>
    <w:rsid w:val="00CC3965"/>
    <w:rsid w:val="00CD2FCD"/>
    <w:rsid w:val="00CD5B4E"/>
    <w:rsid w:val="00CE64D6"/>
    <w:rsid w:val="00CF0AD1"/>
    <w:rsid w:val="00CF2BDE"/>
    <w:rsid w:val="00CF6568"/>
    <w:rsid w:val="00CF7A76"/>
    <w:rsid w:val="00D0125E"/>
    <w:rsid w:val="00D01820"/>
    <w:rsid w:val="00D06468"/>
    <w:rsid w:val="00D06A76"/>
    <w:rsid w:val="00D16CBF"/>
    <w:rsid w:val="00D30463"/>
    <w:rsid w:val="00D37D55"/>
    <w:rsid w:val="00D37FE7"/>
    <w:rsid w:val="00D45F8F"/>
    <w:rsid w:val="00D50147"/>
    <w:rsid w:val="00D503C5"/>
    <w:rsid w:val="00D55AD5"/>
    <w:rsid w:val="00D757AE"/>
    <w:rsid w:val="00D80B17"/>
    <w:rsid w:val="00D856A6"/>
    <w:rsid w:val="00D85B4C"/>
    <w:rsid w:val="00D86B83"/>
    <w:rsid w:val="00D86CEE"/>
    <w:rsid w:val="00DA10EC"/>
    <w:rsid w:val="00DA7E0E"/>
    <w:rsid w:val="00DB7834"/>
    <w:rsid w:val="00DC2FF5"/>
    <w:rsid w:val="00DD043F"/>
    <w:rsid w:val="00DD1FBF"/>
    <w:rsid w:val="00DF156C"/>
    <w:rsid w:val="00E06464"/>
    <w:rsid w:val="00E10965"/>
    <w:rsid w:val="00E17026"/>
    <w:rsid w:val="00E21A5F"/>
    <w:rsid w:val="00E3066D"/>
    <w:rsid w:val="00E41496"/>
    <w:rsid w:val="00E414FD"/>
    <w:rsid w:val="00E41C13"/>
    <w:rsid w:val="00E44C18"/>
    <w:rsid w:val="00E52C92"/>
    <w:rsid w:val="00E52E41"/>
    <w:rsid w:val="00E57962"/>
    <w:rsid w:val="00E73919"/>
    <w:rsid w:val="00E82730"/>
    <w:rsid w:val="00E91B95"/>
    <w:rsid w:val="00EA72AF"/>
    <w:rsid w:val="00ED1B63"/>
    <w:rsid w:val="00ED1C5F"/>
    <w:rsid w:val="00ED6181"/>
    <w:rsid w:val="00EE078A"/>
    <w:rsid w:val="00EE49C5"/>
    <w:rsid w:val="00EE6F81"/>
    <w:rsid w:val="00F00FD6"/>
    <w:rsid w:val="00F00FFA"/>
    <w:rsid w:val="00F0574A"/>
    <w:rsid w:val="00F177AE"/>
    <w:rsid w:val="00F356B3"/>
    <w:rsid w:val="00F36FED"/>
    <w:rsid w:val="00F50342"/>
    <w:rsid w:val="00F57F3C"/>
    <w:rsid w:val="00F61B04"/>
    <w:rsid w:val="00F61E8E"/>
    <w:rsid w:val="00F66BD3"/>
    <w:rsid w:val="00F74F45"/>
    <w:rsid w:val="00FA05C6"/>
    <w:rsid w:val="00FA3D56"/>
    <w:rsid w:val="00FC119D"/>
    <w:rsid w:val="00FC5AD9"/>
    <w:rsid w:val="00FD257C"/>
    <w:rsid w:val="00FD5026"/>
    <w:rsid w:val="00FF000D"/>
    <w:rsid w:val="00FF4BF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7D7A91"/>
  <w15:docId w15:val="{315D1BDE-98CF-4B5C-9625-66D4F6FBF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B365D"/>
  </w:style>
  <w:style w:type="paragraph" w:styleId="Nagwek1">
    <w:name w:val="heading 1"/>
    <w:basedOn w:val="Normalny"/>
    <w:next w:val="Normalny"/>
    <w:link w:val="Nagwek1Znak"/>
    <w:uiPriority w:val="9"/>
    <w:qFormat/>
    <w:rsid w:val="003B365D"/>
    <w:pPr>
      <w:keepNext/>
      <w:keepLines/>
      <w:spacing w:before="240" w:after="0"/>
      <w:ind w:firstLine="567"/>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3B365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B365D"/>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3B365D"/>
    <w:rPr>
      <w:rFonts w:asciiTheme="majorHAnsi" w:eastAsiaTheme="majorEastAsia" w:hAnsiTheme="majorHAnsi" w:cstheme="majorBidi"/>
      <w:color w:val="2F5496" w:themeColor="accent1" w:themeShade="BF"/>
      <w:sz w:val="26"/>
      <w:szCs w:val="26"/>
    </w:rPr>
  </w:style>
  <w:style w:type="paragraph" w:styleId="Nagwek">
    <w:name w:val="header"/>
    <w:basedOn w:val="Normalny"/>
    <w:link w:val="NagwekZnak"/>
    <w:uiPriority w:val="99"/>
    <w:unhideWhenUsed/>
    <w:rsid w:val="003B365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B365D"/>
  </w:style>
  <w:style w:type="paragraph" w:styleId="Stopka">
    <w:name w:val="footer"/>
    <w:basedOn w:val="Normalny"/>
    <w:link w:val="StopkaZnak"/>
    <w:uiPriority w:val="99"/>
    <w:unhideWhenUsed/>
    <w:rsid w:val="003B365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B365D"/>
  </w:style>
  <w:style w:type="table" w:styleId="Tabela-Siatka">
    <w:name w:val="Table Grid"/>
    <w:basedOn w:val="Standardowy"/>
    <w:uiPriority w:val="39"/>
    <w:rsid w:val="003B36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1"/>
    <w:qFormat/>
    <w:rsid w:val="003B365D"/>
    <w:pPr>
      <w:widowControl w:val="0"/>
      <w:spacing w:after="0" w:line="240" w:lineRule="auto"/>
      <w:ind w:left="6930"/>
    </w:pPr>
    <w:rPr>
      <w:rFonts w:ascii="Arial Unicode MS" w:eastAsia="Arial Unicode MS" w:hAnsi="Arial Unicode MS"/>
      <w:sz w:val="23"/>
      <w:szCs w:val="23"/>
      <w:lang w:val="en-US"/>
    </w:rPr>
  </w:style>
  <w:style w:type="character" w:customStyle="1" w:styleId="TekstpodstawowyZnak">
    <w:name w:val="Tekst podstawowy Znak"/>
    <w:basedOn w:val="Domylnaczcionkaakapitu"/>
    <w:link w:val="Tekstpodstawowy"/>
    <w:uiPriority w:val="1"/>
    <w:rsid w:val="003B365D"/>
    <w:rPr>
      <w:rFonts w:ascii="Arial Unicode MS" w:eastAsia="Arial Unicode MS" w:hAnsi="Arial Unicode MS"/>
      <w:sz w:val="23"/>
      <w:szCs w:val="23"/>
      <w:lang w:val="en-US"/>
    </w:rPr>
  </w:style>
  <w:style w:type="paragraph" w:styleId="Akapitzlist">
    <w:name w:val="List Paragraph"/>
    <w:aliases w:val="L1,Numerowanie,2 heading,A_wyliczenie,K-P_odwolanie,Akapit z listą5,maz_wyliczenie,opis dzialania,normalny tekst"/>
    <w:basedOn w:val="Normalny"/>
    <w:link w:val="AkapitzlistZnak"/>
    <w:uiPriority w:val="34"/>
    <w:qFormat/>
    <w:rsid w:val="003B365D"/>
    <w:pPr>
      <w:ind w:left="720"/>
      <w:contextualSpacing/>
    </w:pPr>
  </w:style>
  <w:style w:type="character" w:styleId="Hipercze">
    <w:name w:val="Hyperlink"/>
    <w:basedOn w:val="Domylnaczcionkaakapitu"/>
    <w:uiPriority w:val="99"/>
    <w:unhideWhenUsed/>
    <w:rsid w:val="003B365D"/>
    <w:rPr>
      <w:color w:val="0563C1" w:themeColor="hyperlink"/>
      <w:u w:val="single"/>
    </w:rPr>
  </w:style>
  <w:style w:type="paragraph" w:customStyle="1" w:styleId="western">
    <w:name w:val="western"/>
    <w:basedOn w:val="Normalny"/>
    <w:rsid w:val="003B365D"/>
    <w:pPr>
      <w:spacing w:before="100" w:beforeAutospacing="1" w:after="100" w:afterAutospacing="1" w:line="240" w:lineRule="auto"/>
    </w:pPr>
    <w:rPr>
      <w:rFonts w:ascii="Arial" w:eastAsia="Times New Roman" w:hAnsi="Arial" w:cs="Arial"/>
      <w:sz w:val="24"/>
      <w:szCs w:val="24"/>
      <w:lang w:eastAsia="pl-PL"/>
    </w:rPr>
  </w:style>
  <w:style w:type="paragraph" w:styleId="Bezodstpw">
    <w:name w:val="No Spacing"/>
    <w:link w:val="BezodstpwZnak"/>
    <w:uiPriority w:val="1"/>
    <w:qFormat/>
    <w:rsid w:val="003B365D"/>
    <w:pPr>
      <w:spacing w:after="0" w:line="240" w:lineRule="auto"/>
    </w:pPr>
    <w:rPr>
      <w:rFonts w:ascii="Times New Roman" w:eastAsia="Times New Roman" w:hAnsi="Times New Roman" w:cs="Times New Roman"/>
      <w:sz w:val="24"/>
      <w:szCs w:val="24"/>
      <w:lang w:eastAsia="pl-PL"/>
    </w:rPr>
  </w:style>
  <w:style w:type="character" w:customStyle="1" w:styleId="BezodstpwZnak">
    <w:name w:val="Bez odstępów Znak"/>
    <w:basedOn w:val="Domylnaczcionkaakapitu"/>
    <w:link w:val="Bezodstpw"/>
    <w:uiPriority w:val="1"/>
    <w:rsid w:val="003B365D"/>
    <w:rPr>
      <w:rFonts w:ascii="Times New Roman" w:eastAsia="Times New Roman" w:hAnsi="Times New Roman" w:cs="Times New Roman"/>
      <w:sz w:val="24"/>
      <w:szCs w:val="24"/>
      <w:lang w:eastAsia="pl-PL"/>
    </w:rPr>
  </w:style>
  <w:style w:type="character" w:customStyle="1" w:styleId="alb">
    <w:name w:val="a_lb"/>
    <w:basedOn w:val="Domylnaczcionkaakapitu"/>
    <w:rsid w:val="003B365D"/>
  </w:style>
  <w:style w:type="character" w:customStyle="1" w:styleId="Tekstpodstawowy3Znak">
    <w:name w:val="Tekst podstawowy 3 Znak"/>
    <w:basedOn w:val="Domylnaczcionkaakapitu"/>
    <w:link w:val="Tekstpodstawowy3"/>
    <w:uiPriority w:val="99"/>
    <w:semiHidden/>
    <w:rsid w:val="003B365D"/>
    <w:rPr>
      <w:sz w:val="16"/>
      <w:szCs w:val="16"/>
    </w:rPr>
  </w:style>
  <w:style w:type="paragraph" w:styleId="Tekstpodstawowy3">
    <w:name w:val="Body Text 3"/>
    <w:basedOn w:val="Normalny"/>
    <w:link w:val="Tekstpodstawowy3Znak"/>
    <w:uiPriority w:val="99"/>
    <w:semiHidden/>
    <w:unhideWhenUsed/>
    <w:rsid w:val="003B365D"/>
    <w:pPr>
      <w:spacing w:after="120"/>
    </w:pPr>
    <w:rPr>
      <w:sz w:val="16"/>
      <w:szCs w:val="16"/>
    </w:rPr>
  </w:style>
  <w:style w:type="character" w:customStyle="1" w:styleId="Tekstpodstawowy2Znak">
    <w:name w:val="Tekst podstawowy 2 Znak"/>
    <w:basedOn w:val="Domylnaczcionkaakapitu"/>
    <w:link w:val="Tekstpodstawowy2"/>
    <w:uiPriority w:val="99"/>
    <w:semiHidden/>
    <w:rsid w:val="003B365D"/>
  </w:style>
  <w:style w:type="paragraph" w:styleId="Tekstpodstawowy2">
    <w:name w:val="Body Text 2"/>
    <w:basedOn w:val="Normalny"/>
    <w:link w:val="Tekstpodstawowy2Znak"/>
    <w:uiPriority w:val="99"/>
    <w:semiHidden/>
    <w:unhideWhenUsed/>
    <w:rsid w:val="003B365D"/>
    <w:pPr>
      <w:spacing w:after="120" w:line="480" w:lineRule="auto"/>
    </w:pPr>
  </w:style>
  <w:style w:type="character" w:customStyle="1" w:styleId="Tekstpodstawowywcity3Znak">
    <w:name w:val="Tekst podstawowy wcięty 3 Znak"/>
    <w:basedOn w:val="Domylnaczcionkaakapitu"/>
    <w:link w:val="Tekstpodstawowywcity3"/>
    <w:uiPriority w:val="99"/>
    <w:semiHidden/>
    <w:rsid w:val="003B365D"/>
    <w:rPr>
      <w:sz w:val="16"/>
      <w:szCs w:val="16"/>
    </w:rPr>
  </w:style>
  <w:style w:type="paragraph" w:styleId="Tekstpodstawowywcity3">
    <w:name w:val="Body Text Indent 3"/>
    <w:basedOn w:val="Normalny"/>
    <w:link w:val="Tekstpodstawowywcity3Znak"/>
    <w:uiPriority w:val="99"/>
    <w:semiHidden/>
    <w:unhideWhenUsed/>
    <w:rsid w:val="003B365D"/>
    <w:pPr>
      <w:spacing w:after="120"/>
      <w:ind w:left="283"/>
    </w:pPr>
    <w:rPr>
      <w:sz w:val="16"/>
      <w:szCs w:val="16"/>
    </w:rPr>
  </w:style>
  <w:style w:type="character" w:styleId="Tekstzastpczy">
    <w:name w:val="Placeholder Text"/>
    <w:basedOn w:val="Domylnaczcionkaakapitu"/>
    <w:uiPriority w:val="99"/>
    <w:semiHidden/>
    <w:rsid w:val="00340209"/>
    <w:rPr>
      <w:color w:val="808080"/>
    </w:rPr>
  </w:style>
  <w:style w:type="character" w:customStyle="1" w:styleId="Nierozpoznanawzmianka1">
    <w:name w:val="Nierozpoznana wzmianka1"/>
    <w:basedOn w:val="Domylnaczcionkaakapitu"/>
    <w:uiPriority w:val="99"/>
    <w:semiHidden/>
    <w:unhideWhenUsed/>
    <w:rsid w:val="005B0581"/>
    <w:rPr>
      <w:color w:val="605E5C"/>
      <w:shd w:val="clear" w:color="auto" w:fill="E1DFDD"/>
    </w:rPr>
  </w:style>
  <w:style w:type="paragraph" w:styleId="NormalnyWeb">
    <w:name w:val="Normal (Web)"/>
    <w:basedOn w:val="Normalny"/>
    <w:uiPriority w:val="99"/>
    <w:semiHidden/>
    <w:unhideWhenUsed/>
    <w:rsid w:val="00CF6568"/>
    <w:rPr>
      <w:rFonts w:ascii="Times New Roman" w:hAnsi="Times New Roman" w:cs="Times New Roman"/>
      <w:sz w:val="24"/>
      <w:szCs w:val="24"/>
    </w:rPr>
  </w:style>
  <w:style w:type="paragraph" w:customStyle="1" w:styleId="pkt">
    <w:name w:val="pkt"/>
    <w:basedOn w:val="Normalny"/>
    <w:link w:val="pktZnak"/>
    <w:rsid w:val="00273B14"/>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273B14"/>
    <w:rPr>
      <w:rFonts w:ascii="Times New Roman" w:eastAsiaTheme="minorEastAsia" w:hAnsi="Times New Roman" w:cs="Times New Roman"/>
      <w:sz w:val="24"/>
      <w:szCs w:val="20"/>
      <w:lang w:eastAsia="pl-PL"/>
    </w:rPr>
  </w:style>
  <w:style w:type="paragraph" w:styleId="Tekstdymka">
    <w:name w:val="Balloon Text"/>
    <w:basedOn w:val="Normalny"/>
    <w:link w:val="TekstdymkaZnak"/>
    <w:uiPriority w:val="99"/>
    <w:semiHidden/>
    <w:unhideWhenUsed/>
    <w:rsid w:val="0010546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05466"/>
    <w:rPr>
      <w:rFonts w:ascii="Tahoma" w:hAnsi="Tahoma" w:cs="Tahoma"/>
      <w:sz w:val="16"/>
      <w:szCs w:val="16"/>
    </w:rPr>
  </w:style>
  <w:style w:type="character" w:customStyle="1" w:styleId="AkapitzlistZnak">
    <w:name w:val="Akapit z listą Znak"/>
    <w:aliases w:val="L1 Znak,Numerowanie Znak,2 heading Znak,A_wyliczenie Znak,K-P_odwolanie Znak,Akapit z listą5 Znak,maz_wyliczenie Znak,opis dzialania Znak,normalny tekst Znak"/>
    <w:link w:val="Akapitzlist"/>
    <w:uiPriority w:val="34"/>
    <w:locked/>
    <w:rsid w:val="00214C58"/>
  </w:style>
  <w:style w:type="paragraph" w:customStyle="1" w:styleId="Poziom3">
    <w:name w:val="#Poziom 3"/>
    <w:basedOn w:val="Normalny"/>
    <w:rsid w:val="00ED1C5F"/>
    <w:pPr>
      <w:tabs>
        <w:tab w:val="left" w:pos="1080"/>
      </w:tabs>
      <w:spacing w:after="0" w:line="360" w:lineRule="atLeast"/>
      <w:ind w:left="1080" w:hanging="360"/>
      <w:jc w:val="both"/>
    </w:pPr>
    <w:rPr>
      <w:rFonts w:ascii="Arial" w:eastAsia="Times New Roman" w:hAnsi="Arial" w:cs="Times New Roman"/>
      <w:sz w:val="24"/>
      <w:szCs w:val="20"/>
      <w:lang w:eastAsia="pl-PL"/>
    </w:rPr>
  </w:style>
  <w:style w:type="character" w:styleId="Nierozpoznanawzmianka">
    <w:name w:val="Unresolved Mention"/>
    <w:basedOn w:val="Domylnaczcionkaakapitu"/>
    <w:uiPriority w:val="99"/>
    <w:semiHidden/>
    <w:unhideWhenUsed/>
    <w:rsid w:val="005D45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8666610">
      <w:bodyDiv w:val="1"/>
      <w:marLeft w:val="0"/>
      <w:marRight w:val="0"/>
      <w:marTop w:val="0"/>
      <w:marBottom w:val="0"/>
      <w:divBdr>
        <w:top w:val="none" w:sz="0" w:space="0" w:color="auto"/>
        <w:left w:val="none" w:sz="0" w:space="0" w:color="auto"/>
        <w:bottom w:val="none" w:sz="0" w:space="0" w:color="auto"/>
        <w:right w:val="none" w:sz="0" w:space="0" w:color="auto"/>
      </w:divBdr>
    </w:div>
    <w:div w:id="1509446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latformazakupowa.pl" TargetMode="External"/><Relationship Id="rId13" Type="http://schemas.openxmlformats.org/officeDocument/2006/relationships/hyperlink" Target="https://drive.google.com/file/d/1Kd1DttbBeiNWt4q4slS4t76lZVKPbkyD/view" TargetMode="External"/><Relationship Id="rId18" Type="http://schemas.openxmlformats.org/officeDocument/2006/relationships/hyperlink" Target="https://platformazakupowa.pl/strona/1-regulamin" TargetMode="External"/><Relationship Id="rId26" Type="http://schemas.openxmlformats.org/officeDocument/2006/relationships/hyperlink" Target="mailto:zlm@zlm.lodz.pl" TargetMode="External"/><Relationship Id="rId3" Type="http://schemas.openxmlformats.org/officeDocument/2006/relationships/styles" Target="styles.xml"/><Relationship Id="rId21" Type="http://schemas.openxmlformats.org/officeDocument/2006/relationships/hyperlink" Target="https://platformazakupowa.pl/pn/zlm_lodz" TargetMode="Externa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45-instrukcje"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eader" Target="header1.xml"/><Relationship Id="rId10" Type="http://schemas.openxmlformats.org/officeDocument/2006/relationships/hyperlink" Target="https://platformazakupowa.pl/" TargetMode="External"/><Relationship Id="rId19" Type="http://schemas.openxmlformats.org/officeDocument/2006/relationships/hyperlink" Target="https://platformazakupowa.p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platformazakupow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mailto:iod@zlm.lodz.pl" TargetMode="External"/><Relationship Id="rId30"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E379BD-41B5-498E-B31E-8AAD7B291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18</Pages>
  <Words>8756</Words>
  <Characters>52538</Characters>
  <Application>Microsoft Office Word</Application>
  <DocSecurity>0</DocSecurity>
  <Lines>437</Lines>
  <Paragraphs>122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Użytkownik systemu Windows</dc:creator>
  <cp:lastModifiedBy>Izabela Strzelczyk</cp:lastModifiedBy>
  <cp:revision>5</cp:revision>
  <cp:lastPrinted>2025-03-10T12:02:00Z</cp:lastPrinted>
  <dcterms:created xsi:type="dcterms:W3CDTF">2025-03-18T15:23:00Z</dcterms:created>
  <dcterms:modified xsi:type="dcterms:W3CDTF">2025-03-19T08:01:00Z</dcterms:modified>
</cp:coreProperties>
</file>