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31"/>
      </w:tblGrid>
      <w:tr w:rsidR="00E129AB" w:rsidRPr="00F65FF5" w:rsidTr="000C2EF4">
        <w:tc>
          <w:tcPr>
            <w:tcW w:w="5103" w:type="dxa"/>
            <w:tcMar>
              <w:left w:w="0" w:type="dxa"/>
              <w:right w:w="0" w:type="dxa"/>
            </w:tcMar>
          </w:tcPr>
          <w:p w:rsidR="00E129AB" w:rsidRPr="00F65FF5" w:rsidRDefault="00E129AB" w:rsidP="00F02A6F">
            <w:pPr>
              <w:rPr>
                <w:rFonts w:cs="Times New Roman"/>
              </w:rPr>
            </w:pPr>
            <w:bookmarkStart w:id="0" w:name="_Hlk12607021"/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E129AB" w:rsidRPr="00F65FF5" w:rsidRDefault="00E129AB" w:rsidP="00B20EBC">
            <w:pPr>
              <w:spacing w:line="288" w:lineRule="auto"/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:rsidR="00E129AB" w:rsidRPr="00F65FF5" w:rsidRDefault="00E129AB" w:rsidP="003A23C4">
            <w:pPr>
              <w:spacing w:line="252" w:lineRule="auto"/>
            </w:pPr>
          </w:p>
        </w:tc>
      </w:tr>
      <w:bookmarkEnd w:id="0"/>
    </w:tbl>
    <w:p w:rsidR="00E129AB" w:rsidRPr="00F65FF5" w:rsidRDefault="00E129AB" w:rsidP="00306E71">
      <w:pPr>
        <w:spacing w:after="0" w:line="288" w:lineRule="auto"/>
        <w:sectPr w:rsidR="00E129AB" w:rsidRPr="00F65FF5" w:rsidSect="00A44F48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119" w:right="851" w:bottom="2835" w:left="851" w:header="1077" w:footer="454" w:gutter="0"/>
          <w:cols w:space="708"/>
          <w:titlePg/>
          <w:docGrid w:linePitch="360"/>
        </w:sectPr>
      </w:pPr>
    </w:p>
    <w:tbl>
      <w:tblPr>
        <w:tblStyle w:val="Tabela-Siatk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"/>
        <w:gridCol w:w="4531"/>
      </w:tblGrid>
      <w:tr w:rsidR="0079272F" w:rsidRPr="00F65FF5" w:rsidTr="00517E8E">
        <w:trPr>
          <w:trHeight w:val="70"/>
        </w:trPr>
        <w:tc>
          <w:tcPr>
            <w:tcW w:w="5103" w:type="dxa"/>
            <w:tcMar>
              <w:left w:w="0" w:type="dxa"/>
              <w:right w:w="0" w:type="dxa"/>
            </w:tcMar>
          </w:tcPr>
          <w:p w:rsidR="0079272F" w:rsidRPr="00F65FF5" w:rsidRDefault="0079272F" w:rsidP="00517E8E">
            <w:pPr>
              <w:rPr>
                <w:rFonts w:cs="Times New Roman"/>
                <w:b/>
              </w:rPr>
            </w:pPr>
            <w:r w:rsidRPr="00F65FF5">
              <w:rPr>
                <w:rFonts w:cs="Times New Roman"/>
                <w:b/>
              </w:rPr>
              <w:lastRenderedPageBreak/>
              <w:t>ZP/220/83/20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79272F" w:rsidRPr="00F65FF5" w:rsidRDefault="0079272F" w:rsidP="00517E8E">
            <w:pPr>
              <w:rPr>
                <w:rFonts w:cs="Times New Roman"/>
                <w:b/>
              </w:rPr>
            </w:pPr>
          </w:p>
        </w:tc>
        <w:tc>
          <w:tcPr>
            <w:tcW w:w="4531" w:type="dxa"/>
            <w:tcMar>
              <w:left w:w="0" w:type="dxa"/>
              <w:right w:w="0" w:type="dxa"/>
            </w:tcMar>
          </w:tcPr>
          <w:p w:rsidR="0079272F" w:rsidRPr="00F65FF5" w:rsidRDefault="0079272F" w:rsidP="00517E8E">
            <w:pPr>
              <w:rPr>
                <w:rFonts w:cs="Times New Roman"/>
                <w:b/>
              </w:rPr>
            </w:pPr>
          </w:p>
        </w:tc>
      </w:tr>
    </w:tbl>
    <w:p w:rsidR="0079272F" w:rsidRPr="00F65FF5" w:rsidRDefault="0079272F" w:rsidP="0079272F">
      <w:pPr>
        <w:tabs>
          <w:tab w:val="left" w:pos="284"/>
        </w:tabs>
        <w:spacing w:after="0" w:line="360" w:lineRule="auto"/>
        <w:rPr>
          <w:b/>
        </w:rPr>
      </w:pPr>
      <w:r w:rsidRPr="00F65FF5">
        <w:rPr>
          <w:b/>
        </w:rPr>
        <w:t>w sprawie: przetargu nieograniczonego którego przedmiotem jest:</w:t>
      </w:r>
    </w:p>
    <w:p w:rsidR="0079272F" w:rsidRPr="00F65FF5" w:rsidRDefault="0079272F" w:rsidP="005F1F96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line="276" w:lineRule="auto"/>
        <w:ind w:left="0" w:firstLine="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F65FF5">
        <w:rPr>
          <w:rFonts w:asciiTheme="minorHAnsi" w:hAnsiTheme="minorHAnsi"/>
          <w:b/>
          <w:spacing w:val="-2"/>
          <w:sz w:val="22"/>
          <w:szCs w:val="22"/>
        </w:rPr>
        <w:t xml:space="preserve">Dostawa wyrobów medycznych stosowanych w kardiochirurgii, chirurgii, </w:t>
      </w:r>
      <w:proofErr w:type="spellStart"/>
      <w:r w:rsidRPr="00F65FF5">
        <w:rPr>
          <w:rFonts w:asciiTheme="minorHAnsi" w:hAnsiTheme="minorHAnsi"/>
          <w:b/>
          <w:spacing w:val="-2"/>
          <w:sz w:val="22"/>
          <w:szCs w:val="22"/>
        </w:rPr>
        <w:t>stentgraftów</w:t>
      </w:r>
      <w:proofErr w:type="spellEnd"/>
      <w:r w:rsidRPr="00F65FF5">
        <w:rPr>
          <w:rFonts w:asciiTheme="minorHAnsi" w:hAnsiTheme="minorHAnsi"/>
          <w:b/>
          <w:spacing w:val="-2"/>
          <w:sz w:val="22"/>
          <w:szCs w:val="22"/>
        </w:rPr>
        <w:t xml:space="preserve"> </w:t>
      </w:r>
    </w:p>
    <w:p w:rsidR="0079272F" w:rsidRPr="00F65FF5" w:rsidRDefault="0079272F" w:rsidP="005F1F96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F65FF5">
        <w:rPr>
          <w:rFonts w:asciiTheme="minorHAnsi" w:hAnsiTheme="minorHAnsi"/>
          <w:b/>
          <w:spacing w:val="-2"/>
          <w:sz w:val="22"/>
          <w:szCs w:val="22"/>
        </w:rPr>
        <w:t xml:space="preserve">Dzierżawa aparatu do pomiaru oksymetrii regionalne dla dorosłych wraz z dostawą materiałów zużywalnych, </w:t>
      </w:r>
    </w:p>
    <w:p w:rsidR="0079272F" w:rsidRPr="00F65FF5" w:rsidRDefault="0079272F" w:rsidP="005F1F96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F65FF5">
        <w:rPr>
          <w:rFonts w:asciiTheme="minorHAnsi" w:hAnsiTheme="minorHAnsi"/>
          <w:b/>
          <w:spacing w:val="-2"/>
          <w:sz w:val="22"/>
          <w:szCs w:val="22"/>
        </w:rPr>
        <w:t>Dzierżawa generatorów i konsoli wraz z dostawą zestawów do autotransfuzji</w:t>
      </w:r>
    </w:p>
    <w:p w:rsidR="0079272F" w:rsidRPr="00F65FF5" w:rsidRDefault="0079272F" w:rsidP="0079272F">
      <w:pPr>
        <w:tabs>
          <w:tab w:val="left" w:pos="142"/>
        </w:tabs>
        <w:spacing w:after="0" w:line="240" w:lineRule="auto"/>
        <w:jc w:val="center"/>
        <w:rPr>
          <w:rFonts w:cs="Times New Roman"/>
          <w:b/>
          <w:u w:val="single"/>
        </w:rPr>
      </w:pPr>
    </w:p>
    <w:p w:rsidR="0079272F" w:rsidRPr="00F65FF5" w:rsidRDefault="0079272F" w:rsidP="0079272F">
      <w:pPr>
        <w:tabs>
          <w:tab w:val="left" w:pos="142"/>
        </w:tabs>
        <w:spacing w:after="0" w:line="240" w:lineRule="auto"/>
        <w:jc w:val="center"/>
        <w:rPr>
          <w:rFonts w:cs="Times New Roman"/>
          <w:b/>
          <w:u w:val="single"/>
        </w:rPr>
      </w:pPr>
    </w:p>
    <w:p w:rsidR="0079272F" w:rsidRPr="00F65FF5" w:rsidRDefault="0079272F" w:rsidP="0079272F">
      <w:pPr>
        <w:tabs>
          <w:tab w:val="left" w:pos="142"/>
        </w:tabs>
        <w:spacing w:after="0" w:line="240" w:lineRule="auto"/>
        <w:jc w:val="center"/>
        <w:rPr>
          <w:rFonts w:cs="Times New Roman"/>
          <w:b/>
          <w:u w:val="single"/>
        </w:rPr>
      </w:pPr>
    </w:p>
    <w:p w:rsidR="0079272F" w:rsidRPr="00F65FF5" w:rsidRDefault="0079272F" w:rsidP="0079272F">
      <w:pPr>
        <w:tabs>
          <w:tab w:val="left" w:pos="142"/>
        </w:tabs>
        <w:spacing w:after="0" w:line="240" w:lineRule="auto"/>
        <w:jc w:val="center"/>
        <w:rPr>
          <w:rFonts w:cs="Times New Roman"/>
          <w:b/>
          <w:u w:val="single"/>
        </w:rPr>
      </w:pPr>
    </w:p>
    <w:p w:rsidR="0079272F" w:rsidRPr="00F65FF5" w:rsidRDefault="0079272F" w:rsidP="0079272F">
      <w:pPr>
        <w:tabs>
          <w:tab w:val="left" w:pos="142"/>
        </w:tabs>
        <w:spacing w:after="0" w:line="240" w:lineRule="auto"/>
        <w:jc w:val="center"/>
        <w:rPr>
          <w:rFonts w:cs="Times New Roman"/>
          <w:b/>
          <w:u w:val="single"/>
        </w:rPr>
      </w:pPr>
    </w:p>
    <w:p w:rsidR="0079272F" w:rsidRPr="00F65FF5" w:rsidRDefault="0079272F" w:rsidP="0079272F">
      <w:pPr>
        <w:tabs>
          <w:tab w:val="left" w:pos="142"/>
        </w:tabs>
        <w:spacing w:after="0" w:line="240" w:lineRule="auto"/>
        <w:jc w:val="both"/>
        <w:rPr>
          <w:rFonts w:cs="Times New Roman"/>
          <w:b/>
        </w:rPr>
      </w:pPr>
      <w:r w:rsidRPr="00F65FF5">
        <w:rPr>
          <w:rFonts w:cs="Times New Roman"/>
          <w:b/>
        </w:rPr>
        <w:tab/>
      </w:r>
      <w:r w:rsidRPr="00F65FF5">
        <w:rPr>
          <w:rFonts w:cs="Times New Roman"/>
          <w:b/>
        </w:rPr>
        <w:tab/>
      </w:r>
      <w:r w:rsidRPr="00F65FF5">
        <w:rPr>
          <w:rFonts w:cs="Times New Roman"/>
        </w:rPr>
        <w:t xml:space="preserve">Zamawiający informuje, że unieważnia zawiadomienie o rozstrzygnięciu postepowania z dnia 17 lutego </w:t>
      </w:r>
      <w:r w:rsidRPr="00F65FF5">
        <w:rPr>
          <w:rFonts w:cs="Times New Roman"/>
          <w:b/>
        </w:rPr>
        <w:t xml:space="preserve">w zakresie zadania 5. </w:t>
      </w:r>
      <w:r w:rsidRPr="00F65FF5">
        <w:rPr>
          <w:rFonts w:cs="Times New Roman"/>
        </w:rPr>
        <w:t xml:space="preserve">Jednocześnie Zamawiający informuje, że działając na podstawie art. 93 ust 1 pkt 4 ustawy z dnia 29 stycznia 2004 r. Prawo Zamówień Publicznych </w:t>
      </w:r>
      <w:r w:rsidRPr="00F65FF5">
        <w:rPr>
          <w:rFonts w:cs="Times New Roman"/>
          <w:b/>
        </w:rPr>
        <w:t>unieważnia  przedmiotowe postępowanie na zadaniu 5.</w:t>
      </w:r>
    </w:p>
    <w:p w:rsidR="0079272F" w:rsidRPr="00F65FF5" w:rsidRDefault="0079272F" w:rsidP="0079272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</w:rPr>
      </w:pPr>
      <w:r w:rsidRPr="00F65FF5">
        <w:rPr>
          <w:rFonts w:cs="Times New Roman"/>
          <w:b/>
        </w:rPr>
        <w:tab/>
      </w:r>
    </w:p>
    <w:p w:rsidR="0079272F" w:rsidRPr="00F65FF5" w:rsidRDefault="0079272F" w:rsidP="0079272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</w:rPr>
      </w:pPr>
      <w:r w:rsidRPr="00F65FF5">
        <w:rPr>
          <w:rFonts w:cs="Times New Roman"/>
          <w:b/>
        </w:rPr>
        <w:tab/>
      </w:r>
      <w:r w:rsidRPr="00F65FF5">
        <w:rPr>
          <w:rFonts w:cs="Times New Roman"/>
          <w:b/>
        </w:rPr>
        <w:tab/>
      </w:r>
      <w:r w:rsidRPr="00F65FF5">
        <w:rPr>
          <w:rFonts w:cs="Times New Roman"/>
          <w:b/>
        </w:rPr>
        <w:tab/>
      </w:r>
      <w:r w:rsidRPr="00F65FF5">
        <w:rPr>
          <w:rFonts w:cs="Times New Roman"/>
          <w:b/>
        </w:rPr>
        <w:tab/>
      </w:r>
      <w:r w:rsidRPr="00F65FF5">
        <w:rPr>
          <w:rFonts w:cs="Times New Roman"/>
          <w:b/>
        </w:rPr>
        <w:tab/>
      </w:r>
      <w:r w:rsidRPr="00F65FF5">
        <w:rPr>
          <w:rFonts w:cs="Times New Roman"/>
          <w:b/>
        </w:rPr>
        <w:tab/>
        <w:t>Uzasadnienie</w:t>
      </w:r>
    </w:p>
    <w:p w:rsidR="0079272F" w:rsidRPr="00F65FF5" w:rsidRDefault="0079272F" w:rsidP="0079272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</w:rPr>
      </w:pPr>
      <w:r w:rsidRPr="00F65FF5">
        <w:rPr>
          <w:rFonts w:cs="Times New Roman"/>
          <w:b/>
        </w:rPr>
        <w:t xml:space="preserve"> </w:t>
      </w:r>
      <w:r w:rsidRPr="00F65FF5">
        <w:rPr>
          <w:rFonts w:cs="Times New Roman"/>
        </w:rPr>
        <w:t xml:space="preserve">Wykonawca </w:t>
      </w:r>
      <w:proofErr w:type="spellStart"/>
      <w:r w:rsidRPr="00F65FF5">
        <w:rPr>
          <w:rFonts w:cs="Times New Roman"/>
        </w:rPr>
        <w:t>LivaNova</w:t>
      </w:r>
      <w:proofErr w:type="spellEnd"/>
      <w:r w:rsidRPr="00F65FF5">
        <w:rPr>
          <w:rFonts w:cs="Times New Roman"/>
        </w:rPr>
        <w:t xml:space="preserve"> Poland Sp. z o.o. z siedzibą w Warszawie, którego oferta została wybrana jako najkorzystniejsza uchylił się od podpisania umowy. Druga oferta została złożona na wartość 252 200,00 PLN co przekracza wartość jaką Zamawiający zamierza przeznaczyć na sfinansowanie zadania 5 o 111 800,00 PLN</w:t>
      </w:r>
    </w:p>
    <w:p w:rsidR="0079272F" w:rsidRPr="00F65FF5" w:rsidRDefault="0079272F" w:rsidP="0079272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</w:rPr>
      </w:pPr>
    </w:p>
    <w:p w:rsidR="0079272F" w:rsidRPr="00F65FF5" w:rsidRDefault="0079272F" w:rsidP="0079272F">
      <w:pPr>
        <w:pStyle w:val="Akapitzlist"/>
        <w:tabs>
          <w:tab w:val="left" w:pos="284"/>
        </w:tabs>
        <w:ind w:left="0"/>
        <w:rPr>
          <w:rFonts w:asciiTheme="minorHAnsi" w:hAnsiTheme="minorHAnsi"/>
          <w:b/>
          <w:sz w:val="22"/>
          <w:szCs w:val="22"/>
        </w:rPr>
      </w:pPr>
    </w:p>
    <w:p w:rsidR="0079272F" w:rsidRPr="00F65FF5" w:rsidRDefault="0079272F" w:rsidP="0079272F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79272F" w:rsidRPr="00F65FF5" w:rsidRDefault="0079272F" w:rsidP="0079272F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bookmarkStart w:id="2" w:name="_GoBack"/>
      <w:bookmarkEnd w:id="2"/>
    </w:p>
    <w:p w:rsidR="0079272F" w:rsidRPr="00F65FF5" w:rsidRDefault="0079272F" w:rsidP="0079272F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79272F" w:rsidRPr="00F65FF5" w:rsidRDefault="0079272F" w:rsidP="0079272F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9272F" w:rsidRPr="00F65FF5" w:rsidRDefault="0079272F" w:rsidP="0079272F">
      <w:pPr>
        <w:spacing w:after="0" w:line="240" w:lineRule="auto"/>
        <w:ind w:left="6552" w:firstLine="528"/>
        <w:jc w:val="both"/>
        <w:rPr>
          <w:rFonts w:cs="Times New Roman"/>
          <w:b/>
          <w:i/>
        </w:rPr>
      </w:pPr>
      <w:r w:rsidRPr="00F65FF5">
        <w:rPr>
          <w:rFonts w:cs="Times New Roman"/>
          <w:b/>
        </w:rPr>
        <w:t>Z poważaniem</w:t>
      </w:r>
      <w:r w:rsidRPr="00F65FF5">
        <w:rPr>
          <w:rFonts w:cs="Times New Roman"/>
          <w:b/>
          <w:i/>
        </w:rPr>
        <w:t xml:space="preserve">   </w:t>
      </w:r>
    </w:p>
    <w:p w:rsidR="0079272F" w:rsidRPr="00F65FF5" w:rsidRDefault="0079272F" w:rsidP="0079272F">
      <w:pPr>
        <w:spacing w:after="0" w:line="240" w:lineRule="auto"/>
        <w:ind w:left="4956" w:firstLine="708"/>
        <w:jc w:val="center"/>
        <w:rPr>
          <w:rFonts w:cs="Times New Roman"/>
          <w:b/>
        </w:rPr>
      </w:pPr>
    </w:p>
    <w:p w:rsidR="0079272F" w:rsidRPr="00F65FF5" w:rsidRDefault="0079272F" w:rsidP="0079272F">
      <w:pPr>
        <w:spacing w:after="0" w:line="240" w:lineRule="auto"/>
        <w:ind w:left="4956" w:firstLine="708"/>
        <w:jc w:val="center"/>
        <w:rPr>
          <w:rFonts w:cs="Times New Roman"/>
          <w:b/>
        </w:rPr>
      </w:pPr>
    </w:p>
    <w:p w:rsidR="0079272F" w:rsidRDefault="001C574C" w:rsidP="000829EB">
      <w:pPr>
        <w:spacing w:after="0" w:line="240" w:lineRule="auto"/>
        <w:ind w:left="6372" w:firstLine="180"/>
        <w:rPr>
          <w:rFonts w:cs="Times New Roman"/>
          <w:b/>
        </w:rPr>
      </w:pPr>
      <w:r>
        <w:rPr>
          <w:rFonts w:cs="Times New Roman"/>
          <w:b/>
        </w:rPr>
        <w:t xml:space="preserve">        Dyrektor SPSK-2</w:t>
      </w:r>
    </w:p>
    <w:p w:rsidR="001C574C" w:rsidRPr="00F65FF5" w:rsidRDefault="001C574C" w:rsidP="000829EB">
      <w:pPr>
        <w:spacing w:after="0" w:line="240" w:lineRule="auto"/>
        <w:ind w:left="6372" w:firstLine="180"/>
        <w:rPr>
          <w:rFonts w:cs="Times New Roman"/>
          <w:b/>
        </w:rPr>
      </w:pPr>
      <w:r>
        <w:rPr>
          <w:rFonts w:cs="Times New Roman"/>
          <w:b/>
        </w:rPr>
        <w:t xml:space="preserve">    /podpis w oryginale/</w:t>
      </w:r>
    </w:p>
    <w:p w:rsidR="003B0D27" w:rsidRPr="00F65FF5" w:rsidRDefault="003B0D27" w:rsidP="00306E71">
      <w:pPr>
        <w:spacing w:after="0" w:line="288" w:lineRule="auto"/>
        <w:jc w:val="both"/>
      </w:pPr>
    </w:p>
    <w:p w:rsidR="003B0D27" w:rsidRPr="00F65FF5" w:rsidRDefault="003B0D27" w:rsidP="00306E71">
      <w:pPr>
        <w:spacing w:after="0" w:line="288" w:lineRule="auto"/>
        <w:jc w:val="both"/>
      </w:pPr>
    </w:p>
    <w:p w:rsidR="00BF353E" w:rsidRPr="00F65FF5" w:rsidRDefault="00BF353E" w:rsidP="003B0D27">
      <w:pPr>
        <w:spacing w:after="0" w:line="240" w:lineRule="auto"/>
        <w:rPr>
          <w:rFonts w:cs="Times New Roman"/>
        </w:rPr>
      </w:pPr>
    </w:p>
    <w:p w:rsidR="003B0D27" w:rsidRPr="0032536A" w:rsidRDefault="003B0D27" w:rsidP="003B0D27">
      <w:pPr>
        <w:spacing w:after="0" w:line="240" w:lineRule="auto"/>
        <w:rPr>
          <w:rFonts w:cs="Times New Roman"/>
          <w:sz w:val="16"/>
          <w:szCs w:val="16"/>
        </w:rPr>
      </w:pPr>
      <w:r w:rsidRPr="0032536A">
        <w:rPr>
          <w:rFonts w:cs="Times New Roman"/>
          <w:sz w:val="16"/>
          <w:szCs w:val="16"/>
        </w:rPr>
        <w:t xml:space="preserve">Sprawę prowadzi: </w:t>
      </w:r>
    </w:p>
    <w:p w:rsidR="003B0D27" w:rsidRPr="0032536A" w:rsidRDefault="0079272F" w:rsidP="003B0D27">
      <w:pPr>
        <w:spacing w:after="0" w:line="240" w:lineRule="auto"/>
        <w:rPr>
          <w:rFonts w:cs="Times New Roman"/>
          <w:sz w:val="16"/>
          <w:szCs w:val="16"/>
        </w:rPr>
      </w:pPr>
      <w:r w:rsidRPr="0032536A">
        <w:rPr>
          <w:rFonts w:cs="Times New Roman"/>
          <w:sz w:val="16"/>
          <w:szCs w:val="16"/>
        </w:rPr>
        <w:t>Przemysław Frą</w:t>
      </w:r>
      <w:r w:rsidR="00A93904" w:rsidRPr="0032536A">
        <w:rPr>
          <w:rFonts w:cs="Times New Roman"/>
          <w:sz w:val="16"/>
          <w:szCs w:val="16"/>
        </w:rPr>
        <w:t>czek</w:t>
      </w:r>
    </w:p>
    <w:p w:rsidR="00B5430B" w:rsidRPr="0032536A" w:rsidRDefault="003B0D27" w:rsidP="00BF353E">
      <w:pPr>
        <w:spacing w:after="0" w:line="240" w:lineRule="auto"/>
        <w:rPr>
          <w:rFonts w:cs="Times New Roman"/>
          <w:sz w:val="16"/>
          <w:szCs w:val="16"/>
        </w:rPr>
      </w:pPr>
      <w:r w:rsidRPr="0032536A">
        <w:rPr>
          <w:rFonts w:cs="Times New Roman"/>
          <w:sz w:val="16"/>
          <w:szCs w:val="16"/>
        </w:rPr>
        <w:t xml:space="preserve">tel. </w:t>
      </w:r>
      <w:r w:rsidR="00F44A8C" w:rsidRPr="0032536A">
        <w:rPr>
          <w:rFonts w:cs="Times New Roman"/>
          <w:sz w:val="16"/>
          <w:szCs w:val="16"/>
        </w:rPr>
        <w:t>91-466-1086</w:t>
      </w:r>
    </w:p>
    <w:sectPr w:rsidR="00B5430B" w:rsidRPr="0032536A" w:rsidSect="006E69D8">
      <w:type w:val="continuous"/>
      <w:pgSz w:w="11906" w:h="16838" w:code="9"/>
      <w:pgMar w:top="1134" w:right="851" w:bottom="1134" w:left="851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3D" w:rsidRDefault="0055743D" w:rsidP="00073102">
      <w:pPr>
        <w:spacing w:after="0" w:line="240" w:lineRule="auto"/>
      </w:pPr>
      <w:r>
        <w:separator/>
      </w:r>
    </w:p>
  </w:endnote>
  <w:endnote w:type="continuationSeparator" w:id="0">
    <w:p w:rsidR="0055743D" w:rsidRDefault="0055743D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9D8" w:rsidRDefault="006E69D8" w:rsidP="006E69D8">
    <w:pPr>
      <w:pStyle w:val="Stopka"/>
      <w:jc w:val="right"/>
      <w:rPr>
        <w:b/>
        <w:bCs/>
      </w:rPr>
    </w:pPr>
  </w:p>
  <w:p w:rsidR="006E69D8" w:rsidRPr="006E69D8" w:rsidRDefault="00C41103" w:rsidP="006E69D8">
    <w:pPr>
      <w:pStyle w:val="Stopka"/>
      <w:jc w:val="right"/>
    </w:pPr>
    <w:r w:rsidRPr="006E69D8">
      <w:rPr>
        <w:b/>
        <w:bCs/>
      </w:rPr>
      <w:fldChar w:fldCharType="begin"/>
    </w:r>
    <w:r w:rsidR="006E69D8"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F65FF5">
      <w:rPr>
        <w:b/>
        <w:bCs/>
        <w:noProof/>
      </w:rPr>
      <w:t>2</w:t>
    </w:r>
    <w:r w:rsidRPr="006E69D8">
      <w:rPr>
        <w:b/>
        <w:bCs/>
      </w:rPr>
      <w:fldChar w:fldCharType="end"/>
    </w:r>
    <w:r w:rsidR="006E69D8" w:rsidRPr="006E69D8">
      <w:t xml:space="preserve"> / </w:t>
    </w:r>
    <w:fldSimple w:instr="NUMPAGES  \* Arabic  \* MERGEFORMAT">
      <w:r w:rsidR="001C574C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Default="000C2EF4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4545"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:rsidR="00702E2A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:rsidR="00702E2A" w:rsidRPr="001B5AD0" w:rsidRDefault="00702E2A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:rsidR="00702E2A" w:rsidRPr="00864A3E" w:rsidRDefault="00702E2A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:rsidR="00702E2A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:rsidR="00702E2A" w:rsidRPr="001B5AD0" w:rsidRDefault="00702E2A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:rsidR="00702E2A" w:rsidRPr="00864A3E" w:rsidRDefault="00702E2A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64946">
      <w:tab/>
    </w:r>
    <w:r w:rsidR="00B64545">
      <w:t xml:space="preserve">                                                                                                              </w:t>
    </w:r>
    <w:r w:rsidR="00B64545" w:rsidRPr="00B64545">
      <w:rPr>
        <w:noProof/>
        <w:lang w:eastAsia="pl-PL"/>
      </w:rPr>
      <w:drawing>
        <wp:inline distT="0" distB="0" distL="0" distR="0">
          <wp:extent cx="781050" cy="809625"/>
          <wp:effectExtent l="0" t="0" r="0" b="0"/>
          <wp:docPr id="8" name="Obraz 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4946" w:rsidRDefault="00D64946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3D" w:rsidRDefault="0055743D" w:rsidP="00073102">
      <w:pPr>
        <w:spacing w:after="0" w:line="240" w:lineRule="auto"/>
      </w:pPr>
      <w:r>
        <w:separator/>
      </w:r>
    </w:p>
  </w:footnote>
  <w:footnote w:type="continuationSeparator" w:id="0">
    <w:p w:rsidR="0055743D" w:rsidRDefault="0055743D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946" w:rsidRPr="00B20EBC" w:rsidRDefault="00A44F48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B93"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 w:rsidR="00244B93"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3C4" w:rsidRPr="001B5AD0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:rsidR="003A23C4" w:rsidRPr="004273D8" w:rsidRDefault="003A23C4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:rsidR="003A23C4" w:rsidRPr="001B5AD0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:rsidR="003A23C4" w:rsidRPr="004273D8" w:rsidRDefault="003A23C4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  <w:bookmarkStart w:id="1" w:name="_Hlk12606988"/>
    <w:r w:rsidR="00D52FED">
      <w:rPr>
        <w:rFonts w:cstheme="minorHAnsi"/>
      </w:rPr>
      <w:t xml:space="preserve">Szczecin, </w:t>
    </w:r>
    <w:bookmarkEnd w:id="1"/>
    <w:r w:rsidR="005F1F96">
      <w:rPr>
        <w:rFonts w:cstheme="minorHAnsi"/>
      </w:rPr>
      <w:t>25-03-2021</w:t>
    </w:r>
    <w:r w:rsidR="00BF353E">
      <w:rPr>
        <w:rFonts w:cstheme="minorHAnsi"/>
      </w:rPr>
      <w:t xml:space="preserve"> </w:t>
    </w:r>
    <w:r w:rsidR="007778CC">
      <w:rPr>
        <w:rFonts w:cstheme="minorHAnsi"/>
      </w:rPr>
      <w:t>r</w:t>
    </w:r>
    <w:r w:rsidR="00BF353E">
      <w:rPr>
        <w:rFonts w:cstheme="minorHAnsi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A83"/>
    <w:multiLevelType w:val="hybridMultilevel"/>
    <w:tmpl w:val="85E631EA"/>
    <w:lvl w:ilvl="0" w:tplc="65B8B0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1237C"/>
    <w:rsid w:val="00035E6E"/>
    <w:rsid w:val="00044FFB"/>
    <w:rsid w:val="00047AD6"/>
    <w:rsid w:val="000725B5"/>
    <w:rsid w:val="00073102"/>
    <w:rsid w:val="000829EB"/>
    <w:rsid w:val="000962FF"/>
    <w:rsid w:val="000A24B3"/>
    <w:rsid w:val="000A4C98"/>
    <w:rsid w:val="000C06E1"/>
    <w:rsid w:val="000C2EF4"/>
    <w:rsid w:val="000D2358"/>
    <w:rsid w:val="0012253F"/>
    <w:rsid w:val="00154E82"/>
    <w:rsid w:val="001B5AD0"/>
    <w:rsid w:val="001C1337"/>
    <w:rsid w:val="001C574C"/>
    <w:rsid w:val="001D5D84"/>
    <w:rsid w:val="00224F00"/>
    <w:rsid w:val="00232EDD"/>
    <w:rsid w:val="00234D8E"/>
    <w:rsid w:val="00244B93"/>
    <w:rsid w:val="00262F6B"/>
    <w:rsid w:val="00275311"/>
    <w:rsid w:val="002D3728"/>
    <w:rsid w:val="002D6FA8"/>
    <w:rsid w:val="002F381B"/>
    <w:rsid w:val="00306E71"/>
    <w:rsid w:val="0032536A"/>
    <w:rsid w:val="003524FF"/>
    <w:rsid w:val="003A23C4"/>
    <w:rsid w:val="003B0D27"/>
    <w:rsid w:val="003D4E3D"/>
    <w:rsid w:val="003F3EDA"/>
    <w:rsid w:val="00431AA2"/>
    <w:rsid w:val="0043584D"/>
    <w:rsid w:val="004503FB"/>
    <w:rsid w:val="004601DD"/>
    <w:rsid w:val="004A3D3E"/>
    <w:rsid w:val="004B7586"/>
    <w:rsid w:val="00510338"/>
    <w:rsid w:val="00511750"/>
    <w:rsid w:val="005169AC"/>
    <w:rsid w:val="0055743D"/>
    <w:rsid w:val="005648A4"/>
    <w:rsid w:val="00567A0D"/>
    <w:rsid w:val="00577ADC"/>
    <w:rsid w:val="005C5713"/>
    <w:rsid w:val="005F1F96"/>
    <w:rsid w:val="00622EF3"/>
    <w:rsid w:val="00637424"/>
    <w:rsid w:val="00672827"/>
    <w:rsid w:val="00683069"/>
    <w:rsid w:val="006867C8"/>
    <w:rsid w:val="00690712"/>
    <w:rsid w:val="006B266D"/>
    <w:rsid w:val="006B2997"/>
    <w:rsid w:val="006B4652"/>
    <w:rsid w:val="006B7726"/>
    <w:rsid w:val="006D18B8"/>
    <w:rsid w:val="006E43DC"/>
    <w:rsid w:val="006E69D8"/>
    <w:rsid w:val="006E75FE"/>
    <w:rsid w:val="00702E2A"/>
    <w:rsid w:val="00711F02"/>
    <w:rsid w:val="0072596E"/>
    <w:rsid w:val="007778CC"/>
    <w:rsid w:val="0079272F"/>
    <w:rsid w:val="007B70AB"/>
    <w:rsid w:val="007D0779"/>
    <w:rsid w:val="007D2FC8"/>
    <w:rsid w:val="00821D02"/>
    <w:rsid w:val="008B2FD1"/>
    <w:rsid w:val="0095368C"/>
    <w:rsid w:val="00986917"/>
    <w:rsid w:val="009B7F15"/>
    <w:rsid w:val="009D0FB3"/>
    <w:rsid w:val="009E5466"/>
    <w:rsid w:val="00A114DC"/>
    <w:rsid w:val="00A25AB1"/>
    <w:rsid w:val="00A44F48"/>
    <w:rsid w:val="00A85E5D"/>
    <w:rsid w:val="00A90CB8"/>
    <w:rsid w:val="00A93904"/>
    <w:rsid w:val="00AC785C"/>
    <w:rsid w:val="00AF233B"/>
    <w:rsid w:val="00AF63EA"/>
    <w:rsid w:val="00B20EBC"/>
    <w:rsid w:val="00B36766"/>
    <w:rsid w:val="00B5430B"/>
    <w:rsid w:val="00B561DD"/>
    <w:rsid w:val="00B64545"/>
    <w:rsid w:val="00B76106"/>
    <w:rsid w:val="00BF353E"/>
    <w:rsid w:val="00C3713A"/>
    <w:rsid w:val="00C41103"/>
    <w:rsid w:val="00C55A28"/>
    <w:rsid w:val="00C62D98"/>
    <w:rsid w:val="00C87B8A"/>
    <w:rsid w:val="00C925E4"/>
    <w:rsid w:val="00CF704B"/>
    <w:rsid w:val="00D22FF5"/>
    <w:rsid w:val="00D52FED"/>
    <w:rsid w:val="00D64946"/>
    <w:rsid w:val="00D8247E"/>
    <w:rsid w:val="00E001A5"/>
    <w:rsid w:val="00E00321"/>
    <w:rsid w:val="00E129AB"/>
    <w:rsid w:val="00E14AF6"/>
    <w:rsid w:val="00E82F8E"/>
    <w:rsid w:val="00EA3E51"/>
    <w:rsid w:val="00F02A6F"/>
    <w:rsid w:val="00F14D0F"/>
    <w:rsid w:val="00F22306"/>
    <w:rsid w:val="00F24604"/>
    <w:rsid w:val="00F26BE4"/>
    <w:rsid w:val="00F44A8C"/>
    <w:rsid w:val="00F53777"/>
    <w:rsid w:val="00F631EB"/>
    <w:rsid w:val="00F65FF5"/>
    <w:rsid w:val="00F66560"/>
    <w:rsid w:val="00F84E92"/>
    <w:rsid w:val="00F90D3A"/>
    <w:rsid w:val="00F96A28"/>
    <w:rsid w:val="00FA598A"/>
    <w:rsid w:val="00FC664D"/>
    <w:rsid w:val="00FD29BB"/>
    <w:rsid w:val="00FE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0D7A89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3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styleId="Akapitzlist">
    <w:name w:val="List Paragraph"/>
    <w:aliases w:val="sw tekst,L1,Numerowanie,Akapit z listą BS,normalny tekst,CW_Lista"/>
    <w:basedOn w:val="Normalny"/>
    <w:link w:val="AkapitzlistZnak"/>
    <w:uiPriority w:val="1"/>
    <w:qFormat/>
    <w:rsid w:val="0079272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w tekst Znak,L1 Znak,Numerowanie Znak,Akapit z listą BS Znak,normalny tekst Znak,CW_Lista Znak"/>
    <w:link w:val="Akapitzlist"/>
    <w:uiPriority w:val="1"/>
    <w:qFormat/>
    <w:locked/>
    <w:rsid w:val="0079272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09427-A120-4B5D-BD30-5E03D241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13</cp:revision>
  <cp:lastPrinted>2021-03-25T11:01:00Z</cp:lastPrinted>
  <dcterms:created xsi:type="dcterms:W3CDTF">2021-03-25T10:38:00Z</dcterms:created>
  <dcterms:modified xsi:type="dcterms:W3CDTF">2021-03-25T11:03:00Z</dcterms:modified>
</cp:coreProperties>
</file>