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0794" w14:textId="77777777" w:rsidR="00FE647B" w:rsidRDefault="00FE647B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14:paraId="0AF6EF0F" w14:textId="1A41F8C7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7F67D7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E3DD0F1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48573C2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6EB6BAE1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2C4F08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05E0EB8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20B7889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307023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307023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3C008CD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307023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7C2892A2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307023">
        <w:rPr>
          <w:rFonts w:ascii="Arial" w:eastAsia="Times New Roman" w:hAnsi="Arial" w:cs="Arial"/>
          <w:lang w:eastAsia="pl-PL"/>
        </w:rPr>
        <w:t xml:space="preserve">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3B8E5254" w14:textId="77777777" w:rsidR="000D4543" w:rsidRPr="00307023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F9358F" w14:textId="43FFAF67" w:rsidR="00AD50A1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42F8D0A5" w14:textId="77777777" w:rsidR="00ED64C9" w:rsidRPr="00307023" w:rsidRDefault="00ED64C9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C888F02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E31452" w14:textId="7C611EEC" w:rsidR="00AD50A1" w:rsidRPr="00794729" w:rsidRDefault="00AD50A1" w:rsidP="002A5C3E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1C3370">
        <w:rPr>
          <w:rFonts w:ascii="Arial" w:eastAsia="Times New Roman" w:hAnsi="Arial" w:cs="Arial"/>
          <w:lang w:eastAsia="pl-PL"/>
        </w:rPr>
        <w:t xml:space="preserve"> </w:t>
      </w:r>
      <w:r w:rsidR="00FE647B">
        <w:rPr>
          <w:rFonts w:ascii="Arial" w:eastAsia="Times New Roman" w:hAnsi="Arial" w:cs="Arial"/>
          <w:b/>
          <w:lang w:eastAsia="pl-PL"/>
        </w:rPr>
        <w:t>zakup serwera z </w:t>
      </w:r>
      <w:r w:rsidR="00FE647B" w:rsidRPr="00FE647B">
        <w:rPr>
          <w:rFonts w:ascii="Arial" w:eastAsia="Times New Roman" w:hAnsi="Arial" w:cs="Arial"/>
          <w:b/>
          <w:lang w:eastAsia="pl-PL"/>
        </w:rPr>
        <w:t>macierzą w ramach proje</w:t>
      </w:r>
      <w:r w:rsidR="00FE647B">
        <w:rPr>
          <w:rFonts w:ascii="Arial" w:eastAsia="Times New Roman" w:hAnsi="Arial" w:cs="Arial"/>
          <w:b/>
          <w:lang w:eastAsia="pl-PL"/>
        </w:rPr>
        <w:t>ktu „Infostrada Kujaw i Pomorza </w:t>
      </w:r>
      <w:r w:rsidR="00FE647B" w:rsidRPr="00FE647B">
        <w:rPr>
          <w:rFonts w:ascii="Arial" w:eastAsia="Times New Roman" w:hAnsi="Arial" w:cs="Arial"/>
          <w:b/>
          <w:lang w:eastAsia="pl-PL"/>
        </w:rPr>
        <w:t xml:space="preserve">2.0” </w:t>
      </w:r>
      <w:proofErr w:type="gramStart"/>
      <w:r w:rsidR="00FE647B" w:rsidRPr="00FE647B">
        <w:rPr>
          <w:rFonts w:ascii="Arial" w:eastAsia="Times New Roman" w:hAnsi="Arial" w:cs="Arial"/>
          <w:b/>
          <w:lang w:eastAsia="pl-PL"/>
        </w:rPr>
        <w:t>w</w:t>
      </w:r>
      <w:proofErr w:type="gramEnd"/>
      <w:r w:rsidR="00FE647B" w:rsidRPr="00FE647B">
        <w:rPr>
          <w:rFonts w:ascii="Arial" w:eastAsia="Times New Roman" w:hAnsi="Arial" w:cs="Arial"/>
          <w:b/>
          <w:lang w:eastAsia="pl-PL"/>
        </w:rPr>
        <w:t xml:space="preserve"> ramach Etapu</w:t>
      </w:r>
      <w:r w:rsidR="00FE647B">
        <w:rPr>
          <w:rFonts w:ascii="Arial" w:eastAsia="Times New Roman" w:hAnsi="Arial" w:cs="Arial"/>
          <w:b/>
          <w:lang w:eastAsia="pl-PL"/>
        </w:rPr>
        <w:t> </w:t>
      </w:r>
      <w:r w:rsidR="00FE647B" w:rsidRPr="00FE647B">
        <w:rPr>
          <w:rFonts w:ascii="Arial" w:eastAsia="Times New Roman" w:hAnsi="Arial" w:cs="Arial"/>
          <w:b/>
          <w:lang w:eastAsia="pl-PL"/>
        </w:rPr>
        <w:t>II – doposażenie Partnerów w sprzęt z przeznaczeniem do wykorzystan</w:t>
      </w:r>
      <w:r w:rsidR="00FE647B">
        <w:rPr>
          <w:rFonts w:ascii="Arial" w:eastAsia="Times New Roman" w:hAnsi="Arial" w:cs="Arial"/>
          <w:b/>
          <w:lang w:eastAsia="pl-PL"/>
        </w:rPr>
        <w:t>ia w ramach Platformy Miejskiej</w:t>
      </w:r>
      <w:r w:rsidR="008E56F3" w:rsidRPr="00794729">
        <w:rPr>
          <w:rFonts w:ascii="Arial" w:eastAsia="Times New Roman" w:hAnsi="Arial" w:cs="Arial"/>
          <w:lang w:eastAsia="pl-PL"/>
        </w:rPr>
        <w:t>,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B43487">
        <w:rPr>
          <w:rFonts w:ascii="Arial" w:eastAsia="Times New Roman" w:hAnsi="Arial" w:cs="Arial"/>
          <w:lang w:eastAsia="pl-PL"/>
        </w:rPr>
        <w:t>po </w:t>
      </w:r>
      <w:r w:rsidR="008E56F3" w:rsidRPr="00794729">
        <w:rPr>
          <w:rFonts w:ascii="Arial" w:eastAsia="Times New Roman" w:hAnsi="Arial" w:cs="Arial"/>
          <w:lang w:eastAsia="pl-PL"/>
        </w:rPr>
        <w:t>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</w:t>
      </w:r>
      <w:r w:rsidR="0074469C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>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</w:t>
      </w:r>
      <w:r w:rsidR="002321A7">
        <w:rPr>
          <w:rFonts w:ascii="Arial" w:eastAsia="Times New Roman" w:hAnsi="Arial" w:cs="Arial"/>
          <w:lang w:eastAsia="pl-PL"/>
        </w:rPr>
        <w:t xml:space="preserve"> </w:t>
      </w:r>
      <w:r w:rsidR="00B43487">
        <w:rPr>
          <w:rFonts w:ascii="Arial" w:eastAsia="Times New Roman" w:hAnsi="Arial" w:cs="Arial"/>
          <w:lang w:eastAsia="pl-PL"/>
        </w:rPr>
        <w:t>i </w:t>
      </w:r>
      <w:r w:rsidR="00794729" w:rsidRPr="00794729">
        <w:rPr>
          <w:rFonts w:ascii="Arial" w:eastAsia="Times New Roman" w:hAnsi="Arial" w:cs="Arial"/>
          <w:lang w:eastAsia="pl-PL"/>
        </w:rPr>
        <w:t>Wzorze umowy składam/y ofertę na przedmiotowe postępowanie:</w:t>
      </w:r>
    </w:p>
    <w:p w14:paraId="6B8F6A66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77F1B85F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F3B1551" w14:textId="77777777" w:rsid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Specyfikacji Warunków Zamówienia. </w:t>
      </w:r>
    </w:p>
    <w:p w14:paraId="6099F3BE" w14:textId="77777777" w:rsidR="009D001B" w:rsidRPr="00313FA0" w:rsidRDefault="009D001B" w:rsidP="009D001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9D5707E" w14:textId="5747BBD0" w:rsidR="00A4175A" w:rsidRPr="009D001B" w:rsidRDefault="00A4175A" w:rsidP="00A4175A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72B23">
        <w:rPr>
          <w:rFonts w:ascii="Arial" w:hAnsi="Arial" w:cs="Arial"/>
          <w:b/>
          <w:bCs/>
          <w:sz w:val="22"/>
          <w:szCs w:val="22"/>
        </w:rPr>
        <w:t>dodatkową funkcjonalność serwerów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D28A33B" w14:textId="77777777" w:rsidR="009D001B" w:rsidRPr="003216AC" w:rsidRDefault="009D001B" w:rsidP="009D001B">
      <w:pPr>
        <w:pStyle w:val="Default"/>
        <w:spacing w:before="120" w:after="12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310"/>
      </w:tblGrid>
      <w:tr w:rsidR="009F01E5" w:rsidRPr="003F7F29" w14:paraId="41E0B925" w14:textId="77777777" w:rsidTr="00606817">
        <w:trPr>
          <w:trHeight w:val="516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2A1C2844" w14:textId="166CF64C" w:rsidR="009F01E5" w:rsidRPr="003F7F29" w:rsidRDefault="009F01E5" w:rsidP="009F01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Dodatkowa funkcjonalność serwerów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BAEBD91" w14:textId="77777777" w:rsidR="009F01E5" w:rsidRDefault="009F01E5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lang w:eastAsia="pl-PL"/>
              </w:rPr>
              <w:t xml:space="preserve">Wybór </w:t>
            </w:r>
            <w:r>
              <w:rPr>
                <w:rFonts w:ascii="Arial" w:eastAsia="Calibri" w:hAnsi="Arial" w:cs="Arial"/>
                <w:b/>
                <w:lang w:eastAsia="pl-PL"/>
              </w:rPr>
              <w:t>TAK/NIE</w:t>
            </w:r>
          </w:p>
          <w:p w14:paraId="49AB0B63" w14:textId="77777777" w:rsidR="009F01E5" w:rsidRPr="003F7F29" w:rsidRDefault="009F01E5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  <w:lang w:eastAsia="pl-PL"/>
              </w:rPr>
            </w:pPr>
            <w:r w:rsidRPr="002378B3">
              <w:rPr>
                <w:rFonts w:ascii="Arial" w:eastAsia="Calibri" w:hAnsi="Arial" w:cs="Arial"/>
                <w:i/>
                <w:sz w:val="20"/>
                <w:lang w:eastAsia="pl-PL"/>
              </w:rPr>
              <w:t>(patrz opis pod tabelą)</w:t>
            </w:r>
          </w:p>
        </w:tc>
      </w:tr>
      <w:tr w:rsidR="009F01E5" w:rsidRPr="00606817" w14:paraId="5C3DF695" w14:textId="77777777" w:rsidTr="00606817">
        <w:trPr>
          <w:trHeight w:val="268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5743932A" w14:textId="56256575" w:rsidR="009F01E5" w:rsidRPr="00606817" w:rsidRDefault="00606817" w:rsidP="00606817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606817">
              <w:rPr>
                <w:rFonts w:ascii="Arial" w:eastAsia="Calibri" w:hAnsi="Arial" w:cs="Arial"/>
                <w:lang w:eastAsia="pl-PL"/>
              </w:rPr>
              <w:t>Automatyczna weryfikacja statusu kontraktu serwisowego dla serwera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6718667" w14:textId="77777777" w:rsidR="009F01E5" w:rsidRPr="00606817" w:rsidRDefault="009F01E5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9F01E5" w:rsidRPr="00606817" w14:paraId="19C5BF84" w14:textId="77777777" w:rsidTr="00606817">
        <w:trPr>
          <w:trHeight w:val="268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0991FAF4" w14:textId="0FE4B10D" w:rsidR="009F01E5" w:rsidRPr="00606817" w:rsidRDefault="00606817" w:rsidP="00606817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606817">
              <w:rPr>
                <w:rFonts w:ascii="Arial" w:eastAsia="Calibri" w:hAnsi="Arial" w:cs="Arial"/>
                <w:lang w:eastAsia="pl-PL"/>
              </w:rPr>
              <w:t>Wspomaganie otwierania zgłoszeń serwisowych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0550C4D" w14:textId="77777777" w:rsidR="009F01E5" w:rsidRPr="00606817" w:rsidRDefault="009F01E5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606817" w:rsidRPr="00606817" w14:paraId="4614DFF9" w14:textId="77777777" w:rsidTr="00606817">
        <w:trPr>
          <w:trHeight w:val="268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6799A6D5" w14:textId="47CE1925" w:rsidR="00606817" w:rsidRPr="00606817" w:rsidRDefault="00606817" w:rsidP="00606817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606817">
              <w:rPr>
                <w:rFonts w:ascii="Arial" w:eastAsia="Calibri" w:hAnsi="Arial" w:cs="Arial"/>
                <w:lang w:eastAsia="pl-PL"/>
              </w:rPr>
              <w:t>Proaktywne informowanie o anomaliach i dziurach w bezpieczeństwie środowiska serwerowego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CA23696" w14:textId="77777777" w:rsidR="00606817" w:rsidRPr="00606817" w:rsidRDefault="00606817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606817" w:rsidRPr="00606817" w14:paraId="2247E721" w14:textId="77777777" w:rsidTr="00606817">
        <w:trPr>
          <w:trHeight w:val="268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499AC42D" w14:textId="083C74C7" w:rsidR="00606817" w:rsidRPr="00606817" w:rsidRDefault="00606817" w:rsidP="00606817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606817">
              <w:rPr>
                <w:rFonts w:ascii="Arial" w:eastAsia="Calibri" w:hAnsi="Arial" w:cs="Arial"/>
                <w:lang w:eastAsia="pl-PL"/>
              </w:rPr>
              <w:t>Automatyczna aktywacja zlecenia wymiany uszkodzonego dysku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164C78A" w14:textId="77777777" w:rsidR="00606817" w:rsidRPr="00606817" w:rsidRDefault="00606817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218F8473" w14:textId="77777777" w:rsidR="009F01E5" w:rsidRDefault="009F01E5" w:rsidP="00A4175A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</w:pPr>
    </w:p>
    <w:p w14:paraId="3BE464C5" w14:textId="77777777" w:rsidR="009D001B" w:rsidRDefault="00A4175A" w:rsidP="00A4175A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lastRenderedPageBreak/>
        <w:t>Zaznacz wybór TAK/</w:t>
      </w:r>
      <w:proofErr w:type="gramStart"/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t>NIE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– przy czym</w:t>
      </w:r>
      <w:proofErr w:type="gramEnd"/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 xml:space="preserve">TAK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oznacza </w:t>
      </w:r>
      <w:r w:rsid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zaoferowanie funkcjonalności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oraz </w:t>
      </w:r>
      <w:r w:rsidRPr="00615765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>NIE</w:t>
      </w:r>
      <w:r w:rsidR="00447435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oznacza brak funkcjonalności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. </w:t>
      </w:r>
    </w:p>
    <w:p w14:paraId="165E5B19" w14:textId="43FABAAC" w:rsidR="00ED20A7" w:rsidRDefault="00ED20A7" w:rsidP="00A4175A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ED20A7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W przypadku braku oznaczenia wyboru lub wpisania równocześnie TAK/NIE przez Wykonawcę Zamawiający przyjmuje brak 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funkcjonalności.</w:t>
      </w:r>
    </w:p>
    <w:p w14:paraId="3A1D430E" w14:textId="3CD98707" w:rsidR="001244ED" w:rsidRDefault="001244ED" w:rsidP="00A4175A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Wykonawca otrzyma 25 pkt w przypadku, gdy zaoferuje serwery posiadające wszystkie po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wyższe dodatkowe funkcjonalności. </w:t>
      </w:r>
    </w:p>
    <w:p w14:paraId="754B7978" w14:textId="50DAD56D" w:rsidR="001244ED" w:rsidRPr="00C93C4F" w:rsidRDefault="001244ED" w:rsidP="00A4175A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Wykonawca otrzyma 0 pkt w przypadku, gdy nie zaoferuje wszystkich dodatkowych ww. funkcjonalności serwerów lub zaoferuje tylko niektóre z nich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.</w:t>
      </w:r>
    </w:p>
    <w:p w14:paraId="0169A263" w14:textId="77777777" w:rsidR="00A4175A" w:rsidRDefault="00A4175A" w:rsidP="00A4175A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color w:val="000000"/>
          <w:kern w:val="1"/>
          <w:lang w:eastAsia="hi-IN" w:bidi="hi-IN"/>
        </w:rPr>
      </w:pPr>
    </w:p>
    <w:p w14:paraId="2F9709DD" w14:textId="08AC3467" w:rsidR="009D001B" w:rsidRPr="00623DA0" w:rsidRDefault="009D001B" w:rsidP="009D001B">
      <w:pPr>
        <w:pStyle w:val="Defaul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Oferujemy dodatkową funkcjonalność </w:t>
      </w:r>
      <w:r w:rsidR="00623DA0">
        <w:rPr>
          <w:rFonts w:ascii="Arial" w:hAnsi="Arial" w:cs="Arial"/>
          <w:b/>
          <w:bCs/>
          <w:sz w:val="22"/>
          <w:szCs w:val="22"/>
        </w:rPr>
        <w:t>macierzy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16302B2" w14:textId="77777777" w:rsidR="00623DA0" w:rsidRPr="003216AC" w:rsidRDefault="00623DA0" w:rsidP="00623DA0">
      <w:pPr>
        <w:pStyle w:val="Default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3310"/>
      </w:tblGrid>
      <w:tr w:rsidR="009D001B" w:rsidRPr="003F7F29" w14:paraId="269E7878" w14:textId="77777777" w:rsidTr="00A72AA1">
        <w:trPr>
          <w:trHeight w:val="516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50621DCE" w14:textId="0ECF1797" w:rsidR="009D001B" w:rsidRPr="003F7F29" w:rsidRDefault="009D001B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 xml:space="preserve">Dodatkowa funkcjonalność </w:t>
            </w:r>
            <w:r w:rsidR="003A3F5F" w:rsidRPr="003A3F5F">
              <w:rPr>
                <w:rFonts w:ascii="Arial" w:hAnsi="Arial" w:cs="Arial"/>
                <w:b/>
                <w:bCs/>
              </w:rPr>
              <w:t>macierzy</w:t>
            </w:r>
            <w:bookmarkStart w:id="0" w:name="_GoBack"/>
            <w:bookmarkEnd w:id="0"/>
          </w:p>
        </w:tc>
        <w:tc>
          <w:tcPr>
            <w:tcW w:w="3310" w:type="dxa"/>
            <w:shd w:val="clear" w:color="auto" w:fill="auto"/>
            <w:vAlign w:val="center"/>
          </w:tcPr>
          <w:p w14:paraId="5F1E3C5A" w14:textId="77777777" w:rsidR="009D001B" w:rsidRDefault="009D001B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3F7F29">
              <w:rPr>
                <w:rFonts w:ascii="Arial" w:eastAsia="Calibri" w:hAnsi="Arial" w:cs="Arial"/>
                <w:b/>
                <w:lang w:eastAsia="pl-PL"/>
              </w:rPr>
              <w:t xml:space="preserve">Wybór </w:t>
            </w:r>
            <w:r>
              <w:rPr>
                <w:rFonts w:ascii="Arial" w:eastAsia="Calibri" w:hAnsi="Arial" w:cs="Arial"/>
                <w:b/>
                <w:lang w:eastAsia="pl-PL"/>
              </w:rPr>
              <w:t>TAK/NIE</w:t>
            </w:r>
          </w:p>
          <w:p w14:paraId="25FE44B4" w14:textId="77777777" w:rsidR="009D001B" w:rsidRPr="003F7F29" w:rsidRDefault="009D001B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vertAlign w:val="superscript"/>
                <w:lang w:eastAsia="pl-PL"/>
              </w:rPr>
            </w:pPr>
            <w:r w:rsidRPr="002378B3">
              <w:rPr>
                <w:rFonts w:ascii="Arial" w:eastAsia="Calibri" w:hAnsi="Arial" w:cs="Arial"/>
                <w:i/>
                <w:sz w:val="20"/>
                <w:lang w:eastAsia="pl-PL"/>
              </w:rPr>
              <w:t>(patrz opis pod tabelą)</w:t>
            </w:r>
          </w:p>
        </w:tc>
      </w:tr>
      <w:tr w:rsidR="009D001B" w:rsidRPr="00606817" w14:paraId="20D33FCF" w14:textId="77777777" w:rsidTr="00A72AA1">
        <w:trPr>
          <w:trHeight w:val="268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28806D96" w14:textId="6E0095A4" w:rsidR="009D001B" w:rsidRPr="00606817" w:rsidRDefault="00C5084B" w:rsidP="00C5084B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5084B">
              <w:rPr>
                <w:rFonts w:ascii="Arial" w:eastAsia="Calibri" w:hAnsi="Arial" w:cs="Arial"/>
                <w:lang w:eastAsia="pl-PL"/>
              </w:rPr>
              <w:t>Dwa kontrolery wyposażone w przynajmniej 32GB (lub więcej) cache każdy, łącznie 64GB cache (lub więcej)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1F8CCBC" w14:textId="77777777" w:rsidR="009D001B" w:rsidRPr="00606817" w:rsidRDefault="009D001B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9D001B" w:rsidRPr="00606817" w14:paraId="4DDD4E94" w14:textId="77777777" w:rsidTr="00A72AA1">
        <w:trPr>
          <w:trHeight w:val="268"/>
          <w:jc w:val="center"/>
        </w:trPr>
        <w:tc>
          <w:tcPr>
            <w:tcW w:w="5621" w:type="dxa"/>
            <w:shd w:val="clear" w:color="auto" w:fill="auto"/>
            <w:vAlign w:val="center"/>
          </w:tcPr>
          <w:p w14:paraId="6343B72C" w14:textId="3C729BB3" w:rsidR="009D001B" w:rsidRPr="00606817" w:rsidRDefault="00C5084B" w:rsidP="00A72AA1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C5084B">
              <w:rPr>
                <w:rFonts w:ascii="Arial" w:eastAsia="Calibri" w:hAnsi="Arial" w:cs="Arial"/>
                <w:lang w:eastAsia="pl-PL"/>
              </w:rPr>
              <w:t>Funkcjonalność RAID DDP (</w:t>
            </w:r>
            <w:proofErr w:type="spellStart"/>
            <w:r w:rsidRPr="00C5084B">
              <w:rPr>
                <w:rFonts w:ascii="Arial" w:eastAsia="Calibri" w:hAnsi="Arial" w:cs="Arial"/>
                <w:lang w:eastAsia="pl-PL"/>
              </w:rPr>
              <w:t>Dynamic</w:t>
            </w:r>
            <w:proofErr w:type="spellEnd"/>
            <w:r w:rsidRPr="00C5084B">
              <w:rPr>
                <w:rFonts w:ascii="Arial" w:eastAsia="Calibri" w:hAnsi="Arial" w:cs="Arial"/>
                <w:lang w:eastAsia="pl-PL"/>
              </w:rPr>
              <w:t xml:space="preserve"> Disc </w:t>
            </w:r>
            <w:proofErr w:type="spellStart"/>
            <w:r w:rsidRPr="00C5084B">
              <w:rPr>
                <w:rFonts w:ascii="Arial" w:eastAsia="Calibri" w:hAnsi="Arial" w:cs="Arial"/>
                <w:lang w:eastAsia="pl-PL"/>
              </w:rPr>
              <w:t>Pool</w:t>
            </w:r>
            <w:proofErr w:type="spellEnd"/>
            <w:r w:rsidRPr="00C5084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7D6FE0F" w14:textId="77777777" w:rsidR="009D001B" w:rsidRPr="00606817" w:rsidRDefault="009D001B" w:rsidP="00A72AA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29DC1280" w14:textId="77777777" w:rsidR="009D001B" w:rsidRDefault="009D001B" w:rsidP="009D001B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</w:pPr>
    </w:p>
    <w:p w14:paraId="7ABE75F0" w14:textId="77777777" w:rsidR="009D001B" w:rsidRDefault="009D001B" w:rsidP="009D001B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t>Zaznacz wybór TAK/</w:t>
      </w:r>
      <w:proofErr w:type="gramStart"/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t>NIE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– przy czym</w:t>
      </w:r>
      <w:proofErr w:type="gramEnd"/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 xml:space="preserve">TAK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oznacza 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zaoferowanie funkcjonalności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oraz </w:t>
      </w:r>
      <w:r w:rsidRPr="00615765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>NIE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oznacza brak funkcjonalności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. </w:t>
      </w:r>
    </w:p>
    <w:p w14:paraId="77BF764A" w14:textId="77777777" w:rsidR="009D001B" w:rsidRDefault="009D001B" w:rsidP="009D001B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ED20A7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W przypadku braku oznaczenia wyboru lub wpisania równocześnie TAK/NIE przez Wykonawcę Zamawiający przyjmuje brak 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funkcjonalności.</w:t>
      </w:r>
    </w:p>
    <w:p w14:paraId="0729E9B3" w14:textId="388A9BD5" w:rsidR="009D001B" w:rsidRDefault="009D001B" w:rsidP="009D001B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Wykonawca otrzyma </w:t>
      </w:r>
      <w:r w:rsidR="00623DA0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1</w:t>
      </w: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5 pkt w przypadku, gdy zaoferuje </w:t>
      </w:r>
      <w:r w:rsidR="00623DA0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macierz</w:t>
      </w: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posiadając</w:t>
      </w:r>
      <w:r w:rsidR="00623DA0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ą</w:t>
      </w: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wszystkie po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wyższe dodatkowe funkcjonalności. </w:t>
      </w:r>
    </w:p>
    <w:p w14:paraId="6DF73265" w14:textId="7AC01DB5" w:rsidR="009D001B" w:rsidRPr="00C93C4F" w:rsidRDefault="009D001B" w:rsidP="009D001B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Wykonawca otrzyma 0 pkt w przypadku, gdy nie zaoferuje wszystkich dodatkowych ww. funkcjonalności </w:t>
      </w:r>
      <w:r w:rsidR="00623DA0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macierzy</w:t>
      </w:r>
      <w:r w:rsidRPr="001244ED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lub zaoferuje tylko niektóre z nich</w:t>
      </w:r>
      <w:r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.</w:t>
      </w:r>
    </w:p>
    <w:p w14:paraId="6A373E73" w14:textId="77777777" w:rsidR="00C5084B" w:rsidRPr="00C5084B" w:rsidRDefault="00C5084B" w:rsidP="00C5084B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3421A8D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A0186AF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313FA0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313FA0">
        <w:rPr>
          <w:rFonts w:ascii="Arial" w:eastAsia="Calibri" w:hAnsi="Arial" w:cs="Arial"/>
        </w:rPr>
        <w:t xml:space="preserve">PLN w </w:t>
      </w:r>
      <w:proofErr w:type="gramStart"/>
      <w:r w:rsidRPr="00313FA0">
        <w:rPr>
          <w:rFonts w:ascii="Arial" w:eastAsia="Calibri" w:hAnsi="Arial" w:cs="Arial"/>
        </w:rPr>
        <w:t>formie .................................................</w:t>
      </w:r>
      <w:proofErr w:type="gramEnd"/>
      <w:r w:rsidRPr="00313FA0">
        <w:rPr>
          <w:rFonts w:ascii="Arial" w:eastAsia="Calibri" w:hAnsi="Arial" w:cs="Arial"/>
        </w:rPr>
        <w:t>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 xml:space="preserve">Wadium (wniesione w formie pieniężnej) należy zwrócić na konto </w:t>
      </w:r>
      <w:proofErr w:type="gramStart"/>
      <w:r w:rsidRPr="00313FA0">
        <w:rPr>
          <w:rFonts w:ascii="Arial" w:eastAsia="Calibri" w:hAnsi="Arial" w:cs="Arial"/>
        </w:rPr>
        <w:t>nr ..................................</w:t>
      </w:r>
      <w:proofErr w:type="gramEnd"/>
    </w:p>
    <w:p w14:paraId="2798E44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2F79750B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jest </w:t>
      </w:r>
      <w:proofErr w:type="gramStart"/>
      <w:r w:rsidRPr="00313FA0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313FA0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618C0242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533F80F5" w14:textId="7B3C0121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83AD76D" w14:textId="77777777" w:rsidR="007F67D7" w:rsidRPr="00307023" w:rsidRDefault="007F67D7" w:rsidP="00ED64C9">
      <w:pPr>
        <w:spacing w:after="0" w:line="240" w:lineRule="auto"/>
        <w:ind w:left="284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430ED2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59C63A3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BA7136C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43A0DA58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0CE540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2B619B65" w14:textId="77777777" w:rsidR="00AE4410" w:rsidRDefault="00AE4410" w:rsidP="00AE4410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5A9349CE" w14:textId="77777777" w:rsidR="00AE4410" w:rsidRDefault="00AE4410" w:rsidP="00AE4410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5F83550D" w14:textId="77777777" w:rsidR="00AE4410" w:rsidRPr="00934FB2" w:rsidRDefault="00AE4410" w:rsidP="00AE441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4C62BF2B" w14:textId="77777777" w:rsidR="00AE4410" w:rsidRDefault="00AE4410" w:rsidP="00AE4410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D635778" w14:textId="53890050" w:rsidR="00AE4410" w:rsidRPr="00AE4410" w:rsidRDefault="00AE4410" w:rsidP="00AE441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B3E4229" w14:textId="1F363386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 xml:space="preserve">Specyfikacji Warunków Zamówienia i zobowiązujemy się, w przypadku wyboru naszej </w:t>
      </w:r>
      <w:r w:rsidRPr="00307023">
        <w:rPr>
          <w:rFonts w:ascii="Arial" w:eastAsia="Times New Roman" w:hAnsi="Arial" w:cs="Arial"/>
          <w:color w:val="000000"/>
          <w:lang w:eastAsia="pl-PL"/>
        </w:rPr>
        <w:lastRenderedPageBreak/>
        <w:t>oferty, do jej zawarcia zgodnie z niniejszą ofertą, na warunkach określonych w Specyfikacji Warunków Zamówienia, w miejscu i terminie wyznaczonym przez Zamawiającego.</w:t>
      </w:r>
    </w:p>
    <w:p w14:paraId="6E7CC747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4C51A4CC" w14:textId="77777777" w:rsidTr="001F0C1B">
        <w:tc>
          <w:tcPr>
            <w:tcW w:w="8647" w:type="dxa"/>
          </w:tcPr>
          <w:p w14:paraId="43F5EB5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77D0986C" w14:textId="77777777" w:rsidTr="001F0C1B">
        <w:tc>
          <w:tcPr>
            <w:tcW w:w="8647" w:type="dxa"/>
          </w:tcPr>
          <w:p w14:paraId="732BF12F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45913B59" w14:textId="77777777" w:rsidTr="001F0C1B">
        <w:tc>
          <w:tcPr>
            <w:tcW w:w="8647" w:type="dxa"/>
          </w:tcPr>
          <w:p w14:paraId="18746D49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1F0C1B" w:rsidRPr="00307023" w14:paraId="32199A7F" w14:textId="77777777" w:rsidTr="001F0C1B">
        <w:tc>
          <w:tcPr>
            <w:tcW w:w="8647" w:type="dxa"/>
          </w:tcPr>
          <w:p w14:paraId="6F9E972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</w:tc>
      </w:tr>
      <w:tr w:rsidR="001F0C1B" w:rsidRPr="00307023" w14:paraId="510211A2" w14:textId="77777777" w:rsidTr="001F0C1B">
        <w:tc>
          <w:tcPr>
            <w:tcW w:w="8647" w:type="dxa"/>
          </w:tcPr>
          <w:p w14:paraId="1B48C03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gospodarczej;</w:t>
            </w:r>
          </w:p>
        </w:tc>
      </w:tr>
      <w:tr w:rsidR="001F0C1B" w:rsidRPr="00307023" w14:paraId="4C8FF9F4" w14:textId="77777777" w:rsidTr="001F0C1B">
        <w:tc>
          <w:tcPr>
            <w:tcW w:w="8647" w:type="dxa"/>
          </w:tcPr>
          <w:p w14:paraId="576B5B07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307023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307023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Pr="00307023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Pr="00307023">
              <w:rPr>
                <w:rFonts w:ascii="Arial" w:eastAsia="Times New Roman" w:hAnsi="Arial" w:cs="Arial"/>
                <w:i/>
                <w:lang w:eastAsia="pl-PL"/>
              </w:rPr>
              <w:t>)</w:t>
            </w:r>
          </w:p>
        </w:tc>
      </w:tr>
    </w:tbl>
    <w:p w14:paraId="4A74DA62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Dz. U. </w:t>
      </w:r>
      <w:proofErr w:type="gramStart"/>
      <w:r w:rsidR="00F27C19" w:rsidRPr="00307023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F27C19" w:rsidRPr="00307023">
        <w:rPr>
          <w:rFonts w:ascii="Arial" w:eastAsia="Times New Roman" w:hAnsi="Arial" w:cs="Arial"/>
          <w:i/>
          <w:lang w:eastAsia="pl-PL"/>
        </w:rPr>
        <w:t xml:space="preserve">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7FEACC25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6DA6B2E1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2F29634A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307023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307023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61D2E9F8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66B1FF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307023">
        <w:rPr>
          <w:rFonts w:ascii="Arial" w:eastAsia="Times New Roman" w:hAnsi="Arial" w:cs="Arial"/>
          <w:lang w:eastAsia="pl-PL"/>
        </w:rPr>
        <w:t>dnia ......................</w:t>
      </w:r>
      <w:proofErr w:type="gramEnd"/>
    </w:p>
    <w:p w14:paraId="45C77AD9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0C0B060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B3B08AC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C6D9" w14:textId="77777777" w:rsidR="0015179F" w:rsidRDefault="0015179F">
      <w:pPr>
        <w:spacing w:after="0" w:line="240" w:lineRule="auto"/>
      </w:pPr>
      <w:r>
        <w:separator/>
      </w:r>
    </w:p>
  </w:endnote>
  <w:endnote w:type="continuationSeparator" w:id="0">
    <w:p w14:paraId="6AA8C666" w14:textId="77777777" w:rsidR="0015179F" w:rsidRDefault="0015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48C6EAA1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CE0C5E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7B88" w14:textId="77777777" w:rsidR="0015179F" w:rsidRDefault="0015179F">
      <w:pPr>
        <w:spacing w:after="0" w:line="240" w:lineRule="auto"/>
      </w:pPr>
      <w:r>
        <w:separator/>
      </w:r>
    </w:p>
  </w:footnote>
  <w:footnote w:type="continuationSeparator" w:id="0">
    <w:p w14:paraId="41875A58" w14:textId="77777777" w:rsidR="0015179F" w:rsidRDefault="0015179F">
      <w:pPr>
        <w:spacing w:after="0" w:line="240" w:lineRule="auto"/>
      </w:pPr>
      <w:r>
        <w:continuationSeparator/>
      </w:r>
    </w:p>
  </w:footnote>
  <w:footnote w:id="1">
    <w:p w14:paraId="134C5C58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737F5CB4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F1CA7" w14:textId="7B9072D3" w:rsidR="00FD0A4A" w:rsidRPr="00FE647B" w:rsidRDefault="00FE647B" w:rsidP="00FE647B">
    <w:pPr>
      <w:pStyle w:val="Nagwek"/>
      <w:ind w:left="0" w:firstLine="0"/>
    </w:pPr>
    <w:r>
      <w:rPr>
        <w:noProof/>
      </w:rPr>
      <w:drawing>
        <wp:inline distT="0" distB="0" distL="0" distR="0" wp14:anchorId="4A476971" wp14:editId="19736904">
          <wp:extent cx="548703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87205986"/>
    <w:lvl w:ilvl="0" w:tplc="77CEA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718F"/>
    <w:rsid w:val="00017850"/>
    <w:rsid w:val="00060021"/>
    <w:rsid w:val="000B0C5C"/>
    <w:rsid w:val="000D4543"/>
    <w:rsid w:val="000E6179"/>
    <w:rsid w:val="001010AC"/>
    <w:rsid w:val="001244ED"/>
    <w:rsid w:val="001407DF"/>
    <w:rsid w:val="0015179F"/>
    <w:rsid w:val="00173A44"/>
    <w:rsid w:val="001C3370"/>
    <w:rsid w:val="001D2667"/>
    <w:rsid w:val="001F0C1B"/>
    <w:rsid w:val="00226E6B"/>
    <w:rsid w:val="002321A7"/>
    <w:rsid w:val="002517C0"/>
    <w:rsid w:val="00254F44"/>
    <w:rsid w:val="002558B5"/>
    <w:rsid w:val="002834B1"/>
    <w:rsid w:val="002A5C3E"/>
    <w:rsid w:val="002B0573"/>
    <w:rsid w:val="002E41B1"/>
    <w:rsid w:val="00307023"/>
    <w:rsid w:val="00313FA0"/>
    <w:rsid w:val="00331314"/>
    <w:rsid w:val="003917B4"/>
    <w:rsid w:val="003A3F5F"/>
    <w:rsid w:val="003B735A"/>
    <w:rsid w:val="003C11CE"/>
    <w:rsid w:val="003F0E6F"/>
    <w:rsid w:val="003F5B76"/>
    <w:rsid w:val="00432ECB"/>
    <w:rsid w:val="00440BBD"/>
    <w:rsid w:val="00447435"/>
    <w:rsid w:val="004809D2"/>
    <w:rsid w:val="00491D04"/>
    <w:rsid w:val="004A5AD8"/>
    <w:rsid w:val="004B4F31"/>
    <w:rsid w:val="004F6771"/>
    <w:rsid w:val="0050046E"/>
    <w:rsid w:val="0052546C"/>
    <w:rsid w:val="005654F1"/>
    <w:rsid w:val="00583E57"/>
    <w:rsid w:val="005C35ED"/>
    <w:rsid w:val="005D6C1D"/>
    <w:rsid w:val="005F393E"/>
    <w:rsid w:val="005F5999"/>
    <w:rsid w:val="00600ACF"/>
    <w:rsid w:val="00606817"/>
    <w:rsid w:val="00613F60"/>
    <w:rsid w:val="00623DA0"/>
    <w:rsid w:val="00625774"/>
    <w:rsid w:val="006421D2"/>
    <w:rsid w:val="006530D5"/>
    <w:rsid w:val="00654F2A"/>
    <w:rsid w:val="0066473C"/>
    <w:rsid w:val="006B3B3B"/>
    <w:rsid w:val="00727C4F"/>
    <w:rsid w:val="007326D7"/>
    <w:rsid w:val="00741787"/>
    <w:rsid w:val="0074469C"/>
    <w:rsid w:val="00765E2D"/>
    <w:rsid w:val="00781875"/>
    <w:rsid w:val="00794729"/>
    <w:rsid w:val="00794A53"/>
    <w:rsid w:val="007A6742"/>
    <w:rsid w:val="007E6281"/>
    <w:rsid w:val="007F67D7"/>
    <w:rsid w:val="008104D4"/>
    <w:rsid w:val="008167FC"/>
    <w:rsid w:val="00840B0A"/>
    <w:rsid w:val="0088126B"/>
    <w:rsid w:val="00892E13"/>
    <w:rsid w:val="00896DB1"/>
    <w:rsid w:val="008B5F5A"/>
    <w:rsid w:val="008E56F3"/>
    <w:rsid w:val="00916410"/>
    <w:rsid w:val="009313DF"/>
    <w:rsid w:val="00934FB2"/>
    <w:rsid w:val="00966333"/>
    <w:rsid w:val="00990049"/>
    <w:rsid w:val="00996A38"/>
    <w:rsid w:val="009A5E52"/>
    <w:rsid w:val="009D001B"/>
    <w:rsid w:val="009D5AFF"/>
    <w:rsid w:val="009E39D8"/>
    <w:rsid w:val="009F01E5"/>
    <w:rsid w:val="009F5AB3"/>
    <w:rsid w:val="00A411C0"/>
    <w:rsid w:val="00A4175A"/>
    <w:rsid w:val="00AD50A1"/>
    <w:rsid w:val="00AE4410"/>
    <w:rsid w:val="00B142FA"/>
    <w:rsid w:val="00B41020"/>
    <w:rsid w:val="00B43487"/>
    <w:rsid w:val="00B443A7"/>
    <w:rsid w:val="00B72B23"/>
    <w:rsid w:val="00B74D99"/>
    <w:rsid w:val="00BB06B8"/>
    <w:rsid w:val="00BC7C83"/>
    <w:rsid w:val="00C23E26"/>
    <w:rsid w:val="00C24EDE"/>
    <w:rsid w:val="00C5084B"/>
    <w:rsid w:val="00C51EFD"/>
    <w:rsid w:val="00C53B45"/>
    <w:rsid w:val="00C70687"/>
    <w:rsid w:val="00C967FF"/>
    <w:rsid w:val="00CD06C8"/>
    <w:rsid w:val="00CE0C5E"/>
    <w:rsid w:val="00CF1EF9"/>
    <w:rsid w:val="00CF7ABB"/>
    <w:rsid w:val="00D2673E"/>
    <w:rsid w:val="00D4489E"/>
    <w:rsid w:val="00D46A63"/>
    <w:rsid w:val="00D97E0F"/>
    <w:rsid w:val="00DD4EEF"/>
    <w:rsid w:val="00E46A93"/>
    <w:rsid w:val="00E4786A"/>
    <w:rsid w:val="00E71565"/>
    <w:rsid w:val="00E7289F"/>
    <w:rsid w:val="00E82F38"/>
    <w:rsid w:val="00E91B0A"/>
    <w:rsid w:val="00EC271D"/>
    <w:rsid w:val="00ED20A7"/>
    <w:rsid w:val="00ED64C9"/>
    <w:rsid w:val="00ED6FAC"/>
    <w:rsid w:val="00F069B6"/>
    <w:rsid w:val="00F27C19"/>
    <w:rsid w:val="00F33CA9"/>
    <w:rsid w:val="00F37D71"/>
    <w:rsid w:val="00F7081F"/>
    <w:rsid w:val="00F7293B"/>
    <w:rsid w:val="00F75799"/>
    <w:rsid w:val="00FB35F1"/>
    <w:rsid w:val="00FC2E92"/>
    <w:rsid w:val="00FC7028"/>
    <w:rsid w:val="00FD0F80"/>
    <w:rsid w:val="00FD6492"/>
    <w:rsid w:val="00FE647B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72CAA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E513-2825-4E71-8841-A86AEF49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21</cp:revision>
  <cp:lastPrinted>2022-07-06T11:14:00Z</cp:lastPrinted>
  <dcterms:created xsi:type="dcterms:W3CDTF">2022-10-14T06:18:00Z</dcterms:created>
  <dcterms:modified xsi:type="dcterms:W3CDTF">2023-09-13T09:35:00Z</dcterms:modified>
</cp:coreProperties>
</file>