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85" w:rsidRPr="00F34C56" w:rsidRDefault="00367585"/>
    <w:tbl>
      <w:tblPr>
        <w:tblW w:w="7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494"/>
        <w:gridCol w:w="142"/>
        <w:gridCol w:w="686"/>
        <w:gridCol w:w="678"/>
        <w:gridCol w:w="988"/>
        <w:gridCol w:w="153"/>
        <w:gridCol w:w="807"/>
        <w:gridCol w:w="960"/>
        <w:gridCol w:w="960"/>
      </w:tblGrid>
      <w:tr w:rsidR="00F34C56" w:rsidRPr="00F34C56" w:rsidTr="003A1925">
        <w:trPr>
          <w:trHeight w:val="300"/>
        </w:trPr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Cs/>
                <w:lang w:eastAsia="pl-PL"/>
              </w:rPr>
              <w:t xml:space="preserve">Załącznik nr 8 </w:t>
            </w:r>
            <w:r w:rsidR="00904F32" w:rsidRPr="00F34C56">
              <w:rPr>
                <w:rFonts w:ascii="Calibri" w:eastAsia="Times New Roman" w:hAnsi="Calibri" w:cs="Times New Roman"/>
                <w:bCs/>
                <w:lang w:eastAsia="pl-PL"/>
              </w:rPr>
              <w:t>–</w:t>
            </w:r>
            <w:r w:rsidRPr="00F34C56">
              <w:rPr>
                <w:rFonts w:ascii="Calibri" w:eastAsia="Times New Roman" w:hAnsi="Calibri" w:cs="Times New Roman"/>
                <w:bCs/>
                <w:lang w:eastAsia="pl-PL"/>
              </w:rPr>
              <w:t xml:space="preserve"> Stawki transportowe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3A1925">
        <w:trPr>
          <w:trHeight w:val="30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3A1925">
        <w:trPr>
          <w:trHeight w:val="30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85" w:rsidRPr="00F34C56" w:rsidRDefault="0036758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3A1925">
        <w:trPr>
          <w:trHeight w:val="69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Transport wanną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MASA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Kruszywo, pofrez,</w:t>
            </w: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br/>
              <w:t xml:space="preserve"> materiały sypkie</w:t>
            </w:r>
          </w:p>
        </w:tc>
      </w:tr>
      <w:tr w:rsidR="00F34C56" w:rsidRPr="00F34C56" w:rsidTr="008F6B6E">
        <w:trPr>
          <w:trHeight w:val="1200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od km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do km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stawka za Mg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Stawka za 1h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stawka za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Stawka za 1h</w:t>
            </w:r>
          </w:p>
        </w:tc>
      </w:tr>
      <w:tr w:rsidR="00F34C56" w:rsidRPr="00F34C56" w:rsidTr="008F6B6E">
        <w:trPr>
          <w:trHeight w:val="357"/>
        </w:trPr>
        <w:tc>
          <w:tcPr>
            <w:tcW w:w="3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km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km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PLN/Mg</w:t>
            </w:r>
          </w:p>
        </w:tc>
        <w:tc>
          <w:tcPr>
            <w:tcW w:w="8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PLN/h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PLN/Mg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PLN/h</w:t>
            </w: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4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0</w:t>
            </w:r>
          </w:p>
        </w:tc>
        <w:tc>
          <w:tcPr>
            <w:tcW w:w="150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19</w:t>
            </w:r>
          </w:p>
        </w:tc>
        <w:tc>
          <w:tcPr>
            <w:tcW w:w="114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20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22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23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26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27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31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34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35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39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40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44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45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49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50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54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55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59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60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64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65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69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70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74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75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79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80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84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85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89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90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94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1C3B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95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99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A19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104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4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8F6B6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 xml:space="preserve">od 105km stawka  za Mg x km wynosi </w:t>
            </w:r>
            <w:r w:rsidR="008F6B6E">
              <w:rPr>
                <w:rFonts w:ascii="Calibri" w:eastAsia="Times New Roman" w:hAnsi="Calibri" w:cs="Times New Roman"/>
                <w:lang w:eastAsia="pl-PL"/>
              </w:rPr>
              <w:t>…</w:t>
            </w:r>
            <w:bookmarkStart w:id="0" w:name="_GoBack"/>
            <w:bookmarkEnd w:id="0"/>
            <w:r w:rsidR="008F6B6E">
              <w:rPr>
                <w:rFonts w:ascii="Calibri" w:eastAsia="Times New Roman" w:hAnsi="Calibri" w:cs="Times New Roman"/>
                <w:lang w:eastAsia="pl-PL"/>
              </w:rPr>
              <w:t>……</w:t>
            </w:r>
            <w:r w:rsidRPr="00F34C56">
              <w:rPr>
                <w:rFonts w:ascii="Calibri" w:eastAsia="Times New Roman" w:hAnsi="Calibri" w:cs="Times New Roman"/>
                <w:lang w:eastAsia="pl-PL"/>
              </w:rPr>
              <w:t xml:space="preserve"> PLN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8F6B6E">
        <w:trPr>
          <w:trHeight w:val="30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34C56" w:rsidRPr="00F34C56" w:rsidTr="003A1925">
        <w:trPr>
          <w:trHeight w:val="37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Transport 3 lub 4-oś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25" w:rsidRPr="00F34C56" w:rsidRDefault="003A1925" w:rsidP="003A1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MASA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925" w:rsidRPr="00F34C56" w:rsidRDefault="003A1925" w:rsidP="003A1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Kruszywo, pofrez,</w:t>
            </w: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br/>
              <w:t xml:space="preserve"> materiały sypkie</w:t>
            </w:r>
          </w:p>
        </w:tc>
      </w:tr>
      <w:tr w:rsidR="00F34C56" w:rsidRPr="00F34C56" w:rsidTr="00EB386A">
        <w:trPr>
          <w:trHeight w:val="1200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od km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do km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stawka za Mg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Stawka za 1h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stawka za Mg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Stawka za 1h</w:t>
            </w:r>
          </w:p>
        </w:tc>
      </w:tr>
      <w:tr w:rsidR="00F34C56" w:rsidRPr="00F34C56" w:rsidTr="003A1925">
        <w:trPr>
          <w:trHeight w:val="300"/>
        </w:trPr>
        <w:tc>
          <w:tcPr>
            <w:tcW w:w="3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km</w:t>
            </w:r>
          </w:p>
        </w:tc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km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PLN/Mg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PLN/h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25" w:rsidRPr="00F34C56" w:rsidRDefault="003A1925" w:rsidP="001C3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PLN/Mg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25" w:rsidRPr="00F34C56" w:rsidRDefault="003A1925" w:rsidP="001C3B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b/>
                <w:lang w:eastAsia="pl-PL"/>
              </w:rPr>
              <w:t>PLN/h</w:t>
            </w:r>
          </w:p>
        </w:tc>
      </w:tr>
      <w:tr w:rsidR="003A1925" w:rsidRPr="00F34C56" w:rsidTr="00A02928">
        <w:trPr>
          <w:trHeight w:val="300"/>
        </w:trPr>
        <w:tc>
          <w:tcPr>
            <w:tcW w:w="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 1</w:t>
            </w:r>
          </w:p>
        </w:tc>
        <w:tc>
          <w:tcPr>
            <w:tcW w:w="300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34C56">
              <w:rPr>
                <w:rFonts w:ascii="Calibri" w:eastAsia="Times New Roman" w:hAnsi="Calibri" w:cs="Times New Roman"/>
                <w:lang w:eastAsia="pl-PL"/>
              </w:rPr>
              <w:t>Każda odległość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925" w:rsidRPr="00F34C56" w:rsidRDefault="003A1925" w:rsidP="00367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:rsidR="00836D1E" w:rsidRPr="00F34C56" w:rsidRDefault="00836D1E"/>
    <w:sectPr w:rsidR="00836D1E" w:rsidRPr="00F34C56" w:rsidSect="00676C1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85"/>
    <w:rsid w:val="000D2193"/>
    <w:rsid w:val="00347DD8"/>
    <w:rsid w:val="00367585"/>
    <w:rsid w:val="003A1925"/>
    <w:rsid w:val="00676C14"/>
    <w:rsid w:val="00836D1E"/>
    <w:rsid w:val="008F6B6E"/>
    <w:rsid w:val="00904F32"/>
    <w:rsid w:val="00906432"/>
    <w:rsid w:val="00A02928"/>
    <w:rsid w:val="00F3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BANASIEWICZ, Aleksandra (SGPOL)</dc:creator>
  <cp:lastModifiedBy>KASPRZYK, Ilona (SGPOL)</cp:lastModifiedBy>
  <cp:revision>6</cp:revision>
  <dcterms:created xsi:type="dcterms:W3CDTF">2015-12-15T07:14:00Z</dcterms:created>
  <dcterms:modified xsi:type="dcterms:W3CDTF">2017-02-06T09:44:00Z</dcterms:modified>
</cp:coreProperties>
</file>