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D742" w14:textId="46B99FD8" w:rsidR="00F20DD0" w:rsidRPr="008F330D" w:rsidRDefault="002B1113" w:rsidP="008F330D">
      <w:pPr>
        <w:rPr>
          <w:rFonts w:asciiTheme="minorHAnsi" w:hAnsiTheme="minorHAnsi" w:cstheme="minorHAnsi"/>
          <w:b/>
          <w:bCs/>
          <w:sz w:val="22"/>
          <w:szCs w:val="22"/>
        </w:rPr>
      </w:pPr>
      <w:r w:rsidRPr="008F330D">
        <w:rPr>
          <w:rFonts w:asciiTheme="minorHAnsi" w:hAnsiTheme="minorHAnsi" w:cstheme="minorHAnsi"/>
          <w:b/>
          <w:bCs/>
          <w:sz w:val="22"/>
          <w:szCs w:val="22"/>
          <w:u w:val="single"/>
        </w:rPr>
        <w:t>ZAMAWIAJĄCY:</w:t>
      </w:r>
      <w:r w:rsidRPr="008F330D">
        <w:rPr>
          <w:rFonts w:asciiTheme="minorHAnsi" w:hAnsiTheme="minorHAnsi" w:cstheme="minorHAnsi"/>
          <w:sz w:val="22"/>
          <w:szCs w:val="22"/>
        </w:rPr>
        <w:t xml:space="preserve"> </w:t>
      </w:r>
      <w:r w:rsidRPr="008F330D">
        <w:rPr>
          <w:rFonts w:asciiTheme="minorHAnsi" w:hAnsiTheme="minorHAnsi" w:cstheme="minorHAnsi"/>
          <w:sz w:val="22"/>
          <w:szCs w:val="22"/>
        </w:rPr>
        <w:tab/>
      </w:r>
      <w:r w:rsidR="00F20DD0" w:rsidRPr="008F330D">
        <w:rPr>
          <w:rFonts w:asciiTheme="minorHAnsi" w:hAnsiTheme="minorHAnsi" w:cstheme="minorHAnsi"/>
          <w:b/>
          <w:bCs/>
          <w:sz w:val="22"/>
          <w:szCs w:val="22"/>
        </w:rPr>
        <w:t>GMIN</w:t>
      </w:r>
      <w:r w:rsidR="00DE6646" w:rsidRPr="008F330D">
        <w:rPr>
          <w:rFonts w:asciiTheme="minorHAnsi" w:hAnsiTheme="minorHAnsi" w:cstheme="minorHAnsi"/>
          <w:b/>
          <w:bCs/>
          <w:sz w:val="22"/>
          <w:szCs w:val="22"/>
        </w:rPr>
        <w:t>A</w:t>
      </w:r>
      <w:r w:rsidR="00F20DD0" w:rsidRPr="008F330D">
        <w:rPr>
          <w:rFonts w:asciiTheme="minorHAnsi" w:hAnsiTheme="minorHAnsi" w:cstheme="minorHAnsi"/>
          <w:b/>
          <w:bCs/>
          <w:sz w:val="22"/>
          <w:szCs w:val="22"/>
        </w:rPr>
        <w:t xml:space="preserve"> TARNOWO PODGÓRNE</w:t>
      </w:r>
    </w:p>
    <w:p w14:paraId="76EEE7E4" w14:textId="77777777" w:rsidR="00F20DD0" w:rsidRPr="008F330D" w:rsidRDefault="002B1113" w:rsidP="008F330D">
      <w:pPr>
        <w:ind w:left="1416" w:firstLine="708"/>
        <w:rPr>
          <w:rFonts w:asciiTheme="minorHAnsi" w:hAnsiTheme="minorHAnsi" w:cstheme="minorHAnsi"/>
          <w:b/>
          <w:bCs/>
          <w:sz w:val="22"/>
          <w:szCs w:val="22"/>
        </w:rPr>
      </w:pPr>
      <w:r w:rsidRPr="008F330D">
        <w:rPr>
          <w:rFonts w:asciiTheme="minorHAnsi" w:hAnsiTheme="minorHAnsi" w:cstheme="minorHAnsi"/>
          <w:b/>
          <w:bCs/>
          <w:sz w:val="22"/>
          <w:szCs w:val="22"/>
        </w:rPr>
        <w:t>UL.</w:t>
      </w:r>
      <w:r w:rsidR="00F20DD0" w:rsidRPr="008F330D">
        <w:rPr>
          <w:rFonts w:asciiTheme="minorHAnsi" w:hAnsiTheme="minorHAnsi" w:cstheme="minorHAnsi"/>
          <w:b/>
          <w:bCs/>
          <w:sz w:val="22"/>
          <w:szCs w:val="22"/>
        </w:rPr>
        <w:t>POZNAŃSKA 115</w:t>
      </w:r>
    </w:p>
    <w:p w14:paraId="0931945D" w14:textId="43CE1235" w:rsidR="002B1113" w:rsidRPr="008F330D" w:rsidRDefault="00F20DD0" w:rsidP="008F330D">
      <w:pPr>
        <w:ind w:left="1416" w:firstLine="708"/>
        <w:rPr>
          <w:rFonts w:asciiTheme="minorHAnsi" w:hAnsiTheme="minorHAnsi" w:cstheme="minorHAnsi"/>
          <w:b/>
          <w:bCs/>
          <w:sz w:val="22"/>
          <w:szCs w:val="22"/>
        </w:rPr>
      </w:pPr>
      <w:r w:rsidRPr="008F330D">
        <w:rPr>
          <w:rFonts w:asciiTheme="minorHAnsi" w:hAnsiTheme="minorHAnsi" w:cstheme="minorHAnsi"/>
          <w:b/>
          <w:bCs/>
          <w:sz w:val="22"/>
          <w:szCs w:val="22"/>
        </w:rPr>
        <w:t>62-080 TARNOWO PODGÓRNE</w:t>
      </w:r>
    </w:p>
    <w:p w14:paraId="4E1562B1" w14:textId="5ED9B2E2" w:rsidR="002B1113" w:rsidRPr="008F330D" w:rsidRDefault="009442AF" w:rsidP="008F330D">
      <w:pPr>
        <w:ind w:left="1416" w:firstLine="3"/>
        <w:rPr>
          <w:rFonts w:asciiTheme="minorHAnsi" w:hAnsiTheme="minorHAnsi" w:cstheme="minorHAnsi"/>
          <w:b/>
          <w:bCs/>
          <w:i/>
          <w:iCs/>
          <w:sz w:val="22"/>
          <w:szCs w:val="22"/>
        </w:rPr>
      </w:pPr>
      <w:r w:rsidRPr="008F330D">
        <w:rPr>
          <w:rFonts w:asciiTheme="minorHAnsi" w:hAnsiTheme="minorHAnsi" w:cstheme="minorHAnsi"/>
          <w:sz w:val="22"/>
          <w:szCs w:val="22"/>
        </w:rPr>
        <w:tab/>
      </w:r>
    </w:p>
    <w:p w14:paraId="2577EEE7" w14:textId="77777777" w:rsidR="002B1113" w:rsidRPr="008F330D" w:rsidRDefault="002B1113" w:rsidP="008F330D">
      <w:pPr>
        <w:tabs>
          <w:tab w:val="right" w:pos="9355"/>
        </w:tabs>
        <w:rPr>
          <w:rFonts w:asciiTheme="minorHAnsi" w:hAnsiTheme="minorHAnsi" w:cstheme="minorHAnsi"/>
          <w:b/>
          <w:bCs/>
          <w:sz w:val="22"/>
          <w:szCs w:val="22"/>
        </w:rPr>
      </w:pPr>
      <w:r w:rsidRPr="008F330D">
        <w:rPr>
          <w:rFonts w:asciiTheme="minorHAnsi" w:hAnsiTheme="minorHAnsi" w:cstheme="minorHAnsi"/>
          <w:b/>
          <w:bCs/>
          <w:sz w:val="22"/>
          <w:szCs w:val="22"/>
        </w:rPr>
        <w:tab/>
      </w:r>
      <w:r w:rsidRPr="008F330D">
        <w:rPr>
          <w:rFonts w:asciiTheme="minorHAnsi" w:hAnsiTheme="minorHAnsi" w:cstheme="minorHAnsi"/>
          <w:b/>
          <w:bCs/>
          <w:sz w:val="22"/>
          <w:szCs w:val="22"/>
        </w:rPr>
        <w:tab/>
      </w:r>
    </w:p>
    <w:p w14:paraId="39E63FE4" w14:textId="77777777" w:rsidR="002B1113" w:rsidRPr="008F330D" w:rsidRDefault="002B1113" w:rsidP="008F330D">
      <w:pPr>
        <w:pStyle w:val="Tytu"/>
        <w:jc w:val="left"/>
        <w:rPr>
          <w:rFonts w:asciiTheme="minorHAnsi" w:hAnsiTheme="minorHAnsi" w:cstheme="minorHAnsi"/>
          <w:sz w:val="22"/>
          <w:szCs w:val="22"/>
          <w:u w:val="single"/>
        </w:rPr>
      </w:pPr>
    </w:p>
    <w:p w14:paraId="512DD0BD" w14:textId="77777777" w:rsidR="002B1113" w:rsidRPr="008F330D" w:rsidRDefault="002B1113" w:rsidP="008F330D">
      <w:pPr>
        <w:pStyle w:val="Tytu"/>
        <w:rPr>
          <w:rFonts w:asciiTheme="minorHAnsi" w:hAnsiTheme="minorHAnsi" w:cstheme="minorHAnsi"/>
          <w:sz w:val="22"/>
          <w:szCs w:val="22"/>
          <w:u w:val="single"/>
        </w:rPr>
      </w:pPr>
    </w:p>
    <w:p w14:paraId="5FDF389A" w14:textId="77777777" w:rsidR="009442AF" w:rsidRPr="008F330D" w:rsidRDefault="009442AF" w:rsidP="008F330D">
      <w:pPr>
        <w:pStyle w:val="Tytu"/>
        <w:rPr>
          <w:rFonts w:asciiTheme="minorHAnsi" w:hAnsiTheme="minorHAnsi" w:cstheme="minorHAnsi"/>
          <w:sz w:val="22"/>
          <w:szCs w:val="22"/>
          <w:u w:val="single"/>
        </w:rPr>
      </w:pPr>
    </w:p>
    <w:p w14:paraId="118B628F" w14:textId="77777777" w:rsidR="009442AF" w:rsidRPr="008F330D" w:rsidRDefault="009442AF" w:rsidP="008F330D">
      <w:pPr>
        <w:pStyle w:val="Tytu"/>
        <w:rPr>
          <w:rFonts w:asciiTheme="minorHAnsi" w:hAnsiTheme="minorHAnsi" w:cstheme="minorHAnsi"/>
          <w:sz w:val="22"/>
          <w:szCs w:val="22"/>
          <w:u w:val="single"/>
        </w:rPr>
      </w:pPr>
    </w:p>
    <w:p w14:paraId="2B50D008" w14:textId="77777777" w:rsidR="009442AF" w:rsidRPr="008F330D" w:rsidRDefault="009442AF" w:rsidP="008F330D">
      <w:pPr>
        <w:pStyle w:val="Tytu"/>
        <w:rPr>
          <w:rFonts w:asciiTheme="minorHAnsi" w:hAnsiTheme="minorHAnsi" w:cstheme="minorHAnsi"/>
          <w:sz w:val="22"/>
          <w:szCs w:val="22"/>
          <w:u w:val="single"/>
        </w:rPr>
      </w:pPr>
    </w:p>
    <w:p w14:paraId="65ADC45D" w14:textId="77777777" w:rsidR="002B1113" w:rsidRPr="008F330D" w:rsidRDefault="002B1113" w:rsidP="008F330D">
      <w:pPr>
        <w:pStyle w:val="Tytu"/>
        <w:rPr>
          <w:rFonts w:asciiTheme="minorHAnsi" w:hAnsiTheme="minorHAnsi" w:cstheme="minorHAnsi"/>
          <w:sz w:val="22"/>
          <w:szCs w:val="22"/>
          <w:u w:val="single"/>
        </w:rPr>
      </w:pPr>
      <w:r w:rsidRPr="008F330D">
        <w:rPr>
          <w:rFonts w:asciiTheme="minorHAnsi" w:hAnsiTheme="minorHAnsi" w:cstheme="minorHAnsi"/>
          <w:sz w:val="22"/>
          <w:szCs w:val="22"/>
          <w:u w:val="single"/>
        </w:rPr>
        <w:t>SPECYFIKACJA WARUNKÓW ZAMÓWIENIA</w:t>
      </w:r>
    </w:p>
    <w:p w14:paraId="56531E97" w14:textId="77777777" w:rsidR="002B1113" w:rsidRPr="008F330D" w:rsidRDefault="002B1113" w:rsidP="008F330D">
      <w:pPr>
        <w:rPr>
          <w:rFonts w:asciiTheme="minorHAnsi" w:hAnsiTheme="minorHAnsi" w:cstheme="minorHAnsi"/>
          <w:b/>
          <w:bCs/>
          <w:sz w:val="22"/>
          <w:szCs w:val="22"/>
        </w:rPr>
      </w:pPr>
    </w:p>
    <w:p w14:paraId="4DC97BE5" w14:textId="77777777" w:rsidR="002B1113" w:rsidRPr="008F330D" w:rsidRDefault="002B1113" w:rsidP="008F330D">
      <w:pPr>
        <w:rPr>
          <w:rFonts w:asciiTheme="minorHAnsi" w:hAnsiTheme="minorHAnsi" w:cstheme="minorHAnsi"/>
          <w:b/>
          <w:bCs/>
          <w:sz w:val="22"/>
          <w:szCs w:val="22"/>
        </w:rPr>
      </w:pPr>
    </w:p>
    <w:p w14:paraId="45A2CF64" w14:textId="77777777" w:rsidR="002B1113" w:rsidRPr="008F330D" w:rsidRDefault="002B1113" w:rsidP="008F330D">
      <w:pPr>
        <w:rPr>
          <w:rFonts w:asciiTheme="minorHAnsi" w:hAnsiTheme="minorHAnsi" w:cstheme="minorHAnsi"/>
          <w:b/>
          <w:bCs/>
          <w:sz w:val="22"/>
          <w:szCs w:val="22"/>
        </w:rPr>
      </w:pPr>
    </w:p>
    <w:p w14:paraId="11FB08F2" w14:textId="77777777" w:rsidR="002B1113" w:rsidRPr="008F330D" w:rsidRDefault="002B1113" w:rsidP="008F330D">
      <w:pPr>
        <w:rPr>
          <w:rFonts w:asciiTheme="minorHAnsi" w:hAnsiTheme="minorHAnsi" w:cstheme="minorHAnsi"/>
          <w:b/>
          <w:bCs/>
          <w:sz w:val="22"/>
          <w:szCs w:val="22"/>
        </w:rPr>
      </w:pPr>
    </w:p>
    <w:p w14:paraId="6692E8AE" w14:textId="77777777" w:rsidR="002B1113" w:rsidRPr="008F330D" w:rsidRDefault="002B1113" w:rsidP="008F330D">
      <w:pPr>
        <w:rPr>
          <w:rFonts w:asciiTheme="minorHAnsi" w:hAnsiTheme="minorHAnsi" w:cstheme="minorHAnsi"/>
          <w:b/>
          <w:bCs/>
          <w:sz w:val="22"/>
          <w:szCs w:val="22"/>
        </w:rPr>
      </w:pPr>
    </w:p>
    <w:p w14:paraId="62FF347D" w14:textId="77777777" w:rsidR="009442AF" w:rsidRPr="008F330D" w:rsidRDefault="009442AF" w:rsidP="008F330D">
      <w:pPr>
        <w:rPr>
          <w:rFonts w:asciiTheme="minorHAnsi" w:hAnsiTheme="minorHAnsi" w:cstheme="minorHAnsi"/>
          <w:b/>
          <w:bCs/>
          <w:sz w:val="22"/>
          <w:szCs w:val="22"/>
        </w:rPr>
      </w:pPr>
    </w:p>
    <w:p w14:paraId="738D8828" w14:textId="77777777" w:rsidR="009442AF" w:rsidRPr="008F330D" w:rsidRDefault="009442AF" w:rsidP="008F330D">
      <w:pPr>
        <w:rPr>
          <w:rFonts w:asciiTheme="minorHAnsi" w:hAnsiTheme="minorHAnsi" w:cstheme="minorHAnsi"/>
          <w:b/>
          <w:bCs/>
          <w:sz w:val="22"/>
          <w:szCs w:val="22"/>
        </w:rPr>
      </w:pPr>
    </w:p>
    <w:p w14:paraId="17AD6430" w14:textId="77777777" w:rsidR="009442AF" w:rsidRPr="008F330D" w:rsidRDefault="009442AF" w:rsidP="008F330D">
      <w:pPr>
        <w:rPr>
          <w:rFonts w:asciiTheme="minorHAnsi" w:hAnsiTheme="minorHAnsi" w:cstheme="minorHAnsi"/>
          <w:b/>
          <w:bCs/>
          <w:sz w:val="22"/>
          <w:szCs w:val="22"/>
        </w:rPr>
      </w:pPr>
    </w:p>
    <w:p w14:paraId="2CF540F7" w14:textId="77777777" w:rsidR="002B1113" w:rsidRPr="008F330D" w:rsidRDefault="002B1113" w:rsidP="008F330D">
      <w:pPr>
        <w:rPr>
          <w:rFonts w:asciiTheme="minorHAnsi" w:hAnsiTheme="minorHAnsi" w:cstheme="minorHAnsi"/>
          <w:b/>
          <w:bCs/>
          <w:sz w:val="22"/>
          <w:szCs w:val="22"/>
          <w:u w:val="single"/>
        </w:rPr>
      </w:pPr>
      <w:r w:rsidRPr="008F330D">
        <w:rPr>
          <w:rFonts w:asciiTheme="minorHAnsi" w:hAnsiTheme="minorHAnsi" w:cstheme="minorHAnsi"/>
          <w:b/>
          <w:bCs/>
          <w:sz w:val="22"/>
          <w:szCs w:val="22"/>
          <w:u w:val="single"/>
        </w:rPr>
        <w:t>PRZEDMIOT ZAMÓWIENIA:</w:t>
      </w:r>
    </w:p>
    <w:p w14:paraId="57CA10D5" w14:textId="77777777" w:rsidR="002B1113" w:rsidRPr="008F330D" w:rsidRDefault="002B1113" w:rsidP="008F330D">
      <w:pPr>
        <w:jc w:val="center"/>
        <w:rPr>
          <w:rFonts w:asciiTheme="minorHAnsi" w:hAnsiTheme="minorHAnsi" w:cstheme="minorHAnsi"/>
          <w:b/>
          <w:bCs/>
          <w:sz w:val="22"/>
          <w:szCs w:val="22"/>
          <w:u w:val="single"/>
        </w:rPr>
      </w:pPr>
    </w:p>
    <w:p w14:paraId="7BC79A78" w14:textId="6D2B03DF" w:rsidR="00F334FC" w:rsidRPr="008F330D" w:rsidRDefault="00F334FC" w:rsidP="008F330D">
      <w:pPr>
        <w:pStyle w:val="Podtytu"/>
        <w:jc w:val="center"/>
        <w:rPr>
          <w:rFonts w:asciiTheme="minorHAnsi" w:hAnsiTheme="minorHAnsi" w:cstheme="minorHAnsi"/>
          <w:i/>
          <w:sz w:val="22"/>
          <w:szCs w:val="22"/>
        </w:rPr>
      </w:pPr>
    </w:p>
    <w:p w14:paraId="26406DFC" w14:textId="10C82CA6" w:rsidR="00F20DD0" w:rsidRPr="008F330D" w:rsidRDefault="00F20DD0" w:rsidP="008F330D">
      <w:pPr>
        <w:pStyle w:val="Podtytu"/>
        <w:jc w:val="center"/>
        <w:rPr>
          <w:rFonts w:asciiTheme="minorHAnsi" w:hAnsiTheme="minorHAnsi" w:cstheme="minorHAnsi"/>
          <w:i/>
          <w:sz w:val="22"/>
          <w:szCs w:val="22"/>
        </w:rPr>
      </w:pPr>
    </w:p>
    <w:p w14:paraId="564991D1" w14:textId="3D42006F" w:rsidR="00F20DD0" w:rsidRPr="008F330D" w:rsidRDefault="00F20DD0" w:rsidP="008F330D">
      <w:pPr>
        <w:jc w:val="center"/>
        <w:rPr>
          <w:rFonts w:asciiTheme="minorHAnsi" w:hAnsiTheme="minorHAnsi" w:cstheme="minorHAnsi"/>
          <w:b/>
          <w:i/>
          <w:iCs/>
          <w:sz w:val="22"/>
          <w:szCs w:val="22"/>
        </w:rPr>
      </w:pPr>
      <w:bookmarkStart w:id="0" w:name="_Hlk11235148"/>
      <w:bookmarkStart w:id="1" w:name="_Hlk14773974"/>
      <w:r w:rsidRPr="008F330D">
        <w:rPr>
          <w:rFonts w:asciiTheme="minorHAnsi" w:hAnsiTheme="minorHAnsi" w:cstheme="minorHAnsi"/>
          <w:b/>
          <w:i/>
          <w:iCs/>
          <w:sz w:val="22"/>
          <w:szCs w:val="22"/>
        </w:rPr>
        <w:t>„Kompleksowa dostawa i świadczenie usług dystrybucji energii elektrycznej dla Gminy Tarnowo Podgórne, jednostek organizacyjnych Gminy Tarnowo Podgórne, instytucji kultury i spółek gminnych w latach 202</w:t>
      </w:r>
      <w:r w:rsidR="00DF4E37" w:rsidRPr="008F330D">
        <w:rPr>
          <w:rFonts w:asciiTheme="minorHAnsi" w:hAnsiTheme="minorHAnsi" w:cstheme="minorHAnsi"/>
          <w:b/>
          <w:i/>
          <w:iCs/>
          <w:sz w:val="22"/>
          <w:szCs w:val="22"/>
        </w:rPr>
        <w:t>4</w:t>
      </w:r>
      <w:r w:rsidRPr="008F330D">
        <w:rPr>
          <w:rFonts w:asciiTheme="minorHAnsi" w:hAnsiTheme="minorHAnsi" w:cstheme="minorHAnsi"/>
          <w:b/>
          <w:i/>
          <w:iCs/>
          <w:sz w:val="22"/>
          <w:szCs w:val="22"/>
        </w:rPr>
        <w:t>-202</w:t>
      </w:r>
      <w:bookmarkEnd w:id="0"/>
      <w:r w:rsidR="00DF4E37" w:rsidRPr="008F330D">
        <w:rPr>
          <w:rFonts w:asciiTheme="minorHAnsi" w:hAnsiTheme="minorHAnsi" w:cstheme="minorHAnsi"/>
          <w:b/>
          <w:i/>
          <w:iCs/>
          <w:sz w:val="22"/>
          <w:szCs w:val="22"/>
        </w:rPr>
        <w:t>5</w:t>
      </w:r>
      <w:r w:rsidRPr="008F330D">
        <w:rPr>
          <w:rFonts w:asciiTheme="minorHAnsi" w:hAnsiTheme="minorHAnsi" w:cstheme="minorHAnsi"/>
          <w:b/>
          <w:i/>
          <w:iCs/>
          <w:sz w:val="22"/>
          <w:szCs w:val="22"/>
        </w:rPr>
        <w:t>”.</w:t>
      </w:r>
      <w:bookmarkStart w:id="2" w:name="_Hlk6307132"/>
      <w:bookmarkEnd w:id="1"/>
    </w:p>
    <w:bookmarkEnd w:id="2"/>
    <w:p w14:paraId="6A659672" w14:textId="77777777" w:rsidR="00F20DD0" w:rsidRPr="008F330D" w:rsidRDefault="00F20DD0" w:rsidP="008F330D">
      <w:pPr>
        <w:pStyle w:val="Podtytu"/>
        <w:jc w:val="center"/>
        <w:rPr>
          <w:rFonts w:asciiTheme="minorHAnsi" w:hAnsiTheme="minorHAnsi" w:cstheme="minorHAnsi"/>
          <w:i/>
          <w:sz w:val="22"/>
          <w:szCs w:val="22"/>
        </w:rPr>
      </w:pPr>
    </w:p>
    <w:p w14:paraId="3481EF8E" w14:textId="77777777" w:rsidR="00F334FC" w:rsidRPr="008F330D" w:rsidRDefault="00F334FC" w:rsidP="008F330D">
      <w:pPr>
        <w:pStyle w:val="Podtytu"/>
        <w:jc w:val="center"/>
        <w:rPr>
          <w:rFonts w:asciiTheme="minorHAnsi" w:hAnsiTheme="minorHAnsi" w:cstheme="minorHAnsi"/>
          <w:sz w:val="22"/>
          <w:szCs w:val="22"/>
        </w:rPr>
      </w:pPr>
    </w:p>
    <w:p w14:paraId="1FC62B86" w14:textId="02B520C4" w:rsidR="002A77AD" w:rsidRPr="008F330D" w:rsidRDefault="002A77AD" w:rsidP="008F330D">
      <w:pPr>
        <w:pStyle w:val="Podtytu"/>
        <w:jc w:val="center"/>
        <w:rPr>
          <w:rFonts w:asciiTheme="minorHAnsi" w:hAnsiTheme="minorHAnsi" w:cstheme="minorHAnsi"/>
          <w:sz w:val="22"/>
          <w:szCs w:val="22"/>
        </w:rPr>
      </w:pPr>
      <w:r w:rsidRPr="008F330D">
        <w:rPr>
          <w:rFonts w:asciiTheme="minorHAnsi" w:hAnsiTheme="minorHAnsi" w:cstheme="minorHAnsi"/>
          <w:sz w:val="22"/>
          <w:szCs w:val="22"/>
        </w:rPr>
        <w:t xml:space="preserve">Nr postępowania: </w:t>
      </w:r>
      <w:r w:rsidR="00B06EFF" w:rsidRPr="008F330D">
        <w:rPr>
          <w:rFonts w:asciiTheme="minorHAnsi" w:hAnsiTheme="minorHAnsi" w:cstheme="minorHAnsi"/>
          <w:sz w:val="22"/>
          <w:szCs w:val="22"/>
        </w:rPr>
        <w:t>WOP.271.35.2023</w:t>
      </w:r>
    </w:p>
    <w:p w14:paraId="2A863D18" w14:textId="77777777" w:rsidR="002B1113" w:rsidRPr="008F330D" w:rsidRDefault="002B1113" w:rsidP="008F330D">
      <w:pPr>
        <w:pStyle w:val="Podtytu"/>
        <w:rPr>
          <w:rFonts w:asciiTheme="minorHAnsi" w:hAnsiTheme="minorHAnsi" w:cstheme="minorHAnsi"/>
          <w:strike/>
          <w:sz w:val="22"/>
          <w:szCs w:val="22"/>
        </w:rPr>
      </w:pPr>
    </w:p>
    <w:p w14:paraId="7AE29D0E" w14:textId="77777777" w:rsidR="002B1113" w:rsidRPr="008F330D" w:rsidRDefault="002B1113" w:rsidP="008F330D">
      <w:pPr>
        <w:pStyle w:val="Podtytu"/>
        <w:rPr>
          <w:rFonts w:asciiTheme="minorHAnsi" w:hAnsiTheme="minorHAnsi" w:cstheme="minorHAnsi"/>
          <w:sz w:val="22"/>
          <w:szCs w:val="22"/>
          <w:u w:val="single"/>
        </w:rPr>
      </w:pPr>
    </w:p>
    <w:p w14:paraId="62B00C08" w14:textId="77777777" w:rsidR="002B1113" w:rsidRPr="008F330D" w:rsidRDefault="002B1113" w:rsidP="008F330D">
      <w:pPr>
        <w:pStyle w:val="Podtytu"/>
        <w:rPr>
          <w:rFonts w:asciiTheme="minorHAnsi" w:hAnsiTheme="minorHAnsi" w:cstheme="minorHAnsi"/>
          <w:sz w:val="22"/>
          <w:szCs w:val="22"/>
          <w:u w:val="single"/>
        </w:rPr>
      </w:pPr>
    </w:p>
    <w:p w14:paraId="71E95070" w14:textId="77777777" w:rsidR="009442AF" w:rsidRPr="008F330D" w:rsidRDefault="009442AF" w:rsidP="008F330D">
      <w:pPr>
        <w:pStyle w:val="Podtytu"/>
        <w:rPr>
          <w:rFonts w:asciiTheme="minorHAnsi" w:hAnsiTheme="minorHAnsi" w:cstheme="minorHAnsi"/>
          <w:sz w:val="22"/>
          <w:szCs w:val="22"/>
          <w:u w:val="single"/>
        </w:rPr>
      </w:pPr>
    </w:p>
    <w:p w14:paraId="1EBFD213" w14:textId="77777777" w:rsidR="009442AF" w:rsidRPr="008F330D" w:rsidRDefault="009442AF" w:rsidP="008F330D">
      <w:pPr>
        <w:jc w:val="center"/>
        <w:rPr>
          <w:rFonts w:asciiTheme="minorHAnsi" w:hAnsiTheme="minorHAnsi" w:cstheme="minorHAnsi"/>
          <w:b/>
          <w:bCs/>
          <w:sz w:val="22"/>
          <w:szCs w:val="22"/>
          <w:u w:val="single"/>
        </w:rPr>
      </w:pPr>
    </w:p>
    <w:p w14:paraId="3FEAE045" w14:textId="77777777" w:rsidR="009442AF" w:rsidRPr="008F330D" w:rsidRDefault="009442AF" w:rsidP="008F330D">
      <w:pPr>
        <w:jc w:val="center"/>
        <w:rPr>
          <w:rFonts w:asciiTheme="minorHAnsi" w:hAnsiTheme="minorHAnsi" w:cstheme="minorHAnsi"/>
          <w:b/>
          <w:bCs/>
          <w:sz w:val="22"/>
          <w:szCs w:val="22"/>
          <w:u w:val="single"/>
        </w:rPr>
      </w:pPr>
    </w:p>
    <w:p w14:paraId="30AA87D7" w14:textId="77777777" w:rsidR="009442AF" w:rsidRPr="008F330D" w:rsidRDefault="009442AF" w:rsidP="008F330D">
      <w:pPr>
        <w:jc w:val="center"/>
        <w:rPr>
          <w:rFonts w:asciiTheme="minorHAnsi" w:hAnsiTheme="minorHAnsi" w:cstheme="minorHAnsi"/>
          <w:b/>
          <w:bCs/>
          <w:sz w:val="22"/>
          <w:szCs w:val="22"/>
          <w:u w:val="single"/>
        </w:rPr>
      </w:pPr>
    </w:p>
    <w:p w14:paraId="192A159B" w14:textId="77777777" w:rsidR="009442AF" w:rsidRPr="008F330D" w:rsidRDefault="009442AF" w:rsidP="008F330D">
      <w:pPr>
        <w:pStyle w:val="Podtytu"/>
        <w:rPr>
          <w:rFonts w:asciiTheme="minorHAnsi" w:hAnsiTheme="minorHAnsi" w:cstheme="minorHAnsi"/>
          <w:sz w:val="22"/>
          <w:szCs w:val="22"/>
        </w:rPr>
      </w:pPr>
    </w:p>
    <w:p w14:paraId="72FB0130" w14:textId="74173032" w:rsidR="002B1113" w:rsidRPr="008F330D" w:rsidRDefault="002B1113" w:rsidP="008F330D">
      <w:pPr>
        <w:pStyle w:val="Podtytu"/>
        <w:rPr>
          <w:rFonts w:asciiTheme="minorHAnsi" w:hAnsiTheme="minorHAnsi" w:cstheme="minorHAnsi"/>
          <w:sz w:val="22"/>
          <w:szCs w:val="22"/>
        </w:rPr>
      </w:pPr>
      <w:r w:rsidRPr="008F330D">
        <w:rPr>
          <w:rFonts w:asciiTheme="minorHAnsi" w:hAnsiTheme="minorHAnsi" w:cstheme="minorHAnsi"/>
          <w:sz w:val="22"/>
          <w:szCs w:val="22"/>
          <w:u w:val="single"/>
        </w:rPr>
        <w:t>TRYB UDZIELENIA ZAMÓWIENIA:</w:t>
      </w:r>
      <w:r w:rsidRPr="008F330D">
        <w:rPr>
          <w:rFonts w:asciiTheme="minorHAnsi" w:hAnsiTheme="minorHAnsi" w:cstheme="minorHAnsi"/>
          <w:sz w:val="22"/>
          <w:szCs w:val="22"/>
        </w:rPr>
        <w:t xml:space="preserve"> </w:t>
      </w:r>
      <w:r w:rsidR="007D3971" w:rsidRPr="008F330D">
        <w:rPr>
          <w:rFonts w:asciiTheme="minorHAnsi" w:hAnsiTheme="minorHAnsi" w:cstheme="minorHAnsi"/>
          <w:sz w:val="22"/>
          <w:szCs w:val="22"/>
        </w:rPr>
        <w:t>przetarg nieograniczony</w:t>
      </w:r>
    </w:p>
    <w:p w14:paraId="38A0D99D" w14:textId="77777777" w:rsidR="007D3971" w:rsidRPr="008F330D" w:rsidRDefault="007D3971" w:rsidP="008F330D">
      <w:pPr>
        <w:pStyle w:val="Podtytu"/>
        <w:rPr>
          <w:rFonts w:asciiTheme="minorHAnsi" w:hAnsiTheme="minorHAnsi" w:cstheme="minorHAnsi"/>
          <w:sz w:val="22"/>
          <w:szCs w:val="22"/>
        </w:rPr>
      </w:pPr>
    </w:p>
    <w:p w14:paraId="22697E9B" w14:textId="0F1E649B" w:rsidR="002B1113" w:rsidRPr="008F330D" w:rsidRDefault="002B1113" w:rsidP="008F330D">
      <w:pPr>
        <w:pStyle w:val="Podtytu"/>
        <w:rPr>
          <w:rFonts w:asciiTheme="minorHAnsi" w:hAnsiTheme="minorHAnsi" w:cstheme="minorHAnsi"/>
          <w:sz w:val="22"/>
          <w:szCs w:val="22"/>
        </w:rPr>
      </w:pPr>
      <w:r w:rsidRPr="008F330D">
        <w:rPr>
          <w:rFonts w:asciiTheme="minorHAnsi" w:hAnsiTheme="minorHAnsi" w:cstheme="minorHAnsi"/>
          <w:sz w:val="22"/>
          <w:szCs w:val="22"/>
          <w:u w:val="single"/>
        </w:rPr>
        <w:t>PODSTAWA PRAWNA:</w:t>
      </w:r>
      <w:r w:rsidRPr="008F330D">
        <w:rPr>
          <w:rFonts w:asciiTheme="minorHAnsi" w:hAnsiTheme="minorHAnsi" w:cstheme="minorHAnsi"/>
          <w:sz w:val="22"/>
          <w:szCs w:val="22"/>
        </w:rPr>
        <w:t xml:space="preserve"> ustawa z dnia 11 września 2019 r.- Prawo zamówień publicznych </w:t>
      </w:r>
      <w:r w:rsidR="00F334FC" w:rsidRPr="008F330D">
        <w:rPr>
          <w:rFonts w:asciiTheme="minorHAnsi" w:hAnsiTheme="minorHAnsi" w:cstheme="minorHAnsi"/>
          <w:sz w:val="22"/>
          <w:szCs w:val="22"/>
        </w:rPr>
        <w:br/>
      </w:r>
      <w:r w:rsidRPr="008F330D">
        <w:rPr>
          <w:rFonts w:asciiTheme="minorHAnsi" w:hAnsiTheme="minorHAnsi" w:cstheme="minorHAnsi"/>
          <w:sz w:val="22"/>
          <w:szCs w:val="22"/>
        </w:rPr>
        <w:t>(</w:t>
      </w:r>
      <w:r w:rsidR="00D11A23" w:rsidRPr="008F330D">
        <w:rPr>
          <w:rFonts w:asciiTheme="minorHAnsi" w:hAnsiTheme="minorHAnsi" w:cstheme="minorHAnsi"/>
          <w:sz w:val="22"/>
          <w:szCs w:val="22"/>
        </w:rPr>
        <w:t xml:space="preserve">t. j. </w:t>
      </w:r>
      <w:r w:rsidRPr="008F330D">
        <w:rPr>
          <w:rFonts w:asciiTheme="minorHAnsi" w:hAnsiTheme="minorHAnsi" w:cstheme="minorHAnsi"/>
          <w:sz w:val="22"/>
          <w:szCs w:val="22"/>
        </w:rPr>
        <w:t xml:space="preserve">Dz. U. z </w:t>
      </w:r>
      <w:r w:rsidR="00D11A23" w:rsidRPr="008F330D">
        <w:rPr>
          <w:rFonts w:asciiTheme="minorHAnsi" w:hAnsiTheme="minorHAnsi" w:cstheme="minorHAnsi"/>
          <w:sz w:val="22"/>
          <w:szCs w:val="22"/>
        </w:rPr>
        <w:t>202</w:t>
      </w:r>
      <w:r w:rsidR="00DF4E37" w:rsidRPr="008F330D">
        <w:rPr>
          <w:rFonts w:asciiTheme="minorHAnsi" w:hAnsiTheme="minorHAnsi" w:cstheme="minorHAnsi"/>
          <w:sz w:val="22"/>
          <w:szCs w:val="22"/>
        </w:rPr>
        <w:t>2</w:t>
      </w:r>
      <w:r w:rsidRPr="008F330D">
        <w:rPr>
          <w:rFonts w:asciiTheme="minorHAnsi" w:hAnsiTheme="minorHAnsi" w:cstheme="minorHAnsi"/>
          <w:sz w:val="22"/>
          <w:szCs w:val="22"/>
        </w:rPr>
        <w:t xml:space="preserve"> r., poz. </w:t>
      </w:r>
      <w:r w:rsidR="00D11A23" w:rsidRPr="008F330D">
        <w:rPr>
          <w:rFonts w:asciiTheme="minorHAnsi" w:hAnsiTheme="minorHAnsi" w:cstheme="minorHAnsi"/>
          <w:sz w:val="22"/>
          <w:szCs w:val="22"/>
        </w:rPr>
        <w:t>1</w:t>
      </w:r>
      <w:r w:rsidR="00DF4E37" w:rsidRPr="008F330D">
        <w:rPr>
          <w:rFonts w:asciiTheme="minorHAnsi" w:hAnsiTheme="minorHAnsi" w:cstheme="minorHAnsi"/>
          <w:sz w:val="22"/>
          <w:szCs w:val="22"/>
        </w:rPr>
        <w:t>710 ze zm.</w:t>
      </w:r>
      <w:r w:rsidRPr="008F330D">
        <w:rPr>
          <w:rFonts w:asciiTheme="minorHAnsi" w:hAnsiTheme="minorHAnsi" w:cstheme="minorHAnsi"/>
          <w:sz w:val="22"/>
          <w:szCs w:val="22"/>
        </w:rPr>
        <w:t>)</w:t>
      </w:r>
    </w:p>
    <w:p w14:paraId="442AD700" w14:textId="77777777" w:rsidR="002B1113" w:rsidRPr="008F330D" w:rsidRDefault="002B1113" w:rsidP="008F330D">
      <w:pPr>
        <w:pStyle w:val="Podtytu"/>
        <w:rPr>
          <w:rFonts w:asciiTheme="minorHAnsi" w:hAnsiTheme="minorHAnsi" w:cstheme="minorHAnsi"/>
          <w:sz w:val="22"/>
          <w:szCs w:val="22"/>
        </w:rPr>
      </w:pPr>
    </w:p>
    <w:p w14:paraId="3A86FAE9" w14:textId="77777777" w:rsidR="002B1113" w:rsidRPr="008F330D" w:rsidRDefault="002B1113" w:rsidP="008F330D">
      <w:pPr>
        <w:jc w:val="center"/>
        <w:rPr>
          <w:rFonts w:asciiTheme="minorHAnsi" w:hAnsiTheme="minorHAnsi" w:cstheme="minorHAnsi"/>
          <w:b/>
          <w:bCs/>
          <w:sz w:val="22"/>
          <w:szCs w:val="22"/>
          <w:u w:val="single"/>
        </w:rPr>
      </w:pPr>
    </w:p>
    <w:p w14:paraId="6754834D" w14:textId="77777777" w:rsidR="002B1113" w:rsidRPr="008F330D" w:rsidRDefault="002B1113" w:rsidP="008F330D">
      <w:pPr>
        <w:jc w:val="center"/>
        <w:rPr>
          <w:rFonts w:asciiTheme="minorHAnsi" w:hAnsiTheme="minorHAnsi" w:cstheme="minorHAnsi"/>
          <w:b/>
          <w:bCs/>
          <w:sz w:val="22"/>
          <w:szCs w:val="22"/>
          <w:u w:val="single"/>
        </w:rPr>
      </w:pPr>
    </w:p>
    <w:p w14:paraId="303E05D4" w14:textId="77777777" w:rsidR="002B1113" w:rsidRPr="008F330D" w:rsidRDefault="002B1113" w:rsidP="008F330D">
      <w:pPr>
        <w:jc w:val="center"/>
        <w:rPr>
          <w:rFonts w:asciiTheme="minorHAnsi" w:hAnsiTheme="minorHAnsi" w:cstheme="minorHAnsi"/>
          <w:b/>
          <w:bCs/>
          <w:sz w:val="22"/>
          <w:szCs w:val="22"/>
          <w:u w:val="single"/>
        </w:rPr>
      </w:pPr>
    </w:p>
    <w:p w14:paraId="7E8B8E42" w14:textId="77777777" w:rsidR="009442AF" w:rsidRPr="008F330D" w:rsidRDefault="009442AF" w:rsidP="008F330D">
      <w:pPr>
        <w:jc w:val="center"/>
        <w:rPr>
          <w:rFonts w:asciiTheme="minorHAnsi" w:hAnsiTheme="minorHAnsi" w:cstheme="minorHAnsi"/>
          <w:b/>
          <w:bCs/>
          <w:sz w:val="22"/>
          <w:szCs w:val="22"/>
          <w:u w:val="single"/>
        </w:rPr>
      </w:pPr>
    </w:p>
    <w:p w14:paraId="4ADD6799" w14:textId="77777777" w:rsidR="009442AF" w:rsidRPr="008F330D" w:rsidRDefault="009442AF" w:rsidP="008F330D">
      <w:pPr>
        <w:jc w:val="center"/>
        <w:rPr>
          <w:rFonts w:asciiTheme="minorHAnsi" w:hAnsiTheme="minorHAnsi" w:cstheme="minorHAnsi"/>
          <w:b/>
          <w:bCs/>
          <w:sz w:val="22"/>
          <w:szCs w:val="22"/>
          <w:u w:val="single"/>
        </w:rPr>
      </w:pPr>
    </w:p>
    <w:p w14:paraId="2ADC2888" w14:textId="77777777" w:rsidR="009442AF" w:rsidRPr="008F330D" w:rsidRDefault="009442AF" w:rsidP="008F330D">
      <w:pPr>
        <w:jc w:val="center"/>
        <w:rPr>
          <w:rFonts w:asciiTheme="minorHAnsi" w:hAnsiTheme="minorHAnsi" w:cstheme="minorHAnsi"/>
          <w:b/>
          <w:bCs/>
          <w:sz w:val="22"/>
          <w:szCs w:val="22"/>
          <w:u w:val="single"/>
        </w:rPr>
      </w:pPr>
    </w:p>
    <w:p w14:paraId="5B0BBBFA" w14:textId="77777777" w:rsidR="009442AF" w:rsidRPr="008F330D" w:rsidRDefault="009442AF" w:rsidP="008F330D">
      <w:pPr>
        <w:jc w:val="center"/>
        <w:rPr>
          <w:rFonts w:asciiTheme="minorHAnsi" w:hAnsiTheme="minorHAnsi" w:cstheme="minorHAnsi"/>
          <w:b/>
          <w:bCs/>
          <w:sz w:val="22"/>
          <w:szCs w:val="22"/>
          <w:u w:val="single"/>
        </w:rPr>
      </w:pPr>
    </w:p>
    <w:p w14:paraId="6C37461A" w14:textId="77777777" w:rsidR="009442AF" w:rsidRPr="008F330D" w:rsidRDefault="009442AF" w:rsidP="008F330D">
      <w:pPr>
        <w:jc w:val="center"/>
        <w:rPr>
          <w:rFonts w:asciiTheme="minorHAnsi" w:hAnsiTheme="minorHAnsi" w:cstheme="minorHAnsi"/>
          <w:b/>
          <w:bCs/>
          <w:sz w:val="22"/>
          <w:szCs w:val="22"/>
          <w:u w:val="single"/>
        </w:rPr>
      </w:pPr>
    </w:p>
    <w:p w14:paraId="56725C39" w14:textId="7A359C70" w:rsidR="002B1113" w:rsidRPr="008F330D" w:rsidRDefault="00F20DD0" w:rsidP="008F330D">
      <w:pPr>
        <w:jc w:val="center"/>
        <w:rPr>
          <w:rFonts w:asciiTheme="minorHAnsi" w:hAnsiTheme="minorHAnsi" w:cstheme="minorHAnsi"/>
          <w:b/>
          <w:bCs/>
          <w:sz w:val="22"/>
          <w:szCs w:val="22"/>
        </w:rPr>
      </w:pPr>
      <w:r w:rsidRPr="008F330D">
        <w:rPr>
          <w:rFonts w:asciiTheme="minorHAnsi" w:hAnsiTheme="minorHAnsi" w:cstheme="minorHAnsi"/>
          <w:b/>
          <w:bCs/>
          <w:sz w:val="22"/>
          <w:szCs w:val="22"/>
        </w:rPr>
        <w:t>Tarnowo Podgórne</w:t>
      </w:r>
      <w:r w:rsidR="002B1113" w:rsidRPr="008F330D">
        <w:rPr>
          <w:rFonts w:asciiTheme="minorHAnsi" w:hAnsiTheme="minorHAnsi" w:cstheme="minorHAnsi"/>
          <w:b/>
          <w:bCs/>
          <w:sz w:val="22"/>
          <w:szCs w:val="22"/>
        </w:rPr>
        <w:t>,</w:t>
      </w:r>
      <w:r w:rsidRPr="008F330D">
        <w:rPr>
          <w:rFonts w:asciiTheme="minorHAnsi" w:hAnsiTheme="minorHAnsi" w:cstheme="minorHAnsi"/>
          <w:b/>
          <w:bCs/>
          <w:sz w:val="22"/>
          <w:szCs w:val="22"/>
        </w:rPr>
        <w:t xml:space="preserve"> dnia </w:t>
      </w:r>
      <w:r w:rsidR="00B06EFF" w:rsidRPr="008F330D">
        <w:rPr>
          <w:rFonts w:asciiTheme="minorHAnsi" w:hAnsiTheme="minorHAnsi" w:cstheme="minorHAnsi"/>
          <w:b/>
          <w:bCs/>
          <w:sz w:val="22"/>
          <w:szCs w:val="22"/>
        </w:rPr>
        <w:t>26</w:t>
      </w:r>
      <w:r w:rsidR="00DF4E37" w:rsidRPr="008F330D">
        <w:rPr>
          <w:rFonts w:asciiTheme="minorHAnsi" w:hAnsiTheme="minorHAnsi" w:cstheme="minorHAnsi"/>
          <w:b/>
          <w:bCs/>
          <w:sz w:val="22"/>
          <w:szCs w:val="22"/>
        </w:rPr>
        <w:t xml:space="preserve"> li</w:t>
      </w:r>
      <w:r w:rsidR="000F4026" w:rsidRPr="008F330D">
        <w:rPr>
          <w:rFonts w:asciiTheme="minorHAnsi" w:hAnsiTheme="minorHAnsi" w:cstheme="minorHAnsi"/>
          <w:b/>
          <w:bCs/>
          <w:sz w:val="22"/>
          <w:szCs w:val="22"/>
        </w:rPr>
        <w:t xml:space="preserve">pca </w:t>
      </w:r>
      <w:r w:rsidR="008D0939" w:rsidRPr="008F330D">
        <w:rPr>
          <w:rFonts w:asciiTheme="minorHAnsi" w:hAnsiTheme="minorHAnsi" w:cstheme="minorHAnsi"/>
          <w:b/>
          <w:bCs/>
          <w:sz w:val="22"/>
          <w:szCs w:val="22"/>
        </w:rPr>
        <w:t>202</w:t>
      </w:r>
      <w:r w:rsidR="00DF4E37" w:rsidRPr="008F330D">
        <w:rPr>
          <w:rFonts w:asciiTheme="minorHAnsi" w:hAnsiTheme="minorHAnsi" w:cstheme="minorHAnsi"/>
          <w:b/>
          <w:bCs/>
          <w:sz w:val="22"/>
          <w:szCs w:val="22"/>
        </w:rPr>
        <w:t>3</w:t>
      </w:r>
      <w:r w:rsidR="008D0939" w:rsidRPr="008F330D">
        <w:rPr>
          <w:rFonts w:asciiTheme="minorHAnsi" w:hAnsiTheme="minorHAnsi" w:cstheme="minorHAnsi"/>
          <w:b/>
          <w:bCs/>
          <w:sz w:val="22"/>
          <w:szCs w:val="22"/>
        </w:rPr>
        <w:t xml:space="preserve"> </w:t>
      </w:r>
      <w:r w:rsidR="002B1113" w:rsidRPr="008F330D">
        <w:rPr>
          <w:rFonts w:asciiTheme="minorHAnsi" w:hAnsiTheme="minorHAnsi" w:cstheme="minorHAnsi"/>
          <w:b/>
          <w:bCs/>
          <w:sz w:val="22"/>
          <w:szCs w:val="22"/>
        </w:rPr>
        <w:t>roku</w:t>
      </w:r>
    </w:p>
    <w:p w14:paraId="047F3A6F" w14:textId="77777777" w:rsidR="000D516A" w:rsidRPr="008F330D" w:rsidRDefault="000D516A" w:rsidP="008F330D">
      <w:pPr>
        <w:ind w:left="2520" w:hanging="2236"/>
        <w:rPr>
          <w:rFonts w:asciiTheme="minorHAnsi" w:hAnsiTheme="minorHAnsi" w:cstheme="minorHAnsi"/>
          <w:sz w:val="22"/>
          <w:szCs w:val="22"/>
        </w:rPr>
      </w:pPr>
      <w:r w:rsidRPr="008F330D">
        <w:rPr>
          <w:rFonts w:asciiTheme="minorHAnsi" w:hAnsiTheme="minorHAnsi" w:cstheme="minorHAnsi"/>
          <w:sz w:val="22"/>
          <w:szCs w:val="22"/>
        </w:rPr>
        <w:lastRenderedPageBreak/>
        <w:t>Użyte w niniejszej Specyfikacji Warunków Zamówienia terminy mają następujące znaczenie:</w:t>
      </w:r>
    </w:p>
    <w:p w14:paraId="1FF17092" w14:textId="77777777" w:rsidR="000D516A" w:rsidRPr="008F330D" w:rsidRDefault="000D516A" w:rsidP="008F330D">
      <w:pPr>
        <w:ind w:firstLine="708"/>
        <w:rPr>
          <w:rFonts w:asciiTheme="minorHAnsi" w:hAnsiTheme="minorHAnsi" w:cstheme="minorHAnsi"/>
          <w:sz w:val="22"/>
          <w:szCs w:val="22"/>
        </w:rPr>
      </w:pP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6635"/>
      </w:tblGrid>
      <w:tr w:rsidR="000D516A" w:rsidRPr="008F330D" w14:paraId="69290DB6" w14:textId="77777777" w:rsidTr="00D11A23">
        <w:trPr>
          <w:trHeight w:val="715"/>
          <w:jc w:val="center"/>
        </w:trPr>
        <w:tc>
          <w:tcPr>
            <w:tcW w:w="2102" w:type="dxa"/>
            <w:vAlign w:val="center"/>
          </w:tcPr>
          <w:p w14:paraId="0C784604" w14:textId="02596103"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Zamawiający</w:t>
            </w:r>
            <w:r w:rsidRPr="008F330D">
              <w:rPr>
                <w:rFonts w:asciiTheme="minorHAnsi" w:hAnsiTheme="minorHAnsi" w:cstheme="minorHAnsi"/>
                <w:b/>
                <w:sz w:val="22"/>
                <w:szCs w:val="22"/>
              </w:rPr>
              <w:br/>
              <w:t>upoważniony</w:t>
            </w:r>
          </w:p>
        </w:tc>
        <w:tc>
          <w:tcPr>
            <w:tcW w:w="6635" w:type="dxa"/>
            <w:vAlign w:val="center"/>
          </w:tcPr>
          <w:p w14:paraId="7D22CB09" w14:textId="77777777" w:rsidR="000D516A" w:rsidRPr="008F330D" w:rsidRDefault="000D516A" w:rsidP="008F330D">
            <w:pPr>
              <w:ind w:firstLine="708"/>
              <w:rPr>
                <w:rFonts w:asciiTheme="minorHAnsi" w:hAnsiTheme="minorHAnsi" w:cstheme="minorHAnsi"/>
                <w:sz w:val="22"/>
                <w:szCs w:val="22"/>
              </w:rPr>
            </w:pPr>
          </w:p>
          <w:p w14:paraId="3AD41254" w14:textId="1862D0BC" w:rsidR="000D516A" w:rsidRPr="008F330D" w:rsidRDefault="00F20DD0" w:rsidP="008F330D">
            <w:pPr>
              <w:rPr>
                <w:rFonts w:asciiTheme="minorHAnsi" w:hAnsiTheme="minorHAnsi" w:cstheme="minorHAnsi"/>
                <w:sz w:val="22"/>
                <w:szCs w:val="22"/>
              </w:rPr>
            </w:pPr>
            <w:r w:rsidRPr="008F330D">
              <w:rPr>
                <w:rFonts w:asciiTheme="minorHAnsi" w:hAnsiTheme="minorHAnsi" w:cstheme="minorHAnsi"/>
                <w:sz w:val="22"/>
                <w:szCs w:val="22"/>
              </w:rPr>
              <w:t>Gmina Tarnowo Podgórne</w:t>
            </w:r>
            <w:r w:rsidR="000D516A" w:rsidRPr="008F330D">
              <w:rPr>
                <w:rFonts w:asciiTheme="minorHAnsi" w:hAnsiTheme="minorHAnsi" w:cstheme="minorHAnsi"/>
                <w:sz w:val="22"/>
                <w:szCs w:val="22"/>
              </w:rPr>
              <w:t xml:space="preserve"> z </w:t>
            </w:r>
            <w:r w:rsidR="00795ABD" w:rsidRPr="008F330D">
              <w:rPr>
                <w:rFonts w:asciiTheme="minorHAnsi" w:hAnsiTheme="minorHAnsi" w:cstheme="minorHAnsi"/>
                <w:sz w:val="22"/>
                <w:szCs w:val="22"/>
              </w:rPr>
              <w:t xml:space="preserve">zapisami </w:t>
            </w:r>
            <w:r w:rsidR="000D516A" w:rsidRPr="008F330D">
              <w:rPr>
                <w:rFonts w:asciiTheme="minorHAnsi" w:hAnsiTheme="minorHAnsi" w:cstheme="minorHAnsi"/>
                <w:sz w:val="22"/>
                <w:szCs w:val="22"/>
              </w:rPr>
              <w:t xml:space="preserve">Rozdziału 1 SWZ. </w:t>
            </w:r>
          </w:p>
          <w:p w14:paraId="74CFF64E" w14:textId="77777777" w:rsidR="000D516A" w:rsidRPr="008F330D" w:rsidRDefault="000D516A" w:rsidP="008F330D">
            <w:pPr>
              <w:ind w:firstLine="708"/>
              <w:rPr>
                <w:rFonts w:asciiTheme="minorHAnsi" w:hAnsiTheme="minorHAnsi" w:cstheme="minorHAnsi"/>
                <w:sz w:val="22"/>
                <w:szCs w:val="22"/>
              </w:rPr>
            </w:pPr>
          </w:p>
        </w:tc>
      </w:tr>
      <w:tr w:rsidR="000D516A" w:rsidRPr="008F330D" w14:paraId="46CCE211" w14:textId="77777777" w:rsidTr="00D11A23">
        <w:trPr>
          <w:trHeight w:val="715"/>
          <w:jc w:val="center"/>
        </w:trPr>
        <w:tc>
          <w:tcPr>
            <w:tcW w:w="2102" w:type="dxa"/>
            <w:vAlign w:val="center"/>
          </w:tcPr>
          <w:p w14:paraId="66FFF73A" w14:textId="4F133192"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Zamawiający</w:t>
            </w:r>
          </w:p>
        </w:tc>
        <w:tc>
          <w:tcPr>
            <w:tcW w:w="6635" w:type="dxa"/>
            <w:vAlign w:val="center"/>
          </w:tcPr>
          <w:p w14:paraId="04BC4C6F" w14:textId="7A75BEAE"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 xml:space="preserve">Zamawiający upoważniony wraz z pozostałymi podmiotami wymienionymi w </w:t>
            </w:r>
            <w:r w:rsidR="00F20DD0" w:rsidRPr="008F330D">
              <w:rPr>
                <w:rFonts w:asciiTheme="minorHAnsi" w:hAnsiTheme="minorHAnsi" w:cstheme="minorHAnsi"/>
                <w:sz w:val="22"/>
                <w:szCs w:val="22"/>
              </w:rPr>
              <w:t xml:space="preserve">Załączniku nr 2 do </w:t>
            </w:r>
            <w:r w:rsidRPr="008F330D">
              <w:rPr>
                <w:rFonts w:asciiTheme="minorHAnsi" w:hAnsiTheme="minorHAnsi" w:cstheme="minorHAnsi"/>
                <w:sz w:val="22"/>
                <w:szCs w:val="22"/>
              </w:rPr>
              <w:t>SWZ.</w:t>
            </w:r>
          </w:p>
        </w:tc>
      </w:tr>
      <w:tr w:rsidR="000D516A" w:rsidRPr="008F330D" w14:paraId="08735207" w14:textId="77777777" w:rsidTr="00D11A23">
        <w:trPr>
          <w:trHeight w:val="980"/>
          <w:jc w:val="center"/>
        </w:trPr>
        <w:tc>
          <w:tcPr>
            <w:tcW w:w="2102" w:type="dxa"/>
            <w:vAlign w:val="center"/>
          </w:tcPr>
          <w:p w14:paraId="3D09724E"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Postępowanie</w:t>
            </w:r>
          </w:p>
        </w:tc>
        <w:tc>
          <w:tcPr>
            <w:tcW w:w="6635" w:type="dxa"/>
            <w:vAlign w:val="center"/>
          </w:tcPr>
          <w:p w14:paraId="2E72E2CB"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Uważa się postępowanie prowadzone przez Zamawiającego na podstawie niniejszej Specyfikacji Warunków Zamówienia.</w:t>
            </w:r>
          </w:p>
        </w:tc>
      </w:tr>
      <w:tr w:rsidR="000D516A" w:rsidRPr="008F330D" w14:paraId="1EC894D5" w14:textId="77777777" w:rsidTr="00D11A23">
        <w:trPr>
          <w:trHeight w:val="713"/>
          <w:jc w:val="center"/>
        </w:trPr>
        <w:tc>
          <w:tcPr>
            <w:tcW w:w="2102" w:type="dxa"/>
            <w:vAlign w:val="center"/>
          </w:tcPr>
          <w:p w14:paraId="4B1E8692"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SWZ</w:t>
            </w:r>
          </w:p>
        </w:tc>
        <w:tc>
          <w:tcPr>
            <w:tcW w:w="6635" w:type="dxa"/>
            <w:vAlign w:val="center"/>
          </w:tcPr>
          <w:p w14:paraId="6D1D796F"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Niniejsza Specyfikacja Warunków Zamówienia.</w:t>
            </w:r>
          </w:p>
        </w:tc>
      </w:tr>
      <w:tr w:rsidR="000D516A" w:rsidRPr="008F330D" w14:paraId="5649CBD4" w14:textId="77777777" w:rsidTr="00D11A23">
        <w:trPr>
          <w:trHeight w:val="408"/>
          <w:jc w:val="center"/>
        </w:trPr>
        <w:tc>
          <w:tcPr>
            <w:tcW w:w="2102" w:type="dxa"/>
            <w:vAlign w:val="center"/>
          </w:tcPr>
          <w:p w14:paraId="10026C73"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Ustawa Pzp</w:t>
            </w:r>
          </w:p>
        </w:tc>
        <w:tc>
          <w:tcPr>
            <w:tcW w:w="6635" w:type="dxa"/>
            <w:vAlign w:val="center"/>
          </w:tcPr>
          <w:p w14:paraId="48072CAD" w14:textId="5229B2E4"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Ustawa z dnia 11 września 2019 r. Prawo zamówień publicznych, (Dz. U. z 20</w:t>
            </w:r>
            <w:r w:rsidR="00AB0B0E" w:rsidRPr="008F330D">
              <w:rPr>
                <w:rFonts w:asciiTheme="minorHAnsi" w:hAnsiTheme="minorHAnsi" w:cstheme="minorHAnsi"/>
                <w:sz w:val="22"/>
                <w:szCs w:val="22"/>
              </w:rPr>
              <w:t>2</w:t>
            </w:r>
            <w:r w:rsidR="00DF4E37" w:rsidRPr="008F330D">
              <w:rPr>
                <w:rFonts w:asciiTheme="minorHAnsi" w:hAnsiTheme="minorHAnsi" w:cstheme="minorHAnsi"/>
                <w:sz w:val="22"/>
                <w:szCs w:val="22"/>
              </w:rPr>
              <w:t>2</w:t>
            </w:r>
            <w:r w:rsidRPr="008F330D">
              <w:rPr>
                <w:rFonts w:asciiTheme="minorHAnsi" w:hAnsiTheme="minorHAnsi" w:cstheme="minorHAnsi"/>
                <w:sz w:val="22"/>
                <w:szCs w:val="22"/>
              </w:rPr>
              <w:t xml:space="preserve"> r. poz. </w:t>
            </w:r>
            <w:r w:rsidR="00AB0B0E" w:rsidRPr="008F330D">
              <w:rPr>
                <w:rFonts w:asciiTheme="minorHAnsi" w:hAnsiTheme="minorHAnsi" w:cstheme="minorHAnsi"/>
                <w:sz w:val="22"/>
                <w:szCs w:val="22"/>
              </w:rPr>
              <w:t>1</w:t>
            </w:r>
            <w:r w:rsidR="00DF4E37" w:rsidRPr="008F330D">
              <w:rPr>
                <w:rFonts w:asciiTheme="minorHAnsi" w:hAnsiTheme="minorHAnsi" w:cstheme="minorHAnsi"/>
                <w:sz w:val="22"/>
                <w:szCs w:val="22"/>
              </w:rPr>
              <w:t>710 ze zm</w:t>
            </w:r>
            <w:r w:rsidRPr="008F330D">
              <w:rPr>
                <w:rFonts w:asciiTheme="minorHAnsi" w:hAnsiTheme="minorHAnsi" w:cstheme="minorHAnsi"/>
                <w:sz w:val="22"/>
                <w:szCs w:val="22"/>
              </w:rPr>
              <w:t>), zwana dalej ustawą, wraz z aktami wykonawczymi do tej ustawy.</w:t>
            </w:r>
          </w:p>
        </w:tc>
      </w:tr>
      <w:tr w:rsidR="000D516A" w:rsidRPr="008F330D" w14:paraId="6F25C1C6" w14:textId="77777777" w:rsidTr="00D11A23">
        <w:trPr>
          <w:trHeight w:val="711"/>
          <w:jc w:val="center"/>
        </w:trPr>
        <w:tc>
          <w:tcPr>
            <w:tcW w:w="2102" w:type="dxa"/>
            <w:vAlign w:val="center"/>
          </w:tcPr>
          <w:p w14:paraId="681D5BD4"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Zamówienie</w:t>
            </w:r>
          </w:p>
        </w:tc>
        <w:tc>
          <w:tcPr>
            <w:tcW w:w="6635" w:type="dxa"/>
            <w:vAlign w:val="center"/>
          </w:tcPr>
          <w:p w14:paraId="4958CFB9" w14:textId="187C3DC3"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Należy przez to rozumieć zamówienie publiczne, którego przedmiot został w sposób szczegółowy opisany w Rozdziale 3 SWZ oraz odpowiednio w Załącznikach do SWZ</w:t>
            </w:r>
            <w:r w:rsidRPr="008F330D">
              <w:rPr>
                <w:rFonts w:asciiTheme="minorHAnsi" w:hAnsiTheme="minorHAnsi" w:cstheme="minorHAnsi"/>
                <w:b/>
                <w:sz w:val="22"/>
                <w:szCs w:val="22"/>
              </w:rPr>
              <w:t>.</w:t>
            </w:r>
          </w:p>
        </w:tc>
      </w:tr>
      <w:tr w:rsidR="000D516A" w:rsidRPr="008F330D" w14:paraId="148C7E27" w14:textId="77777777" w:rsidTr="00D11A23">
        <w:trPr>
          <w:trHeight w:val="977"/>
          <w:jc w:val="center"/>
        </w:trPr>
        <w:tc>
          <w:tcPr>
            <w:tcW w:w="2102" w:type="dxa"/>
            <w:vAlign w:val="center"/>
          </w:tcPr>
          <w:p w14:paraId="1687B368"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Wykonawca</w:t>
            </w:r>
          </w:p>
        </w:tc>
        <w:tc>
          <w:tcPr>
            <w:tcW w:w="6635" w:type="dxa"/>
            <w:vAlign w:val="center"/>
          </w:tcPr>
          <w:p w14:paraId="6EFA549A"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Osoba fizyczna, osoba prawna albo jednostka organizacyjna nieposiadająca osobowości prawnej, która oferuje na rynku dostawę produktów lub ubiega się o udzielenie zamówienia, złożyła ofertę lub zawarła umowę w sprawie zamówienia publicznego.</w:t>
            </w:r>
          </w:p>
        </w:tc>
      </w:tr>
      <w:tr w:rsidR="000D516A" w:rsidRPr="008F330D" w14:paraId="4AAB2E22" w14:textId="77777777" w:rsidTr="00D11A23">
        <w:trPr>
          <w:trHeight w:val="1012"/>
          <w:jc w:val="center"/>
        </w:trPr>
        <w:tc>
          <w:tcPr>
            <w:tcW w:w="2102" w:type="dxa"/>
            <w:vAlign w:val="center"/>
          </w:tcPr>
          <w:p w14:paraId="6CD0485A"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Kod CPV</w:t>
            </w:r>
          </w:p>
        </w:tc>
        <w:tc>
          <w:tcPr>
            <w:tcW w:w="6635" w:type="dxa"/>
            <w:vAlign w:val="center"/>
          </w:tcPr>
          <w:p w14:paraId="0D7488A7"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Oznaczenie przedmiotu zamówienia według Wspólnego Słownika Zamówień.</w:t>
            </w:r>
          </w:p>
        </w:tc>
      </w:tr>
      <w:tr w:rsidR="000D516A" w:rsidRPr="008F330D" w14:paraId="6E62EEC3" w14:textId="77777777" w:rsidTr="00D11A23">
        <w:trPr>
          <w:trHeight w:val="400"/>
          <w:jc w:val="center"/>
        </w:trPr>
        <w:tc>
          <w:tcPr>
            <w:tcW w:w="2102" w:type="dxa"/>
            <w:vAlign w:val="center"/>
          </w:tcPr>
          <w:p w14:paraId="2415A26C"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Płatnik</w:t>
            </w:r>
          </w:p>
        </w:tc>
        <w:tc>
          <w:tcPr>
            <w:tcW w:w="6635" w:type="dxa"/>
            <w:vAlign w:val="center"/>
          </w:tcPr>
          <w:p w14:paraId="6D04DB6E" w14:textId="201D4D42" w:rsidR="000D516A" w:rsidRPr="008F330D" w:rsidRDefault="0089189E" w:rsidP="008F330D">
            <w:pPr>
              <w:rPr>
                <w:rFonts w:asciiTheme="minorHAnsi" w:hAnsiTheme="minorHAnsi" w:cstheme="minorHAnsi"/>
                <w:sz w:val="22"/>
                <w:szCs w:val="22"/>
              </w:rPr>
            </w:pPr>
            <w:r w:rsidRPr="008F330D">
              <w:rPr>
                <w:rFonts w:asciiTheme="minorHAnsi" w:hAnsiTheme="minorHAnsi" w:cstheme="minorHAnsi"/>
                <w:sz w:val="22"/>
                <w:szCs w:val="22"/>
              </w:rPr>
              <w:t xml:space="preserve">Podmioty wymienione w </w:t>
            </w:r>
            <w:r w:rsidR="00F20DD0" w:rsidRPr="008F330D">
              <w:rPr>
                <w:rFonts w:asciiTheme="minorHAnsi" w:hAnsiTheme="minorHAnsi" w:cstheme="minorHAnsi"/>
                <w:sz w:val="22"/>
                <w:szCs w:val="22"/>
              </w:rPr>
              <w:t xml:space="preserve">Załączniku nr 2 do </w:t>
            </w:r>
            <w:r w:rsidRPr="008F330D">
              <w:rPr>
                <w:rFonts w:asciiTheme="minorHAnsi" w:hAnsiTheme="minorHAnsi" w:cstheme="minorHAnsi"/>
                <w:sz w:val="22"/>
                <w:szCs w:val="22"/>
              </w:rPr>
              <w:t>SWZ</w:t>
            </w:r>
          </w:p>
        </w:tc>
      </w:tr>
      <w:tr w:rsidR="000D516A" w:rsidRPr="008F330D" w14:paraId="287B6672" w14:textId="77777777" w:rsidTr="00D11A23">
        <w:trPr>
          <w:trHeight w:val="400"/>
          <w:jc w:val="center"/>
        </w:trPr>
        <w:tc>
          <w:tcPr>
            <w:tcW w:w="2102" w:type="dxa"/>
            <w:vAlign w:val="center"/>
          </w:tcPr>
          <w:p w14:paraId="646EACF1"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Umowa</w:t>
            </w:r>
          </w:p>
        </w:tc>
        <w:tc>
          <w:tcPr>
            <w:tcW w:w="6635" w:type="dxa"/>
            <w:vAlign w:val="center"/>
          </w:tcPr>
          <w:p w14:paraId="04ED8E5E"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Oznacza umowę w sprawie realizacji zamówienia publicznego zawartą między Zamawiającym a Wykonawcą, którego oferta została wybrana jako najkorzystniejsza.</w:t>
            </w:r>
          </w:p>
        </w:tc>
      </w:tr>
      <w:tr w:rsidR="003E2F61" w:rsidRPr="008F330D" w14:paraId="34D663F7" w14:textId="77777777" w:rsidTr="00D11A23">
        <w:trPr>
          <w:trHeight w:val="400"/>
          <w:jc w:val="center"/>
        </w:trPr>
        <w:tc>
          <w:tcPr>
            <w:tcW w:w="2102" w:type="dxa"/>
            <w:vAlign w:val="center"/>
          </w:tcPr>
          <w:p w14:paraId="2A99A554" w14:textId="18C7ECC0" w:rsidR="003E2F61" w:rsidRPr="008F330D" w:rsidRDefault="003E2F61" w:rsidP="008F330D">
            <w:pPr>
              <w:rPr>
                <w:rFonts w:asciiTheme="minorHAnsi" w:hAnsiTheme="minorHAnsi" w:cstheme="minorHAnsi"/>
                <w:b/>
                <w:sz w:val="22"/>
                <w:szCs w:val="22"/>
              </w:rPr>
            </w:pPr>
            <w:r w:rsidRPr="008F330D">
              <w:rPr>
                <w:rFonts w:asciiTheme="minorHAnsi" w:hAnsiTheme="minorHAnsi" w:cstheme="minorHAnsi"/>
                <w:b/>
                <w:sz w:val="22"/>
                <w:szCs w:val="22"/>
              </w:rPr>
              <w:t>Generalna Umowa Dystrybucyjna dla usługi kompleksowej (tzw.  GUD- k)</w:t>
            </w:r>
          </w:p>
        </w:tc>
        <w:tc>
          <w:tcPr>
            <w:tcW w:w="6635" w:type="dxa"/>
            <w:vAlign w:val="center"/>
          </w:tcPr>
          <w:p w14:paraId="4E74576D" w14:textId="44A9B439" w:rsidR="003E2F61" w:rsidRPr="008F330D" w:rsidRDefault="003E2F61" w:rsidP="008F330D">
            <w:pPr>
              <w:tabs>
                <w:tab w:val="left" w:pos="709"/>
              </w:tabs>
              <w:overflowPunct w:val="0"/>
              <w:autoSpaceDN/>
              <w:adjustRightInd/>
              <w:spacing w:before="12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Umowa  zawarta pomiędzy Wykonawcą a OSD określająca ich wzajemne prawa i obowiązki, której zawarcie jest wymagane, aby Wykonawca  mógł dostarczać energię elektryczną odbiorcom końcowym na podstawie umowy sprzedaży kompleksowej  energii elektrycznej;</w:t>
            </w:r>
          </w:p>
          <w:p w14:paraId="636856CA" w14:textId="77777777" w:rsidR="003E2F61" w:rsidRPr="008F330D" w:rsidRDefault="003E2F61" w:rsidP="008F330D">
            <w:pPr>
              <w:rPr>
                <w:rFonts w:asciiTheme="minorHAnsi" w:hAnsiTheme="minorHAnsi" w:cstheme="minorHAnsi"/>
                <w:sz w:val="22"/>
                <w:szCs w:val="22"/>
              </w:rPr>
            </w:pPr>
          </w:p>
        </w:tc>
      </w:tr>
      <w:tr w:rsidR="000D516A" w:rsidRPr="008F330D" w14:paraId="004B9C2E" w14:textId="77777777" w:rsidTr="00D11A23">
        <w:trPr>
          <w:trHeight w:val="986"/>
          <w:jc w:val="center"/>
        </w:trPr>
        <w:tc>
          <w:tcPr>
            <w:tcW w:w="2102" w:type="dxa"/>
            <w:vAlign w:val="center"/>
          </w:tcPr>
          <w:p w14:paraId="2115E308"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Umowa o podwykonawstwo</w:t>
            </w:r>
          </w:p>
        </w:tc>
        <w:tc>
          <w:tcPr>
            <w:tcW w:w="6635" w:type="dxa"/>
            <w:vAlign w:val="center"/>
          </w:tcPr>
          <w:p w14:paraId="5FB3658C"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Oznacza umowę w formie pisemnej o charakterze odpłatnym, zawartą pomiędzy Wykonawcą a Podwykonawcą, na mocy której Podwykonawca zobowiązuje się wykonać część zamówienia.</w:t>
            </w:r>
          </w:p>
        </w:tc>
      </w:tr>
      <w:tr w:rsidR="000D516A" w:rsidRPr="008F330D" w14:paraId="4C11BB63" w14:textId="77777777" w:rsidTr="00D11A23">
        <w:trPr>
          <w:trHeight w:val="1179"/>
          <w:jc w:val="center"/>
        </w:trPr>
        <w:tc>
          <w:tcPr>
            <w:tcW w:w="2102" w:type="dxa"/>
            <w:vAlign w:val="center"/>
          </w:tcPr>
          <w:p w14:paraId="6FB34EE6" w14:textId="77777777"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Jednolity dokument</w:t>
            </w:r>
          </w:p>
        </w:tc>
        <w:tc>
          <w:tcPr>
            <w:tcW w:w="6635" w:type="dxa"/>
            <w:vAlign w:val="center"/>
          </w:tcPr>
          <w:p w14:paraId="4CE6C49E" w14:textId="77777777" w:rsidR="000D516A" w:rsidRPr="008F330D" w:rsidRDefault="000D516A" w:rsidP="008F330D">
            <w:pPr>
              <w:rPr>
                <w:rFonts w:asciiTheme="minorHAnsi" w:hAnsiTheme="minorHAnsi" w:cstheme="minorHAnsi"/>
                <w:sz w:val="22"/>
                <w:szCs w:val="22"/>
              </w:rPr>
            </w:pPr>
            <w:r w:rsidRPr="008F330D">
              <w:rPr>
                <w:rFonts w:asciiTheme="minorHAnsi" w:hAnsiTheme="minorHAnsi" w:cstheme="minorHAnsi"/>
                <w:sz w:val="22"/>
                <w:szCs w:val="22"/>
              </w:rPr>
              <w:t>Oznacza Jednolity Europejski Dokument Zamówienia (JEDZ). Oświadczenie to zostało ustalone w drodze standardowego formularza, którego wzór określa rozporządzenie wykonawcze Komisji (UE) 2016/7 z dnia 5 stycznia 2016 roku ustanawiające standardowy formularz jednolitego europejskiego dokumentu zamówienia (Dz. Urz. UE nr L 3 z 6.1.2016 r., s. 16).</w:t>
            </w:r>
          </w:p>
        </w:tc>
      </w:tr>
      <w:tr w:rsidR="000D516A" w:rsidRPr="008F330D" w14:paraId="5A8A6183" w14:textId="77777777" w:rsidTr="00D11A23">
        <w:trPr>
          <w:trHeight w:val="1179"/>
          <w:jc w:val="center"/>
        </w:trPr>
        <w:tc>
          <w:tcPr>
            <w:tcW w:w="2102" w:type="dxa"/>
            <w:vAlign w:val="center"/>
          </w:tcPr>
          <w:p w14:paraId="2885653D" w14:textId="2E618EFF"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lastRenderedPageBreak/>
              <w:t>Opcja</w:t>
            </w:r>
          </w:p>
        </w:tc>
        <w:tc>
          <w:tcPr>
            <w:tcW w:w="6635" w:type="dxa"/>
            <w:vAlign w:val="center"/>
          </w:tcPr>
          <w:p w14:paraId="20899E4B" w14:textId="23D04EC6" w:rsidR="000D516A" w:rsidRPr="008F330D" w:rsidRDefault="000D516A" w:rsidP="008F330D">
            <w:pPr>
              <w:jc w:val="both"/>
              <w:rPr>
                <w:rFonts w:asciiTheme="minorHAnsi" w:hAnsiTheme="minorHAnsi" w:cstheme="minorHAnsi"/>
                <w:sz w:val="22"/>
                <w:szCs w:val="22"/>
              </w:rPr>
            </w:pPr>
            <w:r w:rsidRPr="008F330D">
              <w:rPr>
                <w:rFonts w:asciiTheme="minorHAnsi" w:hAnsiTheme="minorHAnsi" w:cstheme="minorHAnsi"/>
                <w:sz w:val="22"/>
                <w:szCs w:val="22"/>
              </w:rPr>
              <w:t>Możliwość zwiększenia dostaw energii elektrycznej na warunkach zawartej Umowy ponad ilość kWh zamówienia podstawowego</w:t>
            </w:r>
            <w:r w:rsidRPr="008F330D">
              <w:rPr>
                <w:rFonts w:asciiTheme="minorHAnsi" w:hAnsiTheme="minorHAnsi" w:cstheme="minorHAnsi"/>
                <w:b/>
                <w:sz w:val="22"/>
                <w:szCs w:val="22"/>
              </w:rPr>
              <w:t xml:space="preserve"> </w:t>
            </w:r>
            <w:r w:rsidRPr="008F330D">
              <w:rPr>
                <w:rFonts w:asciiTheme="minorHAnsi" w:hAnsiTheme="minorHAnsi" w:cstheme="minorHAnsi"/>
                <w:sz w:val="22"/>
                <w:szCs w:val="22"/>
              </w:rPr>
              <w:t>przedmiotu zamówienia. Zamawiający uzależniają możliwość skorzystania z prawa opcji od zmiany ilości punktów poboru energii elektrycznej oraz zwiększenia zapotrzebowania na dostawę energii elektrycznej do punktów poboru energii elektrycznej wymienionych w</w:t>
            </w:r>
            <w:r w:rsidRPr="008F330D">
              <w:rPr>
                <w:rFonts w:asciiTheme="minorHAnsi" w:hAnsiTheme="minorHAnsi" w:cstheme="minorHAnsi"/>
                <w:i/>
                <w:sz w:val="22"/>
                <w:szCs w:val="22"/>
              </w:rPr>
              <w:t xml:space="preserve"> Załączniku nr 1 </w:t>
            </w:r>
            <w:r w:rsidRPr="008F330D">
              <w:rPr>
                <w:rFonts w:asciiTheme="minorHAnsi" w:hAnsiTheme="minorHAnsi" w:cstheme="minorHAnsi"/>
                <w:sz w:val="22"/>
                <w:szCs w:val="22"/>
              </w:rPr>
              <w:t>do SWZ. Prawo opcji jest uprawnieniem Zamawiających, z którego mogą, ale nie muszą skorzystać w ramach realizacji Umowy. W przypadku nie skorzystania przez danego Zamawiającego z prawa opcji, Wykonawcy nie przysługują żadne roszczenia z tego tytułu.</w:t>
            </w:r>
          </w:p>
        </w:tc>
      </w:tr>
      <w:tr w:rsidR="00DF4E37" w:rsidRPr="008F330D" w14:paraId="0CCD5662" w14:textId="77777777" w:rsidTr="00DF4E37">
        <w:trPr>
          <w:trHeight w:val="701"/>
          <w:jc w:val="center"/>
        </w:trPr>
        <w:tc>
          <w:tcPr>
            <w:tcW w:w="2102" w:type="dxa"/>
            <w:vAlign w:val="center"/>
          </w:tcPr>
          <w:p w14:paraId="358F3F81" w14:textId="58E6C458" w:rsidR="00DF4E37" w:rsidRPr="008F330D" w:rsidRDefault="00DF4E37" w:rsidP="008F330D">
            <w:pPr>
              <w:rPr>
                <w:rFonts w:asciiTheme="minorHAnsi" w:hAnsiTheme="minorHAnsi" w:cstheme="minorHAnsi"/>
                <w:b/>
                <w:sz w:val="22"/>
                <w:szCs w:val="22"/>
              </w:rPr>
            </w:pPr>
            <w:r w:rsidRPr="008F330D">
              <w:rPr>
                <w:rFonts w:asciiTheme="minorHAnsi" w:hAnsiTheme="minorHAnsi" w:cstheme="minorHAnsi"/>
                <w:b/>
                <w:sz w:val="22"/>
                <w:szCs w:val="22"/>
              </w:rPr>
              <w:t>Oferta częściowa</w:t>
            </w:r>
          </w:p>
        </w:tc>
        <w:tc>
          <w:tcPr>
            <w:tcW w:w="6635" w:type="dxa"/>
            <w:vAlign w:val="center"/>
          </w:tcPr>
          <w:p w14:paraId="538412AD" w14:textId="59AEB73E" w:rsidR="00DF4E37" w:rsidRPr="008F330D" w:rsidRDefault="00DF4E37" w:rsidP="008F330D">
            <w:pPr>
              <w:jc w:val="both"/>
              <w:rPr>
                <w:rFonts w:asciiTheme="minorHAnsi" w:hAnsiTheme="minorHAnsi" w:cstheme="minorHAnsi"/>
                <w:sz w:val="22"/>
                <w:szCs w:val="22"/>
              </w:rPr>
            </w:pPr>
            <w:r w:rsidRPr="008F330D">
              <w:rPr>
                <w:rFonts w:asciiTheme="minorHAnsi" w:hAnsiTheme="minorHAnsi" w:cstheme="minorHAnsi"/>
                <w:sz w:val="22"/>
                <w:szCs w:val="22"/>
                <w:lang w:eastAsia="en-US"/>
              </w:rPr>
              <w:t>Uważa się Ofertę przewidującą zgodnie z dokumentami zamówienia, wykonanie części zamówienia.</w:t>
            </w:r>
          </w:p>
        </w:tc>
      </w:tr>
      <w:tr w:rsidR="00F20DD0" w:rsidRPr="008F330D" w14:paraId="1E09F76B" w14:textId="77777777" w:rsidTr="00D11A23">
        <w:trPr>
          <w:trHeight w:val="670"/>
          <w:jc w:val="center"/>
        </w:trPr>
        <w:tc>
          <w:tcPr>
            <w:tcW w:w="2102" w:type="dxa"/>
            <w:vAlign w:val="center"/>
          </w:tcPr>
          <w:p w14:paraId="7E253FD2" w14:textId="6F36F9C9" w:rsidR="00F20DD0" w:rsidRPr="008F330D" w:rsidRDefault="00F20DD0" w:rsidP="008F330D">
            <w:pPr>
              <w:rPr>
                <w:rFonts w:asciiTheme="minorHAnsi" w:hAnsiTheme="minorHAnsi" w:cstheme="minorHAnsi"/>
                <w:b/>
                <w:sz w:val="22"/>
                <w:szCs w:val="22"/>
              </w:rPr>
            </w:pPr>
            <w:r w:rsidRPr="008F330D">
              <w:rPr>
                <w:rFonts w:asciiTheme="minorHAnsi" w:hAnsiTheme="minorHAnsi" w:cstheme="minorHAnsi"/>
                <w:b/>
                <w:sz w:val="22"/>
                <w:szCs w:val="22"/>
              </w:rPr>
              <w:t>Mikroinstalacja</w:t>
            </w:r>
          </w:p>
        </w:tc>
        <w:tc>
          <w:tcPr>
            <w:tcW w:w="6635" w:type="dxa"/>
            <w:vAlign w:val="center"/>
          </w:tcPr>
          <w:p w14:paraId="760E4F6D" w14:textId="438F84F3" w:rsidR="00F20DD0" w:rsidRPr="008F330D" w:rsidRDefault="00F20DD0" w:rsidP="008F330D">
            <w:pPr>
              <w:jc w:val="both"/>
              <w:rPr>
                <w:rFonts w:asciiTheme="minorHAnsi" w:hAnsiTheme="minorHAnsi" w:cstheme="minorHAnsi"/>
                <w:sz w:val="22"/>
                <w:szCs w:val="22"/>
              </w:rPr>
            </w:pPr>
            <w:r w:rsidRPr="008F330D">
              <w:rPr>
                <w:rFonts w:asciiTheme="minorHAnsi" w:eastAsiaTheme="minorHAnsi" w:hAnsiTheme="minorHAnsi" w:cstheme="minorHAnsi"/>
                <w:color w:val="000000"/>
                <w:sz w:val="22"/>
                <w:szCs w:val="22"/>
                <w:lang w:eastAsia="en-US"/>
              </w:rPr>
              <w:t xml:space="preserve">Instalacja odnawialnego źródła energii o łącznej mocy zainstalowanej elektrycznej nie większej niż 50 kW, przyłączona do sieci elektroenergetycznej o napięciu znamionowym niższym niż 110 kV albo o mocy osiągalnej cieplnej w skojarzeniu nie większej niż 150 kW, w której łączna moc zainstalowana elektryczna jest nie większa niż 50 kW. </w:t>
            </w:r>
          </w:p>
        </w:tc>
      </w:tr>
      <w:tr w:rsidR="00F20DD0" w:rsidRPr="008F330D" w14:paraId="59F68F84" w14:textId="77777777" w:rsidTr="00D11A23">
        <w:trPr>
          <w:trHeight w:val="670"/>
          <w:jc w:val="center"/>
        </w:trPr>
        <w:tc>
          <w:tcPr>
            <w:tcW w:w="2102" w:type="dxa"/>
            <w:vAlign w:val="center"/>
          </w:tcPr>
          <w:p w14:paraId="11544A9B" w14:textId="1471CBE2" w:rsidR="00F20DD0" w:rsidRPr="008F330D" w:rsidRDefault="00F20DD0" w:rsidP="008F330D">
            <w:pPr>
              <w:rPr>
                <w:rFonts w:asciiTheme="minorHAnsi" w:hAnsiTheme="minorHAnsi" w:cstheme="minorHAnsi"/>
                <w:b/>
                <w:sz w:val="22"/>
                <w:szCs w:val="22"/>
              </w:rPr>
            </w:pPr>
            <w:r w:rsidRPr="008F330D">
              <w:rPr>
                <w:rFonts w:asciiTheme="minorHAnsi" w:hAnsiTheme="minorHAnsi" w:cstheme="minorHAnsi"/>
                <w:b/>
                <w:sz w:val="22"/>
                <w:szCs w:val="22"/>
              </w:rPr>
              <w:t>Prosument</w:t>
            </w:r>
          </w:p>
        </w:tc>
        <w:tc>
          <w:tcPr>
            <w:tcW w:w="6635" w:type="dxa"/>
            <w:vAlign w:val="center"/>
          </w:tcPr>
          <w:p w14:paraId="69BEDB79" w14:textId="45744820" w:rsidR="00F20DD0" w:rsidRPr="008F330D" w:rsidRDefault="00F20DD0" w:rsidP="008F330D">
            <w:pPr>
              <w:jc w:val="both"/>
              <w:rPr>
                <w:rFonts w:asciiTheme="minorHAnsi" w:hAnsiTheme="minorHAnsi" w:cstheme="minorHAnsi"/>
                <w:sz w:val="22"/>
                <w:szCs w:val="22"/>
              </w:rPr>
            </w:pPr>
            <w:r w:rsidRPr="008F330D">
              <w:rPr>
                <w:rFonts w:asciiTheme="minorHAnsi" w:eastAsiaTheme="minorHAnsi" w:hAnsiTheme="minorHAnsi" w:cstheme="minorHAnsi"/>
                <w:color w:val="000000"/>
                <w:sz w:val="22"/>
                <w:szCs w:val="22"/>
                <w:lang w:eastAsia="en-US"/>
              </w:rPr>
              <w:t xml:space="preserve">Prosument energii odnawialnej – odbiorca końcowy wytwarzający energię elektryczną wyłącznie z odnawialnych źródeł energii na własne potrzeby w mikroinstalacji, pod warunkiem że w przypadku odbiorcy końcowego niebędącego odbiorcą energii elektrycznej w gospodarstwie domowym, nie stanowi to przedmiotu przeważającej działalności gospodarczej określonej zgodnie z przepisami wydanymi na podstawie art. 40 ust. 2 ustawy z dnia 29 czerwca 1995r. o statystyce publicznej. </w:t>
            </w:r>
          </w:p>
        </w:tc>
      </w:tr>
      <w:tr w:rsidR="00F20DD0" w:rsidRPr="008F330D" w14:paraId="388D6C3A" w14:textId="77777777" w:rsidTr="00D11A23">
        <w:trPr>
          <w:trHeight w:val="670"/>
          <w:jc w:val="center"/>
        </w:trPr>
        <w:tc>
          <w:tcPr>
            <w:tcW w:w="2102" w:type="dxa"/>
            <w:vAlign w:val="center"/>
          </w:tcPr>
          <w:p w14:paraId="3CC1BEF0" w14:textId="29A5DFAD" w:rsidR="00F20DD0" w:rsidRPr="008F330D" w:rsidRDefault="00F20DD0" w:rsidP="008F330D">
            <w:pPr>
              <w:rPr>
                <w:rFonts w:asciiTheme="minorHAnsi" w:hAnsiTheme="minorHAnsi" w:cstheme="minorHAnsi"/>
                <w:b/>
                <w:sz w:val="22"/>
                <w:szCs w:val="22"/>
              </w:rPr>
            </w:pPr>
            <w:r w:rsidRPr="008F330D">
              <w:rPr>
                <w:rFonts w:asciiTheme="minorHAnsi" w:hAnsiTheme="minorHAnsi" w:cstheme="minorHAnsi"/>
                <w:b/>
                <w:sz w:val="22"/>
                <w:szCs w:val="22"/>
              </w:rPr>
              <w:t>Ustawa o OZE</w:t>
            </w:r>
          </w:p>
        </w:tc>
        <w:tc>
          <w:tcPr>
            <w:tcW w:w="6635" w:type="dxa"/>
            <w:vAlign w:val="center"/>
          </w:tcPr>
          <w:p w14:paraId="6FC6CC02" w14:textId="121951BE" w:rsidR="00F20DD0" w:rsidRPr="008F330D" w:rsidRDefault="00F20DD0" w:rsidP="008F330D">
            <w:p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Ustawa z dnia 20 lutego 2015r. o odnawialnych źródłach energii (t.j. Dz.U. 202</w:t>
            </w:r>
            <w:r w:rsidR="00EA65D9" w:rsidRPr="008F330D">
              <w:rPr>
                <w:rFonts w:asciiTheme="minorHAnsi" w:eastAsiaTheme="minorHAnsi" w:hAnsiTheme="minorHAnsi" w:cstheme="minorHAnsi"/>
                <w:color w:val="000000"/>
                <w:sz w:val="22"/>
                <w:szCs w:val="22"/>
                <w:lang w:eastAsia="en-US"/>
              </w:rPr>
              <w:t>2</w:t>
            </w:r>
            <w:r w:rsidRPr="008F330D">
              <w:rPr>
                <w:rFonts w:asciiTheme="minorHAnsi" w:eastAsiaTheme="minorHAnsi" w:hAnsiTheme="minorHAnsi" w:cstheme="minorHAnsi"/>
                <w:color w:val="000000"/>
                <w:sz w:val="22"/>
                <w:szCs w:val="22"/>
                <w:lang w:eastAsia="en-US"/>
              </w:rPr>
              <w:t xml:space="preserve">, poz. </w:t>
            </w:r>
            <w:r w:rsidR="00EA65D9" w:rsidRPr="008F330D">
              <w:rPr>
                <w:rFonts w:asciiTheme="minorHAnsi" w:eastAsiaTheme="minorHAnsi" w:hAnsiTheme="minorHAnsi" w:cstheme="minorHAnsi"/>
                <w:color w:val="000000"/>
                <w:sz w:val="22"/>
                <w:szCs w:val="22"/>
                <w:lang w:eastAsia="en-US"/>
              </w:rPr>
              <w:t>1378</w:t>
            </w:r>
            <w:r w:rsidRPr="008F330D">
              <w:rPr>
                <w:rFonts w:asciiTheme="minorHAnsi" w:eastAsiaTheme="minorHAnsi" w:hAnsiTheme="minorHAnsi" w:cstheme="minorHAnsi"/>
                <w:color w:val="000000"/>
                <w:sz w:val="22"/>
                <w:szCs w:val="22"/>
                <w:lang w:eastAsia="en-US"/>
              </w:rPr>
              <w:t xml:space="preserve"> ze zm.) </w:t>
            </w:r>
          </w:p>
        </w:tc>
      </w:tr>
      <w:tr w:rsidR="000D516A" w:rsidRPr="008F330D" w14:paraId="29FA878B" w14:textId="77777777" w:rsidTr="00D11A23">
        <w:trPr>
          <w:trHeight w:val="670"/>
          <w:jc w:val="center"/>
        </w:trPr>
        <w:tc>
          <w:tcPr>
            <w:tcW w:w="2102" w:type="dxa"/>
            <w:vAlign w:val="center"/>
          </w:tcPr>
          <w:p w14:paraId="36595D50" w14:textId="73B9A525" w:rsidR="000D516A" w:rsidRPr="008F330D" w:rsidRDefault="000D516A" w:rsidP="008F330D">
            <w:pPr>
              <w:rPr>
                <w:rFonts w:asciiTheme="minorHAnsi" w:hAnsiTheme="minorHAnsi" w:cstheme="minorHAnsi"/>
                <w:b/>
                <w:sz w:val="22"/>
                <w:szCs w:val="22"/>
              </w:rPr>
            </w:pPr>
            <w:r w:rsidRPr="008F330D">
              <w:rPr>
                <w:rFonts w:asciiTheme="minorHAnsi" w:hAnsiTheme="minorHAnsi" w:cstheme="minorHAnsi"/>
                <w:b/>
                <w:sz w:val="22"/>
                <w:szCs w:val="22"/>
              </w:rPr>
              <w:t>System</w:t>
            </w:r>
          </w:p>
        </w:tc>
        <w:tc>
          <w:tcPr>
            <w:tcW w:w="6635" w:type="dxa"/>
            <w:vAlign w:val="center"/>
          </w:tcPr>
          <w:p w14:paraId="1D5D93C4" w14:textId="2032E1DA" w:rsidR="000D516A" w:rsidRPr="008F330D" w:rsidRDefault="00DF4E37" w:rsidP="008F330D">
            <w:pPr>
              <w:rPr>
                <w:rFonts w:asciiTheme="minorHAnsi" w:hAnsiTheme="minorHAnsi" w:cstheme="minorHAnsi"/>
                <w:sz w:val="22"/>
                <w:szCs w:val="22"/>
              </w:rPr>
            </w:pPr>
            <w:r w:rsidRPr="008F330D">
              <w:rPr>
                <w:rFonts w:asciiTheme="minorHAnsi" w:hAnsiTheme="minorHAnsi" w:cstheme="minorHAnsi"/>
                <w:sz w:val="22"/>
                <w:szCs w:val="22"/>
                <w:lang w:eastAsia="en-US"/>
              </w:rPr>
              <w:t xml:space="preserve">System teleinformatyczny w rozumieniu art. 2 pkt 3 ustawy z dnia 18 lipca 2002 r. o świadczeniu usług drogą elektroniczną (t. j. Dz. U z 2020 r. poz. 344). </w:t>
            </w:r>
            <w:r w:rsidR="000D516A" w:rsidRPr="008F330D">
              <w:rPr>
                <w:rFonts w:asciiTheme="minorHAnsi" w:hAnsiTheme="minorHAnsi" w:cstheme="minorHAnsi"/>
                <w:sz w:val="22"/>
                <w:szCs w:val="22"/>
              </w:rPr>
              <w:t xml:space="preserve"> </w:t>
            </w:r>
          </w:p>
        </w:tc>
      </w:tr>
    </w:tbl>
    <w:p w14:paraId="1197AF79" w14:textId="77777777" w:rsidR="002B1113" w:rsidRPr="008F330D" w:rsidRDefault="002B1113" w:rsidP="008F330D">
      <w:pPr>
        <w:ind w:firstLine="708"/>
        <w:rPr>
          <w:rFonts w:asciiTheme="minorHAnsi" w:hAnsiTheme="minorHAnsi" w:cstheme="minorHAnsi"/>
          <w:sz w:val="22"/>
          <w:szCs w:val="22"/>
        </w:rPr>
      </w:pPr>
    </w:p>
    <w:p w14:paraId="08B7A489" w14:textId="77777777" w:rsidR="002B1113" w:rsidRPr="008F330D" w:rsidRDefault="002B1113" w:rsidP="008F330D">
      <w:pPr>
        <w:rPr>
          <w:rFonts w:asciiTheme="minorHAnsi" w:hAnsiTheme="minorHAnsi" w:cstheme="minorHAnsi"/>
          <w:sz w:val="22"/>
          <w:szCs w:val="22"/>
        </w:rPr>
      </w:pPr>
    </w:p>
    <w:p w14:paraId="082FC821" w14:textId="477DA976" w:rsidR="002B1113" w:rsidRPr="008F330D" w:rsidRDefault="002B1113" w:rsidP="008F330D">
      <w:pPr>
        <w:pStyle w:val="Podtytu"/>
        <w:pageBreakBefore/>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sz w:val="22"/>
          <w:szCs w:val="22"/>
        </w:rPr>
      </w:pPr>
      <w:r w:rsidRPr="008F330D">
        <w:rPr>
          <w:rFonts w:asciiTheme="minorHAnsi" w:hAnsiTheme="minorHAnsi" w:cstheme="minorHAnsi"/>
          <w:sz w:val="22"/>
          <w:szCs w:val="22"/>
        </w:rPr>
        <w:lastRenderedPageBreak/>
        <w:t>Rozdział 1 Nazwa oraz adres Zamawiającego</w:t>
      </w:r>
    </w:p>
    <w:p w14:paraId="2C1D61D9" w14:textId="77777777" w:rsidR="002B1113" w:rsidRPr="008F330D" w:rsidRDefault="002B1113" w:rsidP="008F330D">
      <w:pPr>
        <w:rPr>
          <w:rFonts w:asciiTheme="minorHAnsi" w:hAnsiTheme="minorHAnsi" w:cstheme="minorHAnsi"/>
          <w:sz w:val="22"/>
          <w:szCs w:val="22"/>
        </w:rPr>
      </w:pPr>
    </w:p>
    <w:p w14:paraId="7E3F7CB9" w14:textId="3595456D" w:rsidR="002B1113" w:rsidRPr="008F330D" w:rsidRDefault="00B06EFF" w:rsidP="008F330D">
      <w:pPr>
        <w:pStyle w:val="Podtytu"/>
        <w:jc w:val="both"/>
        <w:rPr>
          <w:rFonts w:asciiTheme="minorHAnsi" w:hAnsiTheme="minorHAnsi" w:cstheme="minorHAnsi"/>
          <w:sz w:val="22"/>
          <w:szCs w:val="22"/>
        </w:rPr>
      </w:pPr>
      <w:r w:rsidRPr="008F330D">
        <w:rPr>
          <w:rFonts w:asciiTheme="minorHAnsi" w:hAnsiTheme="minorHAnsi" w:cstheme="minorHAnsi"/>
          <w:sz w:val="22"/>
          <w:szCs w:val="22"/>
        </w:rPr>
        <w:t xml:space="preserve">1. </w:t>
      </w:r>
      <w:r w:rsidR="002B1113" w:rsidRPr="008F330D">
        <w:rPr>
          <w:rFonts w:asciiTheme="minorHAnsi" w:hAnsiTheme="minorHAnsi" w:cstheme="minorHAnsi"/>
          <w:sz w:val="22"/>
          <w:szCs w:val="22"/>
        </w:rPr>
        <w:t>ZAMAWIAJĄCY</w:t>
      </w:r>
      <w:r w:rsidR="005D195B" w:rsidRPr="008F330D">
        <w:rPr>
          <w:rFonts w:asciiTheme="minorHAnsi" w:hAnsiTheme="minorHAnsi" w:cstheme="minorHAnsi"/>
          <w:sz w:val="22"/>
          <w:szCs w:val="22"/>
        </w:rPr>
        <w:t xml:space="preserve"> UPOWAŻNIONY</w:t>
      </w:r>
      <w:r w:rsidR="002B1113" w:rsidRPr="008F330D">
        <w:rPr>
          <w:rFonts w:asciiTheme="minorHAnsi" w:hAnsiTheme="minorHAnsi" w:cstheme="minorHAnsi"/>
          <w:sz w:val="22"/>
          <w:szCs w:val="22"/>
        </w:rPr>
        <w:t>:</w:t>
      </w:r>
    </w:p>
    <w:p w14:paraId="52BD76DA" w14:textId="77777777" w:rsidR="00F20DD0" w:rsidRPr="008F330D" w:rsidRDefault="00F20DD0" w:rsidP="008F330D">
      <w:pPr>
        <w:pStyle w:val="Tekstpodstawowywcity3"/>
        <w:tabs>
          <w:tab w:val="num" w:pos="0"/>
        </w:tabs>
        <w:ind w:left="0"/>
        <w:jc w:val="both"/>
        <w:rPr>
          <w:rFonts w:asciiTheme="minorHAnsi" w:hAnsiTheme="minorHAnsi" w:cstheme="minorHAnsi"/>
          <w:b/>
          <w:bCs/>
          <w:sz w:val="22"/>
          <w:szCs w:val="22"/>
        </w:rPr>
      </w:pPr>
      <w:r w:rsidRPr="008F330D">
        <w:rPr>
          <w:rFonts w:asciiTheme="minorHAnsi" w:hAnsiTheme="minorHAnsi" w:cstheme="minorHAnsi"/>
          <w:b/>
          <w:bCs/>
          <w:sz w:val="22"/>
          <w:szCs w:val="22"/>
        </w:rPr>
        <w:t>Wójt Gminy Tarnowo Podgórne</w:t>
      </w:r>
    </w:p>
    <w:p w14:paraId="26E245ED" w14:textId="49856A14" w:rsidR="00F20DD0" w:rsidRPr="008F330D" w:rsidRDefault="00F20DD0" w:rsidP="008F330D">
      <w:pPr>
        <w:pStyle w:val="Tekstpodstawowywcity3"/>
        <w:tabs>
          <w:tab w:val="num" w:pos="0"/>
        </w:tabs>
        <w:ind w:left="0"/>
        <w:jc w:val="both"/>
        <w:rPr>
          <w:rFonts w:asciiTheme="minorHAnsi" w:hAnsiTheme="minorHAnsi" w:cstheme="minorHAnsi"/>
          <w:sz w:val="22"/>
          <w:szCs w:val="22"/>
        </w:rPr>
      </w:pPr>
      <w:r w:rsidRPr="008F330D">
        <w:rPr>
          <w:rFonts w:asciiTheme="minorHAnsi" w:hAnsiTheme="minorHAnsi" w:cstheme="minorHAnsi"/>
          <w:sz w:val="22"/>
          <w:szCs w:val="22"/>
        </w:rPr>
        <w:t xml:space="preserve">z siedzibą w Tarnowie Podgórnym ul. Poznańska 115, 62-080 Tarnowo Podgórne, REGON: 631258454,  NIP: 777-31-11-426. </w:t>
      </w:r>
    </w:p>
    <w:p w14:paraId="7DDA78BC" w14:textId="77777777" w:rsidR="00105339" w:rsidRPr="008F330D" w:rsidRDefault="00105339" w:rsidP="008F330D">
      <w:pPr>
        <w:tabs>
          <w:tab w:val="left" w:pos="6186"/>
        </w:tabs>
        <w:jc w:val="both"/>
        <w:rPr>
          <w:rFonts w:asciiTheme="minorHAnsi" w:hAnsiTheme="minorHAnsi" w:cstheme="minorHAnsi"/>
          <w:sz w:val="22"/>
          <w:szCs w:val="22"/>
        </w:rPr>
      </w:pPr>
      <w:r w:rsidRPr="008F330D">
        <w:rPr>
          <w:rFonts w:asciiTheme="minorHAnsi" w:hAnsiTheme="minorHAnsi" w:cstheme="minorHAnsi"/>
          <w:sz w:val="22"/>
          <w:szCs w:val="22"/>
        </w:rPr>
        <w:t>oraz jednostki i podmioty wskazane w Załączniku nr 2 do SWZ.</w:t>
      </w:r>
    </w:p>
    <w:p w14:paraId="2E492310" w14:textId="1778C897" w:rsidR="00B06EFF" w:rsidRPr="008F330D" w:rsidRDefault="00B06EFF" w:rsidP="008F330D">
      <w:pPr>
        <w:pStyle w:val="Tekstpodstawowywcity3"/>
        <w:tabs>
          <w:tab w:val="num" w:pos="0"/>
        </w:tabs>
        <w:ind w:left="0"/>
        <w:rPr>
          <w:rFonts w:asciiTheme="minorHAnsi" w:hAnsiTheme="minorHAnsi" w:cstheme="minorHAnsi"/>
          <w:sz w:val="22"/>
          <w:szCs w:val="22"/>
        </w:rPr>
      </w:pPr>
      <w:r w:rsidRPr="008F330D">
        <w:rPr>
          <w:rFonts w:asciiTheme="minorHAnsi" w:hAnsiTheme="minorHAnsi" w:cstheme="minorHAnsi"/>
          <w:sz w:val="22"/>
          <w:szCs w:val="22"/>
        </w:rPr>
        <w:t xml:space="preserve">2. </w:t>
      </w:r>
      <w:r w:rsidR="00105339" w:rsidRPr="008F330D">
        <w:rPr>
          <w:rFonts w:asciiTheme="minorHAnsi" w:hAnsiTheme="minorHAnsi" w:cstheme="minorHAnsi"/>
          <w:sz w:val="22"/>
          <w:szCs w:val="22"/>
        </w:rPr>
        <w:t>Adres strony internetowej prowadzonego postępowania:</w:t>
      </w:r>
    </w:p>
    <w:p w14:paraId="51086A2D" w14:textId="0C5B86A5" w:rsidR="00B06EFF" w:rsidRPr="008F330D" w:rsidRDefault="00105339" w:rsidP="008F330D">
      <w:pPr>
        <w:pStyle w:val="Tekstpodstawowywcity3"/>
        <w:tabs>
          <w:tab w:val="num" w:pos="0"/>
        </w:tabs>
        <w:ind w:left="0"/>
        <w:rPr>
          <w:rFonts w:asciiTheme="minorHAnsi" w:hAnsiTheme="minorHAnsi" w:cstheme="minorHAnsi"/>
          <w:sz w:val="22"/>
          <w:szCs w:val="22"/>
        </w:rPr>
      </w:pPr>
      <w:r w:rsidRPr="008F330D">
        <w:rPr>
          <w:rFonts w:asciiTheme="minorHAnsi" w:hAnsiTheme="minorHAnsi" w:cstheme="minorHAnsi"/>
          <w:sz w:val="22"/>
          <w:szCs w:val="22"/>
        </w:rPr>
        <w:t xml:space="preserve"> </w:t>
      </w:r>
      <w:r w:rsidR="00B06EFF" w:rsidRPr="008F330D">
        <w:rPr>
          <w:rFonts w:asciiTheme="minorHAnsi" w:hAnsiTheme="minorHAnsi" w:cstheme="minorHAnsi"/>
          <w:b/>
          <w:bCs/>
          <w:sz w:val="22"/>
          <w:szCs w:val="22"/>
        </w:rPr>
        <w:t>https://platformazakupowa.pl/pn/tarnowo-podgorne</w:t>
      </w:r>
    </w:p>
    <w:p w14:paraId="340E92A9" w14:textId="77777777" w:rsidR="00105339" w:rsidRPr="008F330D" w:rsidRDefault="00105339" w:rsidP="008F330D">
      <w:pPr>
        <w:pStyle w:val="Tekstpodstawowywcity3"/>
        <w:tabs>
          <w:tab w:val="num" w:pos="0"/>
        </w:tabs>
        <w:ind w:left="0"/>
        <w:rPr>
          <w:rFonts w:asciiTheme="minorHAnsi" w:hAnsiTheme="minorHAnsi" w:cstheme="minorHAnsi"/>
          <w:sz w:val="22"/>
          <w:szCs w:val="22"/>
        </w:rPr>
      </w:pPr>
      <w:r w:rsidRPr="008F330D">
        <w:rPr>
          <w:rFonts w:asciiTheme="minorHAnsi" w:hAnsiTheme="minorHAnsi" w:cstheme="minorHAnsi"/>
          <w:sz w:val="22"/>
          <w:szCs w:val="22"/>
        </w:rPr>
        <w:t xml:space="preserve">3. Adres poczty elektronicznej: </w:t>
      </w:r>
      <w:hyperlink r:id="rId8" w:history="1">
        <w:r w:rsidRPr="008F330D">
          <w:rPr>
            <w:rStyle w:val="Hipercze"/>
            <w:rFonts w:asciiTheme="minorHAnsi" w:hAnsiTheme="minorHAnsi" w:cstheme="minorHAnsi"/>
            <w:sz w:val="22"/>
            <w:szCs w:val="22"/>
          </w:rPr>
          <w:t>zp@tarnowo-podgorne.pl</w:t>
        </w:r>
      </w:hyperlink>
    </w:p>
    <w:p w14:paraId="2E1D2B8C" w14:textId="77777777" w:rsidR="00105339" w:rsidRPr="008F330D" w:rsidRDefault="00105339" w:rsidP="008F330D">
      <w:pPr>
        <w:pStyle w:val="Tekstpodstawowywcity3"/>
        <w:tabs>
          <w:tab w:val="num" w:pos="0"/>
        </w:tabs>
        <w:ind w:left="0"/>
        <w:rPr>
          <w:rFonts w:asciiTheme="minorHAnsi" w:hAnsiTheme="minorHAnsi" w:cstheme="minorHAnsi"/>
          <w:sz w:val="22"/>
          <w:szCs w:val="22"/>
        </w:rPr>
      </w:pPr>
      <w:r w:rsidRPr="008F330D">
        <w:rPr>
          <w:rFonts w:asciiTheme="minorHAnsi" w:hAnsiTheme="minorHAnsi" w:cstheme="minorHAnsi"/>
          <w:sz w:val="22"/>
          <w:szCs w:val="22"/>
        </w:rPr>
        <w:t>4. Adres skrytki EPUAP Zamawiającego: /8q46m8jog4/SkrytkaESP</w:t>
      </w:r>
    </w:p>
    <w:p w14:paraId="16C19DFA" w14:textId="383366A3" w:rsidR="00B06EFF" w:rsidRPr="008F330D" w:rsidRDefault="00105339" w:rsidP="008F330D">
      <w:pPr>
        <w:pStyle w:val="Tekstpodstawowywcity3"/>
        <w:tabs>
          <w:tab w:val="num" w:pos="0"/>
        </w:tabs>
        <w:ind w:left="0"/>
        <w:rPr>
          <w:rFonts w:asciiTheme="minorHAnsi" w:hAnsiTheme="minorHAnsi" w:cstheme="minorHAnsi"/>
          <w:sz w:val="22"/>
          <w:szCs w:val="22"/>
        </w:rPr>
      </w:pPr>
      <w:r w:rsidRPr="008F330D">
        <w:rPr>
          <w:rFonts w:asciiTheme="minorHAnsi" w:hAnsiTheme="minorHAnsi" w:cstheme="minorHAnsi"/>
          <w:sz w:val="22"/>
          <w:szCs w:val="22"/>
        </w:rPr>
        <w:t xml:space="preserve">5. Zmiany i wyjaśnienia treści SWZ oraz inne dokumenty zamówienia bezpośrednio związane z postępowaniem o udzielenie zamówienia będą udostępniane na stronie internetowej </w:t>
      </w:r>
      <w:r w:rsidR="00C259BB">
        <w:rPr>
          <w:rFonts w:asciiTheme="minorHAnsi" w:hAnsiTheme="minorHAnsi" w:cstheme="minorHAnsi"/>
          <w:sz w:val="22"/>
          <w:szCs w:val="22"/>
        </w:rPr>
        <w:t>prowadzonego postępowania</w:t>
      </w:r>
      <w:r w:rsidRPr="008F330D">
        <w:rPr>
          <w:rFonts w:asciiTheme="minorHAnsi" w:hAnsiTheme="minorHAnsi" w:cstheme="minorHAnsi"/>
          <w:sz w:val="22"/>
          <w:szCs w:val="22"/>
        </w:rPr>
        <w:t xml:space="preserve">: </w:t>
      </w:r>
      <w:r w:rsidR="00B06EFF" w:rsidRPr="008F330D">
        <w:rPr>
          <w:rFonts w:asciiTheme="minorHAnsi" w:hAnsiTheme="minorHAnsi" w:cstheme="minorHAnsi"/>
          <w:b/>
          <w:bCs/>
          <w:sz w:val="22"/>
          <w:szCs w:val="22"/>
        </w:rPr>
        <w:t>https://platformazakupowa.pl/pn/tarnowo-podgorne</w:t>
      </w:r>
    </w:p>
    <w:p w14:paraId="029DE19A" w14:textId="7EE50D89" w:rsidR="00F20DD0" w:rsidRPr="008F330D" w:rsidRDefault="00105339" w:rsidP="008F330D">
      <w:pPr>
        <w:pStyle w:val="Tekstpodstawowywcity3"/>
        <w:tabs>
          <w:tab w:val="num" w:pos="0"/>
        </w:tabs>
        <w:ind w:left="0"/>
        <w:jc w:val="both"/>
        <w:rPr>
          <w:rFonts w:asciiTheme="minorHAnsi" w:hAnsiTheme="minorHAnsi" w:cstheme="minorHAnsi"/>
          <w:sz w:val="22"/>
          <w:szCs w:val="22"/>
        </w:rPr>
      </w:pPr>
      <w:r w:rsidRPr="008F330D">
        <w:rPr>
          <w:rFonts w:asciiTheme="minorHAnsi" w:hAnsiTheme="minorHAnsi" w:cstheme="minorHAnsi"/>
          <w:sz w:val="22"/>
          <w:szCs w:val="22"/>
        </w:rPr>
        <w:t xml:space="preserve">6. </w:t>
      </w:r>
      <w:r w:rsidR="00F20DD0" w:rsidRPr="008F330D">
        <w:rPr>
          <w:rFonts w:asciiTheme="minorHAnsi" w:hAnsiTheme="minorHAnsi" w:cstheme="minorHAnsi"/>
          <w:sz w:val="22"/>
          <w:szCs w:val="22"/>
        </w:rPr>
        <w:t xml:space="preserve">Osobą upoważnioną przez Zamawiającego do porozumiewania się z Wykonawcami jest: </w:t>
      </w:r>
    </w:p>
    <w:p w14:paraId="7DE48445" w14:textId="77777777" w:rsidR="00F20DD0" w:rsidRPr="008F330D" w:rsidRDefault="00F20DD0" w:rsidP="008F330D">
      <w:pPr>
        <w:pStyle w:val="Tekstpodstawowywcity3"/>
        <w:tabs>
          <w:tab w:val="num" w:pos="142"/>
        </w:tabs>
        <w:ind w:left="284"/>
        <w:jc w:val="both"/>
        <w:rPr>
          <w:rFonts w:asciiTheme="minorHAnsi" w:hAnsiTheme="minorHAnsi" w:cstheme="minorHAnsi"/>
          <w:sz w:val="22"/>
          <w:szCs w:val="22"/>
        </w:rPr>
      </w:pPr>
      <w:r w:rsidRPr="008F330D">
        <w:rPr>
          <w:rFonts w:asciiTheme="minorHAnsi" w:hAnsiTheme="minorHAnsi" w:cstheme="minorHAnsi"/>
          <w:sz w:val="22"/>
          <w:szCs w:val="22"/>
        </w:rPr>
        <w:t>- w sprawach formalnych – Monika Spychała, tel. (061) 8959 235</w:t>
      </w:r>
    </w:p>
    <w:p w14:paraId="42B3352B" w14:textId="77777777" w:rsidR="00F20DD0" w:rsidRPr="008F330D" w:rsidRDefault="00F20DD0" w:rsidP="008F330D">
      <w:pPr>
        <w:pStyle w:val="Tekstpodstawowywcity3"/>
        <w:tabs>
          <w:tab w:val="num" w:pos="142"/>
        </w:tabs>
        <w:ind w:left="284"/>
        <w:jc w:val="both"/>
        <w:rPr>
          <w:rFonts w:asciiTheme="minorHAnsi" w:hAnsiTheme="minorHAnsi" w:cstheme="minorHAnsi"/>
          <w:sz w:val="22"/>
          <w:szCs w:val="22"/>
        </w:rPr>
      </w:pPr>
      <w:r w:rsidRPr="008F330D">
        <w:rPr>
          <w:rFonts w:asciiTheme="minorHAnsi" w:hAnsiTheme="minorHAnsi" w:cstheme="minorHAnsi"/>
          <w:sz w:val="22"/>
          <w:szCs w:val="22"/>
        </w:rPr>
        <w:t>- w sprawach merytorycznych – Maciej Falbierski, tel. (061) 8959 249.</w:t>
      </w:r>
    </w:p>
    <w:p w14:paraId="53DAF257" w14:textId="77777777" w:rsidR="00F20DD0" w:rsidRPr="008F330D" w:rsidRDefault="00F20DD0" w:rsidP="008F330D">
      <w:pPr>
        <w:pStyle w:val="Podtytu"/>
        <w:jc w:val="both"/>
        <w:rPr>
          <w:rFonts w:asciiTheme="minorHAnsi" w:hAnsiTheme="minorHAnsi" w:cstheme="minorHAnsi"/>
          <w:sz w:val="22"/>
          <w:szCs w:val="22"/>
        </w:rPr>
      </w:pPr>
    </w:p>
    <w:p w14:paraId="1F879CA2" w14:textId="0E5D00F5" w:rsidR="00503E47" w:rsidRPr="008F330D" w:rsidRDefault="00503E47" w:rsidP="008F330D">
      <w:pPr>
        <w:jc w:val="both"/>
        <w:rPr>
          <w:rFonts w:asciiTheme="minorHAnsi" w:hAnsiTheme="minorHAnsi" w:cstheme="minorHAnsi"/>
          <w:b/>
          <w:bCs/>
          <w:i/>
          <w:sz w:val="22"/>
          <w:szCs w:val="22"/>
        </w:rPr>
      </w:pPr>
      <w:r w:rsidRPr="008F330D">
        <w:rPr>
          <w:rFonts w:asciiTheme="minorHAnsi" w:hAnsiTheme="minorHAnsi" w:cstheme="minorHAnsi"/>
          <w:sz w:val="22"/>
          <w:szCs w:val="22"/>
        </w:rPr>
        <w:t xml:space="preserve">Zamawiający – </w:t>
      </w:r>
      <w:r w:rsidR="00B80967" w:rsidRPr="008F330D">
        <w:rPr>
          <w:rFonts w:asciiTheme="minorHAnsi" w:hAnsiTheme="minorHAnsi" w:cstheme="minorHAnsi"/>
          <w:sz w:val="22"/>
          <w:szCs w:val="22"/>
        </w:rPr>
        <w:t>Wójt Gminy Tarnowo Podgórne</w:t>
      </w:r>
      <w:r w:rsidRPr="008F330D">
        <w:rPr>
          <w:rFonts w:asciiTheme="minorHAnsi" w:hAnsiTheme="minorHAnsi" w:cstheme="minorHAnsi"/>
          <w:sz w:val="22"/>
          <w:szCs w:val="22"/>
        </w:rPr>
        <w:t xml:space="preserve"> zaprasza do udziału w postępowaniu o udzielenie zamówienia publicznego pn.: </w:t>
      </w:r>
      <w:r w:rsidR="00B80967" w:rsidRPr="008F330D">
        <w:rPr>
          <w:rFonts w:asciiTheme="minorHAnsi" w:hAnsiTheme="minorHAnsi" w:cstheme="minorHAnsi"/>
          <w:sz w:val="22"/>
          <w:szCs w:val="22"/>
        </w:rPr>
        <w:t>„</w:t>
      </w:r>
      <w:bookmarkStart w:id="3" w:name="_Hlk77500809"/>
      <w:r w:rsidR="00B80967" w:rsidRPr="008F330D">
        <w:rPr>
          <w:rFonts w:asciiTheme="minorHAnsi" w:hAnsiTheme="minorHAnsi" w:cstheme="minorHAnsi"/>
          <w:b/>
          <w:i/>
          <w:iCs/>
          <w:sz w:val="22"/>
          <w:szCs w:val="22"/>
        </w:rPr>
        <w:t>Kompleksowa dostawa i świadczenie usług dystrybucji energii elektrycznej dla Gminy Tarnowo Podgórne, jednostek organizacyjnych Gminy Tarnowo Podgórne, instytucji kultury i spółek gminnych w latach 20</w:t>
      </w:r>
      <w:r w:rsidR="00DF4E37" w:rsidRPr="008F330D">
        <w:rPr>
          <w:rFonts w:asciiTheme="minorHAnsi" w:hAnsiTheme="minorHAnsi" w:cstheme="minorHAnsi"/>
          <w:b/>
          <w:i/>
          <w:iCs/>
          <w:sz w:val="22"/>
          <w:szCs w:val="22"/>
        </w:rPr>
        <w:t>24</w:t>
      </w:r>
      <w:r w:rsidR="00B80967" w:rsidRPr="008F330D">
        <w:rPr>
          <w:rFonts w:asciiTheme="minorHAnsi" w:hAnsiTheme="minorHAnsi" w:cstheme="minorHAnsi"/>
          <w:b/>
          <w:i/>
          <w:iCs/>
          <w:sz w:val="22"/>
          <w:szCs w:val="22"/>
        </w:rPr>
        <w:t>-202</w:t>
      </w:r>
      <w:r w:rsidR="00DF4E37" w:rsidRPr="008F330D">
        <w:rPr>
          <w:rFonts w:asciiTheme="minorHAnsi" w:hAnsiTheme="minorHAnsi" w:cstheme="minorHAnsi"/>
          <w:b/>
          <w:i/>
          <w:iCs/>
          <w:sz w:val="22"/>
          <w:szCs w:val="22"/>
        </w:rPr>
        <w:t>5</w:t>
      </w:r>
      <w:r w:rsidR="00B80967" w:rsidRPr="008F330D">
        <w:rPr>
          <w:rFonts w:asciiTheme="minorHAnsi" w:hAnsiTheme="minorHAnsi" w:cstheme="minorHAnsi"/>
          <w:b/>
          <w:i/>
          <w:iCs/>
          <w:sz w:val="22"/>
          <w:szCs w:val="22"/>
        </w:rPr>
        <w:t>”</w:t>
      </w:r>
      <w:bookmarkEnd w:id="3"/>
      <w:r w:rsidR="00B80967" w:rsidRPr="008F330D">
        <w:rPr>
          <w:rFonts w:asciiTheme="minorHAnsi" w:hAnsiTheme="minorHAnsi" w:cstheme="minorHAnsi"/>
          <w:b/>
          <w:i/>
          <w:iCs/>
          <w:sz w:val="22"/>
          <w:szCs w:val="22"/>
        </w:rPr>
        <w:t xml:space="preserve">, </w:t>
      </w:r>
      <w:r w:rsidRPr="008F330D">
        <w:rPr>
          <w:rFonts w:asciiTheme="minorHAnsi" w:hAnsiTheme="minorHAnsi" w:cstheme="minorHAnsi"/>
          <w:sz w:val="22"/>
          <w:szCs w:val="22"/>
        </w:rPr>
        <w:t xml:space="preserve">zgodnie z wymaganiami określonymi w niniejszej Specyfikacji Warunków Zamówienia, zwanej dalej „SWZ”. </w:t>
      </w:r>
    </w:p>
    <w:p w14:paraId="3090AFB2" w14:textId="61E4E41B" w:rsidR="00503E47" w:rsidRPr="008F330D" w:rsidRDefault="00503E47" w:rsidP="008F330D">
      <w:pPr>
        <w:jc w:val="both"/>
        <w:rPr>
          <w:rFonts w:asciiTheme="minorHAnsi" w:hAnsiTheme="minorHAnsi" w:cstheme="minorHAnsi"/>
          <w:b/>
          <w:sz w:val="22"/>
          <w:szCs w:val="22"/>
        </w:rPr>
      </w:pPr>
      <w:r w:rsidRPr="008F330D">
        <w:rPr>
          <w:rFonts w:asciiTheme="minorHAnsi" w:hAnsiTheme="minorHAnsi" w:cstheme="minorHAnsi"/>
          <w:sz w:val="22"/>
          <w:szCs w:val="22"/>
        </w:rPr>
        <w:t xml:space="preserve">Postępowanie, którego dotyczy niniejszy dokument oznaczone jest znakiem </w:t>
      </w:r>
      <w:r w:rsidR="0063633F" w:rsidRPr="008F330D">
        <w:rPr>
          <w:rFonts w:asciiTheme="minorHAnsi" w:hAnsiTheme="minorHAnsi" w:cstheme="minorHAnsi"/>
          <w:sz w:val="22"/>
          <w:szCs w:val="22"/>
        </w:rPr>
        <w:t>WOP</w:t>
      </w:r>
      <w:r w:rsidR="00B06EFF" w:rsidRPr="008F330D">
        <w:rPr>
          <w:rFonts w:asciiTheme="minorHAnsi" w:hAnsiTheme="minorHAnsi" w:cstheme="minorHAnsi"/>
          <w:sz w:val="22"/>
          <w:szCs w:val="22"/>
        </w:rPr>
        <w:t>.271.35.2023</w:t>
      </w:r>
      <w:r w:rsidRPr="008F330D">
        <w:rPr>
          <w:rFonts w:asciiTheme="minorHAnsi" w:hAnsiTheme="minorHAnsi" w:cstheme="minorHAnsi"/>
          <w:b/>
          <w:bCs/>
          <w:sz w:val="22"/>
          <w:szCs w:val="22"/>
        </w:rPr>
        <w:t xml:space="preserve"> </w:t>
      </w:r>
      <w:r w:rsidRPr="008F330D">
        <w:rPr>
          <w:rFonts w:asciiTheme="minorHAnsi" w:hAnsiTheme="minorHAnsi" w:cstheme="minorHAnsi"/>
          <w:sz w:val="22"/>
          <w:szCs w:val="22"/>
        </w:rPr>
        <w:t>Wykonawcy powinni we wszelkich kontaktach z Zamawiającym powoływać się na wyżej podane oznaczenie.</w:t>
      </w:r>
    </w:p>
    <w:p w14:paraId="39B10606" w14:textId="77777777" w:rsidR="00503E47" w:rsidRPr="008F330D" w:rsidRDefault="00503E47" w:rsidP="008F330D">
      <w:pPr>
        <w:jc w:val="both"/>
        <w:rPr>
          <w:rFonts w:asciiTheme="minorHAnsi" w:hAnsiTheme="minorHAnsi" w:cstheme="minorHAnsi"/>
          <w:sz w:val="22"/>
          <w:szCs w:val="22"/>
        </w:rPr>
      </w:pPr>
    </w:p>
    <w:p w14:paraId="17C27A30" w14:textId="59EBCF6A" w:rsidR="002B1113" w:rsidRPr="008F330D" w:rsidRDefault="002B1113"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Rozdział 2 Tryb udzielenia zamówienia</w:t>
      </w:r>
      <w:r w:rsidR="00105339" w:rsidRPr="008F330D">
        <w:rPr>
          <w:rFonts w:asciiTheme="minorHAnsi" w:hAnsiTheme="minorHAnsi" w:cstheme="minorHAnsi"/>
          <w:b/>
          <w:sz w:val="22"/>
          <w:szCs w:val="22"/>
        </w:rPr>
        <w:t xml:space="preserve"> i informacje ogólne</w:t>
      </w:r>
    </w:p>
    <w:p w14:paraId="1AD64441" w14:textId="77777777" w:rsidR="002B1113" w:rsidRPr="008F330D" w:rsidRDefault="002B1113" w:rsidP="008F330D">
      <w:pPr>
        <w:pStyle w:val="Tekstpodstawowy31"/>
        <w:spacing w:after="0"/>
        <w:ind w:right="-142"/>
        <w:rPr>
          <w:rFonts w:asciiTheme="minorHAnsi" w:hAnsiTheme="minorHAnsi" w:cstheme="minorHAnsi"/>
          <w:sz w:val="22"/>
          <w:szCs w:val="22"/>
        </w:rPr>
      </w:pPr>
    </w:p>
    <w:p w14:paraId="63E8A787" w14:textId="427968AB" w:rsidR="006E0D14" w:rsidRPr="008F330D" w:rsidRDefault="002B1113" w:rsidP="00CE6657">
      <w:pPr>
        <w:pStyle w:val="Tekstpodstawowy31"/>
        <w:numPr>
          <w:ilvl w:val="0"/>
          <w:numId w:val="34"/>
        </w:numPr>
        <w:ind w:left="426" w:right="-142"/>
        <w:rPr>
          <w:rFonts w:asciiTheme="minorHAnsi" w:hAnsiTheme="minorHAnsi" w:cstheme="minorHAnsi"/>
          <w:sz w:val="22"/>
          <w:szCs w:val="22"/>
        </w:rPr>
      </w:pPr>
      <w:r w:rsidRPr="008F330D">
        <w:rPr>
          <w:rFonts w:asciiTheme="minorHAnsi" w:hAnsiTheme="minorHAnsi" w:cstheme="minorHAnsi"/>
          <w:sz w:val="22"/>
          <w:szCs w:val="22"/>
        </w:rPr>
        <w:t xml:space="preserve">Do udzielenia przedmiotowego zamówienia stosuje się przepisy ustawy z dnia 11 września 2019 r. – Prawo zamówień publicznych (t. j. Dz. U. z </w:t>
      </w:r>
      <w:r w:rsidR="00D11A23" w:rsidRPr="008F330D">
        <w:rPr>
          <w:rFonts w:asciiTheme="minorHAnsi" w:hAnsiTheme="minorHAnsi" w:cstheme="minorHAnsi"/>
          <w:sz w:val="22"/>
          <w:szCs w:val="22"/>
        </w:rPr>
        <w:t>202</w:t>
      </w:r>
      <w:r w:rsidR="00DF4E37" w:rsidRPr="008F330D">
        <w:rPr>
          <w:rFonts w:asciiTheme="minorHAnsi" w:hAnsiTheme="minorHAnsi" w:cstheme="minorHAnsi"/>
          <w:sz w:val="22"/>
          <w:szCs w:val="22"/>
        </w:rPr>
        <w:t>2</w:t>
      </w:r>
      <w:r w:rsidRPr="008F330D">
        <w:rPr>
          <w:rFonts w:asciiTheme="minorHAnsi" w:hAnsiTheme="minorHAnsi" w:cstheme="minorHAnsi"/>
          <w:sz w:val="22"/>
          <w:szCs w:val="22"/>
        </w:rPr>
        <w:t xml:space="preserve"> r., poz. </w:t>
      </w:r>
      <w:r w:rsidR="00D11A23" w:rsidRPr="008F330D">
        <w:rPr>
          <w:rFonts w:asciiTheme="minorHAnsi" w:hAnsiTheme="minorHAnsi" w:cstheme="minorHAnsi"/>
          <w:sz w:val="22"/>
          <w:szCs w:val="22"/>
        </w:rPr>
        <w:t>1</w:t>
      </w:r>
      <w:r w:rsidR="00DF4E37" w:rsidRPr="008F330D">
        <w:rPr>
          <w:rFonts w:asciiTheme="minorHAnsi" w:hAnsiTheme="minorHAnsi" w:cstheme="minorHAnsi"/>
          <w:sz w:val="22"/>
          <w:szCs w:val="22"/>
        </w:rPr>
        <w:t>710 ze zm</w:t>
      </w:r>
      <w:r w:rsidRPr="008F330D">
        <w:rPr>
          <w:rFonts w:asciiTheme="minorHAnsi" w:hAnsiTheme="minorHAnsi" w:cstheme="minorHAnsi"/>
          <w:sz w:val="22"/>
          <w:szCs w:val="22"/>
        </w:rPr>
        <w:t>), zwanej dalej „ustawą Pzp”, zapisy niniejszej SWZ oraz w sprawach nieuregulowanych ustawą, przepisy ustawy z dnia 23 kwietnia 1964 roku – Kodeks cywilny (t.</w:t>
      </w:r>
      <w:r w:rsidR="00EB3150" w:rsidRPr="008F330D">
        <w:rPr>
          <w:rFonts w:asciiTheme="minorHAnsi" w:hAnsiTheme="minorHAnsi" w:cstheme="minorHAnsi"/>
          <w:sz w:val="22"/>
          <w:szCs w:val="22"/>
        </w:rPr>
        <w:t xml:space="preserve"> </w:t>
      </w:r>
      <w:r w:rsidRPr="008F330D">
        <w:rPr>
          <w:rFonts w:asciiTheme="minorHAnsi" w:hAnsiTheme="minorHAnsi" w:cstheme="minorHAnsi"/>
          <w:sz w:val="22"/>
          <w:szCs w:val="22"/>
        </w:rPr>
        <w:t>j. Dz. U. z 202</w:t>
      </w:r>
      <w:r w:rsidR="00DF4E37" w:rsidRPr="008F330D">
        <w:rPr>
          <w:rFonts w:asciiTheme="minorHAnsi" w:hAnsiTheme="minorHAnsi" w:cstheme="minorHAnsi"/>
          <w:sz w:val="22"/>
          <w:szCs w:val="22"/>
        </w:rPr>
        <w:t>2</w:t>
      </w:r>
      <w:r w:rsidRPr="008F330D">
        <w:rPr>
          <w:rFonts w:asciiTheme="minorHAnsi" w:hAnsiTheme="minorHAnsi" w:cstheme="minorHAnsi"/>
          <w:sz w:val="22"/>
          <w:szCs w:val="22"/>
        </w:rPr>
        <w:t xml:space="preserve"> r., poz. 1</w:t>
      </w:r>
      <w:r w:rsidR="00DF4E37" w:rsidRPr="008F330D">
        <w:rPr>
          <w:rFonts w:asciiTheme="minorHAnsi" w:hAnsiTheme="minorHAnsi" w:cstheme="minorHAnsi"/>
          <w:sz w:val="22"/>
          <w:szCs w:val="22"/>
        </w:rPr>
        <w:t>360</w:t>
      </w:r>
      <w:r w:rsidRPr="008F330D">
        <w:rPr>
          <w:rFonts w:asciiTheme="minorHAnsi" w:hAnsiTheme="minorHAnsi" w:cstheme="minorHAnsi"/>
          <w:sz w:val="22"/>
          <w:szCs w:val="22"/>
        </w:rPr>
        <w:t xml:space="preserve"> ze zm.)</w:t>
      </w:r>
    </w:p>
    <w:p w14:paraId="7AE78A03" w14:textId="77777777" w:rsidR="006E0D14" w:rsidRPr="008F330D" w:rsidRDefault="006E0D14" w:rsidP="00CE6657">
      <w:pPr>
        <w:pStyle w:val="Tekstpodstawowy31"/>
        <w:numPr>
          <w:ilvl w:val="0"/>
          <w:numId w:val="34"/>
        </w:numPr>
        <w:ind w:left="426" w:right="-142"/>
        <w:rPr>
          <w:rFonts w:asciiTheme="minorHAnsi" w:hAnsiTheme="minorHAnsi" w:cstheme="minorHAnsi"/>
          <w:sz w:val="22"/>
          <w:szCs w:val="22"/>
        </w:rPr>
      </w:pPr>
      <w:r w:rsidRPr="008F330D">
        <w:rPr>
          <w:rFonts w:asciiTheme="minorHAnsi" w:hAnsiTheme="minorHAnsi" w:cstheme="minorHAnsi"/>
          <w:sz w:val="22"/>
          <w:szCs w:val="22"/>
        </w:rPr>
        <w:t>Szacunkowa w</w:t>
      </w:r>
      <w:r w:rsidR="00EB1987" w:rsidRPr="008F330D">
        <w:rPr>
          <w:rFonts w:asciiTheme="minorHAnsi" w:hAnsiTheme="minorHAnsi" w:cstheme="minorHAnsi"/>
          <w:sz w:val="22"/>
          <w:szCs w:val="22"/>
        </w:rPr>
        <w:t xml:space="preserve">artość zamówienia przekracza progi unijne, określone zgodnie z art. 3 ust. 2 ustawy </w:t>
      </w:r>
      <w:r w:rsidRPr="008F330D">
        <w:rPr>
          <w:rFonts w:asciiTheme="minorHAnsi" w:hAnsiTheme="minorHAnsi" w:cstheme="minorHAnsi"/>
          <w:sz w:val="22"/>
          <w:szCs w:val="22"/>
        </w:rPr>
        <w:t>Pzp</w:t>
      </w:r>
      <w:r w:rsidR="00EB1987" w:rsidRPr="008F330D">
        <w:rPr>
          <w:rFonts w:asciiTheme="minorHAnsi" w:hAnsiTheme="minorHAnsi" w:cstheme="minorHAnsi"/>
          <w:sz w:val="22"/>
          <w:szCs w:val="22"/>
        </w:rPr>
        <w:t xml:space="preserve">. </w:t>
      </w:r>
    </w:p>
    <w:p w14:paraId="1CC34A41" w14:textId="77777777" w:rsidR="00535D3C" w:rsidRPr="008F330D" w:rsidRDefault="00EB1987" w:rsidP="00CE6657">
      <w:pPr>
        <w:pStyle w:val="Tekstpodstawowy31"/>
        <w:numPr>
          <w:ilvl w:val="0"/>
          <w:numId w:val="34"/>
        </w:numPr>
        <w:ind w:left="426" w:right="-142"/>
        <w:rPr>
          <w:rFonts w:asciiTheme="minorHAnsi" w:hAnsiTheme="minorHAnsi" w:cstheme="minorHAnsi"/>
          <w:sz w:val="22"/>
          <w:szCs w:val="22"/>
        </w:rPr>
      </w:pPr>
      <w:r w:rsidRPr="008F330D">
        <w:rPr>
          <w:rFonts w:asciiTheme="minorHAnsi" w:hAnsiTheme="minorHAnsi" w:cstheme="minorHAnsi"/>
          <w:sz w:val="22"/>
          <w:szCs w:val="22"/>
        </w:rPr>
        <w:t>Postępowanie o udzielenie zamówienia prowadzone jest w try</w:t>
      </w:r>
      <w:r w:rsidR="00535D3C" w:rsidRPr="008F330D">
        <w:rPr>
          <w:rFonts w:asciiTheme="minorHAnsi" w:hAnsiTheme="minorHAnsi" w:cstheme="minorHAnsi"/>
          <w:sz w:val="22"/>
          <w:szCs w:val="22"/>
        </w:rPr>
        <w:t>bie przetargu nieograniczonego.</w:t>
      </w:r>
    </w:p>
    <w:p w14:paraId="4D6FA7DB" w14:textId="53988CF0" w:rsidR="006E0D14" w:rsidRPr="008F330D" w:rsidRDefault="00EB1987" w:rsidP="00CE6657">
      <w:pPr>
        <w:pStyle w:val="Tekstpodstawowy31"/>
        <w:numPr>
          <w:ilvl w:val="0"/>
          <w:numId w:val="34"/>
        </w:numPr>
        <w:ind w:left="426" w:right="-142"/>
        <w:rPr>
          <w:rFonts w:asciiTheme="minorHAnsi" w:hAnsiTheme="minorHAnsi" w:cstheme="minorHAnsi"/>
          <w:sz w:val="22"/>
          <w:szCs w:val="22"/>
        </w:rPr>
      </w:pPr>
      <w:r w:rsidRPr="008F330D">
        <w:rPr>
          <w:rFonts w:asciiTheme="minorHAnsi" w:hAnsiTheme="minorHAnsi" w:cstheme="minorHAnsi"/>
          <w:sz w:val="22"/>
          <w:szCs w:val="22"/>
        </w:rPr>
        <w:t xml:space="preserve">Zamawiający przewiduje zastosowanie tzw. </w:t>
      </w:r>
      <w:r w:rsidRPr="008F330D">
        <w:rPr>
          <w:rFonts w:asciiTheme="minorHAnsi" w:hAnsiTheme="minorHAnsi" w:cstheme="minorHAnsi"/>
          <w:b/>
          <w:bCs/>
          <w:sz w:val="22"/>
          <w:szCs w:val="22"/>
        </w:rPr>
        <w:t>procedury odwróconej</w:t>
      </w:r>
      <w:r w:rsidRPr="008F330D">
        <w:rPr>
          <w:rFonts w:asciiTheme="minorHAnsi" w:hAnsiTheme="minorHAnsi" w:cstheme="minorHAnsi"/>
          <w:sz w:val="22"/>
          <w:szCs w:val="22"/>
        </w:rPr>
        <w:t>, o której mowa w art. 139 ust. 1 ustawy</w:t>
      </w:r>
      <w:r w:rsidR="006176A1" w:rsidRPr="008F330D">
        <w:rPr>
          <w:rFonts w:asciiTheme="minorHAnsi" w:hAnsiTheme="minorHAnsi" w:cstheme="minorHAnsi"/>
          <w:sz w:val="22"/>
          <w:szCs w:val="22"/>
        </w:rPr>
        <w:t xml:space="preserve"> Pzp</w:t>
      </w:r>
      <w:r w:rsidRPr="008F330D">
        <w:rPr>
          <w:rFonts w:asciiTheme="minorHAnsi" w:hAnsiTheme="minorHAnsi" w:cstheme="minorHAnsi"/>
          <w:sz w:val="22"/>
          <w:szCs w:val="22"/>
        </w:rPr>
        <w:t xml:space="preserve">, tj. Zamawiający najpierw dokona badania i oceny ofert, a następnie dokona kwalifikacji podmiotowej </w:t>
      </w:r>
      <w:r w:rsidR="000F7FB7"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ykonawcy, którego oferta została najwyżej oceniona, w zakresie braku podstaw wykluczenia oraz spełniania warunków udziału w postępowaniu. </w:t>
      </w:r>
    </w:p>
    <w:p w14:paraId="1AD55714" w14:textId="2294855F" w:rsidR="00581250" w:rsidRPr="008F330D" w:rsidRDefault="00581250" w:rsidP="00CE6657">
      <w:pPr>
        <w:pStyle w:val="Tekstpodstawowy31"/>
        <w:numPr>
          <w:ilvl w:val="0"/>
          <w:numId w:val="34"/>
        </w:numPr>
        <w:ind w:left="426" w:right="-142"/>
        <w:rPr>
          <w:rFonts w:asciiTheme="minorHAnsi" w:hAnsiTheme="minorHAnsi" w:cstheme="minorHAnsi"/>
          <w:sz w:val="22"/>
          <w:szCs w:val="22"/>
        </w:rPr>
      </w:pPr>
      <w:r w:rsidRPr="008F330D">
        <w:rPr>
          <w:rFonts w:asciiTheme="minorHAnsi" w:hAnsiTheme="minorHAnsi" w:cstheme="minorHAnsi"/>
          <w:color w:val="333333"/>
          <w:sz w:val="22"/>
          <w:szCs w:val="22"/>
          <w:shd w:val="clear" w:color="auto" w:fill="FFFFFF"/>
        </w:rPr>
        <w:t>Jeżeli wob</w:t>
      </w:r>
      <w:r w:rsidRPr="008F330D">
        <w:rPr>
          <w:rFonts w:asciiTheme="minorHAnsi" w:hAnsiTheme="minorHAnsi" w:cstheme="minorHAnsi"/>
          <w:sz w:val="22"/>
          <w:szCs w:val="22"/>
          <w:shd w:val="clear" w:color="auto" w:fill="FFFFFF"/>
        </w:rPr>
        <w:t xml:space="preserve">ec </w:t>
      </w:r>
      <w:r w:rsidR="00480086" w:rsidRPr="008F330D">
        <w:rPr>
          <w:rFonts w:asciiTheme="minorHAnsi" w:hAnsiTheme="minorHAnsi" w:cstheme="minorHAnsi"/>
          <w:sz w:val="22"/>
          <w:szCs w:val="22"/>
          <w:shd w:val="clear" w:color="auto" w:fill="FFFFFF"/>
        </w:rPr>
        <w:t>W</w:t>
      </w:r>
      <w:r w:rsidRPr="008F330D">
        <w:rPr>
          <w:rFonts w:asciiTheme="minorHAnsi" w:hAnsiTheme="minorHAnsi" w:cstheme="minorHAnsi"/>
          <w:sz w:val="22"/>
          <w:szCs w:val="22"/>
          <w:shd w:val="clear" w:color="auto" w:fill="FFFFFF"/>
        </w:rPr>
        <w:t xml:space="preserve">ykonawcy, o którym mowa w ust. </w:t>
      </w:r>
      <w:r w:rsidR="00480086" w:rsidRPr="008F330D">
        <w:rPr>
          <w:rFonts w:asciiTheme="minorHAnsi" w:hAnsiTheme="minorHAnsi" w:cstheme="minorHAnsi"/>
          <w:sz w:val="22"/>
          <w:szCs w:val="22"/>
          <w:shd w:val="clear" w:color="auto" w:fill="FFFFFF"/>
        </w:rPr>
        <w:t>4 powyżej</w:t>
      </w:r>
      <w:r w:rsidRPr="008F330D">
        <w:rPr>
          <w:rFonts w:asciiTheme="minorHAnsi" w:hAnsiTheme="minorHAnsi" w:cstheme="minorHAnsi"/>
          <w:sz w:val="22"/>
          <w:szCs w:val="22"/>
          <w:shd w:val="clear" w:color="auto" w:fill="FFFFFF"/>
        </w:rPr>
        <w:t xml:space="preserve">, zachodzą podstawy wykluczenia, </w:t>
      </w:r>
      <w:r w:rsidR="000F7FB7" w:rsidRPr="008F330D">
        <w:rPr>
          <w:rFonts w:asciiTheme="minorHAnsi" w:hAnsiTheme="minorHAnsi" w:cstheme="minorHAnsi"/>
          <w:sz w:val="22"/>
          <w:szCs w:val="22"/>
          <w:shd w:val="clear" w:color="auto" w:fill="FFFFFF"/>
        </w:rPr>
        <w:t>W</w:t>
      </w:r>
      <w:r w:rsidRPr="008F330D">
        <w:rPr>
          <w:rFonts w:asciiTheme="minorHAnsi" w:hAnsiTheme="minorHAnsi" w:cstheme="minorHAnsi"/>
          <w:sz w:val="22"/>
          <w:szCs w:val="22"/>
          <w:shd w:val="clear" w:color="auto" w:fill="FFFFFF"/>
        </w:rPr>
        <w:t>ykonawca ten nie spełnia warunków udziału w postępowaniu, nie składa podmiotowych środków dowodowych lub oświadczenia, o którym mowa w art. 125 ust. 1</w:t>
      </w:r>
      <w:r w:rsidR="000F7FB7" w:rsidRPr="008F330D">
        <w:rPr>
          <w:rFonts w:asciiTheme="minorHAnsi" w:hAnsiTheme="minorHAnsi" w:cstheme="minorHAnsi"/>
          <w:sz w:val="22"/>
          <w:szCs w:val="22"/>
          <w:shd w:val="clear" w:color="auto" w:fill="FFFFFF"/>
        </w:rPr>
        <w:t xml:space="preserve"> ustawy Pzp</w:t>
      </w:r>
      <w:r w:rsidRPr="008F330D">
        <w:rPr>
          <w:rFonts w:asciiTheme="minorHAnsi" w:hAnsiTheme="minorHAnsi" w:cstheme="minorHAnsi"/>
          <w:sz w:val="22"/>
          <w:szCs w:val="22"/>
          <w:shd w:val="clear" w:color="auto" w:fill="FFFFFF"/>
        </w:rPr>
        <w:t xml:space="preserve">, potwierdzających brak podstaw wykluczenia lub spełnianie warunków udziału w postępowaniu, </w:t>
      </w:r>
      <w:r w:rsidR="000F7FB7" w:rsidRPr="008F330D">
        <w:rPr>
          <w:rFonts w:asciiTheme="minorHAnsi" w:hAnsiTheme="minorHAnsi" w:cstheme="minorHAnsi"/>
          <w:sz w:val="22"/>
          <w:szCs w:val="22"/>
          <w:shd w:val="clear" w:color="auto" w:fill="FFFFFF"/>
        </w:rPr>
        <w:t>Z</w:t>
      </w:r>
      <w:r w:rsidRPr="008F330D">
        <w:rPr>
          <w:rFonts w:asciiTheme="minorHAnsi" w:hAnsiTheme="minorHAnsi" w:cstheme="minorHAnsi"/>
          <w:sz w:val="22"/>
          <w:szCs w:val="22"/>
          <w:shd w:val="clear" w:color="auto" w:fill="FFFFFF"/>
        </w:rPr>
        <w:t xml:space="preserve">amawiający dokonuje ponownego badania i oceny ofert pozostałych </w:t>
      </w:r>
      <w:r w:rsidR="000F7FB7" w:rsidRPr="008F330D">
        <w:rPr>
          <w:rFonts w:asciiTheme="minorHAnsi" w:hAnsiTheme="minorHAnsi" w:cstheme="minorHAnsi"/>
          <w:sz w:val="22"/>
          <w:szCs w:val="22"/>
          <w:shd w:val="clear" w:color="auto" w:fill="FFFFFF"/>
        </w:rPr>
        <w:t>W</w:t>
      </w:r>
      <w:r w:rsidRPr="008F330D">
        <w:rPr>
          <w:rFonts w:asciiTheme="minorHAnsi" w:hAnsiTheme="minorHAnsi" w:cstheme="minorHAnsi"/>
          <w:sz w:val="22"/>
          <w:szCs w:val="22"/>
          <w:shd w:val="clear" w:color="auto" w:fill="FFFFFF"/>
        </w:rPr>
        <w:t xml:space="preserve">ykonawców, a następnie dokonuje kwalifikacji </w:t>
      </w:r>
      <w:r w:rsidRPr="008F330D">
        <w:rPr>
          <w:rFonts w:asciiTheme="minorHAnsi" w:hAnsiTheme="minorHAnsi" w:cstheme="minorHAnsi"/>
          <w:sz w:val="22"/>
          <w:szCs w:val="22"/>
          <w:shd w:val="clear" w:color="auto" w:fill="FFFFFF"/>
        </w:rPr>
        <w:lastRenderedPageBreak/>
        <w:t xml:space="preserve">podmiotowej </w:t>
      </w:r>
      <w:r w:rsidR="000F7FB7" w:rsidRPr="008F330D">
        <w:rPr>
          <w:rFonts w:asciiTheme="minorHAnsi" w:hAnsiTheme="minorHAnsi" w:cstheme="minorHAnsi"/>
          <w:sz w:val="22"/>
          <w:szCs w:val="22"/>
          <w:shd w:val="clear" w:color="auto" w:fill="FFFFFF"/>
        </w:rPr>
        <w:t>W</w:t>
      </w:r>
      <w:r w:rsidRPr="008F330D">
        <w:rPr>
          <w:rFonts w:asciiTheme="minorHAnsi" w:hAnsiTheme="minorHAnsi" w:cstheme="minorHAnsi"/>
          <w:sz w:val="22"/>
          <w:szCs w:val="22"/>
          <w:shd w:val="clear" w:color="auto" w:fill="FFFFFF"/>
        </w:rPr>
        <w:t xml:space="preserve">ykonawcy, którego oferta została najwyżej oceniona, </w:t>
      </w:r>
      <w:r w:rsidR="000F7FB7" w:rsidRPr="008F330D">
        <w:rPr>
          <w:rFonts w:asciiTheme="minorHAnsi" w:hAnsiTheme="minorHAnsi" w:cstheme="minorHAnsi"/>
          <w:sz w:val="22"/>
          <w:szCs w:val="22"/>
          <w:shd w:val="clear" w:color="auto" w:fill="FFFFFF"/>
        </w:rPr>
        <w:br/>
      </w:r>
      <w:r w:rsidRPr="008F330D">
        <w:rPr>
          <w:rFonts w:asciiTheme="minorHAnsi" w:hAnsiTheme="minorHAnsi" w:cstheme="minorHAnsi"/>
          <w:sz w:val="22"/>
          <w:szCs w:val="22"/>
          <w:shd w:val="clear" w:color="auto" w:fill="FFFFFF"/>
        </w:rPr>
        <w:t>w zakresie braku podstaw wykluczenia oraz spełniania warunków udziału w postępowaniu.</w:t>
      </w:r>
    </w:p>
    <w:p w14:paraId="52536DE1" w14:textId="48371A2C" w:rsidR="00581250" w:rsidRPr="008F330D" w:rsidRDefault="000F7FB7" w:rsidP="00CE6657">
      <w:pPr>
        <w:pStyle w:val="Tekstpodstawowy31"/>
        <w:numPr>
          <w:ilvl w:val="0"/>
          <w:numId w:val="34"/>
        </w:numPr>
        <w:ind w:left="426" w:right="-142"/>
        <w:rPr>
          <w:rFonts w:asciiTheme="minorHAnsi" w:hAnsiTheme="minorHAnsi" w:cstheme="minorHAnsi"/>
          <w:sz w:val="22"/>
          <w:szCs w:val="22"/>
        </w:rPr>
      </w:pPr>
      <w:r w:rsidRPr="008F330D">
        <w:rPr>
          <w:rFonts w:asciiTheme="minorHAnsi" w:hAnsiTheme="minorHAnsi" w:cstheme="minorHAnsi"/>
          <w:sz w:val="22"/>
          <w:szCs w:val="22"/>
          <w:shd w:val="clear" w:color="auto" w:fill="FFFFFF"/>
        </w:rPr>
        <w:t xml:space="preserve">Zamawiający kontynuuje procedurę ponownego badania i oceny ofert, o której mowa w ust. 5 powyżej, w odniesieniu do ofert Wykonawców pozostałych w postępowaniu, a następnie dokonuje kwalifikacji podmiotowej Wykonawcy, którego oferta została najwyżej oceniona, </w:t>
      </w:r>
      <w:r w:rsidRPr="008F330D">
        <w:rPr>
          <w:rFonts w:asciiTheme="minorHAnsi" w:hAnsiTheme="minorHAnsi" w:cstheme="minorHAnsi"/>
          <w:sz w:val="22"/>
          <w:szCs w:val="22"/>
          <w:shd w:val="clear" w:color="auto" w:fill="FFFFFF"/>
        </w:rPr>
        <w:br/>
        <w:t>w zakresie braku podstaw wykluczenia oraz spełniania warunków udziału w postępowaniu, do momentu wyboru najkorzystniejszej oferty albo unieważnienia postępowania o udzielenie zamówienia.</w:t>
      </w:r>
    </w:p>
    <w:p w14:paraId="1A2728FD" w14:textId="77777777" w:rsidR="002B1113" w:rsidRPr="008F330D" w:rsidRDefault="002B1113" w:rsidP="008F330D">
      <w:pPr>
        <w:jc w:val="both"/>
        <w:rPr>
          <w:rFonts w:asciiTheme="minorHAnsi" w:hAnsiTheme="minorHAnsi" w:cstheme="minorHAnsi"/>
          <w:sz w:val="22"/>
          <w:szCs w:val="22"/>
        </w:rPr>
      </w:pPr>
    </w:p>
    <w:p w14:paraId="2DCB7F2D" w14:textId="77777777" w:rsidR="008E4604" w:rsidRPr="008F330D" w:rsidRDefault="002B1113"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3 </w:t>
      </w:r>
    </w:p>
    <w:p w14:paraId="6B5C2097" w14:textId="66823F83" w:rsidR="002B1113" w:rsidRPr="008F330D" w:rsidRDefault="002B1113"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Opis przedmiotu zamówienia</w:t>
      </w:r>
    </w:p>
    <w:p w14:paraId="35146490" w14:textId="77777777" w:rsidR="007B2BE9" w:rsidRPr="008F330D" w:rsidRDefault="007B2BE9" w:rsidP="008F330D">
      <w:pPr>
        <w:ind w:left="360"/>
        <w:jc w:val="both"/>
        <w:rPr>
          <w:rFonts w:asciiTheme="minorHAnsi" w:hAnsiTheme="minorHAnsi" w:cstheme="minorHAnsi"/>
          <w:sz w:val="22"/>
          <w:szCs w:val="22"/>
        </w:rPr>
      </w:pPr>
    </w:p>
    <w:p w14:paraId="75B16050" w14:textId="1E711EA9" w:rsidR="007B2BE9" w:rsidRPr="008F330D" w:rsidRDefault="007B2BE9" w:rsidP="008F330D">
      <w:pPr>
        <w:numPr>
          <w:ilvl w:val="1"/>
          <w:numId w:val="48"/>
        </w:numPr>
        <w:jc w:val="both"/>
        <w:rPr>
          <w:rFonts w:asciiTheme="minorHAnsi" w:hAnsiTheme="minorHAnsi" w:cstheme="minorHAnsi"/>
          <w:sz w:val="22"/>
          <w:szCs w:val="22"/>
        </w:rPr>
      </w:pPr>
      <w:r w:rsidRPr="008F330D">
        <w:rPr>
          <w:rFonts w:asciiTheme="minorHAnsi" w:hAnsiTheme="minorHAnsi" w:cstheme="minorHAnsi"/>
          <w:sz w:val="22"/>
          <w:szCs w:val="22"/>
        </w:rPr>
        <w:t xml:space="preserve">Przedmiotem postępowania jest </w:t>
      </w:r>
      <w:r w:rsidR="00B80967" w:rsidRPr="008F330D">
        <w:rPr>
          <w:rFonts w:asciiTheme="minorHAnsi" w:hAnsiTheme="minorHAnsi" w:cstheme="minorHAnsi"/>
          <w:sz w:val="22"/>
          <w:szCs w:val="22"/>
        </w:rPr>
        <w:t>„</w:t>
      </w:r>
      <w:r w:rsidR="00B80967" w:rsidRPr="008F330D">
        <w:rPr>
          <w:rFonts w:asciiTheme="minorHAnsi" w:hAnsiTheme="minorHAnsi" w:cstheme="minorHAnsi"/>
          <w:b/>
          <w:i/>
          <w:iCs/>
          <w:sz w:val="22"/>
          <w:szCs w:val="22"/>
        </w:rPr>
        <w:t>Kompleksowa dostawa i świadczenie usług dystrybucji energii elektrycznej dla Gminy Tarnowo Podgórne, jednostek organizacyjnych Gminy Tarnowo Podgórne, instytucji kultury i spółek gminnych w latach 202</w:t>
      </w:r>
      <w:r w:rsidR="00DF4E37" w:rsidRPr="008F330D">
        <w:rPr>
          <w:rFonts w:asciiTheme="minorHAnsi" w:hAnsiTheme="minorHAnsi" w:cstheme="minorHAnsi"/>
          <w:b/>
          <w:i/>
          <w:iCs/>
          <w:sz w:val="22"/>
          <w:szCs w:val="22"/>
        </w:rPr>
        <w:t>4</w:t>
      </w:r>
      <w:r w:rsidR="00B80967" w:rsidRPr="008F330D">
        <w:rPr>
          <w:rFonts w:asciiTheme="minorHAnsi" w:hAnsiTheme="minorHAnsi" w:cstheme="minorHAnsi"/>
          <w:b/>
          <w:i/>
          <w:iCs/>
          <w:sz w:val="22"/>
          <w:szCs w:val="22"/>
        </w:rPr>
        <w:t>-202</w:t>
      </w:r>
      <w:r w:rsidR="00DF4E37" w:rsidRPr="008F330D">
        <w:rPr>
          <w:rFonts w:asciiTheme="minorHAnsi" w:hAnsiTheme="minorHAnsi" w:cstheme="minorHAnsi"/>
          <w:b/>
          <w:i/>
          <w:iCs/>
          <w:sz w:val="22"/>
          <w:szCs w:val="22"/>
        </w:rPr>
        <w:t>5</w:t>
      </w:r>
      <w:r w:rsidR="00B80967" w:rsidRPr="008F330D">
        <w:rPr>
          <w:rFonts w:asciiTheme="minorHAnsi" w:hAnsiTheme="minorHAnsi" w:cstheme="minorHAnsi"/>
          <w:b/>
          <w:i/>
          <w:iCs/>
          <w:sz w:val="22"/>
          <w:szCs w:val="22"/>
        </w:rPr>
        <w:t>”</w:t>
      </w:r>
      <w:r w:rsidRPr="008F330D">
        <w:rPr>
          <w:rFonts w:asciiTheme="minorHAnsi" w:hAnsiTheme="minorHAnsi" w:cstheme="minorHAnsi"/>
          <w:b/>
          <w:i/>
          <w:sz w:val="22"/>
          <w:szCs w:val="22"/>
        </w:rPr>
        <w:t>.</w:t>
      </w:r>
    </w:p>
    <w:p w14:paraId="6389D52F" w14:textId="672AECC6" w:rsidR="00DF4E37" w:rsidRPr="008F330D" w:rsidRDefault="00DF4E37" w:rsidP="008F330D">
      <w:pPr>
        <w:numPr>
          <w:ilvl w:val="0"/>
          <w:numId w:val="55"/>
        </w:numPr>
        <w:tabs>
          <w:tab w:val="left" w:pos="284"/>
        </w:tabs>
        <w:autoSpaceDE/>
        <w:autoSpaceDN/>
        <w:adjustRightInd/>
        <w:jc w:val="both"/>
        <w:rPr>
          <w:rFonts w:asciiTheme="minorHAnsi" w:hAnsiTheme="minorHAnsi" w:cstheme="minorHAnsi"/>
          <w:b/>
          <w:bCs/>
          <w:snapToGrid w:val="0"/>
          <w:sz w:val="22"/>
          <w:szCs w:val="22"/>
        </w:rPr>
      </w:pPr>
      <w:r w:rsidRPr="008F330D">
        <w:rPr>
          <w:rFonts w:asciiTheme="minorHAnsi" w:hAnsiTheme="minorHAnsi" w:cstheme="minorHAnsi"/>
          <w:snapToGrid w:val="0"/>
          <w:sz w:val="22"/>
          <w:szCs w:val="22"/>
        </w:rPr>
        <w:t xml:space="preserve">Wykonawca zobowiązany jest zrealizować zamówienie </w:t>
      </w:r>
      <w:r w:rsidRPr="008F330D">
        <w:rPr>
          <w:rFonts w:asciiTheme="minorHAnsi" w:hAnsiTheme="minorHAnsi" w:cstheme="minorHAnsi"/>
          <w:b/>
          <w:bCs/>
          <w:snapToGrid w:val="0"/>
          <w:sz w:val="22"/>
          <w:szCs w:val="22"/>
        </w:rPr>
        <w:t xml:space="preserve">dla Części I </w:t>
      </w:r>
      <w:r w:rsidRPr="008F330D">
        <w:rPr>
          <w:rFonts w:asciiTheme="minorHAnsi" w:hAnsiTheme="minorHAnsi" w:cstheme="minorHAnsi"/>
          <w:snapToGrid w:val="0"/>
          <w:sz w:val="22"/>
          <w:szCs w:val="22"/>
        </w:rPr>
        <w:t>oraz</w:t>
      </w:r>
      <w:r w:rsidRPr="008F330D">
        <w:rPr>
          <w:rFonts w:asciiTheme="minorHAnsi" w:hAnsiTheme="minorHAnsi" w:cstheme="minorHAnsi"/>
          <w:b/>
          <w:bCs/>
          <w:snapToGrid w:val="0"/>
          <w:sz w:val="22"/>
          <w:szCs w:val="22"/>
        </w:rPr>
        <w:t xml:space="preserve"> Części II </w:t>
      </w:r>
      <w:r w:rsidRPr="008F330D">
        <w:rPr>
          <w:rFonts w:asciiTheme="minorHAnsi" w:hAnsiTheme="minorHAnsi" w:cstheme="minorHAnsi"/>
          <w:snapToGrid w:val="0"/>
          <w:sz w:val="22"/>
          <w:szCs w:val="22"/>
        </w:rPr>
        <w:t xml:space="preserve">przedmiotu zamówienia na zasadach i warunkach </w:t>
      </w:r>
      <w:r w:rsidR="00BD04F4" w:rsidRPr="008F330D">
        <w:rPr>
          <w:rFonts w:asciiTheme="minorHAnsi" w:hAnsiTheme="minorHAnsi" w:cstheme="minorHAnsi"/>
          <w:snapToGrid w:val="0"/>
          <w:sz w:val="22"/>
          <w:szCs w:val="22"/>
        </w:rPr>
        <w:t xml:space="preserve">z uwzględnieniem Istotnych Postanowień Umowy zawartych w </w:t>
      </w:r>
      <w:r w:rsidRPr="008F330D">
        <w:rPr>
          <w:rFonts w:asciiTheme="minorHAnsi" w:hAnsiTheme="minorHAnsi" w:cstheme="minorHAnsi"/>
          <w:b/>
          <w:snapToGrid w:val="0"/>
          <w:sz w:val="22"/>
          <w:szCs w:val="22"/>
        </w:rPr>
        <w:t>Załącznik Nr 1</w:t>
      </w:r>
      <w:r w:rsidR="00BD04F4" w:rsidRPr="008F330D">
        <w:rPr>
          <w:rFonts w:asciiTheme="minorHAnsi" w:hAnsiTheme="minorHAnsi" w:cstheme="minorHAnsi"/>
          <w:b/>
          <w:snapToGrid w:val="0"/>
          <w:sz w:val="22"/>
          <w:szCs w:val="22"/>
        </w:rPr>
        <w:t xml:space="preserve">0 i Nr </w:t>
      </w:r>
      <w:r w:rsidRPr="008F330D">
        <w:rPr>
          <w:rFonts w:asciiTheme="minorHAnsi" w:hAnsiTheme="minorHAnsi" w:cstheme="minorHAnsi"/>
          <w:b/>
          <w:snapToGrid w:val="0"/>
          <w:sz w:val="22"/>
          <w:szCs w:val="22"/>
        </w:rPr>
        <w:t>1</w:t>
      </w:r>
      <w:r w:rsidR="00BD04F4" w:rsidRPr="008F330D">
        <w:rPr>
          <w:rFonts w:asciiTheme="minorHAnsi" w:hAnsiTheme="minorHAnsi" w:cstheme="minorHAnsi"/>
          <w:b/>
          <w:snapToGrid w:val="0"/>
          <w:sz w:val="22"/>
          <w:szCs w:val="22"/>
        </w:rPr>
        <w:t>1</w:t>
      </w:r>
      <w:r w:rsidRPr="008F330D">
        <w:rPr>
          <w:rFonts w:asciiTheme="minorHAnsi" w:hAnsiTheme="minorHAnsi" w:cstheme="minorHAnsi"/>
          <w:snapToGrid w:val="0"/>
          <w:sz w:val="22"/>
          <w:szCs w:val="22"/>
        </w:rPr>
        <w:t xml:space="preserve"> </w:t>
      </w:r>
      <w:r w:rsidRPr="008F330D">
        <w:rPr>
          <w:rFonts w:asciiTheme="minorHAnsi" w:hAnsiTheme="minorHAnsi" w:cstheme="minorHAnsi"/>
          <w:b/>
          <w:bCs/>
          <w:snapToGrid w:val="0"/>
          <w:sz w:val="22"/>
          <w:szCs w:val="22"/>
        </w:rPr>
        <w:t>do SWZ</w:t>
      </w:r>
      <w:r w:rsidR="00BD04F4" w:rsidRPr="008F330D">
        <w:rPr>
          <w:rFonts w:asciiTheme="minorHAnsi" w:hAnsiTheme="minorHAnsi" w:cstheme="minorHAnsi"/>
          <w:b/>
          <w:bCs/>
          <w:snapToGrid w:val="0"/>
          <w:sz w:val="22"/>
          <w:szCs w:val="22"/>
        </w:rPr>
        <w:t>.</w:t>
      </w:r>
      <w:r w:rsidRPr="008F330D">
        <w:rPr>
          <w:rFonts w:asciiTheme="minorHAnsi" w:hAnsiTheme="minorHAnsi" w:cstheme="minorHAnsi"/>
          <w:b/>
          <w:bCs/>
          <w:snapToGrid w:val="0"/>
          <w:sz w:val="22"/>
          <w:szCs w:val="22"/>
        </w:rPr>
        <w:t xml:space="preserve"> </w:t>
      </w:r>
    </w:p>
    <w:p w14:paraId="246770D4" w14:textId="760FC59C" w:rsidR="007B2BE9" w:rsidRPr="008F330D" w:rsidRDefault="007B2BE9" w:rsidP="008F330D">
      <w:pPr>
        <w:numPr>
          <w:ilvl w:val="1"/>
          <w:numId w:val="56"/>
        </w:numPr>
        <w:jc w:val="both"/>
        <w:rPr>
          <w:rFonts w:asciiTheme="minorHAnsi" w:hAnsiTheme="minorHAnsi" w:cstheme="minorHAnsi"/>
          <w:bCs/>
          <w:sz w:val="22"/>
          <w:szCs w:val="22"/>
        </w:rPr>
      </w:pPr>
      <w:r w:rsidRPr="008F330D">
        <w:rPr>
          <w:rFonts w:asciiTheme="minorHAnsi" w:hAnsiTheme="minorHAnsi" w:cstheme="minorHAnsi"/>
          <w:bCs/>
          <w:sz w:val="22"/>
          <w:szCs w:val="22"/>
        </w:rPr>
        <w:t>Zamawiający upoważniony informuj</w:t>
      </w:r>
      <w:r w:rsidR="00DA5B2B" w:rsidRPr="008F330D">
        <w:rPr>
          <w:rFonts w:asciiTheme="minorHAnsi" w:hAnsiTheme="minorHAnsi" w:cstheme="minorHAnsi"/>
          <w:bCs/>
          <w:sz w:val="22"/>
          <w:szCs w:val="22"/>
        </w:rPr>
        <w:t>e</w:t>
      </w:r>
      <w:r w:rsidRPr="008F330D">
        <w:rPr>
          <w:rFonts w:asciiTheme="minorHAnsi" w:hAnsiTheme="minorHAnsi" w:cstheme="minorHAnsi"/>
          <w:bCs/>
          <w:sz w:val="22"/>
          <w:szCs w:val="22"/>
        </w:rPr>
        <w:t xml:space="preserve">, iż dla podmiotów wskazanych w Punkcie </w:t>
      </w:r>
      <w:r w:rsidR="009C192C" w:rsidRPr="008F330D">
        <w:rPr>
          <w:rFonts w:asciiTheme="minorHAnsi" w:hAnsiTheme="minorHAnsi" w:cstheme="minorHAnsi"/>
          <w:bCs/>
          <w:sz w:val="22"/>
          <w:szCs w:val="22"/>
        </w:rPr>
        <w:t>1)</w:t>
      </w:r>
      <w:r w:rsidRPr="008F330D">
        <w:rPr>
          <w:rFonts w:asciiTheme="minorHAnsi" w:hAnsiTheme="minorHAnsi" w:cstheme="minorHAnsi"/>
          <w:bCs/>
          <w:sz w:val="22"/>
          <w:szCs w:val="22"/>
        </w:rPr>
        <w:t xml:space="preserve"> </w:t>
      </w:r>
      <w:r w:rsidR="00F22E2F" w:rsidRPr="008F330D">
        <w:rPr>
          <w:rFonts w:asciiTheme="minorHAnsi" w:hAnsiTheme="minorHAnsi" w:cstheme="minorHAnsi"/>
          <w:b/>
          <w:sz w:val="22"/>
          <w:szCs w:val="22"/>
        </w:rPr>
        <w:t>Załącznika nr 2 do S</w:t>
      </w:r>
      <w:r w:rsidRPr="008F330D">
        <w:rPr>
          <w:rFonts w:asciiTheme="minorHAnsi" w:hAnsiTheme="minorHAnsi" w:cstheme="minorHAnsi"/>
          <w:b/>
          <w:sz w:val="22"/>
          <w:szCs w:val="22"/>
        </w:rPr>
        <w:t xml:space="preserve">WZ </w:t>
      </w:r>
      <w:r w:rsidRPr="008F330D">
        <w:rPr>
          <w:rFonts w:asciiTheme="minorHAnsi" w:hAnsiTheme="minorHAnsi" w:cstheme="minorHAnsi"/>
          <w:bCs/>
          <w:sz w:val="22"/>
          <w:szCs w:val="22"/>
        </w:rPr>
        <w:t xml:space="preserve">zostanie podpisana jedna wspólna umowa z Wykonawcą, a dla podmiotów wskazanych </w:t>
      </w:r>
      <w:r w:rsidR="00DA5B2B" w:rsidRPr="008F330D">
        <w:rPr>
          <w:rFonts w:asciiTheme="minorHAnsi" w:hAnsiTheme="minorHAnsi" w:cstheme="minorHAnsi"/>
          <w:bCs/>
          <w:sz w:val="22"/>
          <w:szCs w:val="22"/>
        </w:rPr>
        <w:br/>
      </w:r>
      <w:r w:rsidRPr="008F330D">
        <w:rPr>
          <w:rFonts w:asciiTheme="minorHAnsi" w:hAnsiTheme="minorHAnsi" w:cstheme="minorHAnsi"/>
          <w:bCs/>
          <w:sz w:val="22"/>
          <w:szCs w:val="22"/>
        </w:rPr>
        <w:t xml:space="preserve">w Punkcie </w:t>
      </w:r>
      <w:r w:rsidR="009C192C" w:rsidRPr="008F330D">
        <w:rPr>
          <w:rFonts w:asciiTheme="minorHAnsi" w:hAnsiTheme="minorHAnsi" w:cstheme="minorHAnsi"/>
          <w:bCs/>
          <w:sz w:val="22"/>
          <w:szCs w:val="22"/>
        </w:rPr>
        <w:t>2)</w:t>
      </w:r>
      <w:r w:rsidRPr="008F330D">
        <w:rPr>
          <w:rFonts w:asciiTheme="minorHAnsi" w:hAnsiTheme="minorHAnsi" w:cstheme="minorHAnsi"/>
          <w:bCs/>
          <w:sz w:val="22"/>
          <w:szCs w:val="22"/>
        </w:rPr>
        <w:t xml:space="preserve"> </w:t>
      </w:r>
      <w:r w:rsidR="00F22E2F" w:rsidRPr="008F330D">
        <w:rPr>
          <w:rFonts w:asciiTheme="minorHAnsi" w:hAnsiTheme="minorHAnsi" w:cstheme="minorHAnsi"/>
          <w:b/>
          <w:sz w:val="22"/>
          <w:szCs w:val="22"/>
        </w:rPr>
        <w:t>Załącznika nr 2 do S</w:t>
      </w:r>
      <w:r w:rsidRPr="008F330D">
        <w:rPr>
          <w:rFonts w:asciiTheme="minorHAnsi" w:hAnsiTheme="minorHAnsi" w:cstheme="minorHAnsi"/>
          <w:b/>
          <w:sz w:val="22"/>
          <w:szCs w:val="22"/>
        </w:rPr>
        <w:t>WZ</w:t>
      </w:r>
      <w:r w:rsidRPr="008F330D">
        <w:rPr>
          <w:rFonts w:asciiTheme="minorHAnsi" w:hAnsiTheme="minorHAnsi" w:cstheme="minorHAnsi"/>
          <w:bCs/>
          <w:sz w:val="22"/>
          <w:szCs w:val="22"/>
        </w:rPr>
        <w:t>, każdy z Zamawiających podpisze oddzielną umowę z Wykonawcą.</w:t>
      </w:r>
      <w:r w:rsidR="009D6F86" w:rsidRPr="008F330D">
        <w:rPr>
          <w:rFonts w:asciiTheme="minorHAnsi" w:hAnsiTheme="minorHAnsi" w:cstheme="minorHAnsi"/>
          <w:bCs/>
          <w:sz w:val="22"/>
          <w:szCs w:val="22"/>
        </w:rPr>
        <w:t xml:space="preserve"> </w:t>
      </w:r>
    </w:p>
    <w:p w14:paraId="28334AF1" w14:textId="77777777" w:rsidR="00BD04F4" w:rsidRPr="008F330D" w:rsidRDefault="00B80967" w:rsidP="008F330D">
      <w:pPr>
        <w:numPr>
          <w:ilvl w:val="0"/>
          <w:numId w:val="54"/>
        </w:numPr>
        <w:autoSpaceDE/>
        <w:autoSpaceDN/>
        <w:adjustRightInd/>
        <w:spacing w:before="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Kompleksowa d</w:t>
      </w:r>
      <w:r w:rsidR="007B2BE9" w:rsidRPr="008F330D">
        <w:rPr>
          <w:rFonts w:asciiTheme="minorHAnsi" w:hAnsiTheme="minorHAnsi" w:cstheme="minorHAnsi"/>
          <w:sz w:val="22"/>
          <w:szCs w:val="22"/>
        </w:rPr>
        <w:t xml:space="preserve">ostawa </w:t>
      </w:r>
      <w:r w:rsidRPr="008F330D">
        <w:rPr>
          <w:rFonts w:asciiTheme="minorHAnsi" w:hAnsiTheme="minorHAnsi" w:cstheme="minorHAnsi"/>
          <w:sz w:val="22"/>
          <w:szCs w:val="22"/>
        </w:rPr>
        <w:t>i świadczenie usług dystrybucji energii elektrycznej</w:t>
      </w:r>
      <w:r w:rsidR="007B2BE9" w:rsidRPr="008F330D">
        <w:rPr>
          <w:rFonts w:asciiTheme="minorHAnsi" w:hAnsiTheme="minorHAnsi" w:cstheme="minorHAnsi"/>
          <w:sz w:val="22"/>
          <w:szCs w:val="22"/>
        </w:rPr>
        <w:t xml:space="preserve"> odbywać się będzie zgodnie z obowiązującym prawem, w szczególności na warunkach określonych przez ustawę z dnia 10 kwietnia 1997 r. – Prawo energetyczne (t.j. Dz. U.</w:t>
      </w:r>
      <w:r w:rsidR="009D6F86" w:rsidRPr="008F330D">
        <w:rPr>
          <w:rFonts w:asciiTheme="minorHAnsi" w:hAnsiTheme="minorHAnsi" w:cstheme="minorHAnsi"/>
          <w:sz w:val="22"/>
          <w:szCs w:val="22"/>
        </w:rPr>
        <w:t xml:space="preserve"> </w:t>
      </w:r>
      <w:r w:rsidR="007B2BE9" w:rsidRPr="008F330D">
        <w:rPr>
          <w:rFonts w:asciiTheme="minorHAnsi" w:hAnsiTheme="minorHAnsi" w:cstheme="minorHAnsi"/>
          <w:sz w:val="22"/>
          <w:szCs w:val="22"/>
        </w:rPr>
        <w:t>z 202</w:t>
      </w:r>
      <w:r w:rsidR="00BD04F4" w:rsidRPr="008F330D">
        <w:rPr>
          <w:rFonts w:asciiTheme="minorHAnsi" w:hAnsiTheme="minorHAnsi" w:cstheme="minorHAnsi"/>
          <w:sz w:val="22"/>
          <w:szCs w:val="22"/>
        </w:rPr>
        <w:t>2</w:t>
      </w:r>
      <w:r w:rsidR="007B2BE9" w:rsidRPr="008F330D">
        <w:rPr>
          <w:rFonts w:asciiTheme="minorHAnsi" w:hAnsiTheme="minorHAnsi" w:cstheme="minorHAnsi"/>
          <w:sz w:val="22"/>
          <w:szCs w:val="22"/>
        </w:rPr>
        <w:t xml:space="preserve"> r., poz. </w:t>
      </w:r>
      <w:r w:rsidR="00BD04F4" w:rsidRPr="008F330D">
        <w:rPr>
          <w:rFonts w:asciiTheme="minorHAnsi" w:hAnsiTheme="minorHAnsi" w:cstheme="minorHAnsi"/>
          <w:sz w:val="22"/>
          <w:szCs w:val="22"/>
        </w:rPr>
        <w:t>1385</w:t>
      </w:r>
      <w:r w:rsidR="007B2BE9" w:rsidRPr="008F330D">
        <w:rPr>
          <w:rFonts w:asciiTheme="minorHAnsi" w:hAnsiTheme="minorHAnsi" w:cstheme="minorHAnsi"/>
          <w:sz w:val="22"/>
          <w:szCs w:val="22"/>
        </w:rPr>
        <w:t xml:space="preserve"> ze zm.), rozporządzeniami wykonawczymi do tej ustawy, w szczególności Rozporządzeniem Ministra Gospodarki z dnia 4 maja 2007 r. w sprawie szczegółowych warunków funkcjonowania systemu elektroenergetycznego (Dz. U. z 2007 r. Nr 93, poz. 623 ze zm.) i Rozporządzeniem Ministra Energii z dnia 6 marca 2019 r. w sprawie szczegółowych zasad kształtowania i kalkulacji taryf oraz rozliczeń w obrocie energią elektryczną (Dz. U. z 2019 r. poz. 503 ze zm.)</w:t>
      </w:r>
      <w:r w:rsidR="007B7B58" w:rsidRPr="008F330D">
        <w:rPr>
          <w:rFonts w:asciiTheme="minorHAnsi" w:hAnsiTheme="minorHAnsi" w:cstheme="minorHAnsi"/>
          <w:sz w:val="22"/>
          <w:szCs w:val="22"/>
        </w:rPr>
        <w:t xml:space="preserve">, </w:t>
      </w:r>
      <w:r w:rsidR="007B7B58" w:rsidRPr="008F330D">
        <w:rPr>
          <w:rFonts w:asciiTheme="minorHAnsi" w:hAnsiTheme="minorHAnsi" w:cstheme="minorHAnsi"/>
          <w:snapToGrid w:val="0"/>
          <w:sz w:val="22"/>
          <w:szCs w:val="22"/>
        </w:rPr>
        <w:t xml:space="preserve">Taryfie dla usług dystrybucji energii elektrycznej (taryfie OSD) oraz Instrukcji Ruchu i Eksploatacji Sieci Dystrybucyjnej (IRiESD) właściwego Operatora Systemu Dystrybucyjnego, tj. </w:t>
      </w:r>
      <w:r w:rsidR="007B7B58" w:rsidRPr="008F330D">
        <w:rPr>
          <w:rFonts w:asciiTheme="minorHAnsi" w:hAnsiTheme="minorHAnsi" w:cstheme="minorHAnsi"/>
          <w:b/>
          <w:snapToGrid w:val="0"/>
          <w:sz w:val="22"/>
          <w:szCs w:val="22"/>
        </w:rPr>
        <w:t>Enea Operator Sp. z o.o., ul. Strzeszyńska 58, 60-479 Poznań</w:t>
      </w:r>
      <w:r w:rsidR="00BD04F4" w:rsidRPr="008F330D">
        <w:rPr>
          <w:rFonts w:asciiTheme="minorHAnsi" w:hAnsiTheme="minorHAnsi" w:cstheme="minorHAnsi"/>
          <w:b/>
          <w:snapToGrid w:val="0"/>
          <w:sz w:val="22"/>
          <w:szCs w:val="22"/>
        </w:rPr>
        <w:t xml:space="preserve"> </w:t>
      </w:r>
      <w:r w:rsidR="00BD04F4" w:rsidRPr="008F330D">
        <w:rPr>
          <w:rFonts w:asciiTheme="minorHAnsi" w:hAnsiTheme="minorHAnsi" w:cstheme="minorHAnsi"/>
          <w:sz w:val="22"/>
          <w:szCs w:val="22"/>
        </w:rPr>
        <w:t>oraz przepisami: ustawy z dnia 23 kwietnia 1964 r. - Kodeks Cywilny (t. j. Dz. U. z 2022 r., poz. 1360 ze zm.), zwanej dalej „Kc”, ustawy z dnia 11 września 2019 r. - Prawo zamówień publicznych (t. j. Dz.U. 2022r., poz. 1710 ze zm.),  zwanej dalej „Pzp”, ustawy z dnia 6 grudnia 2008 r. o podatku akcyzowym (Dz. U. z 2022 r., poz. 143 ze zm.) oraz z zasadami określonymi w koncesjach lub postanowieniach Umowy.</w:t>
      </w:r>
    </w:p>
    <w:p w14:paraId="293D2730" w14:textId="52CEBA98" w:rsidR="007B2BE9" w:rsidRPr="008F330D" w:rsidRDefault="007B2BE9" w:rsidP="008F330D">
      <w:pPr>
        <w:ind w:left="360"/>
        <w:jc w:val="both"/>
        <w:rPr>
          <w:rFonts w:asciiTheme="minorHAnsi" w:hAnsiTheme="minorHAnsi" w:cstheme="minorHAnsi"/>
          <w:sz w:val="22"/>
          <w:szCs w:val="22"/>
        </w:rPr>
      </w:pPr>
    </w:p>
    <w:p w14:paraId="1028FF7A" w14:textId="58BD11C2" w:rsidR="00B80967" w:rsidRPr="008F330D" w:rsidRDefault="00B80967" w:rsidP="008F330D">
      <w:pPr>
        <w:numPr>
          <w:ilvl w:val="1"/>
          <w:numId w:val="56"/>
        </w:numPr>
        <w:jc w:val="both"/>
        <w:rPr>
          <w:rFonts w:asciiTheme="minorHAnsi" w:hAnsiTheme="minorHAnsi" w:cstheme="minorHAnsi"/>
          <w:sz w:val="22"/>
          <w:szCs w:val="22"/>
        </w:rPr>
      </w:pPr>
      <w:r w:rsidRPr="008F330D">
        <w:rPr>
          <w:rFonts w:asciiTheme="minorHAnsi" w:hAnsiTheme="minorHAnsi" w:cstheme="minorHAnsi"/>
          <w:sz w:val="22"/>
          <w:szCs w:val="22"/>
        </w:rPr>
        <w:t>Zamawiający</w:t>
      </w:r>
      <w:r w:rsidR="007B7B58" w:rsidRPr="008F330D">
        <w:rPr>
          <w:rFonts w:asciiTheme="minorHAnsi" w:hAnsiTheme="minorHAnsi" w:cstheme="minorHAnsi"/>
          <w:sz w:val="22"/>
          <w:szCs w:val="22"/>
        </w:rPr>
        <w:t xml:space="preserve"> </w:t>
      </w:r>
      <w:r w:rsidRPr="008F330D">
        <w:rPr>
          <w:rFonts w:asciiTheme="minorHAnsi" w:hAnsiTheme="minorHAnsi" w:cstheme="minorHAnsi"/>
          <w:sz w:val="22"/>
          <w:szCs w:val="22"/>
        </w:rPr>
        <w:t xml:space="preserve">w </w:t>
      </w:r>
      <w:r w:rsidRPr="008F330D">
        <w:rPr>
          <w:rFonts w:asciiTheme="minorHAnsi" w:hAnsiTheme="minorHAnsi" w:cstheme="minorHAnsi"/>
          <w:b/>
          <w:bCs/>
          <w:sz w:val="22"/>
          <w:szCs w:val="22"/>
        </w:rPr>
        <w:t>Załączniku nr 1 do SWZ</w:t>
      </w:r>
      <w:r w:rsidRPr="008F330D">
        <w:rPr>
          <w:rFonts w:asciiTheme="minorHAnsi" w:hAnsiTheme="minorHAnsi" w:cstheme="minorHAnsi"/>
          <w:sz w:val="22"/>
          <w:szCs w:val="22"/>
        </w:rPr>
        <w:t xml:space="preserve"> wskazał </w:t>
      </w:r>
      <w:r w:rsidR="00F81072" w:rsidRPr="008F330D">
        <w:rPr>
          <w:rFonts w:asciiTheme="minorHAnsi" w:hAnsiTheme="minorHAnsi" w:cstheme="minorHAnsi"/>
          <w:sz w:val="22"/>
          <w:szCs w:val="22"/>
        </w:rPr>
        <w:t xml:space="preserve">również </w:t>
      </w:r>
      <w:r w:rsidRPr="008F330D">
        <w:rPr>
          <w:rFonts w:asciiTheme="minorHAnsi" w:hAnsiTheme="minorHAnsi" w:cstheme="minorHAnsi"/>
          <w:sz w:val="22"/>
          <w:szCs w:val="22"/>
        </w:rPr>
        <w:t xml:space="preserve">te punkty poboru energii elektrycznej, dla których posiada </w:t>
      </w:r>
      <w:r w:rsidR="007B7B58" w:rsidRPr="008F330D">
        <w:rPr>
          <w:rFonts w:asciiTheme="minorHAnsi" w:hAnsiTheme="minorHAnsi" w:cstheme="minorHAnsi"/>
          <w:sz w:val="22"/>
          <w:szCs w:val="22"/>
        </w:rPr>
        <w:t>zamontowane mikroinstalacje fotowoltaiczne. Wskazana w Załączniku nr 1 do SWZ ilość energii elektrycznej [kWh], to ilość, którą Zamawiający zamierza nabyć od Wykonawcy i nie obejmuje energii elektrycznej wyprodukowanej przy udziale mikroinstalacji fotowoltaicznych.</w:t>
      </w:r>
    </w:p>
    <w:p w14:paraId="2E56B751" w14:textId="42451254" w:rsidR="00BD04F4" w:rsidRPr="008F330D" w:rsidRDefault="00BD04F4" w:rsidP="008F330D">
      <w:pPr>
        <w:numPr>
          <w:ilvl w:val="0"/>
          <w:numId w:val="54"/>
        </w:numPr>
        <w:tabs>
          <w:tab w:val="left" w:pos="284"/>
        </w:tabs>
        <w:ind w:hanging="4897"/>
        <w:jc w:val="both"/>
        <w:rPr>
          <w:rFonts w:asciiTheme="minorHAnsi" w:hAnsiTheme="minorHAnsi" w:cstheme="minorHAnsi"/>
          <w:sz w:val="22"/>
          <w:szCs w:val="22"/>
        </w:rPr>
      </w:pPr>
      <w:r w:rsidRPr="008F330D">
        <w:rPr>
          <w:rFonts w:asciiTheme="minorHAnsi" w:hAnsiTheme="minorHAnsi" w:cstheme="minorHAnsi"/>
          <w:b/>
          <w:sz w:val="22"/>
          <w:szCs w:val="22"/>
        </w:rPr>
        <w:t>Przedmiot zamówienia składa się z 2 (dwóch) Części:</w:t>
      </w:r>
    </w:p>
    <w:p w14:paraId="437BF1EE" w14:textId="77777777" w:rsidR="00BD04F4" w:rsidRPr="008F330D" w:rsidRDefault="00BD04F4" w:rsidP="008F330D">
      <w:pPr>
        <w:tabs>
          <w:tab w:val="left" w:pos="284"/>
        </w:tabs>
        <w:ind w:left="4897"/>
        <w:jc w:val="both"/>
        <w:rPr>
          <w:rFonts w:asciiTheme="minorHAnsi" w:hAnsiTheme="minorHAnsi" w:cstheme="minorHAnsi"/>
          <w:sz w:val="22"/>
          <w:szCs w:val="22"/>
        </w:rPr>
      </w:pPr>
    </w:p>
    <w:p w14:paraId="4FC36801" w14:textId="2C7FCA3B" w:rsidR="00BD04F4" w:rsidRPr="008F330D" w:rsidRDefault="00BD04F4" w:rsidP="008F330D">
      <w:pPr>
        <w:ind w:left="709" w:hanging="283"/>
        <w:jc w:val="both"/>
        <w:rPr>
          <w:rFonts w:asciiTheme="minorHAnsi" w:hAnsiTheme="minorHAnsi" w:cstheme="minorHAnsi"/>
          <w:sz w:val="22"/>
          <w:szCs w:val="22"/>
        </w:rPr>
      </w:pPr>
      <w:r w:rsidRPr="008F330D">
        <w:rPr>
          <w:rFonts w:asciiTheme="minorHAnsi" w:hAnsiTheme="minorHAnsi" w:cstheme="minorHAnsi"/>
          <w:b/>
          <w:bCs/>
          <w:sz w:val="22"/>
          <w:szCs w:val="22"/>
        </w:rPr>
        <w:t>a)</w:t>
      </w:r>
      <w:r w:rsidRPr="008F330D">
        <w:rPr>
          <w:rFonts w:asciiTheme="minorHAnsi" w:hAnsiTheme="minorHAnsi" w:cstheme="minorHAnsi"/>
          <w:sz w:val="22"/>
          <w:szCs w:val="22"/>
        </w:rPr>
        <w:t xml:space="preserve"> </w:t>
      </w:r>
      <w:r w:rsidRPr="008F330D">
        <w:rPr>
          <w:rFonts w:asciiTheme="minorHAnsi" w:hAnsiTheme="minorHAnsi" w:cstheme="minorHAnsi"/>
          <w:b/>
          <w:sz w:val="22"/>
          <w:szCs w:val="22"/>
        </w:rPr>
        <w:t>Część I</w:t>
      </w:r>
      <w:r w:rsidRPr="008F330D">
        <w:rPr>
          <w:rFonts w:asciiTheme="minorHAnsi" w:hAnsiTheme="minorHAnsi" w:cstheme="minorHAnsi"/>
          <w:sz w:val="22"/>
          <w:szCs w:val="22"/>
        </w:rPr>
        <w:t xml:space="preserve"> – zamówienie obejmuje dostawę energii elektrycznej w planowanej ilości </w:t>
      </w:r>
      <w:r w:rsidR="00823F17" w:rsidRPr="008F330D">
        <w:rPr>
          <w:rFonts w:asciiTheme="minorHAnsi" w:hAnsiTheme="minorHAnsi" w:cstheme="minorHAnsi"/>
          <w:b/>
          <w:bCs/>
          <w:sz w:val="22"/>
          <w:szCs w:val="22"/>
        </w:rPr>
        <w:t>9 002 230</w:t>
      </w:r>
      <w:r w:rsidRPr="008F330D">
        <w:rPr>
          <w:rFonts w:asciiTheme="minorHAnsi" w:hAnsiTheme="minorHAnsi" w:cstheme="minorHAnsi"/>
          <w:b/>
          <w:sz w:val="22"/>
          <w:szCs w:val="22"/>
        </w:rPr>
        <w:t xml:space="preserve"> kWh</w:t>
      </w:r>
      <w:r w:rsidRPr="008F330D">
        <w:rPr>
          <w:rFonts w:asciiTheme="minorHAnsi" w:hAnsiTheme="minorHAnsi" w:cstheme="minorHAnsi"/>
          <w:sz w:val="22"/>
          <w:szCs w:val="22"/>
        </w:rPr>
        <w:t xml:space="preserve">, w terminie od dnia </w:t>
      </w:r>
      <w:r w:rsidRPr="008F330D">
        <w:rPr>
          <w:rFonts w:asciiTheme="minorHAnsi" w:hAnsiTheme="minorHAnsi" w:cstheme="minorHAnsi"/>
          <w:b/>
          <w:sz w:val="22"/>
          <w:szCs w:val="22"/>
        </w:rPr>
        <w:t xml:space="preserve">01.01.2024 r. do dnia 31.12.2024 r. (12 miesięcy) </w:t>
      </w:r>
      <w:r w:rsidRPr="008F330D">
        <w:rPr>
          <w:rFonts w:asciiTheme="minorHAnsi" w:hAnsiTheme="minorHAnsi" w:cstheme="minorHAnsi"/>
          <w:sz w:val="22"/>
          <w:szCs w:val="22"/>
        </w:rPr>
        <w:t xml:space="preserve">do punktów poboru energii elektrycznej zgodnie z </w:t>
      </w:r>
      <w:r w:rsidRPr="008F330D">
        <w:rPr>
          <w:rFonts w:asciiTheme="minorHAnsi" w:hAnsiTheme="minorHAnsi" w:cstheme="minorHAnsi"/>
          <w:b/>
          <w:sz w:val="22"/>
          <w:szCs w:val="22"/>
        </w:rPr>
        <w:t xml:space="preserve">Załącznikiem nr 1A </w:t>
      </w:r>
      <w:r w:rsidRPr="008F330D">
        <w:rPr>
          <w:rFonts w:asciiTheme="minorHAnsi" w:hAnsiTheme="minorHAnsi" w:cstheme="minorHAnsi"/>
          <w:sz w:val="22"/>
          <w:szCs w:val="22"/>
        </w:rPr>
        <w:t>do SWZ.</w:t>
      </w:r>
    </w:p>
    <w:p w14:paraId="1679D671" w14:textId="78CC7E65" w:rsidR="00BD04F4" w:rsidRPr="008F330D" w:rsidRDefault="00BD04F4" w:rsidP="008F330D">
      <w:pPr>
        <w:ind w:left="709" w:hanging="283"/>
        <w:jc w:val="both"/>
        <w:rPr>
          <w:rFonts w:asciiTheme="minorHAnsi" w:hAnsiTheme="minorHAnsi" w:cstheme="minorHAnsi"/>
          <w:sz w:val="22"/>
          <w:szCs w:val="22"/>
        </w:rPr>
      </w:pPr>
      <w:r w:rsidRPr="008F330D">
        <w:rPr>
          <w:rFonts w:asciiTheme="minorHAnsi" w:hAnsiTheme="minorHAnsi" w:cstheme="minorHAnsi"/>
          <w:b/>
          <w:bCs/>
          <w:sz w:val="22"/>
          <w:szCs w:val="22"/>
        </w:rPr>
        <w:t>b)</w:t>
      </w:r>
      <w:r w:rsidRPr="008F330D">
        <w:rPr>
          <w:rFonts w:asciiTheme="minorHAnsi" w:hAnsiTheme="minorHAnsi" w:cstheme="minorHAnsi"/>
          <w:sz w:val="22"/>
          <w:szCs w:val="22"/>
        </w:rPr>
        <w:t xml:space="preserve"> </w:t>
      </w:r>
      <w:r w:rsidRPr="008F330D">
        <w:rPr>
          <w:rFonts w:asciiTheme="minorHAnsi" w:hAnsiTheme="minorHAnsi" w:cstheme="minorHAnsi"/>
          <w:b/>
          <w:sz w:val="22"/>
          <w:szCs w:val="22"/>
        </w:rPr>
        <w:t>Część II</w:t>
      </w:r>
      <w:r w:rsidRPr="008F330D">
        <w:rPr>
          <w:rFonts w:asciiTheme="minorHAnsi" w:hAnsiTheme="minorHAnsi" w:cstheme="minorHAnsi"/>
          <w:sz w:val="22"/>
          <w:szCs w:val="22"/>
        </w:rPr>
        <w:t xml:space="preserve"> – zamówienie obejmuje dostawę energii elektrycznej w planowanej ilości </w:t>
      </w:r>
      <w:r w:rsidR="0022732F" w:rsidRPr="008F330D">
        <w:rPr>
          <w:rFonts w:asciiTheme="minorHAnsi" w:hAnsiTheme="minorHAnsi" w:cstheme="minorHAnsi"/>
          <w:b/>
          <w:bCs/>
          <w:sz w:val="22"/>
          <w:szCs w:val="22"/>
        </w:rPr>
        <w:t xml:space="preserve">9 002 </w:t>
      </w:r>
      <w:r w:rsidR="0022732F" w:rsidRPr="00800F44">
        <w:rPr>
          <w:rFonts w:asciiTheme="minorHAnsi" w:hAnsiTheme="minorHAnsi" w:cstheme="minorHAnsi"/>
          <w:b/>
          <w:bCs/>
          <w:sz w:val="22"/>
          <w:szCs w:val="22"/>
        </w:rPr>
        <w:t>230</w:t>
      </w:r>
      <w:r w:rsidRPr="00800F44">
        <w:rPr>
          <w:rFonts w:asciiTheme="minorHAnsi" w:hAnsiTheme="minorHAnsi" w:cstheme="minorHAnsi"/>
          <w:b/>
          <w:sz w:val="22"/>
          <w:szCs w:val="22"/>
        </w:rPr>
        <w:t xml:space="preserve"> </w:t>
      </w:r>
      <w:r w:rsidR="003511B3" w:rsidRPr="00800F44">
        <w:rPr>
          <w:rFonts w:asciiTheme="minorHAnsi" w:hAnsiTheme="minorHAnsi" w:cstheme="minorHAnsi"/>
          <w:b/>
          <w:sz w:val="22"/>
          <w:szCs w:val="22"/>
        </w:rPr>
        <w:t>k</w:t>
      </w:r>
      <w:r w:rsidRPr="00800F44">
        <w:rPr>
          <w:rFonts w:asciiTheme="minorHAnsi" w:hAnsiTheme="minorHAnsi" w:cstheme="minorHAnsi"/>
          <w:b/>
          <w:sz w:val="22"/>
          <w:szCs w:val="22"/>
        </w:rPr>
        <w:t xml:space="preserve">Wh, </w:t>
      </w:r>
      <w:r w:rsidRPr="00800F44">
        <w:rPr>
          <w:rFonts w:asciiTheme="minorHAnsi" w:hAnsiTheme="minorHAnsi" w:cstheme="minorHAnsi"/>
          <w:sz w:val="22"/>
          <w:szCs w:val="22"/>
        </w:rPr>
        <w:t xml:space="preserve">w terminie od dnia </w:t>
      </w:r>
      <w:r w:rsidRPr="00800F44">
        <w:rPr>
          <w:rFonts w:asciiTheme="minorHAnsi" w:hAnsiTheme="minorHAnsi" w:cstheme="minorHAnsi"/>
          <w:b/>
          <w:sz w:val="22"/>
          <w:szCs w:val="22"/>
        </w:rPr>
        <w:t>01.01.202</w:t>
      </w:r>
      <w:r w:rsidR="003511B3" w:rsidRPr="00800F44">
        <w:rPr>
          <w:rFonts w:asciiTheme="minorHAnsi" w:hAnsiTheme="minorHAnsi" w:cstheme="minorHAnsi"/>
          <w:b/>
          <w:sz w:val="22"/>
          <w:szCs w:val="22"/>
        </w:rPr>
        <w:t>5</w:t>
      </w:r>
      <w:r w:rsidRPr="00800F44">
        <w:rPr>
          <w:rFonts w:asciiTheme="minorHAnsi" w:hAnsiTheme="minorHAnsi" w:cstheme="minorHAnsi"/>
          <w:b/>
          <w:sz w:val="22"/>
          <w:szCs w:val="22"/>
        </w:rPr>
        <w:t xml:space="preserve"> r. do dnia 31.12.202</w:t>
      </w:r>
      <w:r w:rsidR="003511B3" w:rsidRPr="00800F44">
        <w:rPr>
          <w:rFonts w:asciiTheme="minorHAnsi" w:hAnsiTheme="minorHAnsi" w:cstheme="minorHAnsi"/>
          <w:b/>
          <w:sz w:val="22"/>
          <w:szCs w:val="22"/>
        </w:rPr>
        <w:t>5</w:t>
      </w:r>
      <w:r w:rsidRPr="00800F44">
        <w:rPr>
          <w:rFonts w:asciiTheme="minorHAnsi" w:hAnsiTheme="minorHAnsi" w:cstheme="minorHAnsi"/>
          <w:b/>
          <w:sz w:val="22"/>
          <w:szCs w:val="22"/>
        </w:rPr>
        <w:t xml:space="preserve"> r. (12 miesięcy) </w:t>
      </w:r>
      <w:r w:rsidRPr="00800F44">
        <w:rPr>
          <w:rFonts w:asciiTheme="minorHAnsi" w:hAnsiTheme="minorHAnsi" w:cstheme="minorHAnsi"/>
          <w:sz w:val="22"/>
          <w:szCs w:val="22"/>
        </w:rPr>
        <w:t>do punktów poboru energii</w:t>
      </w:r>
      <w:r w:rsidRPr="008F330D">
        <w:rPr>
          <w:rFonts w:asciiTheme="minorHAnsi" w:hAnsiTheme="minorHAnsi" w:cstheme="minorHAnsi"/>
          <w:sz w:val="22"/>
          <w:szCs w:val="22"/>
        </w:rPr>
        <w:t xml:space="preserve"> elektrycznej zgodnie z </w:t>
      </w:r>
      <w:r w:rsidRPr="008F330D">
        <w:rPr>
          <w:rFonts w:asciiTheme="minorHAnsi" w:hAnsiTheme="minorHAnsi" w:cstheme="minorHAnsi"/>
          <w:b/>
          <w:sz w:val="22"/>
          <w:szCs w:val="22"/>
        </w:rPr>
        <w:t xml:space="preserve">Załącznikiem nr 1B </w:t>
      </w:r>
      <w:r w:rsidRPr="008F330D">
        <w:rPr>
          <w:rFonts w:asciiTheme="minorHAnsi" w:hAnsiTheme="minorHAnsi" w:cstheme="minorHAnsi"/>
          <w:sz w:val="22"/>
          <w:szCs w:val="22"/>
        </w:rPr>
        <w:t>do SWZ.</w:t>
      </w:r>
    </w:p>
    <w:p w14:paraId="6A57FD0F" w14:textId="77777777" w:rsidR="00BD04F4" w:rsidRPr="008F330D" w:rsidRDefault="00BD04F4" w:rsidP="008F330D">
      <w:pPr>
        <w:ind w:left="709" w:hanging="283"/>
        <w:jc w:val="both"/>
        <w:rPr>
          <w:rFonts w:asciiTheme="minorHAnsi" w:hAnsiTheme="minorHAnsi" w:cstheme="minorHAnsi"/>
          <w:b/>
          <w:sz w:val="22"/>
          <w:szCs w:val="22"/>
        </w:rPr>
      </w:pPr>
    </w:p>
    <w:p w14:paraId="4C941AB7" w14:textId="2D68DA89" w:rsidR="00BD04F4" w:rsidRPr="008F330D" w:rsidRDefault="00BD04F4" w:rsidP="008F330D">
      <w:pPr>
        <w:autoSpaceDE/>
        <w:autoSpaceDN/>
        <w:adjustRightInd/>
        <w:spacing w:after="160"/>
        <w:ind w:left="284" w:hanging="284"/>
        <w:contextualSpacing/>
        <w:jc w:val="both"/>
        <w:rPr>
          <w:rFonts w:asciiTheme="minorHAnsi" w:hAnsiTheme="minorHAnsi" w:cstheme="minorHAnsi"/>
          <w:snapToGrid w:val="0"/>
          <w:sz w:val="22"/>
          <w:szCs w:val="22"/>
        </w:rPr>
      </w:pPr>
      <w:r w:rsidRPr="008F330D">
        <w:rPr>
          <w:rFonts w:asciiTheme="minorHAnsi" w:hAnsiTheme="minorHAnsi" w:cstheme="minorHAnsi"/>
          <w:snapToGrid w:val="0"/>
          <w:sz w:val="22"/>
          <w:szCs w:val="22"/>
        </w:rPr>
        <w:lastRenderedPageBreak/>
        <w:t xml:space="preserve">   </w:t>
      </w:r>
      <w:r w:rsidRPr="008F330D">
        <w:rPr>
          <w:rFonts w:asciiTheme="minorHAnsi" w:hAnsiTheme="minorHAnsi" w:cstheme="minorHAnsi"/>
          <w:b/>
          <w:bCs/>
          <w:snapToGrid w:val="0"/>
          <w:sz w:val="22"/>
          <w:szCs w:val="22"/>
        </w:rPr>
        <w:t>UWAGA!</w:t>
      </w:r>
      <w:r w:rsidRPr="008F330D">
        <w:rPr>
          <w:rFonts w:asciiTheme="minorHAnsi" w:hAnsiTheme="minorHAnsi" w:cstheme="minorHAnsi"/>
          <w:snapToGrid w:val="0"/>
          <w:sz w:val="22"/>
          <w:szCs w:val="22"/>
        </w:rPr>
        <w:t xml:space="preserve"> </w:t>
      </w:r>
    </w:p>
    <w:p w14:paraId="68D1B864" w14:textId="4B9AE23B" w:rsidR="00BD04F4" w:rsidRPr="008F330D" w:rsidRDefault="00BD04F4" w:rsidP="008F330D">
      <w:pPr>
        <w:tabs>
          <w:tab w:val="left" w:pos="142"/>
        </w:tabs>
        <w:autoSpaceDE/>
        <w:autoSpaceDN/>
        <w:adjustRightInd/>
        <w:spacing w:after="160"/>
        <w:ind w:left="284"/>
        <w:contextualSpacing/>
        <w:jc w:val="both"/>
        <w:rPr>
          <w:rFonts w:asciiTheme="minorHAnsi" w:hAnsiTheme="minorHAnsi" w:cstheme="minorHAnsi"/>
          <w:snapToGrid w:val="0"/>
          <w:sz w:val="22"/>
          <w:szCs w:val="22"/>
          <w:u w:val="single"/>
        </w:rPr>
      </w:pPr>
      <w:r w:rsidRPr="008F330D">
        <w:rPr>
          <w:rFonts w:asciiTheme="minorHAnsi" w:hAnsiTheme="minorHAnsi" w:cstheme="minorHAnsi"/>
          <w:snapToGrid w:val="0"/>
          <w:sz w:val="22"/>
          <w:szCs w:val="22"/>
          <w:u w:val="single"/>
        </w:rPr>
        <w:t>Zamawiający upoważniony dopuszcza możliwość składania ofert częściowych w odniesieniu do jednej</w:t>
      </w:r>
      <w:r w:rsidR="003511B3" w:rsidRPr="008F330D">
        <w:rPr>
          <w:rFonts w:asciiTheme="minorHAnsi" w:hAnsiTheme="minorHAnsi" w:cstheme="minorHAnsi"/>
          <w:snapToGrid w:val="0"/>
          <w:sz w:val="22"/>
          <w:szCs w:val="22"/>
          <w:u w:val="single"/>
        </w:rPr>
        <w:t xml:space="preserve"> </w:t>
      </w:r>
      <w:r w:rsidRPr="008F330D">
        <w:rPr>
          <w:rFonts w:asciiTheme="minorHAnsi" w:hAnsiTheme="minorHAnsi" w:cstheme="minorHAnsi"/>
          <w:snapToGrid w:val="0"/>
          <w:sz w:val="22"/>
          <w:szCs w:val="22"/>
          <w:u w:val="single"/>
        </w:rPr>
        <w:t>lub wszystkich Części przedmiotu zamówienia.</w:t>
      </w:r>
    </w:p>
    <w:p w14:paraId="509BD355" w14:textId="77777777" w:rsidR="00BD04F4" w:rsidRPr="008F330D" w:rsidRDefault="00BD04F4" w:rsidP="008F330D">
      <w:pPr>
        <w:tabs>
          <w:tab w:val="left" w:pos="142"/>
        </w:tabs>
        <w:autoSpaceDE/>
        <w:autoSpaceDN/>
        <w:adjustRightInd/>
        <w:spacing w:after="160"/>
        <w:contextualSpacing/>
        <w:jc w:val="both"/>
        <w:rPr>
          <w:rFonts w:asciiTheme="minorHAnsi" w:hAnsiTheme="minorHAnsi" w:cstheme="minorHAnsi"/>
          <w:snapToGrid w:val="0"/>
          <w:sz w:val="22"/>
          <w:szCs w:val="22"/>
          <w:u w:val="single"/>
        </w:rPr>
      </w:pPr>
    </w:p>
    <w:p w14:paraId="05073927" w14:textId="7A533A7F" w:rsidR="00BD04F4" w:rsidRPr="008F330D" w:rsidRDefault="00BD04F4" w:rsidP="008F330D">
      <w:pPr>
        <w:ind w:left="360" w:hanging="360"/>
        <w:jc w:val="both"/>
        <w:rPr>
          <w:rFonts w:asciiTheme="minorHAnsi" w:hAnsiTheme="minorHAnsi" w:cstheme="minorHAnsi"/>
          <w:sz w:val="22"/>
          <w:szCs w:val="22"/>
        </w:rPr>
      </w:pPr>
      <w:r w:rsidRPr="008F330D">
        <w:rPr>
          <w:rFonts w:asciiTheme="minorHAnsi" w:hAnsiTheme="minorHAnsi" w:cstheme="minorHAnsi"/>
          <w:sz w:val="22"/>
          <w:szCs w:val="22"/>
        </w:rPr>
        <w:t xml:space="preserve">6. Szczegółowy opis przedmiotu zamówienia wraz z wykazem punktów poboru energii elektrycznej dla poszczególnych Części przedmiotu zamówienia zawarty jest odpowiednio w </w:t>
      </w:r>
      <w:r w:rsidRPr="008F330D">
        <w:rPr>
          <w:rFonts w:asciiTheme="minorHAnsi" w:hAnsiTheme="minorHAnsi" w:cstheme="minorHAnsi"/>
          <w:b/>
          <w:sz w:val="22"/>
          <w:szCs w:val="22"/>
        </w:rPr>
        <w:t xml:space="preserve">Załączniku nr 1A oraz 1B </w:t>
      </w:r>
      <w:r w:rsidRPr="008F330D">
        <w:rPr>
          <w:rFonts w:asciiTheme="minorHAnsi" w:hAnsiTheme="minorHAnsi" w:cstheme="minorHAnsi"/>
          <w:bCs/>
          <w:sz w:val="22"/>
          <w:szCs w:val="22"/>
        </w:rPr>
        <w:t>d</w:t>
      </w:r>
      <w:r w:rsidRPr="008F330D">
        <w:rPr>
          <w:rFonts w:asciiTheme="minorHAnsi" w:hAnsiTheme="minorHAnsi" w:cstheme="minorHAnsi"/>
          <w:sz w:val="22"/>
          <w:szCs w:val="22"/>
        </w:rPr>
        <w:t>o SWZ. Deklarowane w ww. załącznikach zużycie energii elektrycznej jest wielkością szacunkową i służy wyłącznie dla potrzeb obliczenia ceny Oferty.</w:t>
      </w:r>
    </w:p>
    <w:p w14:paraId="01283569" w14:textId="2511FC4A" w:rsidR="00BD04F4" w:rsidRPr="008F330D" w:rsidRDefault="00BD04F4" w:rsidP="008F330D">
      <w:pPr>
        <w:jc w:val="both"/>
        <w:rPr>
          <w:rFonts w:asciiTheme="minorHAnsi" w:hAnsiTheme="minorHAnsi" w:cstheme="minorHAnsi"/>
          <w:sz w:val="22"/>
          <w:szCs w:val="22"/>
        </w:rPr>
      </w:pPr>
      <w:r w:rsidRPr="008F330D">
        <w:rPr>
          <w:rFonts w:asciiTheme="minorHAnsi" w:hAnsiTheme="minorHAnsi" w:cstheme="minorHAnsi"/>
          <w:sz w:val="22"/>
          <w:szCs w:val="22"/>
        </w:rPr>
        <w:t xml:space="preserve">7. </w:t>
      </w:r>
      <w:r w:rsidR="003511B3" w:rsidRPr="008F330D">
        <w:rPr>
          <w:rFonts w:asciiTheme="minorHAnsi" w:hAnsiTheme="minorHAnsi" w:cstheme="minorHAnsi"/>
          <w:sz w:val="22"/>
          <w:szCs w:val="22"/>
        </w:rPr>
        <w:t>Kompleksowa d</w:t>
      </w:r>
      <w:r w:rsidRPr="008F330D">
        <w:rPr>
          <w:rFonts w:asciiTheme="minorHAnsi" w:hAnsiTheme="minorHAnsi" w:cstheme="minorHAnsi"/>
          <w:sz w:val="22"/>
          <w:szCs w:val="22"/>
        </w:rPr>
        <w:t xml:space="preserve">ostawa energii elektrycznej realizowana będzie na podstawie umowy sprzedaży energii </w:t>
      </w:r>
      <w:r w:rsidRPr="008F330D">
        <w:rPr>
          <w:rFonts w:asciiTheme="minorHAnsi" w:hAnsiTheme="minorHAnsi" w:cstheme="minorHAnsi"/>
          <w:sz w:val="22"/>
          <w:szCs w:val="22"/>
        </w:rPr>
        <w:br/>
        <w:t xml:space="preserve">      elektrycznej, o której mowa w art. 5 ust. 2 pkt. 1 ustawy z dnia 10 kwietnia 1997 r. - </w:t>
      </w:r>
      <w:r w:rsidRPr="008F330D">
        <w:rPr>
          <w:rFonts w:asciiTheme="minorHAnsi" w:hAnsiTheme="minorHAnsi" w:cstheme="minorHAnsi"/>
          <w:sz w:val="22"/>
          <w:szCs w:val="22"/>
        </w:rPr>
        <w:br/>
        <w:t xml:space="preserve">      Prawo energetyczne (t.j. Dz. U. z 2022 r., poz. 1385 ze zm.).</w:t>
      </w:r>
    </w:p>
    <w:p w14:paraId="4D0213D3" w14:textId="792989BC" w:rsidR="00BD04F4" w:rsidRPr="008F330D" w:rsidRDefault="00BD04F4" w:rsidP="008F330D">
      <w:pPr>
        <w:jc w:val="both"/>
        <w:rPr>
          <w:rFonts w:asciiTheme="minorHAnsi" w:hAnsiTheme="minorHAnsi" w:cstheme="minorHAnsi"/>
          <w:sz w:val="22"/>
          <w:szCs w:val="22"/>
        </w:rPr>
      </w:pPr>
      <w:r w:rsidRPr="008F330D">
        <w:rPr>
          <w:rFonts w:asciiTheme="minorHAnsi" w:hAnsiTheme="minorHAnsi" w:cstheme="minorHAnsi"/>
          <w:sz w:val="22"/>
          <w:szCs w:val="22"/>
        </w:rPr>
        <w:t xml:space="preserve">8.   Niniejsze zamówienie </w:t>
      </w:r>
      <w:r w:rsidRPr="008F330D">
        <w:rPr>
          <w:rFonts w:asciiTheme="minorHAnsi" w:hAnsiTheme="minorHAnsi" w:cstheme="minorHAnsi"/>
          <w:sz w:val="22"/>
          <w:szCs w:val="22"/>
          <w:u w:val="single"/>
        </w:rPr>
        <w:t xml:space="preserve">obejmuje </w:t>
      </w:r>
      <w:r w:rsidR="003511B3" w:rsidRPr="008F330D">
        <w:rPr>
          <w:rFonts w:asciiTheme="minorHAnsi" w:hAnsiTheme="minorHAnsi" w:cstheme="minorHAnsi"/>
          <w:sz w:val="22"/>
          <w:szCs w:val="22"/>
          <w:u w:val="single"/>
        </w:rPr>
        <w:t>również</w:t>
      </w:r>
      <w:r w:rsidR="003511B3" w:rsidRPr="008F330D">
        <w:rPr>
          <w:rFonts w:asciiTheme="minorHAnsi" w:hAnsiTheme="minorHAnsi" w:cstheme="minorHAnsi"/>
          <w:sz w:val="22"/>
          <w:szCs w:val="22"/>
        </w:rPr>
        <w:t xml:space="preserve"> </w:t>
      </w:r>
      <w:r w:rsidRPr="008F330D">
        <w:rPr>
          <w:rFonts w:asciiTheme="minorHAnsi" w:hAnsiTheme="minorHAnsi" w:cstheme="minorHAnsi"/>
          <w:sz w:val="22"/>
          <w:szCs w:val="22"/>
        </w:rPr>
        <w:t>świadczeni</w:t>
      </w:r>
      <w:r w:rsidR="003511B3" w:rsidRPr="008F330D">
        <w:rPr>
          <w:rFonts w:asciiTheme="minorHAnsi" w:hAnsiTheme="minorHAnsi" w:cstheme="minorHAnsi"/>
          <w:sz w:val="22"/>
          <w:szCs w:val="22"/>
        </w:rPr>
        <w:t>e</w:t>
      </w:r>
      <w:r w:rsidRPr="008F330D">
        <w:rPr>
          <w:rFonts w:asciiTheme="minorHAnsi" w:hAnsiTheme="minorHAnsi" w:cstheme="minorHAnsi"/>
          <w:sz w:val="22"/>
          <w:szCs w:val="22"/>
        </w:rPr>
        <w:t xml:space="preserve"> usług dystrybucji energii elektrycznej. </w:t>
      </w:r>
    </w:p>
    <w:p w14:paraId="63BF7405" w14:textId="2266F728" w:rsidR="00BD04F4" w:rsidRPr="008F330D" w:rsidRDefault="00BD04F4" w:rsidP="008F330D">
      <w:pPr>
        <w:numPr>
          <w:ilvl w:val="0"/>
          <w:numId w:val="57"/>
        </w:numPr>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 Zamawiający upoważniony, informuje, iż w ramach </w:t>
      </w:r>
      <w:r w:rsidRPr="008F330D">
        <w:rPr>
          <w:rFonts w:asciiTheme="minorHAnsi" w:hAnsiTheme="minorHAnsi" w:cstheme="minorHAnsi"/>
          <w:b/>
          <w:bCs/>
          <w:sz w:val="22"/>
          <w:szCs w:val="22"/>
        </w:rPr>
        <w:t>Części I</w:t>
      </w:r>
      <w:r w:rsidR="003511B3" w:rsidRPr="008F330D">
        <w:rPr>
          <w:rFonts w:asciiTheme="minorHAnsi" w:hAnsiTheme="minorHAnsi" w:cstheme="minorHAnsi"/>
          <w:b/>
          <w:bCs/>
          <w:sz w:val="22"/>
          <w:szCs w:val="22"/>
        </w:rPr>
        <w:t xml:space="preserve"> oraz Części </w:t>
      </w:r>
      <w:r w:rsidRPr="008F330D">
        <w:rPr>
          <w:rFonts w:asciiTheme="minorHAnsi" w:hAnsiTheme="minorHAnsi" w:cstheme="minorHAnsi"/>
          <w:b/>
          <w:bCs/>
          <w:sz w:val="22"/>
          <w:szCs w:val="22"/>
        </w:rPr>
        <w:t>II</w:t>
      </w:r>
      <w:r w:rsidR="003511B3" w:rsidRPr="008F330D">
        <w:rPr>
          <w:rFonts w:asciiTheme="minorHAnsi" w:hAnsiTheme="minorHAnsi" w:cstheme="minorHAnsi"/>
          <w:b/>
          <w:bCs/>
          <w:sz w:val="22"/>
          <w:szCs w:val="22"/>
        </w:rPr>
        <w:t xml:space="preserve"> </w:t>
      </w:r>
      <w:r w:rsidRPr="008F330D">
        <w:rPr>
          <w:rFonts w:asciiTheme="minorHAnsi" w:hAnsiTheme="minorHAnsi" w:cstheme="minorHAnsi"/>
          <w:sz w:val="22"/>
          <w:szCs w:val="22"/>
        </w:rPr>
        <w:t>przedmiotu zamówienia  Wykonawca odpowiedzialny jest za bilansowanie handlowe.</w:t>
      </w:r>
    </w:p>
    <w:p w14:paraId="42D2D303" w14:textId="77777777" w:rsidR="00BD04F4" w:rsidRPr="008F330D" w:rsidRDefault="00BD04F4" w:rsidP="008F330D">
      <w:pPr>
        <w:numPr>
          <w:ilvl w:val="0"/>
          <w:numId w:val="57"/>
        </w:numPr>
        <w:ind w:left="426" w:hanging="426"/>
        <w:jc w:val="both"/>
        <w:rPr>
          <w:rFonts w:asciiTheme="minorHAnsi" w:hAnsiTheme="minorHAnsi" w:cstheme="minorHAnsi"/>
          <w:sz w:val="22"/>
          <w:szCs w:val="22"/>
        </w:rPr>
      </w:pPr>
      <w:r w:rsidRPr="008F330D">
        <w:rPr>
          <w:rFonts w:asciiTheme="minorHAnsi" w:hAnsiTheme="minorHAnsi" w:cstheme="minorHAnsi"/>
          <w:sz w:val="22"/>
          <w:szCs w:val="22"/>
        </w:rPr>
        <w:t>Zamawiający, w ramach przedmiotowego zamówienia, przewiduje możliwość skorzystania z prawa opcji, w okolicznościach, terminach oraz w zakresie, o których mowa poniżej:</w:t>
      </w:r>
    </w:p>
    <w:p w14:paraId="2CF5E2D9" w14:textId="77777777" w:rsidR="00BD04F4" w:rsidRPr="008F330D" w:rsidRDefault="00BD04F4" w:rsidP="008F330D">
      <w:pPr>
        <w:jc w:val="both"/>
        <w:rPr>
          <w:rFonts w:asciiTheme="minorHAnsi" w:hAnsiTheme="minorHAnsi" w:cstheme="minorHAnsi"/>
          <w:sz w:val="22"/>
          <w:szCs w:val="22"/>
        </w:rPr>
      </w:pPr>
      <w:r w:rsidRPr="008F330D">
        <w:rPr>
          <w:rFonts w:asciiTheme="minorHAnsi" w:hAnsiTheme="minorHAnsi" w:cstheme="minorHAnsi"/>
          <w:sz w:val="22"/>
          <w:szCs w:val="22"/>
        </w:rPr>
        <w:t xml:space="preserve">       W toku realizacji umowy Zamawiający zastrzega sobie prawo do:</w:t>
      </w:r>
    </w:p>
    <w:p w14:paraId="700C609E" w14:textId="79A717C5" w:rsidR="00BD04F4" w:rsidRPr="008F330D" w:rsidRDefault="00BD04F4" w:rsidP="008F330D">
      <w:pPr>
        <w:numPr>
          <w:ilvl w:val="0"/>
          <w:numId w:val="49"/>
        </w:numPr>
        <w:jc w:val="both"/>
        <w:rPr>
          <w:rFonts w:asciiTheme="minorHAnsi" w:hAnsiTheme="minorHAnsi" w:cstheme="minorHAnsi"/>
          <w:sz w:val="22"/>
          <w:szCs w:val="22"/>
        </w:rPr>
      </w:pPr>
      <w:r w:rsidRPr="008F330D">
        <w:rPr>
          <w:rFonts w:asciiTheme="minorHAnsi" w:hAnsiTheme="minorHAnsi" w:cstheme="minorHAnsi"/>
          <w:sz w:val="22"/>
          <w:szCs w:val="22"/>
        </w:rPr>
        <w:t xml:space="preserve">zwiększenia o </w:t>
      </w:r>
      <w:r w:rsidR="00823F17" w:rsidRPr="008F330D">
        <w:rPr>
          <w:rFonts w:asciiTheme="minorHAnsi" w:hAnsiTheme="minorHAnsi" w:cstheme="minorHAnsi"/>
          <w:b/>
          <w:bCs/>
          <w:sz w:val="22"/>
          <w:szCs w:val="22"/>
        </w:rPr>
        <w:t>1 350 334</w:t>
      </w:r>
      <w:r w:rsidRPr="008F330D">
        <w:rPr>
          <w:rFonts w:asciiTheme="minorHAnsi" w:hAnsiTheme="minorHAnsi" w:cstheme="minorHAnsi"/>
          <w:b/>
          <w:sz w:val="22"/>
          <w:szCs w:val="22"/>
        </w:rPr>
        <w:t xml:space="preserve"> kWh</w:t>
      </w:r>
      <w:r w:rsidRPr="008F330D">
        <w:rPr>
          <w:rFonts w:asciiTheme="minorHAnsi" w:hAnsiTheme="minorHAnsi" w:cstheme="minorHAnsi"/>
          <w:sz w:val="22"/>
          <w:szCs w:val="22"/>
        </w:rPr>
        <w:t xml:space="preserve"> łącznej ilości energii podanej w Rozdziale III ust. 5 lit. a) SWZ - w zakresie </w:t>
      </w:r>
      <w:r w:rsidRPr="008F330D">
        <w:rPr>
          <w:rFonts w:asciiTheme="minorHAnsi" w:hAnsiTheme="minorHAnsi" w:cstheme="minorHAnsi"/>
          <w:b/>
          <w:bCs/>
          <w:sz w:val="22"/>
          <w:szCs w:val="22"/>
        </w:rPr>
        <w:t>Części I</w:t>
      </w:r>
      <w:r w:rsidRPr="008F330D">
        <w:rPr>
          <w:rFonts w:asciiTheme="minorHAnsi" w:hAnsiTheme="minorHAnsi" w:cstheme="minorHAnsi"/>
          <w:sz w:val="22"/>
          <w:szCs w:val="22"/>
        </w:rPr>
        <w:t xml:space="preserve"> przedmiotu zamówienia, </w:t>
      </w:r>
    </w:p>
    <w:p w14:paraId="25E379AC" w14:textId="1F1968E3" w:rsidR="00BD04F4" w:rsidRPr="008F330D" w:rsidRDefault="00BD04F4" w:rsidP="008F330D">
      <w:pPr>
        <w:numPr>
          <w:ilvl w:val="0"/>
          <w:numId w:val="49"/>
        </w:numPr>
        <w:jc w:val="both"/>
        <w:rPr>
          <w:rFonts w:asciiTheme="minorHAnsi" w:hAnsiTheme="minorHAnsi" w:cstheme="minorHAnsi"/>
          <w:sz w:val="22"/>
          <w:szCs w:val="22"/>
        </w:rPr>
      </w:pPr>
      <w:r w:rsidRPr="008F330D">
        <w:rPr>
          <w:rFonts w:asciiTheme="minorHAnsi" w:hAnsiTheme="minorHAnsi" w:cstheme="minorHAnsi"/>
          <w:sz w:val="22"/>
          <w:szCs w:val="22"/>
        </w:rPr>
        <w:t>zwiększenia o</w:t>
      </w:r>
      <w:r w:rsidRPr="008F330D">
        <w:rPr>
          <w:rFonts w:asciiTheme="minorHAnsi" w:hAnsiTheme="minorHAnsi" w:cstheme="minorHAnsi"/>
          <w:b/>
          <w:sz w:val="22"/>
          <w:szCs w:val="22"/>
        </w:rPr>
        <w:t xml:space="preserve"> </w:t>
      </w:r>
      <w:r w:rsidR="0022732F" w:rsidRPr="008F330D">
        <w:rPr>
          <w:rFonts w:asciiTheme="minorHAnsi" w:hAnsiTheme="minorHAnsi" w:cstheme="minorHAnsi"/>
          <w:b/>
          <w:sz w:val="22"/>
          <w:szCs w:val="22"/>
        </w:rPr>
        <w:t xml:space="preserve">1 350 334 </w:t>
      </w:r>
      <w:r w:rsidR="003511B3" w:rsidRPr="008F330D">
        <w:rPr>
          <w:rFonts w:asciiTheme="minorHAnsi" w:hAnsiTheme="minorHAnsi" w:cstheme="minorHAnsi"/>
          <w:b/>
          <w:sz w:val="22"/>
          <w:szCs w:val="22"/>
        </w:rPr>
        <w:t>k</w:t>
      </w:r>
      <w:r w:rsidRPr="008F330D">
        <w:rPr>
          <w:rFonts w:asciiTheme="minorHAnsi" w:hAnsiTheme="minorHAnsi" w:cstheme="minorHAnsi"/>
          <w:b/>
          <w:sz w:val="22"/>
          <w:szCs w:val="22"/>
        </w:rPr>
        <w:t>Wh</w:t>
      </w:r>
      <w:r w:rsidRPr="008F330D">
        <w:rPr>
          <w:rFonts w:asciiTheme="minorHAnsi" w:hAnsiTheme="minorHAnsi" w:cstheme="minorHAnsi"/>
          <w:sz w:val="22"/>
          <w:szCs w:val="22"/>
        </w:rPr>
        <w:t xml:space="preserve"> łącznej ilości energii podanej w Rozdziale III ust.5 lit. b) SWZ - w zakresie </w:t>
      </w:r>
      <w:r w:rsidRPr="008F330D">
        <w:rPr>
          <w:rFonts w:asciiTheme="minorHAnsi" w:hAnsiTheme="minorHAnsi" w:cstheme="minorHAnsi"/>
          <w:b/>
          <w:bCs/>
          <w:sz w:val="22"/>
          <w:szCs w:val="22"/>
        </w:rPr>
        <w:t>Części II</w:t>
      </w:r>
      <w:r w:rsidRPr="008F330D">
        <w:rPr>
          <w:rFonts w:asciiTheme="minorHAnsi" w:hAnsiTheme="minorHAnsi" w:cstheme="minorHAnsi"/>
          <w:sz w:val="22"/>
          <w:szCs w:val="22"/>
        </w:rPr>
        <w:t xml:space="preserve"> przedmiotu zamówienia.</w:t>
      </w:r>
    </w:p>
    <w:p w14:paraId="21437208" w14:textId="77777777" w:rsidR="003511B3" w:rsidRPr="008F330D" w:rsidRDefault="003511B3" w:rsidP="008F330D">
      <w:pPr>
        <w:ind w:left="951"/>
        <w:jc w:val="both"/>
        <w:rPr>
          <w:rFonts w:asciiTheme="minorHAnsi" w:hAnsiTheme="minorHAnsi" w:cstheme="minorHAnsi"/>
          <w:sz w:val="22"/>
          <w:szCs w:val="22"/>
        </w:rPr>
      </w:pPr>
    </w:p>
    <w:p w14:paraId="5FB055DF" w14:textId="730EBACB" w:rsidR="00BD04F4" w:rsidRPr="008F330D" w:rsidRDefault="00BD04F4" w:rsidP="008F330D">
      <w:pPr>
        <w:ind w:left="426"/>
        <w:jc w:val="both"/>
        <w:rPr>
          <w:rFonts w:asciiTheme="minorHAnsi" w:hAnsiTheme="minorHAnsi" w:cstheme="minorHAnsi"/>
          <w:sz w:val="22"/>
          <w:szCs w:val="22"/>
        </w:rPr>
      </w:pPr>
      <w:r w:rsidRPr="008F330D">
        <w:rPr>
          <w:rFonts w:asciiTheme="minorHAnsi" w:hAnsiTheme="minorHAnsi" w:cstheme="minorHAnsi"/>
          <w:sz w:val="22"/>
          <w:szCs w:val="22"/>
        </w:rPr>
        <w:t>Uruchomienie opcji uzależnione jest od potrzeb Zamawiającego. Zaistnienie okoliczności, o której mowa w zdaniu poprzedzającym, spowoduje zakup odpowiedniego wolumenu energii elektrycznej i zwiększenie wynagrodzenia należnego Wykonawcy z tytułu umowy za przedmiot zamówienia. Dostawy realizowane w ramach prawa opcji odbywać się będą na warunkach zawartej Umowy, ponad ilość kWh</w:t>
      </w:r>
      <w:r w:rsidR="003511B3" w:rsidRPr="008F330D">
        <w:rPr>
          <w:rFonts w:asciiTheme="minorHAnsi" w:hAnsiTheme="minorHAnsi" w:cstheme="minorHAnsi"/>
          <w:sz w:val="22"/>
          <w:szCs w:val="22"/>
        </w:rPr>
        <w:t xml:space="preserve"> </w:t>
      </w:r>
      <w:r w:rsidRPr="008F330D">
        <w:rPr>
          <w:rFonts w:asciiTheme="minorHAnsi" w:hAnsiTheme="minorHAnsi" w:cstheme="minorHAnsi"/>
          <w:sz w:val="22"/>
          <w:szCs w:val="22"/>
        </w:rPr>
        <w:t xml:space="preserve">określoną dla zamówienia podstawowego. Zamawiający uzależnia możliwość skorzystania z prawa opcji od dodania nowych punktów poboru energii elektrycznej lub od zwiększenia zapotrzebowania na dostawę energii elektrycznej do punktów poboru energii elektrycznej określonych odpowiednio w </w:t>
      </w:r>
      <w:r w:rsidRPr="008F330D">
        <w:rPr>
          <w:rFonts w:asciiTheme="minorHAnsi" w:hAnsiTheme="minorHAnsi" w:cstheme="minorHAnsi"/>
          <w:b/>
          <w:bCs/>
          <w:sz w:val="22"/>
          <w:szCs w:val="22"/>
        </w:rPr>
        <w:t>Załączniku nr 1A</w:t>
      </w:r>
      <w:r w:rsidR="003511B3" w:rsidRPr="008F330D">
        <w:rPr>
          <w:rFonts w:asciiTheme="minorHAnsi" w:hAnsiTheme="minorHAnsi" w:cstheme="minorHAnsi"/>
          <w:b/>
          <w:bCs/>
          <w:sz w:val="22"/>
          <w:szCs w:val="22"/>
        </w:rPr>
        <w:t xml:space="preserve"> oraz </w:t>
      </w:r>
      <w:r w:rsidRPr="008F330D">
        <w:rPr>
          <w:rFonts w:asciiTheme="minorHAnsi" w:hAnsiTheme="minorHAnsi" w:cstheme="minorHAnsi"/>
          <w:b/>
          <w:bCs/>
          <w:sz w:val="22"/>
          <w:szCs w:val="22"/>
        </w:rPr>
        <w:t>1B</w:t>
      </w:r>
      <w:r w:rsidR="003511B3" w:rsidRPr="008F330D">
        <w:rPr>
          <w:rFonts w:asciiTheme="minorHAnsi" w:hAnsiTheme="minorHAnsi" w:cstheme="minorHAnsi"/>
          <w:b/>
          <w:bCs/>
          <w:sz w:val="22"/>
          <w:szCs w:val="22"/>
        </w:rPr>
        <w:t xml:space="preserve"> </w:t>
      </w:r>
      <w:r w:rsidRPr="008F330D">
        <w:rPr>
          <w:rFonts w:asciiTheme="minorHAnsi" w:hAnsiTheme="minorHAnsi" w:cstheme="minorHAnsi"/>
          <w:b/>
          <w:bCs/>
          <w:sz w:val="22"/>
          <w:szCs w:val="22"/>
        </w:rPr>
        <w:t>do SWZ</w:t>
      </w:r>
      <w:r w:rsidRPr="008F330D">
        <w:rPr>
          <w:rFonts w:asciiTheme="minorHAnsi" w:hAnsiTheme="minorHAnsi" w:cstheme="minorHAnsi"/>
          <w:sz w:val="22"/>
          <w:szCs w:val="22"/>
        </w:rPr>
        <w:t>.</w:t>
      </w:r>
      <w:r w:rsidRPr="008F330D">
        <w:rPr>
          <w:rFonts w:asciiTheme="minorHAnsi" w:hAnsiTheme="minorHAnsi" w:cstheme="minorHAnsi"/>
          <w:i/>
          <w:sz w:val="22"/>
          <w:szCs w:val="22"/>
        </w:rPr>
        <w:t xml:space="preserve"> </w:t>
      </w:r>
      <w:r w:rsidRPr="008F330D">
        <w:rPr>
          <w:rFonts w:asciiTheme="minorHAnsi" w:hAnsiTheme="minorHAnsi" w:cstheme="minorHAnsi"/>
          <w:sz w:val="22"/>
          <w:szCs w:val="22"/>
        </w:rPr>
        <w:t xml:space="preserve">Prawo opcji jest uprawnieniem Zamawiającego, z którego może, ale nie musi skorzystać w ramach realizacji umowy. W przypadku nieskorzystania przez Zamawiającego z prawa opcji, Wykonawcy nie przysługują żadne roszczenia z tego tytułu. </w:t>
      </w:r>
      <w:r w:rsidRPr="008F330D">
        <w:rPr>
          <w:rFonts w:asciiTheme="minorHAnsi" w:hAnsiTheme="minorHAnsi" w:cstheme="minorHAnsi"/>
          <w:sz w:val="22"/>
          <w:szCs w:val="22"/>
          <w:lang w:eastAsia="zh-CN"/>
        </w:rPr>
        <w:t xml:space="preserve">Zamówienie w ramach prawa opcji w przypadku zwiększenia zużycia energii elektrycznej uruchamia się automatycznie po wykorzystaniu zamówienia podstawowego i nie wymaga jakichkolwiek działań ze strony Zamawiającego. Natomiast w przypadku podłączenia lub włączenia przez Zamawiającego  punktu poboru energii elektrycznej, który nie został ujęty odpowiednio w </w:t>
      </w:r>
      <w:r w:rsidRPr="008F330D">
        <w:rPr>
          <w:rFonts w:asciiTheme="minorHAnsi" w:hAnsiTheme="minorHAnsi" w:cstheme="minorHAnsi"/>
          <w:b/>
          <w:bCs/>
          <w:sz w:val="22"/>
          <w:szCs w:val="22"/>
          <w:lang w:eastAsia="zh-CN"/>
        </w:rPr>
        <w:t>Załączniku nr 1A</w:t>
      </w:r>
      <w:r w:rsidR="003511B3" w:rsidRPr="008F330D">
        <w:rPr>
          <w:rFonts w:asciiTheme="minorHAnsi" w:hAnsiTheme="minorHAnsi" w:cstheme="minorHAnsi"/>
          <w:b/>
          <w:bCs/>
          <w:sz w:val="22"/>
          <w:szCs w:val="22"/>
          <w:lang w:eastAsia="zh-CN"/>
        </w:rPr>
        <w:t xml:space="preserve"> oraz </w:t>
      </w:r>
      <w:r w:rsidRPr="008F330D">
        <w:rPr>
          <w:rFonts w:asciiTheme="minorHAnsi" w:hAnsiTheme="minorHAnsi" w:cstheme="minorHAnsi"/>
          <w:b/>
          <w:bCs/>
          <w:sz w:val="22"/>
          <w:szCs w:val="22"/>
          <w:lang w:eastAsia="zh-CN"/>
        </w:rPr>
        <w:t>1B</w:t>
      </w:r>
      <w:r w:rsidR="003511B3" w:rsidRPr="008F330D">
        <w:rPr>
          <w:rFonts w:asciiTheme="minorHAnsi" w:hAnsiTheme="minorHAnsi" w:cstheme="minorHAnsi"/>
          <w:b/>
          <w:bCs/>
          <w:sz w:val="22"/>
          <w:szCs w:val="22"/>
          <w:lang w:eastAsia="zh-CN"/>
        </w:rPr>
        <w:t xml:space="preserve"> </w:t>
      </w:r>
      <w:r w:rsidRPr="008F330D">
        <w:rPr>
          <w:rFonts w:asciiTheme="minorHAnsi" w:hAnsiTheme="minorHAnsi" w:cstheme="minorHAnsi"/>
          <w:b/>
          <w:bCs/>
          <w:sz w:val="22"/>
          <w:szCs w:val="22"/>
          <w:lang w:eastAsia="zh-CN"/>
        </w:rPr>
        <w:t>do SWZ</w:t>
      </w:r>
      <w:r w:rsidRPr="008F330D">
        <w:rPr>
          <w:rFonts w:asciiTheme="minorHAnsi" w:hAnsiTheme="minorHAnsi" w:cstheme="minorHAnsi"/>
          <w:sz w:val="22"/>
          <w:szCs w:val="22"/>
          <w:lang w:eastAsia="zh-CN"/>
        </w:rPr>
        <w:t>, warunkiem uruchomienia prawa opcji jest złożenie przez Zamawiającego pisemnego oświadczenia</w:t>
      </w:r>
    </w:p>
    <w:p w14:paraId="13CF334D" w14:textId="77777777" w:rsidR="00BD04F4" w:rsidRPr="008F330D" w:rsidRDefault="00BD04F4" w:rsidP="008F330D">
      <w:pPr>
        <w:jc w:val="both"/>
        <w:rPr>
          <w:rFonts w:asciiTheme="minorHAnsi" w:hAnsiTheme="minorHAnsi" w:cstheme="minorHAnsi"/>
          <w:sz w:val="22"/>
          <w:szCs w:val="22"/>
        </w:rPr>
      </w:pPr>
    </w:p>
    <w:p w14:paraId="223846BD" w14:textId="29B830A5" w:rsidR="007B2BE9" w:rsidRPr="008F330D" w:rsidRDefault="007B2BE9" w:rsidP="008F330D">
      <w:pPr>
        <w:numPr>
          <w:ilvl w:val="1"/>
          <w:numId w:val="58"/>
        </w:numPr>
        <w:jc w:val="both"/>
        <w:rPr>
          <w:rFonts w:asciiTheme="minorHAnsi" w:hAnsiTheme="minorHAnsi" w:cstheme="minorHAnsi"/>
          <w:sz w:val="22"/>
          <w:szCs w:val="22"/>
        </w:rPr>
      </w:pPr>
      <w:r w:rsidRPr="008F330D">
        <w:rPr>
          <w:rFonts w:asciiTheme="minorHAnsi" w:hAnsiTheme="minorHAnsi" w:cstheme="minorHAnsi"/>
          <w:sz w:val="22"/>
          <w:szCs w:val="22"/>
        </w:rPr>
        <w:t>Wykonawca jest zobowiązany posiadać obowiązujące przez cały okres realizacji niniejszego zamówienia umowy z Operatorem Systemu Dystrybucyjnego (OSD), tj. ENEA OPERATOR Sp. z o.o. działającym na terenie Zamawiającego, umożliwiające zawarcie skutecznych umów oraz</w:t>
      </w:r>
      <w:r w:rsidR="00F81072" w:rsidRPr="008F330D">
        <w:rPr>
          <w:rFonts w:asciiTheme="minorHAnsi" w:hAnsiTheme="minorHAnsi" w:cstheme="minorHAnsi"/>
          <w:sz w:val="22"/>
          <w:szCs w:val="22"/>
        </w:rPr>
        <w:t xml:space="preserve"> kompleksową dostawę i świadczenie usług dystrybucji energii elektrycznej </w:t>
      </w:r>
      <w:r w:rsidRPr="008F330D">
        <w:rPr>
          <w:rFonts w:asciiTheme="minorHAnsi" w:hAnsiTheme="minorHAnsi" w:cstheme="minorHAnsi"/>
          <w:sz w:val="22"/>
          <w:szCs w:val="22"/>
        </w:rPr>
        <w:t xml:space="preserve"> za pośrednictwem sieci dystrybucyjnej OSD do punktów poboru energii elektrycznej, okre</w:t>
      </w:r>
      <w:r w:rsidR="00F22E2F" w:rsidRPr="008F330D">
        <w:rPr>
          <w:rFonts w:asciiTheme="minorHAnsi" w:hAnsiTheme="minorHAnsi" w:cstheme="minorHAnsi"/>
          <w:sz w:val="22"/>
          <w:szCs w:val="22"/>
        </w:rPr>
        <w:t>ślonych w</w:t>
      </w:r>
      <w:r w:rsidR="000958F0" w:rsidRPr="008F330D">
        <w:rPr>
          <w:rFonts w:asciiTheme="minorHAnsi" w:hAnsiTheme="minorHAnsi" w:cstheme="minorHAnsi"/>
          <w:sz w:val="22"/>
          <w:szCs w:val="22"/>
        </w:rPr>
        <w:t xml:space="preserve"> </w:t>
      </w:r>
      <w:r w:rsidR="00F22E2F" w:rsidRPr="008F330D">
        <w:rPr>
          <w:rFonts w:asciiTheme="minorHAnsi" w:hAnsiTheme="minorHAnsi" w:cstheme="minorHAnsi"/>
          <w:b/>
          <w:bCs/>
          <w:sz w:val="22"/>
          <w:szCs w:val="22"/>
        </w:rPr>
        <w:t>Załączniku nr 1 do S</w:t>
      </w:r>
      <w:r w:rsidRPr="008F330D">
        <w:rPr>
          <w:rFonts w:asciiTheme="minorHAnsi" w:hAnsiTheme="minorHAnsi" w:cstheme="minorHAnsi"/>
          <w:b/>
          <w:bCs/>
          <w:sz w:val="22"/>
          <w:szCs w:val="22"/>
        </w:rPr>
        <w:t>WZ</w:t>
      </w:r>
      <w:r w:rsidRPr="008F330D">
        <w:rPr>
          <w:rFonts w:asciiTheme="minorHAnsi" w:hAnsiTheme="minorHAnsi" w:cstheme="minorHAnsi"/>
          <w:sz w:val="22"/>
          <w:szCs w:val="22"/>
        </w:rPr>
        <w:t>.</w:t>
      </w:r>
    </w:p>
    <w:p w14:paraId="18218FD6" w14:textId="77777777" w:rsidR="007B2BE9" w:rsidRPr="008F330D" w:rsidRDefault="007B2BE9" w:rsidP="008F330D">
      <w:pPr>
        <w:jc w:val="both"/>
        <w:rPr>
          <w:rFonts w:asciiTheme="minorHAnsi" w:hAnsiTheme="minorHAnsi" w:cstheme="minorHAnsi"/>
          <w:b/>
          <w:sz w:val="22"/>
          <w:szCs w:val="22"/>
        </w:rPr>
      </w:pPr>
    </w:p>
    <w:p w14:paraId="5A97C7E0" w14:textId="5B63AA52" w:rsidR="007B2BE9" w:rsidRPr="008F330D" w:rsidRDefault="007B2BE9" w:rsidP="008F330D">
      <w:pPr>
        <w:ind w:left="426"/>
        <w:jc w:val="both"/>
        <w:rPr>
          <w:rFonts w:asciiTheme="minorHAnsi" w:hAnsiTheme="minorHAnsi" w:cstheme="minorHAnsi"/>
          <w:b/>
          <w:i/>
          <w:sz w:val="22"/>
          <w:szCs w:val="22"/>
        </w:rPr>
      </w:pPr>
      <w:r w:rsidRPr="008F330D">
        <w:rPr>
          <w:rFonts w:asciiTheme="minorHAnsi" w:hAnsiTheme="minorHAnsi" w:cstheme="minorHAnsi"/>
          <w:b/>
          <w:i/>
          <w:sz w:val="22"/>
          <w:szCs w:val="22"/>
        </w:rPr>
        <w:t>UWAGA!</w:t>
      </w:r>
    </w:p>
    <w:p w14:paraId="0BDBD2FD" w14:textId="6703AB22" w:rsidR="007B2BE9" w:rsidRPr="008F330D" w:rsidRDefault="007B2BE9" w:rsidP="008F330D">
      <w:pPr>
        <w:ind w:left="426"/>
        <w:jc w:val="both"/>
        <w:rPr>
          <w:rFonts w:asciiTheme="minorHAnsi" w:hAnsiTheme="minorHAnsi" w:cstheme="minorHAnsi"/>
          <w:b/>
          <w:i/>
          <w:sz w:val="22"/>
          <w:szCs w:val="22"/>
        </w:rPr>
      </w:pPr>
      <w:r w:rsidRPr="008F330D">
        <w:rPr>
          <w:rFonts w:asciiTheme="minorHAnsi" w:hAnsiTheme="minorHAnsi" w:cstheme="minorHAnsi"/>
          <w:b/>
          <w:i/>
          <w:sz w:val="22"/>
          <w:szCs w:val="22"/>
        </w:rPr>
        <w:t>Zamawiający zastrzega, iż wyżej wymienione umowy z Operatorem Systemu Dystrybucyjnego OSD Wykonawca winien posiadać na dzień składania ofert</w:t>
      </w:r>
      <w:r w:rsidR="009D6F86" w:rsidRPr="008F330D">
        <w:rPr>
          <w:rFonts w:asciiTheme="minorHAnsi" w:hAnsiTheme="minorHAnsi" w:cstheme="minorHAnsi"/>
          <w:b/>
          <w:i/>
          <w:sz w:val="22"/>
          <w:szCs w:val="22"/>
        </w:rPr>
        <w:t xml:space="preserve"> </w:t>
      </w:r>
      <w:r w:rsidRPr="008F330D">
        <w:rPr>
          <w:rFonts w:asciiTheme="minorHAnsi" w:hAnsiTheme="minorHAnsi" w:cstheme="minorHAnsi"/>
          <w:b/>
          <w:i/>
          <w:sz w:val="22"/>
          <w:szCs w:val="22"/>
        </w:rPr>
        <w:t xml:space="preserve">lub najpóźniej w dniu rozpoczęcia </w:t>
      </w:r>
      <w:r w:rsidR="00381D3A" w:rsidRPr="008F330D">
        <w:rPr>
          <w:rFonts w:asciiTheme="minorHAnsi" w:hAnsiTheme="minorHAnsi" w:cstheme="minorHAnsi"/>
          <w:b/>
          <w:i/>
          <w:sz w:val="22"/>
          <w:szCs w:val="22"/>
        </w:rPr>
        <w:t xml:space="preserve">kompleksowej </w:t>
      </w:r>
      <w:r w:rsidRPr="008F330D">
        <w:rPr>
          <w:rFonts w:asciiTheme="minorHAnsi" w:hAnsiTheme="minorHAnsi" w:cstheme="minorHAnsi"/>
          <w:b/>
          <w:i/>
          <w:sz w:val="22"/>
          <w:szCs w:val="22"/>
        </w:rPr>
        <w:t>dostawy</w:t>
      </w:r>
      <w:r w:rsidR="00381D3A" w:rsidRPr="008F330D">
        <w:rPr>
          <w:rFonts w:asciiTheme="minorHAnsi" w:hAnsiTheme="minorHAnsi" w:cstheme="minorHAnsi"/>
          <w:b/>
          <w:i/>
          <w:sz w:val="22"/>
          <w:szCs w:val="22"/>
        </w:rPr>
        <w:t xml:space="preserve"> i świadczenia usług</w:t>
      </w:r>
      <w:r w:rsidRPr="008F330D">
        <w:rPr>
          <w:rFonts w:asciiTheme="minorHAnsi" w:hAnsiTheme="minorHAnsi" w:cstheme="minorHAnsi"/>
          <w:b/>
          <w:i/>
          <w:sz w:val="22"/>
          <w:szCs w:val="22"/>
        </w:rPr>
        <w:t xml:space="preserve"> energii elektrycznej.</w:t>
      </w:r>
    </w:p>
    <w:p w14:paraId="1B01960E" w14:textId="77777777" w:rsidR="00F22E2F" w:rsidRPr="008F330D" w:rsidRDefault="00F22E2F" w:rsidP="008F330D">
      <w:pPr>
        <w:jc w:val="both"/>
        <w:rPr>
          <w:rFonts w:asciiTheme="minorHAnsi" w:hAnsiTheme="minorHAnsi" w:cstheme="minorHAnsi"/>
          <w:b/>
          <w:i/>
          <w:sz w:val="22"/>
          <w:szCs w:val="22"/>
        </w:rPr>
      </w:pPr>
    </w:p>
    <w:p w14:paraId="652B08F8" w14:textId="2E3A1B2B" w:rsidR="00381D3A" w:rsidRPr="008F330D" w:rsidRDefault="007B2BE9" w:rsidP="008F330D">
      <w:pPr>
        <w:numPr>
          <w:ilvl w:val="1"/>
          <w:numId w:val="58"/>
        </w:numPr>
        <w:jc w:val="both"/>
        <w:rPr>
          <w:rFonts w:asciiTheme="minorHAnsi" w:hAnsiTheme="minorHAnsi" w:cstheme="minorHAnsi"/>
          <w:sz w:val="22"/>
          <w:szCs w:val="22"/>
        </w:rPr>
      </w:pPr>
      <w:r w:rsidRPr="008F330D">
        <w:rPr>
          <w:rFonts w:asciiTheme="minorHAnsi" w:hAnsiTheme="minorHAnsi" w:cstheme="minorHAnsi"/>
          <w:sz w:val="22"/>
          <w:szCs w:val="22"/>
        </w:rPr>
        <w:lastRenderedPageBreak/>
        <w:t xml:space="preserve">Zamawiający upoważniony informuje, iż dla wszystkich punktów poboru energii elektrycznej </w:t>
      </w:r>
      <w:r w:rsidR="00381D3A" w:rsidRPr="008F330D">
        <w:rPr>
          <w:rFonts w:asciiTheme="minorHAnsi" w:hAnsiTheme="minorHAnsi" w:cstheme="minorHAnsi"/>
          <w:sz w:val="22"/>
          <w:szCs w:val="22"/>
        </w:rPr>
        <w:t>o</w:t>
      </w:r>
      <w:r w:rsidRPr="008F330D">
        <w:rPr>
          <w:rFonts w:asciiTheme="minorHAnsi" w:hAnsiTheme="minorHAnsi" w:cstheme="minorHAnsi"/>
          <w:sz w:val="22"/>
          <w:szCs w:val="22"/>
        </w:rPr>
        <w:t>kreślonych w</w:t>
      </w:r>
      <w:r w:rsidR="00F22E2F" w:rsidRPr="008F330D">
        <w:rPr>
          <w:rFonts w:asciiTheme="minorHAnsi" w:hAnsiTheme="minorHAnsi" w:cstheme="minorHAnsi"/>
          <w:sz w:val="22"/>
          <w:szCs w:val="22"/>
        </w:rPr>
        <w:t xml:space="preserve"> Załączniku nr 1 do S</w:t>
      </w:r>
      <w:r w:rsidRPr="008F330D">
        <w:rPr>
          <w:rFonts w:asciiTheme="minorHAnsi" w:hAnsiTheme="minorHAnsi" w:cstheme="minorHAnsi"/>
          <w:sz w:val="22"/>
          <w:szCs w:val="22"/>
        </w:rPr>
        <w:t xml:space="preserve">WZ obowiązują </w:t>
      </w:r>
      <w:r w:rsidR="00381D3A" w:rsidRPr="008F330D">
        <w:rPr>
          <w:rFonts w:asciiTheme="minorHAnsi" w:hAnsiTheme="minorHAnsi" w:cstheme="minorHAnsi"/>
          <w:sz w:val="22"/>
          <w:szCs w:val="22"/>
        </w:rPr>
        <w:t xml:space="preserve">kompleksowe </w:t>
      </w:r>
      <w:r w:rsidRPr="008F330D">
        <w:rPr>
          <w:rFonts w:asciiTheme="minorHAnsi" w:hAnsiTheme="minorHAnsi" w:cstheme="minorHAnsi"/>
          <w:sz w:val="22"/>
          <w:szCs w:val="22"/>
        </w:rPr>
        <w:t>umowy sprzedaży</w:t>
      </w:r>
      <w:r w:rsidR="00381D3A" w:rsidRPr="008F330D">
        <w:rPr>
          <w:rFonts w:asciiTheme="minorHAnsi" w:hAnsiTheme="minorHAnsi" w:cstheme="minorHAnsi"/>
          <w:sz w:val="22"/>
          <w:szCs w:val="22"/>
        </w:rPr>
        <w:t xml:space="preserve"> i dystrybucji </w:t>
      </w:r>
      <w:r w:rsidRPr="008F330D">
        <w:rPr>
          <w:rFonts w:asciiTheme="minorHAnsi" w:hAnsiTheme="minorHAnsi" w:cstheme="minorHAnsi"/>
          <w:sz w:val="22"/>
          <w:szCs w:val="22"/>
        </w:rPr>
        <w:t xml:space="preserve">energii elektrycznej zawarte </w:t>
      </w:r>
      <w:r w:rsidRPr="008F330D">
        <w:rPr>
          <w:rFonts w:asciiTheme="minorHAnsi" w:hAnsiTheme="minorHAnsi" w:cstheme="minorHAnsi"/>
          <w:b/>
          <w:bCs/>
          <w:sz w:val="22"/>
          <w:szCs w:val="22"/>
        </w:rPr>
        <w:t>na czas określony do dnia 31.12.202</w:t>
      </w:r>
      <w:r w:rsidR="003511B3" w:rsidRPr="008F330D">
        <w:rPr>
          <w:rFonts w:asciiTheme="minorHAnsi" w:hAnsiTheme="minorHAnsi" w:cstheme="minorHAnsi"/>
          <w:b/>
          <w:bCs/>
          <w:sz w:val="22"/>
          <w:szCs w:val="22"/>
        </w:rPr>
        <w:t>3</w:t>
      </w:r>
      <w:r w:rsidRPr="008F330D">
        <w:rPr>
          <w:rFonts w:asciiTheme="minorHAnsi" w:hAnsiTheme="minorHAnsi" w:cstheme="minorHAnsi"/>
          <w:b/>
          <w:bCs/>
          <w:sz w:val="22"/>
          <w:szCs w:val="22"/>
        </w:rPr>
        <w:t xml:space="preserve"> roku z firmą ENEA S.A.</w:t>
      </w:r>
      <w:r w:rsidRPr="008F330D">
        <w:rPr>
          <w:rFonts w:asciiTheme="minorHAnsi" w:hAnsiTheme="minorHAnsi" w:cstheme="minorHAnsi"/>
          <w:sz w:val="22"/>
          <w:szCs w:val="22"/>
        </w:rPr>
        <w:t xml:space="preserve"> </w:t>
      </w:r>
      <w:r w:rsidR="00381D3A" w:rsidRPr="008F330D">
        <w:rPr>
          <w:rFonts w:asciiTheme="minorHAnsi" w:hAnsiTheme="minorHAnsi" w:cstheme="minorHAnsi"/>
          <w:sz w:val="22"/>
          <w:szCs w:val="22"/>
        </w:rPr>
        <w:t>Wykonawca nie jest zobowiązany do wypowiedzenia aktualnie obowiązujących umów.</w:t>
      </w:r>
    </w:p>
    <w:p w14:paraId="5243CA4F" w14:textId="07C96A57" w:rsidR="00381D3A" w:rsidRPr="008F330D" w:rsidRDefault="007B2BE9" w:rsidP="008F330D">
      <w:pPr>
        <w:numPr>
          <w:ilvl w:val="1"/>
          <w:numId w:val="58"/>
        </w:numPr>
        <w:jc w:val="both"/>
        <w:rPr>
          <w:rFonts w:asciiTheme="minorHAnsi" w:eastAsiaTheme="minorHAnsi" w:hAnsiTheme="minorHAnsi" w:cstheme="minorHAnsi"/>
          <w:color w:val="000000"/>
          <w:sz w:val="22"/>
          <w:szCs w:val="22"/>
          <w:lang w:eastAsia="en-US"/>
        </w:rPr>
      </w:pPr>
      <w:r w:rsidRPr="008F330D">
        <w:rPr>
          <w:rFonts w:asciiTheme="minorHAnsi" w:hAnsiTheme="minorHAnsi" w:cstheme="minorHAnsi"/>
          <w:sz w:val="22"/>
          <w:szCs w:val="22"/>
        </w:rPr>
        <w:t xml:space="preserve">Wszystkie układy pomiarowo-rozliczeniowe dostosowane </w:t>
      </w:r>
      <w:r w:rsidR="00DE6646" w:rsidRPr="008F330D">
        <w:rPr>
          <w:rFonts w:asciiTheme="minorHAnsi" w:hAnsiTheme="minorHAnsi" w:cstheme="minorHAnsi"/>
          <w:sz w:val="22"/>
          <w:szCs w:val="22"/>
        </w:rPr>
        <w:t xml:space="preserve">są </w:t>
      </w:r>
      <w:r w:rsidRPr="008F330D">
        <w:rPr>
          <w:rFonts w:asciiTheme="minorHAnsi" w:hAnsiTheme="minorHAnsi" w:cstheme="minorHAnsi"/>
          <w:sz w:val="22"/>
          <w:szCs w:val="22"/>
        </w:rPr>
        <w:t>do zasady TPA.</w:t>
      </w:r>
    </w:p>
    <w:p w14:paraId="447E8825" w14:textId="5CA4CEF1" w:rsidR="003511B3" w:rsidRPr="008F330D" w:rsidRDefault="00381D3A" w:rsidP="008F330D">
      <w:pPr>
        <w:numPr>
          <w:ilvl w:val="1"/>
          <w:numId w:val="58"/>
        </w:numPr>
        <w:spacing w:after="54"/>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Dostawcą rezerwowym dla wszystkich punktów poboru energii elektrycznej objętych niniejszym postępowaniem jest </w:t>
      </w:r>
      <w:r w:rsidRPr="008F330D">
        <w:rPr>
          <w:rFonts w:asciiTheme="minorHAnsi" w:eastAsiaTheme="minorHAnsi" w:hAnsiTheme="minorHAnsi" w:cstheme="minorHAnsi"/>
          <w:b/>
          <w:bCs/>
          <w:color w:val="000000"/>
          <w:sz w:val="22"/>
          <w:szCs w:val="22"/>
          <w:lang w:eastAsia="en-US"/>
        </w:rPr>
        <w:t xml:space="preserve">ENEA S.A. z siedzibą w Poznaniu, ul. </w:t>
      </w:r>
      <w:r w:rsidR="002C6958" w:rsidRPr="008F330D">
        <w:rPr>
          <w:rFonts w:asciiTheme="minorHAnsi" w:eastAsiaTheme="minorHAnsi" w:hAnsiTheme="minorHAnsi" w:cstheme="minorHAnsi"/>
          <w:b/>
          <w:bCs/>
          <w:color w:val="000000"/>
          <w:sz w:val="22"/>
          <w:szCs w:val="22"/>
          <w:lang w:eastAsia="en-US"/>
        </w:rPr>
        <w:t>Pastelowa 8</w:t>
      </w:r>
      <w:r w:rsidRPr="008F330D">
        <w:rPr>
          <w:rFonts w:asciiTheme="minorHAnsi" w:eastAsiaTheme="minorHAnsi" w:hAnsiTheme="minorHAnsi" w:cstheme="minorHAnsi"/>
          <w:b/>
          <w:bCs/>
          <w:color w:val="000000"/>
          <w:sz w:val="22"/>
          <w:szCs w:val="22"/>
          <w:lang w:eastAsia="en-US"/>
        </w:rPr>
        <w:t>, 6</w:t>
      </w:r>
      <w:r w:rsidR="002C6958" w:rsidRPr="008F330D">
        <w:rPr>
          <w:rFonts w:asciiTheme="minorHAnsi" w:eastAsiaTheme="minorHAnsi" w:hAnsiTheme="minorHAnsi" w:cstheme="minorHAnsi"/>
          <w:b/>
          <w:bCs/>
          <w:color w:val="000000"/>
          <w:sz w:val="22"/>
          <w:szCs w:val="22"/>
          <w:lang w:eastAsia="en-US"/>
        </w:rPr>
        <w:t>0</w:t>
      </w:r>
      <w:r w:rsidRPr="008F330D">
        <w:rPr>
          <w:rFonts w:asciiTheme="minorHAnsi" w:eastAsiaTheme="minorHAnsi" w:hAnsiTheme="minorHAnsi" w:cstheme="minorHAnsi"/>
          <w:b/>
          <w:bCs/>
          <w:color w:val="000000"/>
          <w:sz w:val="22"/>
          <w:szCs w:val="22"/>
          <w:lang w:eastAsia="en-US"/>
        </w:rPr>
        <w:t>-</w:t>
      </w:r>
      <w:r w:rsidR="002C6958" w:rsidRPr="008F330D">
        <w:rPr>
          <w:rFonts w:asciiTheme="minorHAnsi" w:eastAsiaTheme="minorHAnsi" w:hAnsiTheme="minorHAnsi" w:cstheme="minorHAnsi"/>
          <w:b/>
          <w:bCs/>
          <w:color w:val="000000"/>
          <w:sz w:val="22"/>
          <w:szCs w:val="22"/>
          <w:lang w:eastAsia="en-US"/>
        </w:rPr>
        <w:t>198</w:t>
      </w:r>
      <w:r w:rsidRPr="008F330D">
        <w:rPr>
          <w:rFonts w:asciiTheme="minorHAnsi" w:eastAsiaTheme="minorHAnsi" w:hAnsiTheme="minorHAnsi" w:cstheme="minorHAnsi"/>
          <w:b/>
          <w:bCs/>
          <w:color w:val="000000"/>
          <w:sz w:val="22"/>
          <w:szCs w:val="22"/>
          <w:lang w:eastAsia="en-US"/>
        </w:rPr>
        <w:t xml:space="preserve"> Poznań</w:t>
      </w:r>
      <w:r w:rsidRPr="008F330D">
        <w:rPr>
          <w:rFonts w:asciiTheme="minorHAnsi" w:eastAsiaTheme="minorHAnsi" w:hAnsiTheme="minorHAnsi" w:cstheme="minorHAnsi"/>
          <w:color w:val="000000"/>
          <w:sz w:val="22"/>
          <w:szCs w:val="22"/>
          <w:lang w:eastAsia="en-US"/>
        </w:rPr>
        <w:t xml:space="preserve">. </w:t>
      </w:r>
    </w:p>
    <w:p w14:paraId="672FA35E" w14:textId="77777777" w:rsidR="003511B3" w:rsidRPr="008F330D" w:rsidRDefault="00C65E47" w:rsidP="008F330D">
      <w:pPr>
        <w:numPr>
          <w:ilvl w:val="1"/>
          <w:numId w:val="58"/>
        </w:numPr>
        <w:spacing w:after="54"/>
        <w:ind w:left="426" w:hanging="426"/>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W związku z posiadaniem przez </w:t>
      </w:r>
      <w:r w:rsidR="003511B3" w:rsidRPr="008F330D">
        <w:rPr>
          <w:rFonts w:asciiTheme="minorHAnsi" w:eastAsiaTheme="minorHAnsi" w:hAnsiTheme="minorHAnsi" w:cstheme="minorHAnsi"/>
          <w:color w:val="000000"/>
          <w:sz w:val="22"/>
          <w:szCs w:val="22"/>
          <w:lang w:eastAsia="en-US"/>
        </w:rPr>
        <w:t>Z</w:t>
      </w:r>
      <w:r w:rsidRPr="008F330D">
        <w:rPr>
          <w:rFonts w:asciiTheme="minorHAnsi" w:eastAsiaTheme="minorHAnsi" w:hAnsiTheme="minorHAnsi" w:cstheme="minorHAnsi"/>
          <w:color w:val="000000"/>
          <w:sz w:val="22"/>
          <w:szCs w:val="22"/>
          <w:lang w:eastAsia="en-US"/>
        </w:rPr>
        <w:t>amawiającego statusu Prosumenta wykonawca będzie prowadził rozliczenia na zasadach określonych w obowiązujących przepisach prawa. Na dzień wszczęcia postępowania zasady te uregulowane są w art. 4 i 5 Ustawy o OZE;</w:t>
      </w:r>
      <w:r w:rsidR="003511B3" w:rsidRPr="008F330D">
        <w:rPr>
          <w:rFonts w:asciiTheme="minorHAnsi" w:eastAsiaTheme="minorHAnsi" w:hAnsiTheme="minorHAnsi" w:cstheme="minorHAnsi"/>
          <w:color w:val="000000"/>
          <w:sz w:val="22"/>
          <w:szCs w:val="22"/>
          <w:lang w:eastAsia="en-US"/>
        </w:rPr>
        <w:t xml:space="preserve"> </w:t>
      </w:r>
    </w:p>
    <w:p w14:paraId="20044BFA" w14:textId="08A61992" w:rsidR="00C65E47" w:rsidRPr="008F330D" w:rsidRDefault="00C65E47" w:rsidP="008F330D">
      <w:pPr>
        <w:numPr>
          <w:ilvl w:val="1"/>
          <w:numId w:val="58"/>
        </w:numPr>
        <w:spacing w:after="54"/>
        <w:ind w:left="426" w:hanging="426"/>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Zamawiający zobowiązany jest poinformować wykonawcę o zmianach wpływających na sposób prowadzenia rozliczeń, w szczególności o utracie statusu Prosumenta, zmianach łącznej mocy zainstalowanej elektrycznej mikroinstalacji, rodzaju źródła energii w mikroinstalacji, trwałego odłączenia mikroinstalacji od sieci OSD, w terminie 14 dni od dnia zmiany. </w:t>
      </w:r>
    </w:p>
    <w:p w14:paraId="025C8192" w14:textId="77777777" w:rsidR="00A92588" w:rsidRPr="008F330D" w:rsidRDefault="00A92588" w:rsidP="008F330D">
      <w:pPr>
        <w:numPr>
          <w:ilvl w:val="1"/>
          <w:numId w:val="58"/>
        </w:numPr>
        <w:jc w:val="both"/>
        <w:rPr>
          <w:rFonts w:asciiTheme="minorHAnsi" w:hAnsiTheme="minorHAnsi" w:cstheme="minorHAnsi"/>
          <w:sz w:val="22"/>
          <w:szCs w:val="22"/>
        </w:rPr>
      </w:pPr>
      <w:r w:rsidRPr="008F330D">
        <w:rPr>
          <w:rFonts w:asciiTheme="minorHAnsi" w:hAnsiTheme="minorHAnsi" w:cstheme="minorHAnsi"/>
          <w:sz w:val="22"/>
          <w:szCs w:val="22"/>
        </w:rPr>
        <w:t xml:space="preserve">Wykonawca zobowiązany jest do posiadania ważnego ubezpieczenia OC  w zakresie prowadzonej działalności zgodnej z przedmiotem zamówienia przez cały okres realizacji zawartej umowy. </w:t>
      </w:r>
    </w:p>
    <w:p w14:paraId="6DA01089" w14:textId="1183258E" w:rsidR="007B2BE9" w:rsidRPr="008F330D" w:rsidRDefault="007B2BE9" w:rsidP="008F330D">
      <w:pPr>
        <w:numPr>
          <w:ilvl w:val="1"/>
          <w:numId w:val="58"/>
        </w:numPr>
        <w:jc w:val="both"/>
        <w:rPr>
          <w:rFonts w:asciiTheme="minorHAnsi" w:hAnsiTheme="minorHAnsi" w:cstheme="minorHAnsi"/>
          <w:sz w:val="22"/>
          <w:szCs w:val="22"/>
        </w:rPr>
      </w:pPr>
      <w:r w:rsidRPr="008F330D">
        <w:rPr>
          <w:rFonts w:asciiTheme="minorHAnsi" w:hAnsiTheme="minorHAnsi" w:cstheme="minorHAnsi"/>
          <w:sz w:val="22"/>
          <w:szCs w:val="22"/>
        </w:rPr>
        <w:t>Oznaczenie przedmiotu zamówienia wg. wspólnego słownika zamówień CPV:</w:t>
      </w:r>
    </w:p>
    <w:p w14:paraId="6F44799F" w14:textId="2DC6B833" w:rsidR="00381D3A" w:rsidRPr="008F330D" w:rsidRDefault="00381D3A" w:rsidP="008F330D">
      <w:pPr>
        <w:jc w:val="both"/>
        <w:rPr>
          <w:rFonts w:asciiTheme="minorHAnsi" w:hAnsiTheme="minorHAnsi" w:cstheme="minorHAnsi"/>
          <w:sz w:val="22"/>
          <w:szCs w:val="22"/>
        </w:rPr>
      </w:pP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525"/>
      </w:tblGrid>
      <w:tr w:rsidR="00C65E47" w:rsidRPr="008F330D" w14:paraId="7D55EAA1" w14:textId="77777777" w:rsidTr="00C65E47">
        <w:trPr>
          <w:trHeight w:val="696"/>
          <w:jc w:val="center"/>
        </w:trPr>
        <w:tc>
          <w:tcPr>
            <w:tcW w:w="1701" w:type="dxa"/>
            <w:vAlign w:val="center"/>
          </w:tcPr>
          <w:p w14:paraId="03101E9B"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09000000-3</w:t>
            </w:r>
          </w:p>
        </w:tc>
        <w:tc>
          <w:tcPr>
            <w:tcW w:w="6525" w:type="dxa"/>
            <w:vAlign w:val="center"/>
          </w:tcPr>
          <w:p w14:paraId="1C72DB5B"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 xml:space="preserve">Produkty naftowe, paliwo, energia elektryczna i inne źródła energii </w:t>
            </w:r>
          </w:p>
        </w:tc>
      </w:tr>
      <w:tr w:rsidR="00C65E47" w:rsidRPr="008F330D" w14:paraId="1ED1E95F" w14:textId="77777777" w:rsidTr="00C65E47">
        <w:trPr>
          <w:trHeight w:val="535"/>
          <w:jc w:val="center"/>
        </w:trPr>
        <w:tc>
          <w:tcPr>
            <w:tcW w:w="1701" w:type="dxa"/>
            <w:vAlign w:val="center"/>
          </w:tcPr>
          <w:p w14:paraId="641718A6"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09300000-2</w:t>
            </w:r>
          </w:p>
        </w:tc>
        <w:tc>
          <w:tcPr>
            <w:tcW w:w="6525" w:type="dxa"/>
            <w:vAlign w:val="center"/>
          </w:tcPr>
          <w:p w14:paraId="65198360" w14:textId="43E9AFA2"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 xml:space="preserve">Energia elektryczna, cieplna, słoneczna i jądrowa </w:t>
            </w:r>
          </w:p>
        </w:tc>
      </w:tr>
      <w:tr w:rsidR="00C65E47" w:rsidRPr="008F330D" w14:paraId="2AA8E0ED" w14:textId="77777777" w:rsidTr="00C65E47">
        <w:trPr>
          <w:jc w:val="center"/>
        </w:trPr>
        <w:tc>
          <w:tcPr>
            <w:tcW w:w="1701" w:type="dxa"/>
            <w:vAlign w:val="center"/>
          </w:tcPr>
          <w:p w14:paraId="75F29FC6"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09310000-5</w:t>
            </w:r>
          </w:p>
        </w:tc>
        <w:tc>
          <w:tcPr>
            <w:tcW w:w="6525" w:type="dxa"/>
            <w:vAlign w:val="center"/>
          </w:tcPr>
          <w:p w14:paraId="77E86CF5"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Elektryczność</w:t>
            </w:r>
          </w:p>
        </w:tc>
      </w:tr>
      <w:tr w:rsidR="00C65E47" w:rsidRPr="008F330D" w14:paraId="63B45C0D" w14:textId="77777777" w:rsidTr="00C65E47">
        <w:trPr>
          <w:jc w:val="center"/>
        </w:trPr>
        <w:tc>
          <w:tcPr>
            <w:tcW w:w="1701" w:type="dxa"/>
            <w:vAlign w:val="center"/>
          </w:tcPr>
          <w:p w14:paraId="2BC9A98F"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65.30.00.00-6</w:t>
            </w:r>
          </w:p>
        </w:tc>
        <w:tc>
          <w:tcPr>
            <w:tcW w:w="6525" w:type="dxa"/>
            <w:vAlign w:val="center"/>
          </w:tcPr>
          <w:p w14:paraId="727A9509"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Przesył energii elektrycznej i podobne usługi</w:t>
            </w:r>
          </w:p>
        </w:tc>
      </w:tr>
      <w:tr w:rsidR="00C65E47" w:rsidRPr="008F330D" w14:paraId="195C5F89" w14:textId="77777777" w:rsidTr="00C65E47">
        <w:trPr>
          <w:jc w:val="center"/>
        </w:trPr>
        <w:tc>
          <w:tcPr>
            <w:tcW w:w="1701" w:type="dxa"/>
            <w:vAlign w:val="center"/>
          </w:tcPr>
          <w:p w14:paraId="193C3A36"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65.31.00.00-9</w:t>
            </w:r>
          </w:p>
        </w:tc>
        <w:tc>
          <w:tcPr>
            <w:tcW w:w="6525" w:type="dxa"/>
            <w:vAlign w:val="center"/>
          </w:tcPr>
          <w:p w14:paraId="3691FB24" w14:textId="77777777" w:rsidR="00C65E47" w:rsidRPr="008F330D" w:rsidRDefault="00C65E47" w:rsidP="008F330D">
            <w:pPr>
              <w:spacing w:after="120"/>
              <w:jc w:val="center"/>
              <w:rPr>
                <w:rFonts w:asciiTheme="minorHAnsi" w:hAnsiTheme="minorHAnsi" w:cstheme="minorHAnsi"/>
                <w:snapToGrid w:val="0"/>
                <w:sz w:val="22"/>
                <w:szCs w:val="22"/>
              </w:rPr>
            </w:pPr>
            <w:r w:rsidRPr="008F330D">
              <w:rPr>
                <w:rFonts w:asciiTheme="minorHAnsi" w:hAnsiTheme="minorHAnsi" w:cstheme="minorHAnsi"/>
                <w:snapToGrid w:val="0"/>
                <w:sz w:val="22"/>
                <w:szCs w:val="22"/>
              </w:rPr>
              <w:t>Przesył energii elektrycznej</w:t>
            </w:r>
          </w:p>
        </w:tc>
      </w:tr>
    </w:tbl>
    <w:p w14:paraId="3B954369" w14:textId="33A55E3B" w:rsidR="00381D3A" w:rsidRPr="008F330D" w:rsidRDefault="00381D3A" w:rsidP="008F330D">
      <w:pPr>
        <w:jc w:val="both"/>
        <w:rPr>
          <w:rFonts w:asciiTheme="minorHAnsi" w:hAnsiTheme="minorHAnsi" w:cstheme="minorHAnsi"/>
          <w:sz w:val="22"/>
          <w:szCs w:val="22"/>
        </w:rPr>
      </w:pPr>
    </w:p>
    <w:p w14:paraId="0EE93699" w14:textId="77777777" w:rsidR="00F81072" w:rsidRPr="008F330D" w:rsidRDefault="00F81072" w:rsidP="008F330D">
      <w:pPr>
        <w:tabs>
          <w:tab w:val="num" w:pos="720"/>
          <w:tab w:val="left" w:pos="6611"/>
        </w:tabs>
        <w:jc w:val="both"/>
        <w:rPr>
          <w:rFonts w:asciiTheme="minorHAnsi" w:hAnsiTheme="minorHAnsi" w:cstheme="minorHAnsi"/>
          <w:b/>
          <w:bCs/>
          <w:sz w:val="22"/>
          <w:szCs w:val="22"/>
        </w:rPr>
      </w:pPr>
    </w:p>
    <w:p w14:paraId="41A05359" w14:textId="5A891874" w:rsidR="00CC1F63" w:rsidRPr="008F330D" w:rsidRDefault="00CC1F63"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4 </w:t>
      </w:r>
      <w:r w:rsidR="009D4E6F" w:rsidRPr="008F330D">
        <w:rPr>
          <w:rFonts w:asciiTheme="minorHAnsi" w:hAnsiTheme="minorHAnsi" w:cstheme="minorHAnsi"/>
          <w:b/>
          <w:sz w:val="22"/>
          <w:szCs w:val="22"/>
        </w:rPr>
        <w:br/>
      </w:r>
      <w:r w:rsidRPr="008F330D">
        <w:rPr>
          <w:rFonts w:asciiTheme="minorHAnsi" w:hAnsiTheme="minorHAnsi" w:cstheme="minorHAnsi"/>
          <w:b/>
          <w:sz w:val="22"/>
          <w:szCs w:val="22"/>
        </w:rPr>
        <w:t>Termin wykonania zamówienia</w:t>
      </w:r>
    </w:p>
    <w:p w14:paraId="3EAA4E7B" w14:textId="77777777" w:rsidR="00CC1F63" w:rsidRPr="008F330D" w:rsidRDefault="00CC1F63" w:rsidP="008F330D">
      <w:pPr>
        <w:pStyle w:val="Tekstpodstawowy21"/>
        <w:spacing w:after="0"/>
        <w:jc w:val="both"/>
        <w:rPr>
          <w:rFonts w:asciiTheme="minorHAnsi" w:hAnsiTheme="minorHAnsi" w:cstheme="minorHAnsi"/>
          <w:color w:val="FF0000"/>
          <w:sz w:val="22"/>
          <w:szCs w:val="22"/>
        </w:rPr>
      </w:pPr>
    </w:p>
    <w:p w14:paraId="405E86A8" w14:textId="77777777" w:rsidR="0069464A" w:rsidRPr="008F330D" w:rsidRDefault="0069464A" w:rsidP="008F330D">
      <w:pPr>
        <w:pStyle w:val="Akapitzlist"/>
        <w:numPr>
          <w:ilvl w:val="0"/>
          <w:numId w:val="59"/>
        </w:numPr>
        <w:ind w:left="426" w:hanging="426"/>
        <w:rPr>
          <w:rFonts w:asciiTheme="minorHAnsi" w:eastAsia="Calibri" w:hAnsiTheme="minorHAnsi" w:cstheme="minorHAnsi"/>
          <w:color w:val="000000"/>
          <w:sz w:val="22"/>
          <w:szCs w:val="22"/>
          <w:lang w:eastAsia="en-GB"/>
        </w:rPr>
      </w:pPr>
      <w:r w:rsidRPr="008F330D">
        <w:rPr>
          <w:rFonts w:asciiTheme="minorHAnsi" w:eastAsia="Calibri" w:hAnsiTheme="minorHAnsi" w:cstheme="minorHAnsi"/>
          <w:color w:val="000000"/>
          <w:sz w:val="22"/>
          <w:szCs w:val="22"/>
          <w:lang w:eastAsia="en-GB"/>
        </w:rPr>
        <w:t>Termin realizacji zamówienia:</w:t>
      </w:r>
    </w:p>
    <w:p w14:paraId="0560A229" w14:textId="77777777" w:rsidR="0069464A" w:rsidRPr="008F330D" w:rsidRDefault="0069464A" w:rsidP="008F330D">
      <w:pPr>
        <w:pStyle w:val="Akapitzlist"/>
        <w:numPr>
          <w:ilvl w:val="0"/>
          <w:numId w:val="60"/>
        </w:numPr>
        <w:ind w:left="709" w:hanging="283"/>
        <w:rPr>
          <w:rFonts w:asciiTheme="minorHAnsi" w:eastAsia="Calibri" w:hAnsiTheme="minorHAnsi" w:cstheme="minorHAnsi"/>
          <w:color w:val="000000"/>
          <w:sz w:val="22"/>
          <w:szCs w:val="22"/>
          <w:lang w:eastAsia="en-GB"/>
        </w:rPr>
      </w:pPr>
      <w:r w:rsidRPr="008F330D">
        <w:rPr>
          <w:rFonts w:asciiTheme="minorHAnsi" w:eastAsia="Calibri" w:hAnsiTheme="minorHAnsi" w:cstheme="minorHAnsi"/>
          <w:color w:val="000000"/>
          <w:sz w:val="22"/>
          <w:szCs w:val="22"/>
          <w:lang w:eastAsia="en-GB"/>
        </w:rPr>
        <w:t xml:space="preserve">od 01 stycznia 2024 roku do 31 grudnia 2024 roku (12 miesięcy) – </w:t>
      </w:r>
      <w:r w:rsidRPr="008F330D">
        <w:rPr>
          <w:rFonts w:asciiTheme="minorHAnsi" w:eastAsia="Calibri" w:hAnsiTheme="minorHAnsi" w:cstheme="minorHAnsi"/>
          <w:b/>
          <w:bCs/>
          <w:color w:val="000000"/>
          <w:sz w:val="22"/>
          <w:szCs w:val="22"/>
          <w:lang w:eastAsia="en-GB"/>
        </w:rPr>
        <w:t>dla Części I</w:t>
      </w:r>
      <w:r w:rsidRPr="008F330D">
        <w:rPr>
          <w:rFonts w:asciiTheme="minorHAnsi" w:eastAsia="Calibri" w:hAnsiTheme="minorHAnsi" w:cstheme="minorHAnsi"/>
          <w:color w:val="000000"/>
          <w:sz w:val="22"/>
          <w:szCs w:val="22"/>
          <w:lang w:eastAsia="en-GB"/>
        </w:rPr>
        <w:t xml:space="preserve"> przedmiotu zamówienia;</w:t>
      </w:r>
    </w:p>
    <w:p w14:paraId="6739B8F6" w14:textId="272650C7" w:rsidR="0069464A" w:rsidRPr="008F330D" w:rsidRDefault="0069464A" w:rsidP="008F330D">
      <w:pPr>
        <w:pStyle w:val="Akapitzlist"/>
        <w:numPr>
          <w:ilvl w:val="0"/>
          <w:numId w:val="60"/>
        </w:numPr>
        <w:spacing w:after="120"/>
        <w:ind w:left="709" w:hanging="284"/>
        <w:rPr>
          <w:rFonts w:asciiTheme="minorHAnsi" w:eastAsia="Calibri" w:hAnsiTheme="minorHAnsi" w:cstheme="minorHAnsi"/>
          <w:color w:val="000000"/>
          <w:sz w:val="22"/>
          <w:szCs w:val="22"/>
          <w:lang w:eastAsia="en-GB"/>
        </w:rPr>
      </w:pPr>
      <w:r w:rsidRPr="008F330D">
        <w:rPr>
          <w:rFonts w:asciiTheme="minorHAnsi" w:eastAsia="Calibri" w:hAnsiTheme="minorHAnsi" w:cstheme="minorHAnsi"/>
          <w:color w:val="000000"/>
          <w:sz w:val="22"/>
          <w:szCs w:val="22"/>
          <w:lang w:eastAsia="en-GB"/>
        </w:rPr>
        <w:t xml:space="preserve">od 01 stycznia 2025 roku do 31 grudnia 2025 roku (12 miesięcy) – </w:t>
      </w:r>
      <w:r w:rsidRPr="008F330D">
        <w:rPr>
          <w:rFonts w:asciiTheme="minorHAnsi" w:eastAsia="Calibri" w:hAnsiTheme="minorHAnsi" w:cstheme="minorHAnsi"/>
          <w:b/>
          <w:bCs/>
          <w:color w:val="000000"/>
          <w:sz w:val="22"/>
          <w:szCs w:val="22"/>
          <w:lang w:eastAsia="en-GB"/>
        </w:rPr>
        <w:t>dla Części II</w:t>
      </w:r>
      <w:r w:rsidRPr="008F330D">
        <w:rPr>
          <w:rFonts w:asciiTheme="minorHAnsi" w:eastAsia="Calibri" w:hAnsiTheme="minorHAnsi" w:cstheme="minorHAnsi"/>
          <w:color w:val="000000"/>
          <w:sz w:val="22"/>
          <w:szCs w:val="22"/>
          <w:lang w:eastAsia="en-GB"/>
        </w:rPr>
        <w:t xml:space="preserve"> przedmiotu zamówienia.</w:t>
      </w:r>
    </w:p>
    <w:p w14:paraId="013CA168" w14:textId="4206FE96" w:rsidR="007B2BE9" w:rsidRPr="008F330D" w:rsidRDefault="007B2BE9" w:rsidP="008F330D">
      <w:pPr>
        <w:widowControl w:val="0"/>
        <w:numPr>
          <w:ilvl w:val="1"/>
          <w:numId w:val="31"/>
        </w:numPr>
        <w:tabs>
          <w:tab w:val="clear" w:pos="705"/>
          <w:tab w:val="num" w:pos="426"/>
        </w:tabs>
        <w:autoSpaceDE/>
        <w:ind w:left="426" w:hanging="426"/>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 xml:space="preserve">Rozpoczęcie </w:t>
      </w:r>
      <w:r w:rsidR="0031388D" w:rsidRPr="008F330D">
        <w:rPr>
          <w:rFonts w:asciiTheme="minorHAnsi" w:hAnsiTheme="minorHAnsi" w:cstheme="minorHAnsi"/>
          <w:bCs/>
          <w:snapToGrid w:val="0"/>
          <w:sz w:val="22"/>
          <w:szCs w:val="22"/>
        </w:rPr>
        <w:t xml:space="preserve">kompleksowej </w:t>
      </w:r>
      <w:r w:rsidRPr="008F330D">
        <w:rPr>
          <w:rFonts w:asciiTheme="minorHAnsi" w:hAnsiTheme="minorHAnsi" w:cstheme="minorHAnsi"/>
          <w:bCs/>
          <w:snapToGrid w:val="0"/>
          <w:sz w:val="22"/>
          <w:szCs w:val="22"/>
        </w:rPr>
        <w:t>dostawy</w:t>
      </w:r>
      <w:r w:rsidR="0031388D" w:rsidRPr="008F330D">
        <w:rPr>
          <w:rFonts w:asciiTheme="minorHAnsi" w:hAnsiTheme="minorHAnsi" w:cstheme="minorHAnsi"/>
          <w:bCs/>
          <w:snapToGrid w:val="0"/>
          <w:sz w:val="22"/>
          <w:szCs w:val="22"/>
        </w:rPr>
        <w:t xml:space="preserve"> i świadczenia usług dystrybucji </w:t>
      </w:r>
      <w:r w:rsidRPr="008F330D">
        <w:rPr>
          <w:rFonts w:asciiTheme="minorHAnsi" w:hAnsiTheme="minorHAnsi" w:cstheme="minorHAnsi"/>
          <w:bCs/>
          <w:snapToGrid w:val="0"/>
          <w:sz w:val="22"/>
          <w:szCs w:val="22"/>
        </w:rPr>
        <w:t>energii elektrycznej nastąpi od 01.01.202</w:t>
      </w:r>
      <w:r w:rsidR="00F06F04" w:rsidRPr="008F330D">
        <w:rPr>
          <w:rFonts w:asciiTheme="minorHAnsi" w:hAnsiTheme="minorHAnsi" w:cstheme="minorHAnsi"/>
          <w:bCs/>
          <w:snapToGrid w:val="0"/>
          <w:sz w:val="22"/>
          <w:szCs w:val="22"/>
        </w:rPr>
        <w:t>4</w:t>
      </w:r>
      <w:r w:rsidRPr="008F330D">
        <w:rPr>
          <w:rFonts w:asciiTheme="minorHAnsi" w:hAnsiTheme="minorHAnsi" w:cstheme="minorHAnsi"/>
          <w:bCs/>
          <w:snapToGrid w:val="0"/>
          <w:sz w:val="22"/>
          <w:szCs w:val="22"/>
        </w:rPr>
        <w:t xml:space="preserve"> roku, jednak nie wcześniej niż z dniem skutecznego rozwiązania aktualnie obowiązujących umów o świadczenie usługi kompleksowej </w:t>
      </w:r>
      <w:r w:rsidR="0031388D" w:rsidRPr="008F330D">
        <w:rPr>
          <w:rFonts w:asciiTheme="minorHAnsi" w:hAnsiTheme="minorHAnsi" w:cstheme="minorHAnsi"/>
          <w:bCs/>
          <w:snapToGrid w:val="0"/>
          <w:sz w:val="22"/>
          <w:szCs w:val="22"/>
        </w:rPr>
        <w:t>w</w:t>
      </w:r>
      <w:r w:rsidRPr="008F330D">
        <w:rPr>
          <w:rFonts w:asciiTheme="minorHAnsi" w:hAnsiTheme="minorHAnsi" w:cstheme="minorHAnsi"/>
          <w:bCs/>
          <w:snapToGrid w:val="0"/>
          <w:sz w:val="22"/>
          <w:szCs w:val="22"/>
        </w:rPr>
        <w:t xml:space="preserve">iążących Zamawiających (Płatników) na czas oznaczony, a także nie wcześniej niż po przeprowadzeniu przewidzianej przepisami ustawy z dnia 10 kwietnia 1997 roku - Prawo energetyczne i przepisami wykonawczymi procedury zmiany sprzedawcy. W/w warunki stosuje się odrębnie do każdego punktu poboru energii elektrycznej określonego w </w:t>
      </w:r>
      <w:r w:rsidRPr="008F330D">
        <w:rPr>
          <w:rFonts w:asciiTheme="minorHAnsi" w:hAnsiTheme="minorHAnsi" w:cstheme="minorHAnsi"/>
          <w:b/>
          <w:snapToGrid w:val="0"/>
          <w:sz w:val="22"/>
          <w:szCs w:val="22"/>
        </w:rPr>
        <w:t>Załączniku nr 1</w:t>
      </w:r>
      <w:r w:rsidR="0069464A" w:rsidRPr="008F330D">
        <w:rPr>
          <w:rFonts w:asciiTheme="minorHAnsi" w:hAnsiTheme="minorHAnsi" w:cstheme="minorHAnsi"/>
          <w:b/>
          <w:snapToGrid w:val="0"/>
          <w:sz w:val="22"/>
          <w:szCs w:val="22"/>
        </w:rPr>
        <w:t>A</w:t>
      </w:r>
      <w:r w:rsidR="0069464A" w:rsidRPr="008F330D">
        <w:rPr>
          <w:rFonts w:asciiTheme="minorHAnsi" w:hAnsiTheme="minorHAnsi" w:cstheme="minorHAnsi"/>
          <w:bCs/>
          <w:snapToGrid w:val="0"/>
          <w:sz w:val="22"/>
          <w:szCs w:val="22"/>
        </w:rPr>
        <w:t xml:space="preserve"> i </w:t>
      </w:r>
      <w:r w:rsidR="0069464A" w:rsidRPr="008F330D">
        <w:rPr>
          <w:rFonts w:asciiTheme="minorHAnsi" w:hAnsiTheme="minorHAnsi" w:cstheme="minorHAnsi"/>
          <w:b/>
          <w:snapToGrid w:val="0"/>
          <w:sz w:val="22"/>
          <w:szCs w:val="22"/>
        </w:rPr>
        <w:t>nr 1B</w:t>
      </w:r>
      <w:r w:rsidR="002D698C" w:rsidRPr="008F330D">
        <w:rPr>
          <w:rFonts w:asciiTheme="minorHAnsi" w:hAnsiTheme="minorHAnsi" w:cstheme="minorHAnsi"/>
          <w:bCs/>
          <w:snapToGrid w:val="0"/>
          <w:sz w:val="22"/>
          <w:szCs w:val="22"/>
        </w:rPr>
        <w:t xml:space="preserve"> do SWZ</w:t>
      </w:r>
      <w:r w:rsidRPr="008F330D">
        <w:rPr>
          <w:rFonts w:asciiTheme="minorHAnsi" w:hAnsiTheme="minorHAnsi" w:cstheme="minorHAnsi"/>
          <w:bCs/>
          <w:snapToGrid w:val="0"/>
          <w:sz w:val="22"/>
          <w:szCs w:val="22"/>
        </w:rPr>
        <w:t>.</w:t>
      </w:r>
    </w:p>
    <w:p w14:paraId="693078B4" w14:textId="77777777" w:rsidR="00EB1987" w:rsidRPr="008F330D" w:rsidRDefault="00EB1987" w:rsidP="008F330D">
      <w:pPr>
        <w:widowControl w:val="0"/>
        <w:numPr>
          <w:ilvl w:val="1"/>
          <w:numId w:val="31"/>
        </w:numPr>
        <w:tabs>
          <w:tab w:val="clear" w:pos="705"/>
          <w:tab w:val="num" w:pos="426"/>
        </w:tabs>
        <w:autoSpaceDE/>
        <w:ind w:left="426" w:hanging="426"/>
        <w:jc w:val="both"/>
        <w:rPr>
          <w:rFonts w:asciiTheme="minorHAnsi" w:hAnsiTheme="minorHAnsi" w:cstheme="minorHAnsi"/>
          <w:sz w:val="22"/>
          <w:szCs w:val="22"/>
        </w:rPr>
      </w:pPr>
      <w:r w:rsidRPr="008F330D">
        <w:rPr>
          <w:rFonts w:asciiTheme="minorHAnsi" w:hAnsiTheme="minorHAnsi" w:cstheme="minorHAnsi"/>
          <w:sz w:val="22"/>
          <w:szCs w:val="22"/>
        </w:rPr>
        <w:t>Wykonawca dostarczy odpowiednie faktury VAT, wystawione na poszczególnych Zamawiających/Płatników oddzielnie.</w:t>
      </w:r>
    </w:p>
    <w:p w14:paraId="4CCA0279" w14:textId="582C2027" w:rsidR="00EB1987" w:rsidRPr="003B338A" w:rsidRDefault="00EB1987" w:rsidP="008F330D">
      <w:pPr>
        <w:widowControl w:val="0"/>
        <w:numPr>
          <w:ilvl w:val="1"/>
          <w:numId w:val="31"/>
        </w:numPr>
        <w:tabs>
          <w:tab w:val="clear" w:pos="705"/>
          <w:tab w:val="num" w:pos="426"/>
        </w:tabs>
        <w:autoSpaceDE/>
        <w:ind w:left="426" w:hanging="426"/>
        <w:jc w:val="both"/>
        <w:rPr>
          <w:rFonts w:asciiTheme="minorHAnsi" w:hAnsiTheme="minorHAnsi" w:cstheme="minorHAnsi"/>
          <w:b/>
          <w:bCs/>
          <w:snapToGrid w:val="0"/>
          <w:sz w:val="22"/>
          <w:szCs w:val="22"/>
        </w:rPr>
      </w:pPr>
      <w:r w:rsidRPr="008F330D">
        <w:rPr>
          <w:rFonts w:asciiTheme="minorHAnsi" w:hAnsiTheme="minorHAnsi" w:cstheme="minorHAnsi"/>
          <w:snapToGrid w:val="0"/>
          <w:sz w:val="22"/>
          <w:szCs w:val="22"/>
        </w:rPr>
        <w:t>Wszystkie rozliczenia związane z realizacją zamówienia publicznego, którego dotyczy niniejsza Specyfikacja Warunków Zamówienia będą dokonywane w PLN.</w:t>
      </w:r>
    </w:p>
    <w:p w14:paraId="7CA8328F" w14:textId="77777777" w:rsidR="003B338A" w:rsidRPr="008F330D" w:rsidRDefault="003B338A" w:rsidP="003B338A">
      <w:pPr>
        <w:widowControl w:val="0"/>
        <w:autoSpaceDE/>
        <w:ind w:left="426"/>
        <w:jc w:val="both"/>
        <w:rPr>
          <w:rFonts w:asciiTheme="minorHAnsi" w:hAnsiTheme="minorHAnsi" w:cstheme="minorHAnsi"/>
          <w:b/>
          <w:bCs/>
          <w:snapToGrid w:val="0"/>
          <w:sz w:val="22"/>
          <w:szCs w:val="22"/>
        </w:rPr>
      </w:pPr>
    </w:p>
    <w:p w14:paraId="2E1D9DB9" w14:textId="26C1908E" w:rsidR="00CC1F63"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lastRenderedPageBreak/>
        <w:t xml:space="preserve">Rozdział 5 </w:t>
      </w:r>
      <w:r w:rsidR="009D4E6F" w:rsidRPr="008F330D">
        <w:rPr>
          <w:rFonts w:asciiTheme="minorHAnsi" w:hAnsiTheme="minorHAnsi" w:cstheme="minorHAnsi"/>
          <w:b/>
          <w:sz w:val="22"/>
          <w:szCs w:val="22"/>
        </w:rPr>
        <w:br/>
      </w:r>
      <w:r w:rsidRPr="008F330D">
        <w:rPr>
          <w:rFonts w:asciiTheme="minorHAnsi" w:hAnsiTheme="minorHAnsi" w:cstheme="minorHAnsi"/>
          <w:b/>
          <w:sz w:val="22"/>
          <w:szCs w:val="22"/>
        </w:rPr>
        <w:t xml:space="preserve"> Informacja o warunkach udziału w postępowaniu</w:t>
      </w:r>
    </w:p>
    <w:p w14:paraId="41388006" w14:textId="77777777" w:rsidR="00CC1F63" w:rsidRPr="008F330D" w:rsidRDefault="00CC1F63" w:rsidP="008F330D">
      <w:pPr>
        <w:tabs>
          <w:tab w:val="left" w:pos="800"/>
        </w:tabs>
        <w:jc w:val="both"/>
        <w:rPr>
          <w:rFonts w:asciiTheme="minorHAnsi" w:hAnsiTheme="minorHAnsi" w:cstheme="minorHAnsi"/>
          <w:sz w:val="22"/>
          <w:szCs w:val="22"/>
        </w:rPr>
      </w:pPr>
    </w:p>
    <w:p w14:paraId="2F943A67" w14:textId="5EB8A9E9" w:rsidR="00CC1F63" w:rsidRPr="008F330D" w:rsidRDefault="00CC1F63" w:rsidP="008F330D">
      <w:pPr>
        <w:widowControl w:val="0"/>
        <w:numPr>
          <w:ilvl w:val="0"/>
          <w:numId w:val="4"/>
        </w:numPr>
        <w:autoSpaceDE/>
        <w:spacing w:after="60"/>
        <w:ind w:left="567" w:hanging="284"/>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 xml:space="preserve">O udzielenie zamówienia mogą ubiegać się Wykonawcy, którzy nie podlegają wykluczeniu na zasadach określonych w Rozdziale </w:t>
      </w:r>
      <w:r w:rsidR="009570E7" w:rsidRPr="008F330D">
        <w:rPr>
          <w:rFonts w:asciiTheme="minorHAnsi" w:hAnsiTheme="minorHAnsi" w:cstheme="minorHAnsi"/>
          <w:bCs/>
          <w:snapToGrid w:val="0"/>
          <w:sz w:val="22"/>
          <w:szCs w:val="22"/>
        </w:rPr>
        <w:t>6</w:t>
      </w:r>
      <w:r w:rsidRPr="008F330D">
        <w:rPr>
          <w:rFonts w:asciiTheme="minorHAnsi" w:hAnsiTheme="minorHAnsi" w:cstheme="minorHAnsi"/>
          <w:bCs/>
          <w:snapToGrid w:val="0"/>
          <w:sz w:val="22"/>
          <w:szCs w:val="22"/>
        </w:rPr>
        <w:t xml:space="preserve"> SWZ oraz spełniają warunki udziału w postępowaniu określone prz</w:t>
      </w:r>
      <w:r w:rsidR="009D6F86" w:rsidRPr="008F330D">
        <w:rPr>
          <w:rFonts w:asciiTheme="minorHAnsi" w:hAnsiTheme="minorHAnsi" w:cstheme="minorHAnsi"/>
          <w:bCs/>
          <w:snapToGrid w:val="0"/>
          <w:sz w:val="22"/>
          <w:szCs w:val="22"/>
        </w:rPr>
        <w:t xml:space="preserve">ez Zamawiającego w ogłoszeniu o </w:t>
      </w:r>
      <w:r w:rsidRPr="008F330D">
        <w:rPr>
          <w:rFonts w:asciiTheme="minorHAnsi" w:hAnsiTheme="minorHAnsi" w:cstheme="minorHAnsi"/>
          <w:bCs/>
          <w:snapToGrid w:val="0"/>
          <w:sz w:val="22"/>
          <w:szCs w:val="22"/>
        </w:rPr>
        <w:t xml:space="preserve">zamówieniu i </w:t>
      </w:r>
      <w:r w:rsidR="004A4F43" w:rsidRPr="008F330D">
        <w:rPr>
          <w:rFonts w:asciiTheme="minorHAnsi" w:hAnsiTheme="minorHAnsi" w:cstheme="minorHAnsi"/>
          <w:bCs/>
          <w:snapToGrid w:val="0"/>
          <w:sz w:val="22"/>
          <w:szCs w:val="22"/>
        </w:rPr>
        <w:t xml:space="preserve">niniejszej </w:t>
      </w:r>
      <w:r w:rsidRPr="008F330D">
        <w:rPr>
          <w:rFonts w:asciiTheme="minorHAnsi" w:hAnsiTheme="minorHAnsi" w:cstheme="minorHAnsi"/>
          <w:bCs/>
          <w:snapToGrid w:val="0"/>
          <w:sz w:val="22"/>
          <w:szCs w:val="22"/>
        </w:rPr>
        <w:t xml:space="preserve">SWZ. </w:t>
      </w:r>
    </w:p>
    <w:p w14:paraId="64913B30" w14:textId="77777777" w:rsidR="00CC1F63" w:rsidRPr="008F330D" w:rsidRDefault="00CC1F63" w:rsidP="008F330D">
      <w:pPr>
        <w:widowControl w:val="0"/>
        <w:numPr>
          <w:ilvl w:val="0"/>
          <w:numId w:val="4"/>
        </w:numPr>
        <w:tabs>
          <w:tab w:val="left" w:pos="284"/>
        </w:tabs>
        <w:autoSpaceDE/>
        <w:spacing w:after="60"/>
        <w:ind w:left="567" w:hanging="284"/>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O udzielenie zamówienia mogą ubiegać się Wykonawcy, którzy spełniają warunki udziału w postępowaniu, dotyczące:</w:t>
      </w:r>
    </w:p>
    <w:p w14:paraId="32987C00" w14:textId="77777777" w:rsidR="00CC1F63" w:rsidRPr="008F330D" w:rsidRDefault="00CC1F63" w:rsidP="008F330D">
      <w:pPr>
        <w:widowControl w:val="0"/>
        <w:numPr>
          <w:ilvl w:val="0"/>
          <w:numId w:val="5"/>
        </w:numPr>
        <w:autoSpaceDE/>
        <w:spacing w:after="60"/>
        <w:ind w:left="851" w:hanging="284"/>
        <w:jc w:val="both"/>
        <w:rPr>
          <w:rFonts w:asciiTheme="minorHAnsi" w:hAnsiTheme="minorHAnsi" w:cstheme="minorHAnsi"/>
          <w:b/>
          <w:bCs/>
          <w:snapToGrid w:val="0"/>
          <w:sz w:val="22"/>
          <w:szCs w:val="22"/>
        </w:rPr>
      </w:pPr>
      <w:r w:rsidRPr="008F330D">
        <w:rPr>
          <w:rFonts w:asciiTheme="minorHAnsi" w:hAnsiTheme="minorHAnsi" w:cstheme="minorHAnsi"/>
          <w:b/>
          <w:bCs/>
          <w:snapToGrid w:val="0"/>
          <w:sz w:val="22"/>
          <w:szCs w:val="22"/>
        </w:rPr>
        <w:t>zdolności do występowania w obrocie gospodarczym:</w:t>
      </w:r>
    </w:p>
    <w:p w14:paraId="305728CF" w14:textId="1AC56CBC" w:rsidR="004F67E4" w:rsidRPr="008F330D" w:rsidRDefault="00CC1F63" w:rsidP="008F330D">
      <w:pPr>
        <w:widowControl w:val="0"/>
        <w:autoSpaceDE/>
        <w:spacing w:after="60"/>
        <w:ind w:left="851"/>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Zamawiający nie stawia warunku w powyższym zakresie.</w:t>
      </w:r>
    </w:p>
    <w:p w14:paraId="4D122A64" w14:textId="436A75CE" w:rsidR="00D35F60" w:rsidRPr="008F330D" w:rsidRDefault="00CC1F63" w:rsidP="008F330D">
      <w:pPr>
        <w:widowControl w:val="0"/>
        <w:numPr>
          <w:ilvl w:val="0"/>
          <w:numId w:val="5"/>
        </w:numPr>
        <w:autoSpaceDE/>
        <w:spacing w:after="60"/>
        <w:ind w:left="851" w:hanging="284"/>
        <w:jc w:val="both"/>
        <w:rPr>
          <w:rFonts w:asciiTheme="minorHAnsi" w:hAnsiTheme="minorHAnsi" w:cstheme="minorHAnsi"/>
          <w:b/>
          <w:bCs/>
          <w:snapToGrid w:val="0"/>
          <w:sz w:val="22"/>
          <w:szCs w:val="22"/>
        </w:rPr>
      </w:pPr>
      <w:r w:rsidRPr="008F330D">
        <w:rPr>
          <w:rFonts w:asciiTheme="minorHAnsi" w:hAnsiTheme="minorHAnsi" w:cstheme="minorHAnsi"/>
          <w:b/>
          <w:bCs/>
          <w:snapToGrid w:val="0"/>
          <w:sz w:val="22"/>
          <w:szCs w:val="22"/>
        </w:rPr>
        <w:t>uprawnień do prowadzenia określonej działalności gospodarczej lub zawodowej, o ile wynika to z odrębnych przepisów:</w:t>
      </w:r>
    </w:p>
    <w:p w14:paraId="22465D52" w14:textId="495C105C" w:rsidR="00F22E2F" w:rsidRPr="008F330D" w:rsidRDefault="0031388D" w:rsidP="008F330D">
      <w:pPr>
        <w:widowControl w:val="0"/>
        <w:autoSpaceDE/>
        <w:spacing w:after="60"/>
        <w:ind w:left="1134" w:hanging="283"/>
        <w:jc w:val="both"/>
        <w:rPr>
          <w:rFonts w:asciiTheme="minorHAnsi" w:hAnsiTheme="minorHAnsi" w:cstheme="minorHAnsi"/>
          <w:bCs/>
          <w:snapToGrid w:val="0"/>
          <w:sz w:val="22"/>
          <w:szCs w:val="22"/>
        </w:rPr>
      </w:pPr>
      <w:r w:rsidRPr="008F330D">
        <w:rPr>
          <w:rFonts w:asciiTheme="minorHAnsi" w:hAnsiTheme="minorHAnsi" w:cstheme="minorHAnsi"/>
          <w:b/>
          <w:bCs/>
          <w:snapToGrid w:val="0"/>
          <w:sz w:val="22"/>
          <w:szCs w:val="22"/>
        </w:rPr>
        <w:t>a)</w:t>
      </w:r>
      <w:r w:rsidRPr="008F330D">
        <w:rPr>
          <w:rFonts w:asciiTheme="minorHAnsi" w:hAnsiTheme="minorHAnsi" w:cstheme="minorHAnsi"/>
          <w:snapToGrid w:val="0"/>
          <w:sz w:val="22"/>
          <w:szCs w:val="22"/>
        </w:rPr>
        <w:t xml:space="preserve"> </w:t>
      </w:r>
      <w:bookmarkStart w:id="4" w:name="_Hlk77574797"/>
      <w:r w:rsidR="00D35F60" w:rsidRPr="008F330D">
        <w:rPr>
          <w:rFonts w:asciiTheme="minorHAnsi" w:hAnsiTheme="minorHAnsi" w:cstheme="minorHAnsi"/>
          <w:snapToGrid w:val="0"/>
          <w:sz w:val="22"/>
          <w:szCs w:val="22"/>
        </w:rPr>
        <w:t>Wykonawca spełni warunek udziału w postępowaniu, o którym mowa w Rozdziale 5 ust. 2 pkt 2)</w:t>
      </w:r>
      <w:r w:rsidR="003A69EF" w:rsidRPr="008F330D">
        <w:rPr>
          <w:rFonts w:asciiTheme="minorHAnsi" w:hAnsiTheme="minorHAnsi" w:cstheme="minorHAnsi"/>
          <w:snapToGrid w:val="0"/>
          <w:sz w:val="22"/>
          <w:szCs w:val="22"/>
        </w:rPr>
        <w:t xml:space="preserve"> SWZ</w:t>
      </w:r>
      <w:r w:rsidR="00D35F60" w:rsidRPr="008F330D">
        <w:rPr>
          <w:rFonts w:asciiTheme="minorHAnsi" w:hAnsiTheme="minorHAnsi" w:cstheme="minorHAnsi"/>
          <w:snapToGrid w:val="0"/>
          <w:sz w:val="22"/>
          <w:szCs w:val="22"/>
        </w:rPr>
        <w:t xml:space="preserve">, jeżeli </w:t>
      </w:r>
      <w:r w:rsidR="00EB1987" w:rsidRPr="008F330D">
        <w:rPr>
          <w:rFonts w:asciiTheme="minorHAnsi" w:hAnsiTheme="minorHAnsi" w:cstheme="minorHAnsi"/>
          <w:bCs/>
          <w:snapToGrid w:val="0"/>
          <w:sz w:val="22"/>
          <w:szCs w:val="22"/>
        </w:rPr>
        <w:t xml:space="preserve">posiada </w:t>
      </w:r>
      <w:r w:rsidR="00EB1987" w:rsidRPr="008F330D">
        <w:rPr>
          <w:rFonts w:asciiTheme="minorHAnsi" w:hAnsiTheme="minorHAnsi" w:cstheme="minorHAnsi"/>
          <w:b/>
          <w:snapToGrid w:val="0"/>
          <w:sz w:val="22"/>
          <w:szCs w:val="22"/>
        </w:rPr>
        <w:t xml:space="preserve">aktualną koncesję na prowadzenie działalności gospodarczej </w:t>
      </w:r>
      <w:r w:rsidR="00E450D8" w:rsidRPr="008F330D">
        <w:rPr>
          <w:rFonts w:asciiTheme="minorHAnsi" w:hAnsiTheme="minorHAnsi" w:cstheme="minorHAnsi"/>
          <w:b/>
          <w:snapToGrid w:val="0"/>
          <w:sz w:val="22"/>
          <w:szCs w:val="22"/>
        </w:rPr>
        <w:br/>
      </w:r>
      <w:r w:rsidR="00EB1987" w:rsidRPr="008F330D">
        <w:rPr>
          <w:rFonts w:asciiTheme="minorHAnsi" w:hAnsiTheme="minorHAnsi" w:cstheme="minorHAnsi"/>
          <w:b/>
          <w:snapToGrid w:val="0"/>
          <w:sz w:val="22"/>
          <w:szCs w:val="22"/>
        </w:rPr>
        <w:t>w zakresie obrotu energią elektryczną</w:t>
      </w:r>
      <w:r w:rsidR="00EB1987" w:rsidRPr="008F330D">
        <w:rPr>
          <w:rFonts w:asciiTheme="minorHAnsi" w:hAnsiTheme="minorHAnsi" w:cstheme="minorHAnsi"/>
          <w:bCs/>
          <w:snapToGrid w:val="0"/>
          <w:sz w:val="22"/>
          <w:szCs w:val="22"/>
        </w:rPr>
        <w:t xml:space="preserve"> wydaną przez Prezesa Urzędu Regulacji Energetyki zgodnie z ustawą z dnia 10 kwietnia 1997 roku – Prawo energetyczne (t.j. Dz. U. z 20</w:t>
      </w:r>
      <w:r w:rsidR="00E450D8" w:rsidRPr="008F330D">
        <w:rPr>
          <w:rFonts w:asciiTheme="minorHAnsi" w:hAnsiTheme="minorHAnsi" w:cstheme="minorHAnsi"/>
          <w:bCs/>
          <w:snapToGrid w:val="0"/>
          <w:sz w:val="22"/>
          <w:szCs w:val="22"/>
        </w:rPr>
        <w:t>2</w:t>
      </w:r>
      <w:r w:rsidR="00F06F04" w:rsidRPr="008F330D">
        <w:rPr>
          <w:rFonts w:asciiTheme="minorHAnsi" w:hAnsiTheme="minorHAnsi" w:cstheme="minorHAnsi"/>
          <w:bCs/>
          <w:snapToGrid w:val="0"/>
          <w:sz w:val="22"/>
          <w:szCs w:val="22"/>
        </w:rPr>
        <w:t>2</w:t>
      </w:r>
      <w:r w:rsidR="00EB1987" w:rsidRPr="008F330D">
        <w:rPr>
          <w:rFonts w:asciiTheme="minorHAnsi" w:hAnsiTheme="minorHAnsi" w:cstheme="minorHAnsi"/>
          <w:bCs/>
          <w:snapToGrid w:val="0"/>
          <w:sz w:val="22"/>
          <w:szCs w:val="22"/>
        </w:rPr>
        <w:t xml:space="preserve"> r., poz. </w:t>
      </w:r>
      <w:r w:rsidR="00F06F04" w:rsidRPr="008F330D">
        <w:rPr>
          <w:rFonts w:asciiTheme="minorHAnsi" w:hAnsiTheme="minorHAnsi" w:cstheme="minorHAnsi"/>
          <w:bCs/>
          <w:snapToGrid w:val="0"/>
          <w:sz w:val="22"/>
          <w:szCs w:val="22"/>
        </w:rPr>
        <w:t>1385</w:t>
      </w:r>
      <w:r w:rsidR="00EB1987" w:rsidRPr="008F330D">
        <w:rPr>
          <w:rFonts w:asciiTheme="minorHAnsi" w:hAnsiTheme="minorHAnsi" w:cstheme="minorHAnsi"/>
          <w:bCs/>
          <w:snapToGrid w:val="0"/>
          <w:sz w:val="22"/>
          <w:szCs w:val="22"/>
        </w:rPr>
        <w:t xml:space="preserve"> ze zm.), potwierdzającą posiadanie uprawnień do prowadzenia działalności </w:t>
      </w:r>
      <w:r w:rsidR="00E450D8" w:rsidRPr="008F330D">
        <w:rPr>
          <w:rFonts w:asciiTheme="minorHAnsi" w:hAnsiTheme="minorHAnsi" w:cstheme="minorHAnsi"/>
          <w:bCs/>
          <w:snapToGrid w:val="0"/>
          <w:sz w:val="22"/>
          <w:szCs w:val="22"/>
        </w:rPr>
        <w:br/>
      </w:r>
      <w:r w:rsidR="00EB1987" w:rsidRPr="008F330D">
        <w:rPr>
          <w:rFonts w:asciiTheme="minorHAnsi" w:hAnsiTheme="minorHAnsi" w:cstheme="minorHAnsi"/>
          <w:bCs/>
          <w:snapToGrid w:val="0"/>
          <w:sz w:val="22"/>
          <w:szCs w:val="22"/>
        </w:rPr>
        <w:t>w zakresie obrotu energią elektryczną</w:t>
      </w:r>
      <w:r w:rsidRPr="008F330D">
        <w:rPr>
          <w:rFonts w:asciiTheme="minorHAnsi" w:hAnsiTheme="minorHAnsi" w:cstheme="minorHAnsi"/>
          <w:bCs/>
          <w:snapToGrid w:val="0"/>
          <w:sz w:val="22"/>
          <w:szCs w:val="22"/>
        </w:rPr>
        <w:t>;</w:t>
      </w:r>
    </w:p>
    <w:bookmarkEnd w:id="4"/>
    <w:p w14:paraId="18C2014F" w14:textId="63093393" w:rsidR="0031388D" w:rsidRPr="008F330D" w:rsidRDefault="0031388D" w:rsidP="008F330D">
      <w:pPr>
        <w:tabs>
          <w:tab w:val="left" w:pos="1134"/>
        </w:tabs>
        <w:spacing w:before="120" w:after="120"/>
        <w:ind w:left="993" w:hanging="142"/>
        <w:jc w:val="both"/>
        <w:rPr>
          <w:rFonts w:asciiTheme="minorHAnsi" w:eastAsia="Batang" w:hAnsiTheme="minorHAnsi" w:cstheme="minorHAnsi"/>
          <w:bCs/>
          <w:snapToGrid w:val="0"/>
          <w:sz w:val="22"/>
          <w:szCs w:val="22"/>
        </w:rPr>
      </w:pPr>
      <w:r w:rsidRPr="008F330D">
        <w:rPr>
          <w:rFonts w:asciiTheme="minorHAnsi" w:hAnsiTheme="minorHAnsi" w:cstheme="minorHAnsi"/>
          <w:b/>
          <w:sz w:val="22"/>
          <w:szCs w:val="22"/>
        </w:rPr>
        <w:t>b</w:t>
      </w:r>
      <w:bookmarkStart w:id="5" w:name="_Hlk77574780"/>
      <w:r w:rsidRPr="008F330D">
        <w:rPr>
          <w:rFonts w:asciiTheme="minorHAnsi" w:hAnsiTheme="minorHAnsi" w:cstheme="minorHAnsi"/>
          <w:b/>
          <w:sz w:val="22"/>
          <w:szCs w:val="22"/>
        </w:rPr>
        <w:t xml:space="preserve">) </w:t>
      </w:r>
      <w:r w:rsidRPr="008F330D">
        <w:rPr>
          <w:rFonts w:asciiTheme="minorHAnsi" w:hAnsiTheme="minorHAnsi" w:cstheme="minorHAnsi"/>
          <w:bCs/>
          <w:sz w:val="22"/>
          <w:szCs w:val="22"/>
        </w:rPr>
        <w:t>Wykonawca spełni warunek udziału w postępowaniu, o którym mowa w Rozdziale 5 ust. 2 pkt</w:t>
      </w:r>
      <w:r w:rsidR="00FD0492" w:rsidRPr="008F330D">
        <w:rPr>
          <w:rFonts w:asciiTheme="minorHAnsi" w:hAnsiTheme="minorHAnsi" w:cstheme="minorHAnsi"/>
          <w:bCs/>
          <w:sz w:val="22"/>
          <w:szCs w:val="22"/>
        </w:rPr>
        <w:t xml:space="preserve"> 2</w:t>
      </w:r>
      <w:r w:rsidRPr="008F330D">
        <w:rPr>
          <w:rFonts w:asciiTheme="minorHAnsi" w:hAnsiTheme="minorHAnsi" w:cstheme="minorHAnsi"/>
          <w:bCs/>
          <w:sz w:val="22"/>
          <w:szCs w:val="22"/>
        </w:rPr>
        <w:t xml:space="preserve">) SWZ, jeżeli posiada aktualną koncesję na prowadzenie działalności gospodarczej w </w:t>
      </w:r>
      <w:r w:rsidRPr="008F330D">
        <w:rPr>
          <w:rFonts w:asciiTheme="minorHAnsi" w:hAnsiTheme="minorHAnsi" w:cstheme="minorHAnsi"/>
          <w:b/>
          <w:sz w:val="22"/>
          <w:szCs w:val="22"/>
        </w:rPr>
        <w:t xml:space="preserve">zakresie dystrybucji (przesyłu) energii elektrycznej </w:t>
      </w:r>
      <w:r w:rsidRPr="008F330D">
        <w:rPr>
          <w:rFonts w:asciiTheme="minorHAnsi" w:hAnsiTheme="minorHAnsi" w:cstheme="minorHAnsi"/>
          <w:sz w:val="22"/>
          <w:szCs w:val="22"/>
        </w:rPr>
        <w:t xml:space="preserve">wydaną przez Prezesa Urzędu Regulacji Energetyki </w:t>
      </w:r>
      <w:r w:rsidRPr="008F330D">
        <w:rPr>
          <w:rFonts w:asciiTheme="minorHAnsi" w:hAnsiTheme="minorHAnsi" w:cstheme="minorHAnsi"/>
          <w:bCs/>
          <w:snapToGrid w:val="0"/>
          <w:sz w:val="22"/>
          <w:szCs w:val="22"/>
        </w:rPr>
        <w:t>zgodnie z ustawą z dnia 10 kwietnia 1997 roku – Prawo energetyczne (t.j. Dz. U. z 202</w:t>
      </w:r>
      <w:r w:rsidR="00F06F04" w:rsidRPr="008F330D">
        <w:rPr>
          <w:rFonts w:asciiTheme="minorHAnsi" w:hAnsiTheme="minorHAnsi" w:cstheme="minorHAnsi"/>
          <w:bCs/>
          <w:snapToGrid w:val="0"/>
          <w:sz w:val="22"/>
          <w:szCs w:val="22"/>
        </w:rPr>
        <w:t>2</w:t>
      </w:r>
      <w:r w:rsidRPr="008F330D">
        <w:rPr>
          <w:rFonts w:asciiTheme="minorHAnsi" w:hAnsiTheme="minorHAnsi" w:cstheme="minorHAnsi"/>
          <w:bCs/>
          <w:snapToGrid w:val="0"/>
          <w:sz w:val="22"/>
          <w:szCs w:val="22"/>
        </w:rPr>
        <w:t xml:space="preserve"> r., poz. </w:t>
      </w:r>
      <w:r w:rsidR="00F06F04" w:rsidRPr="008F330D">
        <w:rPr>
          <w:rFonts w:asciiTheme="minorHAnsi" w:hAnsiTheme="minorHAnsi" w:cstheme="minorHAnsi"/>
          <w:bCs/>
          <w:snapToGrid w:val="0"/>
          <w:sz w:val="22"/>
          <w:szCs w:val="22"/>
        </w:rPr>
        <w:t>1385</w:t>
      </w:r>
      <w:r w:rsidRPr="008F330D">
        <w:rPr>
          <w:rFonts w:asciiTheme="minorHAnsi" w:hAnsiTheme="minorHAnsi" w:cstheme="minorHAnsi"/>
          <w:bCs/>
          <w:snapToGrid w:val="0"/>
          <w:sz w:val="22"/>
          <w:szCs w:val="22"/>
        </w:rPr>
        <w:t xml:space="preserve"> ze zm.), potwierdzającą posiadanie uprawnień do prowadzenia działalności w zakresie dystrybucji (przesyłu) energii elektrycznej </w:t>
      </w:r>
      <w:r w:rsidRPr="008F330D">
        <w:rPr>
          <w:rFonts w:asciiTheme="minorHAnsi" w:eastAsia="Batang" w:hAnsiTheme="minorHAnsi" w:cstheme="minorHAnsi"/>
          <w:bCs/>
          <w:snapToGrid w:val="0"/>
          <w:sz w:val="22"/>
          <w:szCs w:val="22"/>
        </w:rPr>
        <w:t xml:space="preserve">- </w:t>
      </w:r>
      <w:r w:rsidRPr="008F330D">
        <w:rPr>
          <w:rFonts w:asciiTheme="minorHAnsi" w:eastAsia="Batang" w:hAnsiTheme="minorHAnsi" w:cstheme="minorHAnsi"/>
          <w:b/>
          <w:bCs/>
          <w:snapToGrid w:val="0"/>
          <w:sz w:val="22"/>
          <w:szCs w:val="22"/>
        </w:rPr>
        <w:t>dotyczy  wyłącznie Wykonawców będących właścicielami sieci dystrybucyjnej;</w:t>
      </w:r>
    </w:p>
    <w:p w14:paraId="65B8E2E7" w14:textId="02CEFDCF" w:rsidR="0031388D" w:rsidRPr="008F330D" w:rsidRDefault="0031388D" w:rsidP="008F330D">
      <w:pPr>
        <w:tabs>
          <w:tab w:val="left" w:pos="1134"/>
        </w:tabs>
        <w:spacing w:before="120" w:after="120"/>
        <w:ind w:left="993"/>
        <w:jc w:val="both"/>
        <w:rPr>
          <w:rFonts w:asciiTheme="minorHAnsi" w:eastAsia="Batang" w:hAnsiTheme="minorHAnsi" w:cstheme="minorHAnsi"/>
          <w:b/>
          <w:bCs/>
          <w:snapToGrid w:val="0"/>
          <w:sz w:val="22"/>
          <w:szCs w:val="22"/>
        </w:rPr>
      </w:pPr>
      <w:r w:rsidRPr="008F330D">
        <w:rPr>
          <w:rFonts w:asciiTheme="minorHAnsi" w:eastAsia="Batang" w:hAnsiTheme="minorHAnsi" w:cstheme="minorHAnsi"/>
          <w:b/>
          <w:bCs/>
          <w:snapToGrid w:val="0"/>
          <w:sz w:val="22"/>
          <w:szCs w:val="22"/>
        </w:rPr>
        <w:t xml:space="preserve">  lub</w:t>
      </w:r>
    </w:p>
    <w:p w14:paraId="4001FAAE" w14:textId="0F1AB7A3" w:rsidR="0031388D" w:rsidRPr="008F330D" w:rsidRDefault="0031388D" w:rsidP="008F330D">
      <w:pPr>
        <w:widowControl w:val="0"/>
        <w:tabs>
          <w:tab w:val="left" w:pos="1134"/>
        </w:tabs>
        <w:suppressAutoHyphens/>
        <w:spacing w:before="120" w:after="120"/>
        <w:ind w:left="1059"/>
        <w:jc w:val="both"/>
        <w:rPr>
          <w:rFonts w:asciiTheme="minorHAnsi" w:eastAsia="Batang" w:hAnsiTheme="minorHAnsi" w:cstheme="minorHAnsi"/>
          <w:b/>
          <w:bCs/>
          <w:snapToGrid w:val="0"/>
          <w:sz w:val="22"/>
          <w:szCs w:val="22"/>
        </w:rPr>
      </w:pPr>
      <w:r w:rsidRPr="008F330D">
        <w:rPr>
          <w:rFonts w:asciiTheme="minorHAnsi" w:eastAsia="Batang" w:hAnsiTheme="minorHAnsi" w:cstheme="minorHAnsi"/>
          <w:b/>
          <w:bCs/>
          <w:snapToGrid w:val="0"/>
          <w:sz w:val="22"/>
          <w:szCs w:val="22"/>
        </w:rPr>
        <w:t xml:space="preserve">złoży oświadczenie Wykonawcy, zgodne z treścią zawartą w Załączniku nr </w:t>
      </w:r>
      <w:r w:rsidR="00EE508F" w:rsidRPr="008F330D">
        <w:rPr>
          <w:rFonts w:asciiTheme="minorHAnsi" w:eastAsia="Batang" w:hAnsiTheme="minorHAnsi" w:cstheme="minorHAnsi"/>
          <w:b/>
          <w:bCs/>
          <w:snapToGrid w:val="0"/>
          <w:sz w:val="22"/>
          <w:szCs w:val="22"/>
        </w:rPr>
        <w:t>9</w:t>
      </w:r>
      <w:r w:rsidRPr="008F330D">
        <w:rPr>
          <w:rFonts w:asciiTheme="minorHAnsi" w:eastAsia="Batang" w:hAnsiTheme="minorHAnsi" w:cstheme="minorHAnsi"/>
          <w:b/>
          <w:bCs/>
          <w:snapToGrid w:val="0"/>
          <w:sz w:val="22"/>
          <w:szCs w:val="22"/>
        </w:rPr>
        <w:t xml:space="preserve"> do SIWZ</w:t>
      </w:r>
      <w:r w:rsidRPr="008F330D">
        <w:rPr>
          <w:rFonts w:asciiTheme="minorHAnsi" w:eastAsia="Batang" w:hAnsiTheme="minorHAnsi" w:cstheme="minorHAnsi"/>
          <w:bCs/>
          <w:snapToGrid w:val="0"/>
          <w:sz w:val="22"/>
          <w:szCs w:val="22"/>
        </w:rPr>
        <w:t xml:space="preserve">, o posiadaniu </w:t>
      </w:r>
      <w:r w:rsidRPr="008F330D">
        <w:rPr>
          <w:rFonts w:asciiTheme="minorHAnsi" w:hAnsiTheme="minorHAnsi" w:cstheme="minorHAnsi"/>
          <w:sz w:val="22"/>
          <w:szCs w:val="22"/>
        </w:rPr>
        <w:t xml:space="preserve">aktualnie obowiązującej </w:t>
      </w:r>
      <w:r w:rsidR="00316BEA" w:rsidRPr="008F330D">
        <w:rPr>
          <w:rFonts w:asciiTheme="minorHAnsi" w:hAnsiTheme="minorHAnsi" w:cstheme="minorHAnsi"/>
          <w:sz w:val="22"/>
          <w:szCs w:val="22"/>
        </w:rPr>
        <w:t xml:space="preserve">generalnej </w:t>
      </w:r>
      <w:r w:rsidRPr="008F330D">
        <w:rPr>
          <w:rFonts w:asciiTheme="minorHAnsi" w:eastAsia="Batang" w:hAnsiTheme="minorHAnsi" w:cstheme="minorHAnsi"/>
          <w:bCs/>
          <w:snapToGrid w:val="0"/>
          <w:sz w:val="22"/>
          <w:szCs w:val="22"/>
        </w:rPr>
        <w:t xml:space="preserve">umowy o świadczenie usług dystrybucji </w:t>
      </w:r>
      <w:r w:rsidR="00316BEA" w:rsidRPr="008F330D">
        <w:rPr>
          <w:rFonts w:asciiTheme="minorHAnsi" w:eastAsia="Batang" w:hAnsiTheme="minorHAnsi" w:cstheme="minorHAnsi"/>
          <w:bCs/>
          <w:snapToGrid w:val="0"/>
          <w:sz w:val="22"/>
          <w:szCs w:val="22"/>
        </w:rPr>
        <w:t xml:space="preserve">dla usługi kompleksowej </w:t>
      </w:r>
      <w:r w:rsidR="003B686E" w:rsidRPr="008F330D">
        <w:rPr>
          <w:rFonts w:asciiTheme="minorHAnsi" w:eastAsia="Batang" w:hAnsiTheme="minorHAnsi" w:cstheme="minorHAnsi"/>
          <w:bCs/>
          <w:snapToGrid w:val="0"/>
          <w:sz w:val="22"/>
          <w:szCs w:val="22"/>
        </w:rPr>
        <w:t xml:space="preserve">(tzw. GUD-k), </w:t>
      </w:r>
      <w:r w:rsidRPr="008F330D">
        <w:rPr>
          <w:rFonts w:asciiTheme="minorHAnsi" w:eastAsia="Batang" w:hAnsiTheme="minorHAnsi" w:cstheme="minorHAnsi"/>
          <w:bCs/>
          <w:snapToGrid w:val="0"/>
          <w:sz w:val="22"/>
          <w:szCs w:val="22"/>
        </w:rPr>
        <w:t xml:space="preserve">zawartej z Operatorem Systemu Dystrybucyjnego (OSD), tj. </w:t>
      </w:r>
      <w:r w:rsidRPr="008F330D">
        <w:rPr>
          <w:rFonts w:asciiTheme="minorHAnsi" w:eastAsia="Batang" w:hAnsiTheme="minorHAnsi" w:cstheme="minorHAnsi"/>
          <w:b/>
          <w:snapToGrid w:val="0"/>
          <w:sz w:val="22"/>
          <w:szCs w:val="22"/>
        </w:rPr>
        <w:t>Enea Operator Sp. z o.o. z siedzibą w Poznaniu, ul. Strzeszyńska 58, 60-479 Poznań</w:t>
      </w:r>
      <w:r w:rsidRPr="008F330D">
        <w:rPr>
          <w:rFonts w:asciiTheme="minorHAnsi" w:eastAsia="Batang" w:hAnsiTheme="minorHAnsi" w:cstheme="minorHAnsi"/>
          <w:bCs/>
          <w:snapToGrid w:val="0"/>
          <w:sz w:val="22"/>
          <w:szCs w:val="22"/>
        </w:rPr>
        <w:t xml:space="preserve">, </w:t>
      </w:r>
      <w:r w:rsidR="00EE508F" w:rsidRPr="008F330D">
        <w:rPr>
          <w:rFonts w:asciiTheme="minorHAnsi" w:hAnsiTheme="minorHAnsi" w:cstheme="minorHAnsi"/>
          <w:b/>
          <w:bCs/>
          <w:sz w:val="22"/>
          <w:szCs w:val="22"/>
        </w:rPr>
        <w:t>na podstawie której Wykonawca może pełnić funkcję sprzedawcy usługi kompleksowej dla odbiorców końcowych, w tym prosumentom,</w:t>
      </w:r>
      <w:r w:rsidR="00EE508F" w:rsidRPr="008F330D">
        <w:rPr>
          <w:rFonts w:asciiTheme="minorHAnsi" w:hAnsiTheme="minorHAnsi" w:cstheme="minorHAnsi"/>
          <w:sz w:val="22"/>
          <w:szCs w:val="22"/>
        </w:rPr>
        <w:t xml:space="preserve"> dla wszystkich punktów poboru energii elektrycznej, które zostały </w:t>
      </w:r>
      <w:r w:rsidR="003B686E" w:rsidRPr="008F330D">
        <w:rPr>
          <w:rFonts w:asciiTheme="minorHAnsi" w:hAnsiTheme="minorHAnsi" w:cstheme="minorHAnsi"/>
          <w:sz w:val="22"/>
          <w:szCs w:val="22"/>
        </w:rPr>
        <w:t>objęte niniejszym postę</w:t>
      </w:r>
      <w:r w:rsidR="00316BEA" w:rsidRPr="008F330D">
        <w:rPr>
          <w:rFonts w:asciiTheme="minorHAnsi" w:hAnsiTheme="minorHAnsi" w:cstheme="minorHAnsi"/>
          <w:sz w:val="22"/>
          <w:szCs w:val="22"/>
        </w:rPr>
        <w:t>p</w:t>
      </w:r>
      <w:r w:rsidR="003B686E" w:rsidRPr="008F330D">
        <w:rPr>
          <w:rFonts w:asciiTheme="minorHAnsi" w:hAnsiTheme="minorHAnsi" w:cstheme="minorHAnsi"/>
          <w:sz w:val="22"/>
          <w:szCs w:val="22"/>
        </w:rPr>
        <w:t>owaniem</w:t>
      </w:r>
      <w:r w:rsidRPr="008F330D">
        <w:rPr>
          <w:rFonts w:asciiTheme="minorHAnsi" w:eastAsia="Batang" w:hAnsiTheme="minorHAnsi" w:cstheme="minorHAnsi"/>
          <w:bCs/>
          <w:snapToGrid w:val="0"/>
          <w:sz w:val="22"/>
          <w:szCs w:val="22"/>
        </w:rPr>
        <w:t xml:space="preserve"> – </w:t>
      </w:r>
      <w:r w:rsidRPr="008F330D">
        <w:rPr>
          <w:rFonts w:asciiTheme="minorHAnsi" w:eastAsia="Batang" w:hAnsiTheme="minorHAnsi" w:cstheme="minorHAnsi"/>
          <w:b/>
          <w:bCs/>
          <w:snapToGrid w:val="0"/>
          <w:sz w:val="22"/>
          <w:szCs w:val="22"/>
        </w:rPr>
        <w:t>dotyczy wyłącznie Wykonawców nie będących właścicielami sieci dystrybucyjnej</w:t>
      </w:r>
      <w:r w:rsidR="007157C1" w:rsidRPr="008F330D">
        <w:rPr>
          <w:rFonts w:asciiTheme="minorHAnsi" w:eastAsia="Batang" w:hAnsiTheme="minorHAnsi" w:cstheme="minorHAnsi"/>
          <w:b/>
          <w:bCs/>
          <w:snapToGrid w:val="0"/>
          <w:sz w:val="22"/>
          <w:szCs w:val="22"/>
        </w:rPr>
        <w:t>.</w:t>
      </w:r>
    </w:p>
    <w:bookmarkEnd w:id="5"/>
    <w:p w14:paraId="3806F770" w14:textId="77777777" w:rsidR="00EB1987" w:rsidRPr="008F330D" w:rsidRDefault="00EB1987" w:rsidP="008F330D">
      <w:pPr>
        <w:widowControl w:val="0"/>
        <w:autoSpaceDE/>
        <w:spacing w:after="60"/>
        <w:ind w:left="851"/>
        <w:jc w:val="both"/>
        <w:rPr>
          <w:rFonts w:asciiTheme="minorHAnsi" w:hAnsiTheme="minorHAnsi" w:cstheme="minorHAnsi"/>
          <w:b/>
          <w:i/>
          <w:snapToGrid w:val="0"/>
          <w:sz w:val="22"/>
          <w:szCs w:val="22"/>
        </w:rPr>
      </w:pPr>
      <w:r w:rsidRPr="008F330D">
        <w:rPr>
          <w:rFonts w:asciiTheme="minorHAnsi" w:hAnsiTheme="minorHAnsi" w:cstheme="minorHAnsi"/>
          <w:b/>
          <w:i/>
          <w:snapToGrid w:val="0"/>
          <w:sz w:val="22"/>
          <w:szCs w:val="22"/>
        </w:rPr>
        <w:t xml:space="preserve">UWAGA: </w:t>
      </w:r>
    </w:p>
    <w:p w14:paraId="3A2EDC2C" w14:textId="17A1531C" w:rsidR="00EB1987" w:rsidRPr="008F330D" w:rsidRDefault="00EB1987" w:rsidP="008F330D">
      <w:pPr>
        <w:widowControl w:val="0"/>
        <w:autoSpaceDE/>
        <w:spacing w:after="60"/>
        <w:ind w:left="851"/>
        <w:jc w:val="both"/>
        <w:rPr>
          <w:rFonts w:asciiTheme="minorHAnsi" w:hAnsiTheme="minorHAnsi" w:cstheme="minorHAnsi"/>
          <w:bCs/>
          <w:i/>
          <w:snapToGrid w:val="0"/>
          <w:sz w:val="22"/>
          <w:szCs w:val="22"/>
        </w:rPr>
      </w:pPr>
      <w:r w:rsidRPr="008F330D">
        <w:rPr>
          <w:rFonts w:asciiTheme="minorHAnsi" w:hAnsiTheme="minorHAnsi" w:cstheme="minorHAnsi"/>
          <w:bCs/>
          <w:i/>
          <w:snapToGrid w:val="0"/>
          <w:sz w:val="22"/>
          <w:szCs w:val="22"/>
        </w:rPr>
        <w:t>W przypadku składania oferty wspólnej ww. dokument składa ten z Wykonawców składających ofertę wspólną, który w ramach konsorcjum będzie odpowiadał za real</w:t>
      </w:r>
      <w:r w:rsidR="00833AF6" w:rsidRPr="008F330D">
        <w:rPr>
          <w:rFonts w:asciiTheme="minorHAnsi" w:hAnsiTheme="minorHAnsi" w:cstheme="minorHAnsi"/>
          <w:bCs/>
          <w:i/>
          <w:snapToGrid w:val="0"/>
          <w:sz w:val="22"/>
          <w:szCs w:val="22"/>
        </w:rPr>
        <w:t>izację zadań objętych koncesją.</w:t>
      </w:r>
    </w:p>
    <w:p w14:paraId="0076E60A" w14:textId="77777777" w:rsidR="00F22E2F" w:rsidRPr="008F330D" w:rsidRDefault="00F22E2F" w:rsidP="008F330D">
      <w:pPr>
        <w:widowControl w:val="0"/>
        <w:autoSpaceDE/>
        <w:spacing w:after="60"/>
        <w:ind w:left="851"/>
        <w:jc w:val="both"/>
        <w:rPr>
          <w:rFonts w:asciiTheme="minorHAnsi" w:hAnsiTheme="minorHAnsi" w:cstheme="minorHAnsi"/>
          <w:bCs/>
          <w:i/>
          <w:snapToGrid w:val="0"/>
          <w:sz w:val="22"/>
          <w:szCs w:val="22"/>
        </w:rPr>
      </w:pPr>
    </w:p>
    <w:p w14:paraId="1D87E74B" w14:textId="604189F7" w:rsidR="0057005C" w:rsidRPr="008F330D" w:rsidRDefault="00CC1F63" w:rsidP="008F330D">
      <w:pPr>
        <w:widowControl w:val="0"/>
        <w:numPr>
          <w:ilvl w:val="0"/>
          <w:numId w:val="5"/>
        </w:numPr>
        <w:autoSpaceDE/>
        <w:spacing w:after="60"/>
        <w:ind w:left="851" w:hanging="284"/>
        <w:jc w:val="both"/>
        <w:rPr>
          <w:rFonts w:asciiTheme="minorHAnsi" w:hAnsiTheme="minorHAnsi" w:cstheme="minorHAnsi"/>
          <w:b/>
          <w:bCs/>
          <w:snapToGrid w:val="0"/>
          <w:sz w:val="22"/>
          <w:szCs w:val="22"/>
        </w:rPr>
      </w:pPr>
      <w:r w:rsidRPr="008F330D">
        <w:rPr>
          <w:rFonts w:asciiTheme="minorHAnsi" w:hAnsiTheme="minorHAnsi" w:cstheme="minorHAnsi"/>
          <w:b/>
          <w:bCs/>
          <w:snapToGrid w:val="0"/>
          <w:sz w:val="22"/>
          <w:szCs w:val="22"/>
        </w:rPr>
        <w:t>sytuacji ekonomicznej lub finansowej:</w:t>
      </w:r>
      <w:r w:rsidR="009D6F86" w:rsidRPr="008F330D">
        <w:rPr>
          <w:rFonts w:asciiTheme="minorHAnsi" w:hAnsiTheme="minorHAnsi" w:cstheme="minorHAnsi"/>
          <w:b/>
          <w:bCs/>
          <w:snapToGrid w:val="0"/>
          <w:sz w:val="22"/>
          <w:szCs w:val="22"/>
        </w:rPr>
        <w:t xml:space="preserve"> </w:t>
      </w:r>
    </w:p>
    <w:p w14:paraId="7B735015" w14:textId="25944713" w:rsidR="005108D8" w:rsidRPr="008F330D" w:rsidRDefault="00E1044C" w:rsidP="008F330D">
      <w:pPr>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 xml:space="preserve">                </w:t>
      </w:r>
      <w:r w:rsidR="001611F6" w:rsidRPr="008F330D">
        <w:rPr>
          <w:rFonts w:asciiTheme="minorHAnsi" w:hAnsiTheme="minorHAnsi" w:cstheme="minorHAnsi"/>
          <w:bCs/>
          <w:snapToGrid w:val="0"/>
          <w:sz w:val="22"/>
          <w:szCs w:val="22"/>
        </w:rPr>
        <w:t>Zamawiający nie stawia warunku w powyższym zakresie.</w:t>
      </w:r>
    </w:p>
    <w:p w14:paraId="793CE62C" w14:textId="77777777" w:rsidR="004F67E4" w:rsidRPr="008F330D" w:rsidRDefault="004F67E4" w:rsidP="008F330D">
      <w:pPr>
        <w:ind w:left="993"/>
        <w:jc w:val="both"/>
        <w:rPr>
          <w:rFonts w:asciiTheme="minorHAnsi" w:eastAsia="Batang" w:hAnsiTheme="minorHAnsi" w:cstheme="minorHAnsi"/>
          <w:b/>
          <w:bCs/>
          <w:snapToGrid w:val="0"/>
          <w:sz w:val="22"/>
          <w:szCs w:val="22"/>
        </w:rPr>
      </w:pPr>
    </w:p>
    <w:p w14:paraId="4F198755" w14:textId="77777777" w:rsidR="00CC1F63" w:rsidRPr="008F330D" w:rsidRDefault="00CC1F63" w:rsidP="008F330D">
      <w:pPr>
        <w:widowControl w:val="0"/>
        <w:numPr>
          <w:ilvl w:val="0"/>
          <w:numId w:val="5"/>
        </w:numPr>
        <w:autoSpaceDE/>
        <w:spacing w:after="60"/>
        <w:ind w:left="851" w:hanging="284"/>
        <w:jc w:val="both"/>
        <w:rPr>
          <w:rFonts w:asciiTheme="minorHAnsi" w:hAnsiTheme="minorHAnsi" w:cstheme="minorHAnsi"/>
          <w:b/>
          <w:bCs/>
          <w:snapToGrid w:val="0"/>
          <w:sz w:val="22"/>
          <w:szCs w:val="22"/>
        </w:rPr>
      </w:pPr>
      <w:r w:rsidRPr="008F330D">
        <w:rPr>
          <w:rFonts w:asciiTheme="minorHAnsi" w:hAnsiTheme="minorHAnsi" w:cstheme="minorHAnsi"/>
          <w:b/>
          <w:bCs/>
          <w:snapToGrid w:val="0"/>
          <w:sz w:val="22"/>
          <w:szCs w:val="22"/>
        </w:rPr>
        <w:t>zdolności technicznej lub zawodowej:</w:t>
      </w:r>
    </w:p>
    <w:p w14:paraId="2BD7F027" w14:textId="458B41E6" w:rsidR="001611F6" w:rsidRPr="008F330D" w:rsidRDefault="001611F6" w:rsidP="008F330D">
      <w:pPr>
        <w:widowControl w:val="0"/>
        <w:tabs>
          <w:tab w:val="left" w:pos="6805"/>
        </w:tabs>
        <w:autoSpaceDE/>
        <w:spacing w:after="60"/>
        <w:ind w:left="851"/>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Zamawiający nie stawia warunku w powyższym zakresie.</w:t>
      </w:r>
      <w:r w:rsidR="00E54705" w:rsidRPr="008F330D">
        <w:rPr>
          <w:rFonts w:asciiTheme="minorHAnsi" w:hAnsiTheme="minorHAnsi" w:cstheme="minorHAnsi"/>
          <w:bCs/>
          <w:snapToGrid w:val="0"/>
          <w:sz w:val="22"/>
          <w:szCs w:val="22"/>
        </w:rPr>
        <w:tab/>
      </w:r>
    </w:p>
    <w:p w14:paraId="0B2BE075" w14:textId="77777777" w:rsidR="00833AF6" w:rsidRPr="008F330D" w:rsidRDefault="00833AF6" w:rsidP="008F330D">
      <w:pPr>
        <w:widowControl w:val="0"/>
        <w:autoSpaceDE/>
        <w:spacing w:after="60"/>
        <w:ind w:left="851"/>
        <w:jc w:val="both"/>
        <w:rPr>
          <w:rFonts w:asciiTheme="minorHAnsi" w:hAnsiTheme="minorHAnsi" w:cstheme="minorHAnsi"/>
          <w:bCs/>
          <w:snapToGrid w:val="0"/>
          <w:sz w:val="22"/>
          <w:szCs w:val="22"/>
        </w:rPr>
      </w:pPr>
    </w:p>
    <w:p w14:paraId="647A014C" w14:textId="35C10379" w:rsidR="001611F6" w:rsidRPr="008F330D" w:rsidRDefault="009043DA" w:rsidP="008F330D">
      <w:pPr>
        <w:numPr>
          <w:ilvl w:val="0"/>
          <w:numId w:val="4"/>
        </w:numPr>
        <w:spacing w:after="120"/>
        <w:jc w:val="both"/>
        <w:rPr>
          <w:rFonts w:asciiTheme="minorHAnsi" w:hAnsiTheme="minorHAnsi" w:cstheme="minorHAnsi"/>
          <w:bCs/>
          <w:snapToGrid w:val="0"/>
          <w:sz w:val="22"/>
          <w:szCs w:val="22"/>
        </w:rPr>
      </w:pPr>
      <w:r w:rsidRPr="008F330D">
        <w:rPr>
          <w:rFonts w:asciiTheme="minorHAnsi" w:hAnsiTheme="minorHAnsi" w:cstheme="minorHAnsi"/>
          <w:b/>
          <w:sz w:val="22"/>
          <w:szCs w:val="22"/>
        </w:rPr>
        <w:t xml:space="preserve">Informacja dla </w:t>
      </w:r>
      <w:r w:rsidR="00E1044C" w:rsidRPr="008F330D">
        <w:rPr>
          <w:rFonts w:asciiTheme="minorHAnsi" w:hAnsiTheme="minorHAnsi" w:cstheme="minorHAnsi"/>
          <w:b/>
          <w:sz w:val="22"/>
          <w:szCs w:val="22"/>
        </w:rPr>
        <w:t>W</w:t>
      </w:r>
      <w:r w:rsidRPr="008F330D">
        <w:rPr>
          <w:rFonts w:asciiTheme="minorHAnsi" w:hAnsiTheme="minorHAnsi" w:cstheme="minorHAnsi"/>
          <w:b/>
          <w:sz w:val="22"/>
          <w:szCs w:val="22"/>
        </w:rPr>
        <w:t>ykonawców wspólnie ubiegających się o udzielenie zamówienia</w:t>
      </w:r>
      <w:r w:rsidR="00554E77" w:rsidRPr="008F330D">
        <w:rPr>
          <w:rFonts w:asciiTheme="minorHAnsi" w:hAnsiTheme="minorHAnsi" w:cstheme="minorHAnsi"/>
          <w:b/>
          <w:sz w:val="22"/>
          <w:szCs w:val="22"/>
        </w:rPr>
        <w:t>:</w:t>
      </w:r>
    </w:p>
    <w:p w14:paraId="40A4AD78" w14:textId="52E9D290" w:rsidR="00CC1F63" w:rsidRPr="008F330D" w:rsidRDefault="00CC1F63" w:rsidP="008F330D">
      <w:pPr>
        <w:pStyle w:val="Akapitzlist"/>
        <w:numPr>
          <w:ilvl w:val="0"/>
          <w:numId w:val="35"/>
        </w:numPr>
        <w:spacing w:after="120"/>
        <w:jc w:val="both"/>
        <w:rPr>
          <w:rFonts w:asciiTheme="minorHAnsi" w:hAnsiTheme="minorHAnsi" w:cstheme="minorHAnsi"/>
          <w:sz w:val="22"/>
          <w:szCs w:val="22"/>
        </w:rPr>
      </w:pPr>
      <w:r w:rsidRPr="008F330D">
        <w:rPr>
          <w:rFonts w:asciiTheme="minorHAnsi" w:hAnsiTheme="minorHAnsi" w:cstheme="minorHAnsi"/>
          <w:bCs/>
          <w:snapToGrid w:val="0"/>
          <w:sz w:val="22"/>
          <w:szCs w:val="22"/>
        </w:rPr>
        <w:t>Wykonawcy mogą wspólnie ubiegać się o udzielenie zamówienia.</w:t>
      </w:r>
    </w:p>
    <w:p w14:paraId="089FA5E5" w14:textId="77777777" w:rsidR="00CC1F63" w:rsidRPr="008F330D" w:rsidRDefault="00CC1F63" w:rsidP="008F330D">
      <w:pPr>
        <w:numPr>
          <w:ilvl w:val="0"/>
          <w:numId w:val="35"/>
        </w:numPr>
        <w:spacing w:after="120"/>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lastRenderedPageBreak/>
        <w:t xml:space="preserve">Wykonawcy wspólnie ubiegający się o udzielenie zamówienia ustanawiają pełnomocnika do reprezentowania ich w postępowaniu o udzielenie zamówienia albo do reprezentowania w postępowaniu i zawarcia umowy w sprawie zamówienia publicznego. </w:t>
      </w:r>
    </w:p>
    <w:p w14:paraId="6FABF8BD" w14:textId="201B35DC" w:rsidR="00CC1F63" w:rsidRPr="008F330D" w:rsidRDefault="00CC1F63" w:rsidP="008F330D">
      <w:pPr>
        <w:numPr>
          <w:ilvl w:val="0"/>
          <w:numId w:val="35"/>
        </w:numPr>
        <w:spacing w:after="120"/>
        <w:jc w:val="both"/>
        <w:rPr>
          <w:rFonts w:asciiTheme="minorHAnsi" w:hAnsiTheme="minorHAnsi" w:cstheme="minorHAnsi"/>
          <w:bCs/>
          <w:snapToGrid w:val="0"/>
          <w:sz w:val="22"/>
          <w:szCs w:val="22"/>
        </w:rPr>
      </w:pPr>
      <w:r w:rsidRPr="008F330D">
        <w:rPr>
          <w:rFonts w:asciiTheme="minorHAnsi" w:hAnsiTheme="minorHAnsi" w:cstheme="minorHAnsi"/>
          <w:bCs/>
          <w:snapToGrid w:val="0"/>
          <w:sz w:val="22"/>
          <w:szCs w:val="22"/>
        </w:rPr>
        <w:t>Przepisy dotyczące Wykonawcy stosuje się odpowiednio do Wykonawców wspólnie ubiegających się o udzielenie zamówienia.</w:t>
      </w:r>
    </w:p>
    <w:p w14:paraId="4D7AF616" w14:textId="77777777" w:rsidR="00DC7000" w:rsidRPr="008F330D" w:rsidRDefault="00CC1F63" w:rsidP="008F330D">
      <w:pPr>
        <w:numPr>
          <w:ilvl w:val="0"/>
          <w:numId w:val="35"/>
        </w:numPr>
        <w:spacing w:after="120"/>
        <w:ind w:left="709"/>
        <w:jc w:val="both"/>
        <w:rPr>
          <w:rFonts w:asciiTheme="minorHAnsi" w:eastAsiaTheme="minorHAnsi" w:hAnsiTheme="minorHAnsi" w:cstheme="minorHAnsi"/>
          <w:sz w:val="22"/>
          <w:szCs w:val="22"/>
          <w:lang w:eastAsia="en-US"/>
        </w:rPr>
      </w:pPr>
      <w:r w:rsidRPr="008F330D">
        <w:rPr>
          <w:rFonts w:asciiTheme="minorHAnsi" w:hAnsiTheme="minorHAnsi" w:cstheme="minorHAnsi"/>
          <w:sz w:val="22"/>
          <w:szCs w:val="22"/>
        </w:rPr>
        <w:t>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34BB0365" w14:textId="4492C421" w:rsidR="00E1044C" w:rsidRPr="008F330D" w:rsidRDefault="00CC1F63" w:rsidP="008F330D">
      <w:pPr>
        <w:numPr>
          <w:ilvl w:val="0"/>
          <w:numId w:val="35"/>
        </w:numPr>
        <w:spacing w:after="120"/>
        <w:ind w:left="709"/>
        <w:jc w:val="both"/>
        <w:rPr>
          <w:rFonts w:asciiTheme="minorHAnsi" w:eastAsiaTheme="minorHAnsi" w:hAnsiTheme="minorHAnsi" w:cstheme="minorHAnsi"/>
          <w:sz w:val="22"/>
          <w:szCs w:val="22"/>
          <w:lang w:eastAsia="en-US"/>
        </w:rPr>
      </w:pPr>
      <w:r w:rsidRPr="008F330D">
        <w:rPr>
          <w:rFonts w:asciiTheme="minorHAnsi" w:eastAsiaTheme="minorHAnsi" w:hAnsiTheme="minorHAnsi" w:cstheme="minorHAnsi"/>
          <w:sz w:val="22"/>
          <w:szCs w:val="22"/>
          <w:lang w:eastAsia="en-US"/>
        </w:rPr>
        <w:t xml:space="preserve">Wykonawcy wspólnie ubiegający się o udzielenie zamówienia </w:t>
      </w:r>
      <w:r w:rsidRPr="008F330D">
        <w:rPr>
          <w:rFonts w:asciiTheme="minorHAnsi" w:eastAsiaTheme="minorHAnsi" w:hAnsiTheme="minorHAnsi" w:cstheme="minorHAnsi"/>
          <w:b/>
          <w:bCs/>
          <w:sz w:val="22"/>
          <w:szCs w:val="22"/>
          <w:u w:val="single"/>
          <w:lang w:eastAsia="en-US"/>
        </w:rPr>
        <w:t>dołączają do oferty oświadczenie</w:t>
      </w:r>
      <w:r w:rsidRPr="008F330D">
        <w:rPr>
          <w:rFonts w:asciiTheme="minorHAnsi" w:eastAsiaTheme="minorHAnsi" w:hAnsiTheme="minorHAnsi" w:cstheme="minorHAnsi"/>
          <w:sz w:val="22"/>
          <w:szCs w:val="22"/>
          <w:lang w:eastAsia="en-US"/>
        </w:rPr>
        <w:t>, z którego wynika, które dostawy wykonają poszczególni</w:t>
      </w:r>
      <w:r w:rsidR="00516F0F" w:rsidRPr="008F330D">
        <w:rPr>
          <w:rFonts w:asciiTheme="minorHAnsi" w:eastAsiaTheme="minorHAnsi" w:hAnsiTheme="minorHAnsi" w:cstheme="minorHAnsi"/>
          <w:sz w:val="22"/>
          <w:szCs w:val="22"/>
          <w:lang w:eastAsia="en-US"/>
        </w:rPr>
        <w:t xml:space="preserve"> </w:t>
      </w:r>
      <w:r w:rsidRPr="008F330D">
        <w:rPr>
          <w:rFonts w:asciiTheme="minorHAnsi" w:eastAsiaTheme="minorHAnsi" w:hAnsiTheme="minorHAnsi" w:cstheme="minorHAnsi"/>
          <w:sz w:val="22"/>
          <w:szCs w:val="22"/>
          <w:lang w:eastAsia="en-US"/>
        </w:rPr>
        <w:t>Wykonawcy</w:t>
      </w:r>
      <w:r w:rsidR="002B5721" w:rsidRPr="008F330D">
        <w:rPr>
          <w:rFonts w:asciiTheme="minorHAnsi" w:eastAsiaTheme="minorHAnsi" w:hAnsiTheme="minorHAnsi" w:cstheme="minorHAnsi"/>
          <w:sz w:val="22"/>
          <w:szCs w:val="22"/>
          <w:lang w:eastAsia="en-US"/>
        </w:rPr>
        <w:t xml:space="preserve"> (</w:t>
      </w:r>
      <w:r w:rsidR="002B5721" w:rsidRPr="008F330D">
        <w:rPr>
          <w:rFonts w:asciiTheme="minorHAnsi" w:eastAsiaTheme="minorHAnsi" w:hAnsiTheme="minorHAnsi" w:cstheme="minorHAnsi"/>
          <w:i/>
          <w:iCs/>
          <w:sz w:val="22"/>
          <w:szCs w:val="22"/>
          <w:lang w:eastAsia="en-US"/>
        </w:rPr>
        <w:t>oświadczenie, o którym mowa w art. 117 ust</w:t>
      </w:r>
      <w:r w:rsidRPr="008F330D">
        <w:rPr>
          <w:rFonts w:asciiTheme="minorHAnsi" w:eastAsiaTheme="minorHAnsi" w:hAnsiTheme="minorHAnsi" w:cstheme="minorHAnsi"/>
          <w:i/>
          <w:iCs/>
          <w:sz w:val="22"/>
          <w:szCs w:val="22"/>
          <w:lang w:eastAsia="en-US"/>
        </w:rPr>
        <w:t>.</w:t>
      </w:r>
      <w:r w:rsidR="002B5721" w:rsidRPr="008F330D">
        <w:rPr>
          <w:rFonts w:asciiTheme="minorHAnsi" w:eastAsiaTheme="minorHAnsi" w:hAnsiTheme="minorHAnsi" w:cstheme="minorHAnsi"/>
          <w:i/>
          <w:iCs/>
          <w:sz w:val="22"/>
          <w:szCs w:val="22"/>
          <w:lang w:eastAsia="en-US"/>
        </w:rPr>
        <w:t xml:space="preserve"> 4 ustawy Pzp</w:t>
      </w:r>
      <w:r w:rsidR="007C4B24" w:rsidRPr="008F330D">
        <w:rPr>
          <w:rFonts w:asciiTheme="minorHAnsi" w:eastAsiaTheme="minorHAnsi" w:hAnsiTheme="minorHAnsi" w:cstheme="minorHAnsi"/>
          <w:i/>
          <w:iCs/>
          <w:sz w:val="22"/>
          <w:szCs w:val="22"/>
          <w:lang w:eastAsia="en-US"/>
        </w:rPr>
        <w:t xml:space="preserve"> </w:t>
      </w:r>
      <w:r w:rsidR="007C4B24" w:rsidRPr="008F330D">
        <w:rPr>
          <w:rFonts w:asciiTheme="minorHAnsi" w:eastAsiaTheme="minorHAnsi" w:hAnsiTheme="minorHAnsi" w:cstheme="minorHAnsi"/>
          <w:iCs/>
          <w:sz w:val="22"/>
          <w:szCs w:val="22"/>
          <w:lang w:eastAsia="en-US"/>
        </w:rPr>
        <w:t xml:space="preserve">stanowi </w:t>
      </w:r>
      <w:r w:rsidR="007C4B24" w:rsidRPr="008F330D">
        <w:rPr>
          <w:rFonts w:asciiTheme="minorHAnsi" w:eastAsiaTheme="minorHAnsi" w:hAnsiTheme="minorHAnsi" w:cstheme="minorHAnsi"/>
          <w:b/>
          <w:iCs/>
          <w:sz w:val="22"/>
          <w:szCs w:val="22"/>
          <w:lang w:eastAsia="en-US"/>
        </w:rPr>
        <w:t xml:space="preserve">Załącznik nr </w:t>
      </w:r>
      <w:r w:rsidR="00267C35" w:rsidRPr="008F330D">
        <w:rPr>
          <w:rFonts w:asciiTheme="minorHAnsi" w:eastAsiaTheme="minorHAnsi" w:hAnsiTheme="minorHAnsi" w:cstheme="minorHAnsi"/>
          <w:b/>
          <w:iCs/>
          <w:sz w:val="22"/>
          <w:szCs w:val="22"/>
          <w:lang w:eastAsia="en-US"/>
        </w:rPr>
        <w:t>8</w:t>
      </w:r>
      <w:r w:rsidR="007C4B24" w:rsidRPr="008F330D">
        <w:rPr>
          <w:rFonts w:asciiTheme="minorHAnsi" w:eastAsiaTheme="minorHAnsi" w:hAnsiTheme="minorHAnsi" w:cstheme="minorHAnsi"/>
          <w:b/>
          <w:iCs/>
          <w:sz w:val="22"/>
          <w:szCs w:val="22"/>
          <w:lang w:eastAsia="en-US"/>
        </w:rPr>
        <w:t xml:space="preserve"> do SWZ</w:t>
      </w:r>
      <w:r w:rsidR="002B5721" w:rsidRPr="008F330D">
        <w:rPr>
          <w:rFonts w:asciiTheme="minorHAnsi" w:eastAsiaTheme="minorHAnsi" w:hAnsiTheme="minorHAnsi" w:cstheme="minorHAnsi"/>
          <w:sz w:val="22"/>
          <w:szCs w:val="22"/>
          <w:lang w:eastAsia="en-US"/>
        </w:rPr>
        <w:t xml:space="preserve">). </w:t>
      </w:r>
    </w:p>
    <w:p w14:paraId="26DF86DD" w14:textId="77777777" w:rsidR="00CC1F63" w:rsidRPr="008F330D" w:rsidRDefault="00CC1F63" w:rsidP="008F330D">
      <w:pPr>
        <w:tabs>
          <w:tab w:val="left" w:pos="800"/>
        </w:tabs>
        <w:jc w:val="both"/>
        <w:rPr>
          <w:rFonts w:asciiTheme="minorHAnsi" w:hAnsiTheme="minorHAnsi" w:cstheme="minorHAnsi"/>
          <w:sz w:val="22"/>
          <w:szCs w:val="22"/>
        </w:rPr>
      </w:pPr>
    </w:p>
    <w:p w14:paraId="4DBEC7F3" w14:textId="2DD72446" w:rsidR="00CC1F63" w:rsidRPr="008F330D" w:rsidRDefault="00CC1F63" w:rsidP="008F330D">
      <w:pPr>
        <w:pStyle w:val="Akapitzlist"/>
        <w:pBdr>
          <w:top w:val="single" w:sz="4" w:space="1" w:color="000000"/>
          <w:left w:val="single" w:sz="4" w:space="5" w:color="000000"/>
          <w:bottom w:val="single" w:sz="4" w:space="1" w:color="000000"/>
          <w:right w:val="single" w:sz="4" w:space="4" w:color="000000"/>
        </w:pBdr>
        <w:shd w:val="clear" w:color="auto" w:fill="A6A6A6"/>
        <w:ind w:left="720"/>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6 </w:t>
      </w:r>
      <w:r w:rsidR="00912C70" w:rsidRPr="008F330D">
        <w:rPr>
          <w:rFonts w:asciiTheme="minorHAnsi" w:hAnsiTheme="minorHAnsi" w:cstheme="minorHAnsi"/>
          <w:b/>
          <w:sz w:val="22"/>
          <w:szCs w:val="22"/>
        </w:rPr>
        <w:br/>
      </w:r>
      <w:r w:rsidRPr="008F330D">
        <w:rPr>
          <w:rFonts w:asciiTheme="minorHAnsi" w:hAnsiTheme="minorHAnsi" w:cstheme="minorHAnsi"/>
          <w:b/>
          <w:sz w:val="22"/>
          <w:szCs w:val="22"/>
        </w:rPr>
        <w:t xml:space="preserve">Podstawy wykluczenia </w:t>
      </w:r>
      <w:r w:rsidR="00DE300F" w:rsidRPr="008F330D">
        <w:rPr>
          <w:rFonts w:asciiTheme="minorHAnsi" w:hAnsiTheme="minorHAnsi" w:cstheme="minorHAnsi"/>
          <w:b/>
          <w:sz w:val="22"/>
          <w:szCs w:val="22"/>
        </w:rPr>
        <w:t>Wykonawcy z postępowania</w:t>
      </w:r>
    </w:p>
    <w:p w14:paraId="500E5444" w14:textId="77777777" w:rsidR="00201D72" w:rsidRPr="008F330D" w:rsidRDefault="00201D72" w:rsidP="008F330D">
      <w:pPr>
        <w:tabs>
          <w:tab w:val="left" w:pos="800"/>
        </w:tabs>
        <w:jc w:val="both"/>
        <w:rPr>
          <w:rFonts w:asciiTheme="minorHAnsi" w:hAnsiTheme="minorHAnsi" w:cstheme="minorHAnsi"/>
          <w:sz w:val="22"/>
          <w:szCs w:val="22"/>
        </w:rPr>
      </w:pPr>
    </w:p>
    <w:p w14:paraId="4F38EEAD" w14:textId="1958DE16" w:rsidR="00DC7000" w:rsidRPr="008F330D" w:rsidRDefault="00DC7000" w:rsidP="008F330D">
      <w:pPr>
        <w:pStyle w:val="Akapitzlist"/>
        <w:numPr>
          <w:ilvl w:val="6"/>
          <w:numId w:val="61"/>
        </w:numPr>
        <w:tabs>
          <w:tab w:val="clear" w:pos="5040"/>
        </w:tabs>
        <w:ind w:left="142" w:hanging="142"/>
        <w:jc w:val="both"/>
        <w:rPr>
          <w:rFonts w:asciiTheme="minorHAnsi" w:hAnsiTheme="minorHAnsi" w:cstheme="minorHAnsi"/>
          <w:sz w:val="22"/>
          <w:szCs w:val="22"/>
        </w:rPr>
      </w:pPr>
      <w:r w:rsidRPr="008F330D">
        <w:rPr>
          <w:rFonts w:asciiTheme="minorHAnsi" w:hAnsiTheme="minorHAnsi" w:cstheme="minorHAnsi"/>
          <w:sz w:val="22"/>
          <w:szCs w:val="22"/>
        </w:rPr>
        <w:t>Zgodnie z art. 108 ust. 1 ustawy Pzp z postępowania o udzielenie zamówienia wyklucza się Wykonawcę:</w:t>
      </w:r>
    </w:p>
    <w:p w14:paraId="5629453A" w14:textId="77777777" w:rsidR="00DC7000" w:rsidRPr="008F330D" w:rsidRDefault="00DC7000" w:rsidP="008F330D">
      <w:pPr>
        <w:pStyle w:val="Akapitzlist"/>
        <w:numPr>
          <w:ilvl w:val="4"/>
          <w:numId w:val="6"/>
        </w:numPr>
        <w:tabs>
          <w:tab w:val="left" w:pos="709"/>
        </w:tabs>
        <w:ind w:left="1134" w:hanging="850"/>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będącego osobą fizyczną, którego prawomocnie skazano za przestępstwo: </w:t>
      </w:r>
    </w:p>
    <w:p w14:paraId="0851AEDF" w14:textId="0ECF405B"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udziału w zorganizowanej grupie przestępczej albo związku mającym na celu popełnienie przestępstwa lub przestępstwa skarbowego, o którym mowa w art. 258 Kodeksu karnego, </w:t>
      </w:r>
    </w:p>
    <w:p w14:paraId="40AE4A99" w14:textId="77777777"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handlu ludźmi, o którym mowa w art. 189a Kodeksu karnego, </w:t>
      </w:r>
    </w:p>
    <w:p w14:paraId="7970A226" w14:textId="0B992FE6"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o którym mowa w art. 228–230a, art. 250a Kodeksu karnego, w art. 46- 48 ustawy z dnia 25 czerwca 2010 r. o sporcie (Dz. U. z 2022 r. poz. 1599) lub w art. 54 ust. 1-4 ustawy z dnia 12 maja 2011 r. o refundacji leków, środków spożywczych specjalnego przeznaczenia żywieniowego oraz wyrobów medycznych (Dz. U. z 2022 r. poz. 463 ze zm.),</w:t>
      </w:r>
    </w:p>
    <w:p w14:paraId="71099273" w14:textId="77777777"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7442F5B" w14:textId="77777777"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o charakterze terrorystycznym, o którym mowa w art. 115 § 20 Kodeksu karnego, lub mające na celu popełnienie tego przestępstwa,</w:t>
      </w:r>
    </w:p>
    <w:p w14:paraId="2DD966FD" w14:textId="3FE4A692"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powierzenia wykonywania pracy małoletniemu cudzoziemcowi, o którym mowa </w:t>
      </w:r>
      <w:r w:rsidRPr="008F330D">
        <w:rPr>
          <w:rFonts w:asciiTheme="minorHAnsi" w:eastAsia="Calibri" w:hAnsiTheme="minorHAnsi" w:cstheme="minorHAnsi"/>
          <w:color w:val="000000"/>
          <w:sz w:val="22"/>
          <w:szCs w:val="22"/>
          <w:lang w:eastAsia="en-US"/>
        </w:rPr>
        <w:br/>
        <w:t>w art. 9 ust. 2 ustawy z dnia 15 czerwca 2012 r. o skutkach powierzania wykonywania pracy cudzoziemcom przebywającym wbrew przepisom na terytorium Rzeczypospolitej Polskiej (t.j. Dz. U.2021 r. poz. 1745),</w:t>
      </w:r>
    </w:p>
    <w:p w14:paraId="0850C2D8" w14:textId="77777777"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D4F7E29" w14:textId="77777777" w:rsidR="00DC7000" w:rsidRPr="008F330D" w:rsidRDefault="00DC7000" w:rsidP="008F330D">
      <w:pPr>
        <w:pStyle w:val="Akapitzlist"/>
        <w:numPr>
          <w:ilvl w:val="0"/>
          <w:numId w:val="20"/>
        </w:numPr>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o którym mowa w art. 9 ust. 1 i 3 lub art. 10 ustawy z dnia 15 czerwca 2012 r. </w:t>
      </w:r>
      <w:r w:rsidRPr="008F330D">
        <w:rPr>
          <w:rFonts w:asciiTheme="minorHAnsi" w:eastAsia="Calibri" w:hAnsiTheme="minorHAnsi" w:cstheme="minorHAnsi"/>
          <w:color w:val="000000"/>
          <w:sz w:val="22"/>
          <w:szCs w:val="22"/>
          <w:lang w:eastAsia="en-US"/>
        </w:rPr>
        <w:br/>
        <w:t xml:space="preserve">o skutkach powierzania wykonywania pracy cudzoziemcom przebywającym wbrew przepisom na terytorium Rzeczypospolitej Polskiej </w:t>
      </w:r>
    </w:p>
    <w:p w14:paraId="0DA7AC63" w14:textId="77777777" w:rsidR="00DC7000" w:rsidRPr="008F330D" w:rsidRDefault="00DC7000" w:rsidP="008F330D">
      <w:pPr>
        <w:pStyle w:val="Akapitzlist"/>
        <w:ind w:left="993" w:hanging="284"/>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   lub za odpowiedni czyn zabroniony określony w przepisach prawa obcego; </w:t>
      </w:r>
    </w:p>
    <w:p w14:paraId="748CFBFF" w14:textId="77777777" w:rsidR="00DC7000" w:rsidRPr="008F330D" w:rsidRDefault="00DC7000" w:rsidP="008F330D">
      <w:pPr>
        <w:pStyle w:val="Akapitzlist"/>
        <w:numPr>
          <w:ilvl w:val="4"/>
          <w:numId w:val="6"/>
        </w:numPr>
        <w:tabs>
          <w:tab w:val="left" w:pos="567"/>
        </w:tabs>
        <w:ind w:left="709" w:hanging="425"/>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powyżej;</w:t>
      </w:r>
    </w:p>
    <w:p w14:paraId="5FAC6204" w14:textId="41D6FBC4" w:rsidR="00DC7000" w:rsidRPr="008F330D" w:rsidRDefault="00DC7000" w:rsidP="008F330D">
      <w:pPr>
        <w:pStyle w:val="Akapitzlist"/>
        <w:numPr>
          <w:ilvl w:val="4"/>
          <w:numId w:val="6"/>
        </w:numPr>
        <w:tabs>
          <w:tab w:val="left" w:pos="567"/>
        </w:tabs>
        <w:ind w:left="709" w:hanging="425"/>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lastRenderedPageBreak/>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339215F" w14:textId="77777777" w:rsidR="00DC7000" w:rsidRPr="008F330D" w:rsidRDefault="00DC7000" w:rsidP="008F330D">
      <w:pPr>
        <w:pStyle w:val="Akapitzlist"/>
        <w:numPr>
          <w:ilvl w:val="4"/>
          <w:numId w:val="6"/>
        </w:numPr>
        <w:tabs>
          <w:tab w:val="left" w:pos="567"/>
        </w:tabs>
        <w:ind w:left="709" w:hanging="425"/>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  wobec którego prawomocnie orzeczono zakaz ubiegania się o zamówienia publiczne; </w:t>
      </w:r>
    </w:p>
    <w:p w14:paraId="71C22542" w14:textId="6BF53FAA" w:rsidR="00DC7000" w:rsidRPr="008F330D" w:rsidRDefault="00DC7000" w:rsidP="008F330D">
      <w:pPr>
        <w:pStyle w:val="Akapitzlist"/>
        <w:numPr>
          <w:ilvl w:val="4"/>
          <w:numId w:val="6"/>
        </w:numPr>
        <w:tabs>
          <w:tab w:val="left" w:pos="567"/>
        </w:tabs>
        <w:ind w:left="709" w:hanging="425"/>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01C369C" w14:textId="49198114" w:rsidR="00DC7000" w:rsidRPr="008F330D" w:rsidRDefault="00DC7000" w:rsidP="008F330D">
      <w:pPr>
        <w:pStyle w:val="Akapitzlist"/>
        <w:numPr>
          <w:ilvl w:val="4"/>
          <w:numId w:val="6"/>
        </w:numPr>
        <w:tabs>
          <w:tab w:val="left" w:pos="567"/>
        </w:tabs>
        <w:ind w:left="709" w:hanging="425"/>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67CC3A" w14:textId="77777777" w:rsidR="00DC7000" w:rsidRPr="008F330D" w:rsidRDefault="00DC7000" w:rsidP="008F330D">
      <w:pPr>
        <w:pStyle w:val="Akapitzlist"/>
        <w:numPr>
          <w:ilvl w:val="6"/>
          <w:numId w:val="61"/>
        </w:numPr>
        <w:tabs>
          <w:tab w:val="clear" w:pos="5040"/>
          <w:tab w:val="left" w:pos="0"/>
        </w:tabs>
        <w:ind w:left="284" w:hanging="284"/>
        <w:jc w:val="both"/>
        <w:rPr>
          <w:rFonts w:asciiTheme="minorHAnsi" w:eastAsia="Calibri" w:hAnsiTheme="minorHAnsi" w:cstheme="minorHAnsi"/>
          <w:i/>
          <w:iCs/>
          <w:color w:val="000000"/>
          <w:sz w:val="22"/>
          <w:szCs w:val="22"/>
          <w:lang w:eastAsia="en-US"/>
        </w:rPr>
      </w:pPr>
      <w:r w:rsidRPr="008F330D">
        <w:rPr>
          <w:rFonts w:asciiTheme="minorHAnsi" w:eastAsia="Calibri" w:hAnsiTheme="minorHAnsi" w:cstheme="minorHAnsi"/>
          <w:iCs/>
          <w:color w:val="000000"/>
          <w:sz w:val="22"/>
          <w:szCs w:val="22"/>
          <w:lang w:eastAsia="en-US"/>
        </w:rPr>
        <w:t xml:space="preserve">Z postępowania o udzielenie zamówienia Zamawiający wykluczy również Wykonawcę, </w:t>
      </w:r>
      <w:r w:rsidRPr="008F330D">
        <w:rPr>
          <w:rFonts w:asciiTheme="minorHAnsi" w:eastAsia="Calibri" w:hAnsiTheme="minorHAnsi" w:cstheme="minorHAnsi"/>
          <w:iCs/>
          <w:color w:val="000000"/>
          <w:sz w:val="22"/>
          <w:szCs w:val="22"/>
          <w:lang w:eastAsia="en-US"/>
        </w:rPr>
        <w:br/>
        <w:t>w okolicznościach wskazanych w art. 109 ust. 1 pkt 4), 5), 7), 8), 9), 10) ustawy Pzp, tj.:</w:t>
      </w:r>
    </w:p>
    <w:p w14:paraId="4A128079" w14:textId="77777777" w:rsidR="00DC7000" w:rsidRPr="008F330D" w:rsidRDefault="00DC7000" w:rsidP="008F330D">
      <w:pPr>
        <w:pStyle w:val="Akapitzlist"/>
        <w:numPr>
          <w:ilvl w:val="0"/>
          <w:numId w:val="62"/>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2D76CA9" w14:textId="77777777" w:rsidR="00DC7000" w:rsidRPr="008F330D" w:rsidRDefault="00DC7000" w:rsidP="008F330D">
      <w:pPr>
        <w:pStyle w:val="Akapitzlist"/>
        <w:numPr>
          <w:ilvl w:val="0"/>
          <w:numId w:val="62"/>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D706CE7" w14:textId="77777777" w:rsidR="00DC7000" w:rsidRPr="008F330D" w:rsidRDefault="00DC7000" w:rsidP="008F330D">
      <w:pPr>
        <w:pStyle w:val="Akapitzlist"/>
        <w:numPr>
          <w:ilvl w:val="0"/>
          <w:numId w:val="62"/>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D0ECE22" w14:textId="77777777" w:rsidR="00DC7000" w:rsidRPr="008F330D" w:rsidRDefault="00DC7000" w:rsidP="008F330D">
      <w:pPr>
        <w:pStyle w:val="Akapitzlist"/>
        <w:numPr>
          <w:ilvl w:val="0"/>
          <w:numId w:val="62"/>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C06BD9F" w14:textId="77777777" w:rsidR="00DC7000" w:rsidRPr="008F330D" w:rsidRDefault="00DC7000" w:rsidP="008F330D">
      <w:pPr>
        <w:pStyle w:val="Akapitzlist"/>
        <w:numPr>
          <w:ilvl w:val="0"/>
          <w:numId w:val="62"/>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 xml:space="preserve">który bezprawnie wpływał lub próbował wpływać na czynności zamawiającego lub próbował pozyskać lub pozyskał informacje poufne, mogące dać mu przewagę </w:t>
      </w:r>
      <w:r w:rsidRPr="008F330D">
        <w:rPr>
          <w:rFonts w:asciiTheme="minorHAnsi" w:hAnsiTheme="minorHAnsi" w:cstheme="minorHAnsi"/>
          <w:sz w:val="22"/>
          <w:szCs w:val="22"/>
        </w:rPr>
        <w:br/>
        <w:t>w postępowaniu o udzielenie zamówienia;</w:t>
      </w:r>
    </w:p>
    <w:p w14:paraId="29A583B6" w14:textId="77777777" w:rsidR="00DC7000" w:rsidRPr="008F330D" w:rsidRDefault="00DC7000" w:rsidP="008F330D">
      <w:pPr>
        <w:pStyle w:val="Akapitzlist"/>
        <w:numPr>
          <w:ilvl w:val="0"/>
          <w:numId w:val="62"/>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 xml:space="preserve">który w wyniku lekkomyślności lub niedbalstwa przedstawił informacje wprowadzające w błąd, co mogło mieć istotny wpływ na decyzje podejmowane przez zamawiającego w postępowaniu o udzielenie zamówienia.    </w:t>
      </w:r>
    </w:p>
    <w:p w14:paraId="4DBA95D6" w14:textId="3A985CA9" w:rsidR="00DC7000" w:rsidRPr="008F330D" w:rsidRDefault="00DC7000" w:rsidP="008F330D">
      <w:pPr>
        <w:pStyle w:val="Akapitzlist"/>
        <w:numPr>
          <w:ilvl w:val="6"/>
          <w:numId w:val="61"/>
        </w:numPr>
        <w:tabs>
          <w:tab w:val="clear" w:pos="5040"/>
          <w:tab w:val="left" w:pos="0"/>
          <w:tab w:val="left" w:pos="284"/>
        </w:tabs>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Zgodnie z art. 7 ust. 1 ustawy z dnia 13 kwietnia 2022 r. o szczególnych rozwiązaniach </w:t>
      </w:r>
      <w:r w:rsidRPr="008F330D">
        <w:rPr>
          <w:rFonts w:asciiTheme="minorHAnsi" w:hAnsiTheme="minorHAnsi" w:cstheme="minorHAnsi"/>
          <w:sz w:val="22"/>
          <w:szCs w:val="22"/>
        </w:rPr>
        <w:br/>
        <w:t>w zakresie przeciwdziałania wspieraniu agresji na Ukrainę oraz służących ochronie bezpieczeństwa narodowego (t.j. Dz. U. z 2023 r. poz. 129 ze zm.) z postępowania o udzielenie zamówienia wyklucza się:</w:t>
      </w:r>
    </w:p>
    <w:p w14:paraId="0A131FD7" w14:textId="77777777" w:rsidR="00DC7000" w:rsidRPr="008F330D" w:rsidRDefault="00DC7000" w:rsidP="008F330D">
      <w:pPr>
        <w:pStyle w:val="Akapitzlist"/>
        <w:numPr>
          <w:ilvl w:val="0"/>
          <w:numId w:val="63"/>
        </w:numPr>
        <w:tabs>
          <w:tab w:val="left" w:pos="0"/>
          <w:tab w:val="left" w:pos="284"/>
        </w:tabs>
        <w:jc w:val="both"/>
        <w:rPr>
          <w:rFonts w:asciiTheme="minorHAnsi" w:hAnsiTheme="minorHAnsi" w:cstheme="minorHAnsi"/>
          <w:sz w:val="22"/>
          <w:szCs w:val="22"/>
        </w:rPr>
      </w:pPr>
      <w:r w:rsidRPr="008F330D">
        <w:rPr>
          <w:rFonts w:asciiTheme="minorHAnsi" w:hAnsiTheme="minorHAnsi" w:cstheme="minorHAnsi"/>
          <w:sz w:val="22"/>
          <w:szCs w:val="22"/>
        </w:rPr>
        <w:t xml:space="preserve">Wykonawcę oraz uczestnika konkursu wymienionego w wykazach określonych </w:t>
      </w:r>
      <w:r w:rsidRPr="008F330D">
        <w:rPr>
          <w:rFonts w:asciiTheme="minorHAnsi" w:hAnsiTheme="minorHAnsi" w:cstheme="minorHAnsi"/>
          <w:sz w:val="22"/>
          <w:szCs w:val="22"/>
        </w:rPr>
        <w:br/>
        <w:t xml:space="preserve">w rozporządzeniu 765/2006 i rozporządzeniu 269/2014 albo wpisanego na listę na podstawie </w:t>
      </w:r>
      <w:r w:rsidRPr="008F330D">
        <w:rPr>
          <w:rFonts w:asciiTheme="minorHAnsi" w:hAnsiTheme="minorHAnsi" w:cstheme="minorHAnsi"/>
          <w:sz w:val="22"/>
          <w:szCs w:val="22"/>
        </w:rPr>
        <w:lastRenderedPageBreak/>
        <w:t xml:space="preserve">decyzji w sprawie wpisu na listę rozstrzygającej o zastosowaniu środka, </w:t>
      </w:r>
      <w:r w:rsidRPr="008F330D">
        <w:rPr>
          <w:rFonts w:asciiTheme="minorHAnsi" w:hAnsiTheme="minorHAnsi" w:cstheme="minorHAnsi"/>
          <w:sz w:val="22"/>
          <w:szCs w:val="22"/>
        </w:rPr>
        <w:br/>
        <w:t>o którym mowa w art. 1 pkt. 3 niniejszej ustawy;</w:t>
      </w:r>
    </w:p>
    <w:p w14:paraId="1AB94091" w14:textId="77777777" w:rsidR="00DC7000" w:rsidRPr="008F330D" w:rsidRDefault="00DC7000" w:rsidP="008F330D">
      <w:pPr>
        <w:pStyle w:val="Akapitzlist"/>
        <w:numPr>
          <w:ilvl w:val="0"/>
          <w:numId w:val="63"/>
        </w:numPr>
        <w:tabs>
          <w:tab w:val="left" w:pos="0"/>
          <w:tab w:val="left" w:pos="284"/>
        </w:tabs>
        <w:jc w:val="both"/>
        <w:rPr>
          <w:rFonts w:asciiTheme="minorHAnsi" w:hAnsiTheme="minorHAnsi" w:cstheme="minorHAnsi"/>
          <w:sz w:val="22"/>
          <w:szCs w:val="22"/>
        </w:rPr>
      </w:pPr>
      <w:r w:rsidRPr="008F330D">
        <w:rPr>
          <w:rFonts w:asciiTheme="minorHAnsi" w:hAnsiTheme="minorHAnsi" w:cstheme="minorHAnsi"/>
          <w:sz w:val="22"/>
          <w:szCs w:val="22"/>
        </w:rPr>
        <w:t xml:space="preserve">Wykonawcę oraz uczestnika konkursu, którego beneficjentem rzeczywistym </w:t>
      </w:r>
      <w:r w:rsidRPr="008F330D">
        <w:rPr>
          <w:rFonts w:asciiTheme="minorHAnsi" w:hAnsiTheme="minorHAnsi" w:cstheme="minorHAnsi"/>
          <w:sz w:val="22"/>
          <w:szCs w:val="22"/>
        </w:rPr>
        <w:br/>
        <w:t xml:space="preserve">w rozumieniu ustawy z dnia 1 marca 2018 r. o przeciwdziałaniu praniu pieniędzy oraz finansowaniu terroryzmu (t.j.: Dz. U. z 2022 r. poz. 593 ze zm.) jest osoba wymieniona </w:t>
      </w:r>
      <w:r w:rsidRPr="008F330D">
        <w:rPr>
          <w:rFonts w:asciiTheme="minorHAnsi" w:hAnsiTheme="minorHAnsi" w:cstheme="minorHAnsi"/>
          <w:sz w:val="22"/>
          <w:szCs w:val="22"/>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niniejszej ustawy;</w:t>
      </w:r>
    </w:p>
    <w:p w14:paraId="6AF9416B" w14:textId="77777777" w:rsidR="00AD2D8C" w:rsidRDefault="00DC7000" w:rsidP="008F330D">
      <w:pPr>
        <w:pStyle w:val="Akapitzlist"/>
        <w:numPr>
          <w:ilvl w:val="0"/>
          <w:numId w:val="63"/>
        </w:numPr>
        <w:tabs>
          <w:tab w:val="left" w:pos="0"/>
          <w:tab w:val="left" w:pos="284"/>
        </w:tabs>
        <w:jc w:val="both"/>
        <w:rPr>
          <w:rFonts w:asciiTheme="minorHAnsi" w:hAnsiTheme="minorHAnsi" w:cstheme="minorHAnsi"/>
          <w:sz w:val="22"/>
          <w:szCs w:val="22"/>
        </w:rPr>
      </w:pPr>
      <w:r w:rsidRPr="008F330D">
        <w:rPr>
          <w:rFonts w:asciiTheme="minorHAnsi" w:hAnsiTheme="minorHAnsi" w:cstheme="minorHAnsi"/>
          <w:sz w:val="22"/>
          <w:szCs w:val="22"/>
        </w:rPr>
        <w:t xml:space="preserve">Wykonawcę oraz uczestnika konkursu, którego jednostką dominującą w rozumieniu art. 3 ust. 1 pkt. 37 ustawy z dnia 29 września 1994 r.  o rachunkowości (t.j.: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niniejszej ustawy.   </w:t>
      </w:r>
    </w:p>
    <w:p w14:paraId="35512F73" w14:textId="77777777" w:rsidR="00AD2D8C" w:rsidRPr="00AD2D8C" w:rsidRDefault="00AD2D8C" w:rsidP="00AD2D8C">
      <w:pPr>
        <w:pStyle w:val="Akapitzlist"/>
        <w:pBdr>
          <w:top w:val="nil"/>
          <w:left w:val="nil"/>
          <w:bottom w:val="nil"/>
          <w:right w:val="nil"/>
          <w:between w:val="nil"/>
        </w:pBdr>
        <w:tabs>
          <w:tab w:val="num" w:pos="720"/>
        </w:tabs>
        <w:ind w:left="284"/>
        <w:jc w:val="both"/>
        <w:rPr>
          <w:rFonts w:asciiTheme="minorHAnsi" w:hAnsiTheme="minorHAnsi" w:cstheme="minorHAnsi"/>
          <w:color w:val="000000"/>
          <w:sz w:val="22"/>
          <w:szCs w:val="22"/>
        </w:rPr>
      </w:pPr>
      <w:r w:rsidRPr="00AD2D8C">
        <w:rPr>
          <w:rFonts w:asciiTheme="minorHAnsi" w:hAnsiTheme="minorHAnsi" w:cstheme="minorHAnsi"/>
          <w:b/>
          <w:bCs/>
          <w:color w:val="000000"/>
          <w:sz w:val="22"/>
          <w:szCs w:val="22"/>
        </w:rPr>
        <w:t xml:space="preserve">Uwaga: </w:t>
      </w:r>
      <w:r w:rsidRPr="00AD2D8C">
        <w:rPr>
          <w:rFonts w:asciiTheme="minorHAnsi" w:hAnsiTheme="minorHAnsi" w:cstheme="minorHAnsi"/>
          <w:color w:val="000000"/>
          <w:sz w:val="22"/>
          <w:szCs w:val="22"/>
        </w:rPr>
        <w:t xml:space="preserve">informacja o podstawach wykluczenia, o których mowa w art. 7 ust. 1 ustawy </w:t>
      </w:r>
      <w:bookmarkStart w:id="6" w:name="_Hlk107402238"/>
      <w:r w:rsidRPr="00AD2D8C">
        <w:rPr>
          <w:rFonts w:asciiTheme="minorHAnsi" w:hAnsiTheme="minorHAnsi" w:cstheme="minorHAnsi"/>
          <w:i/>
          <w:iCs/>
          <w:color w:val="000000"/>
          <w:sz w:val="22"/>
          <w:szCs w:val="22"/>
        </w:rPr>
        <w:t>o szczególnych rozwiązaniach w zakresie przeciwdziałania wspieraniu agresji na Ukrainę oraz służących ochronie bezpieczeństwa narodowego</w:t>
      </w:r>
      <w:bookmarkEnd w:id="6"/>
      <w:r w:rsidRPr="00AD2D8C">
        <w:rPr>
          <w:rFonts w:asciiTheme="minorHAnsi" w:hAnsiTheme="minorHAnsi" w:cstheme="minorHAnsi"/>
          <w:b/>
          <w:bCs/>
          <w:i/>
          <w:iCs/>
          <w:color w:val="000000"/>
          <w:sz w:val="22"/>
          <w:szCs w:val="22"/>
        </w:rPr>
        <w:t xml:space="preserve"> </w:t>
      </w:r>
      <w:r w:rsidRPr="00AD2D8C">
        <w:rPr>
          <w:rFonts w:asciiTheme="minorHAnsi" w:hAnsiTheme="minorHAnsi" w:cstheme="minorHAnsi"/>
          <w:color w:val="000000"/>
          <w:sz w:val="22"/>
          <w:szCs w:val="22"/>
        </w:rPr>
        <w:t>winna być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Pzp w art. 108).</w:t>
      </w:r>
    </w:p>
    <w:p w14:paraId="14CC66A0" w14:textId="0E5CF0CA" w:rsidR="00DC7000" w:rsidRDefault="00DC7000" w:rsidP="008F330D">
      <w:pPr>
        <w:numPr>
          <w:ilvl w:val="6"/>
          <w:numId w:val="61"/>
        </w:numPr>
        <w:tabs>
          <w:tab w:val="clear" w:pos="5040"/>
          <w:tab w:val="left" w:pos="0"/>
          <w:tab w:val="left" w:pos="284"/>
        </w:tabs>
        <w:suppressAutoHyphens/>
        <w:ind w:left="284" w:hanging="284"/>
        <w:jc w:val="both"/>
        <w:rPr>
          <w:rFonts w:asciiTheme="minorHAnsi" w:eastAsia="Calibri" w:hAnsiTheme="minorHAnsi" w:cstheme="minorHAnsi"/>
          <w:sz w:val="22"/>
          <w:szCs w:val="22"/>
          <w:lang w:eastAsia="en-US"/>
        </w:rPr>
      </w:pPr>
      <w:r w:rsidRPr="008F330D">
        <w:rPr>
          <w:rFonts w:asciiTheme="minorHAnsi" w:eastAsia="Calibri" w:hAnsiTheme="minorHAnsi" w:cstheme="minorHAnsi"/>
          <w:sz w:val="22"/>
          <w:szCs w:val="22"/>
          <w:lang w:eastAsia="en-US"/>
        </w:rPr>
        <w:t xml:space="preserve">Wykonawca nie może podlegać wykluczeniu z postępowania na podstawie art. 5k rozporządzenia Rady (UE) </w:t>
      </w:r>
      <w:r w:rsidRPr="008F330D">
        <w:rPr>
          <w:rFonts w:asciiTheme="minorHAnsi" w:hAnsiTheme="minorHAnsi" w:cstheme="minorHAnsi"/>
          <w:sz w:val="22"/>
          <w:szCs w:val="22"/>
        </w:rPr>
        <w:t xml:space="preserve">nr 833/2014 z dnia 31 lipca 2014 r. dotyczącego środków ograniczających w związku z działaniami Rosji destabilizującymi sytuację na Ukrainie </w:t>
      </w:r>
      <w:r w:rsidRPr="008F330D">
        <w:rPr>
          <w:rFonts w:asciiTheme="minorHAnsi" w:eastAsia="Calibri" w:hAnsiTheme="minorHAnsi" w:cstheme="minorHAnsi"/>
          <w:sz w:val="22"/>
          <w:szCs w:val="22"/>
          <w:lang w:eastAsia="en-US"/>
        </w:rPr>
        <w:t>(Dz.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F330D">
        <w:rPr>
          <w:rStyle w:val="Odwoanieprzypisudolnego"/>
          <w:rFonts w:asciiTheme="minorHAnsi" w:eastAsia="Calibri" w:hAnsiTheme="minorHAnsi" w:cstheme="minorHAnsi"/>
          <w:sz w:val="22"/>
          <w:szCs w:val="22"/>
          <w:lang w:eastAsia="en-US"/>
        </w:rPr>
        <w:footnoteReference w:id="1"/>
      </w:r>
    </w:p>
    <w:p w14:paraId="0089BD2E" w14:textId="77777777" w:rsidR="00DC7000" w:rsidRPr="008F330D" w:rsidRDefault="00DC7000" w:rsidP="008F330D">
      <w:pPr>
        <w:pStyle w:val="Akapitzlist"/>
        <w:numPr>
          <w:ilvl w:val="6"/>
          <w:numId w:val="61"/>
        </w:numPr>
        <w:tabs>
          <w:tab w:val="clear" w:pos="5040"/>
          <w:tab w:val="left" w:pos="0"/>
          <w:tab w:val="left" w:pos="284"/>
          <w:tab w:val="num" w:pos="426"/>
        </w:tabs>
        <w:ind w:hanging="5040"/>
        <w:jc w:val="both"/>
        <w:rPr>
          <w:rFonts w:asciiTheme="minorHAnsi" w:hAnsiTheme="minorHAnsi" w:cstheme="minorHAnsi"/>
          <w:sz w:val="22"/>
          <w:szCs w:val="22"/>
        </w:rPr>
      </w:pPr>
      <w:r w:rsidRPr="008F330D">
        <w:rPr>
          <w:rFonts w:asciiTheme="minorHAnsi" w:eastAsia="Calibri" w:hAnsiTheme="minorHAnsi" w:cstheme="minorHAnsi"/>
          <w:iCs/>
          <w:color w:val="000000"/>
          <w:sz w:val="22"/>
          <w:szCs w:val="22"/>
          <w:lang w:eastAsia="en-US"/>
        </w:rPr>
        <w:t>Wykluczenie Wykonawcy następuje zgodnie z art. 111 ustawy Pzp.</w:t>
      </w:r>
    </w:p>
    <w:p w14:paraId="3F2B31E7" w14:textId="77777777" w:rsidR="00DC7000" w:rsidRPr="008F330D" w:rsidRDefault="00DC7000" w:rsidP="008F330D">
      <w:pPr>
        <w:pStyle w:val="Akapitzlist"/>
        <w:numPr>
          <w:ilvl w:val="6"/>
          <w:numId w:val="61"/>
        </w:numPr>
        <w:tabs>
          <w:tab w:val="clear" w:pos="5040"/>
          <w:tab w:val="left" w:pos="0"/>
        </w:tabs>
        <w:ind w:left="284" w:hanging="284"/>
        <w:jc w:val="both"/>
        <w:rPr>
          <w:rFonts w:asciiTheme="minorHAnsi" w:eastAsia="Calibri" w:hAnsiTheme="minorHAnsi" w:cstheme="minorHAnsi"/>
          <w:iCs/>
          <w:color w:val="000000"/>
          <w:sz w:val="22"/>
          <w:szCs w:val="22"/>
          <w:lang w:eastAsia="en-US"/>
        </w:rPr>
      </w:pPr>
      <w:r w:rsidRPr="008F330D">
        <w:rPr>
          <w:rFonts w:asciiTheme="minorHAnsi" w:eastAsia="Calibri" w:hAnsiTheme="minorHAnsi" w:cstheme="minorHAnsi"/>
          <w:iCs/>
          <w:color w:val="000000"/>
          <w:sz w:val="22"/>
          <w:szCs w:val="22"/>
          <w:lang w:eastAsia="en-US"/>
        </w:rPr>
        <w:t>Wykonawca może zostać wykluczony przez Zamawiającego na każdym etapie postępowania o udzielenie zamówienia.</w:t>
      </w:r>
    </w:p>
    <w:p w14:paraId="77263A7D" w14:textId="77777777" w:rsidR="00DC7000" w:rsidRPr="008F330D" w:rsidRDefault="00DC7000" w:rsidP="008F330D">
      <w:pPr>
        <w:pStyle w:val="Akapitzlist"/>
        <w:numPr>
          <w:ilvl w:val="6"/>
          <w:numId w:val="61"/>
        </w:numPr>
        <w:tabs>
          <w:tab w:val="clear" w:pos="5040"/>
          <w:tab w:val="left" w:pos="284"/>
          <w:tab w:val="num" w:pos="4680"/>
        </w:tabs>
        <w:ind w:left="284" w:hanging="284"/>
        <w:jc w:val="both"/>
        <w:rPr>
          <w:rFonts w:asciiTheme="minorHAnsi" w:eastAsia="Calibri" w:hAnsiTheme="minorHAnsi" w:cstheme="minorHAnsi"/>
          <w:iCs/>
          <w:color w:val="000000"/>
          <w:sz w:val="22"/>
          <w:szCs w:val="22"/>
          <w:lang w:eastAsia="en-US"/>
        </w:rPr>
      </w:pPr>
      <w:r w:rsidRPr="008F330D">
        <w:rPr>
          <w:rFonts w:asciiTheme="minorHAnsi" w:hAnsiTheme="minorHAnsi" w:cstheme="minorHAnsi"/>
          <w:bCs/>
          <w:sz w:val="22"/>
          <w:szCs w:val="22"/>
        </w:rPr>
        <w:t xml:space="preserve">Wykonawca nie podlega wykluczeniu w okolicznościach określonych w art. 108 ust. 1 pkt 1, 2 i 5 lub art. 109 ust. 1 pkt 2-5 i 7-10 ustawy Pzp, jeżeli udowodni Zamawiającemu, że spełnił </w:t>
      </w:r>
      <w:r w:rsidRPr="008F330D">
        <w:rPr>
          <w:rFonts w:asciiTheme="minorHAnsi" w:hAnsiTheme="minorHAnsi" w:cstheme="minorHAnsi"/>
          <w:b/>
          <w:sz w:val="22"/>
          <w:szCs w:val="22"/>
          <w:u w:val="single"/>
        </w:rPr>
        <w:t xml:space="preserve">łącznie </w:t>
      </w:r>
      <w:r w:rsidRPr="008F330D">
        <w:rPr>
          <w:rFonts w:asciiTheme="minorHAnsi" w:hAnsiTheme="minorHAnsi" w:cstheme="minorHAnsi"/>
          <w:bCs/>
          <w:sz w:val="22"/>
          <w:szCs w:val="22"/>
          <w:u w:val="single"/>
        </w:rPr>
        <w:t>następujące przesłanki:</w:t>
      </w:r>
    </w:p>
    <w:p w14:paraId="109ED555" w14:textId="77777777" w:rsidR="00DC7000" w:rsidRPr="008F330D" w:rsidRDefault="00DC7000" w:rsidP="008F330D">
      <w:pPr>
        <w:pStyle w:val="Akapitzlist"/>
        <w:numPr>
          <w:ilvl w:val="0"/>
          <w:numId w:val="21"/>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 xml:space="preserve">naprawił lub zobowiązał się do naprawienia szkody wyrządzonej przestępstwem, wykroczeniem lub swoim nieprawidłowym postępowaniem, w tym poprzez zadośćuczynienie pieniężne; </w:t>
      </w:r>
    </w:p>
    <w:p w14:paraId="386AE489" w14:textId="77777777" w:rsidR="00DC7000" w:rsidRPr="008F330D" w:rsidRDefault="00DC7000" w:rsidP="008F330D">
      <w:pPr>
        <w:pStyle w:val="Akapitzlist"/>
        <w:numPr>
          <w:ilvl w:val="0"/>
          <w:numId w:val="21"/>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CE409F" w14:textId="77777777" w:rsidR="00DC7000" w:rsidRPr="008F330D" w:rsidRDefault="00DC7000" w:rsidP="008F330D">
      <w:pPr>
        <w:pStyle w:val="Akapitzlist"/>
        <w:numPr>
          <w:ilvl w:val="0"/>
          <w:numId w:val="21"/>
        </w:numPr>
        <w:tabs>
          <w:tab w:val="left" w:pos="0"/>
        </w:tabs>
        <w:ind w:left="709" w:hanging="425"/>
        <w:jc w:val="both"/>
        <w:rPr>
          <w:rFonts w:asciiTheme="minorHAnsi" w:hAnsiTheme="minorHAnsi" w:cstheme="minorHAnsi"/>
          <w:sz w:val="22"/>
          <w:szCs w:val="22"/>
        </w:rPr>
      </w:pPr>
      <w:r w:rsidRPr="008F330D">
        <w:rPr>
          <w:rFonts w:asciiTheme="minorHAnsi" w:hAnsiTheme="minorHAnsi" w:cstheme="minorHAnsi"/>
          <w:sz w:val="22"/>
          <w:szCs w:val="22"/>
        </w:rPr>
        <w:t xml:space="preserve">podjął konkretne środki techniczne, organizacyjne i kadrowe, odpowiednie dla zapobiegania dalszym przestępstwom, wykroczeniom lub nieprawidłowemu postępowaniu, w szczególności: </w:t>
      </w:r>
    </w:p>
    <w:p w14:paraId="3E920055" w14:textId="77777777" w:rsidR="00DC7000" w:rsidRPr="008F330D" w:rsidRDefault="00DC7000" w:rsidP="008F330D">
      <w:pPr>
        <w:pStyle w:val="Akapitzlist"/>
        <w:numPr>
          <w:ilvl w:val="0"/>
          <w:numId w:val="22"/>
        </w:numPr>
        <w:ind w:left="1276" w:hanging="283"/>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lastRenderedPageBreak/>
        <w:t xml:space="preserve">zerwał wszelkie powiązania z osobami lub podmiotami odpowiedzialnymi za nieprawidłowe postępowanie wykonawcy, </w:t>
      </w:r>
    </w:p>
    <w:p w14:paraId="02239E5D" w14:textId="77777777" w:rsidR="00DC7000" w:rsidRPr="008F330D" w:rsidRDefault="00DC7000" w:rsidP="008F330D">
      <w:pPr>
        <w:pStyle w:val="Akapitzlist"/>
        <w:numPr>
          <w:ilvl w:val="0"/>
          <w:numId w:val="22"/>
        </w:numPr>
        <w:ind w:left="1276" w:hanging="283"/>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zreorganizował personel, </w:t>
      </w:r>
    </w:p>
    <w:p w14:paraId="2B7F1553" w14:textId="77777777" w:rsidR="00DC7000" w:rsidRPr="008F330D" w:rsidRDefault="00DC7000" w:rsidP="008F330D">
      <w:pPr>
        <w:pStyle w:val="Akapitzlist"/>
        <w:numPr>
          <w:ilvl w:val="0"/>
          <w:numId w:val="22"/>
        </w:numPr>
        <w:ind w:left="1276" w:hanging="283"/>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wdrożył system sprawozdawczości i kontroli, </w:t>
      </w:r>
    </w:p>
    <w:p w14:paraId="4561EC31" w14:textId="77777777" w:rsidR="00DC7000" w:rsidRPr="008F330D" w:rsidRDefault="00DC7000" w:rsidP="008F330D">
      <w:pPr>
        <w:pStyle w:val="Akapitzlist"/>
        <w:numPr>
          <w:ilvl w:val="0"/>
          <w:numId w:val="22"/>
        </w:numPr>
        <w:ind w:left="1276" w:hanging="283"/>
        <w:jc w:val="both"/>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 xml:space="preserve">utworzył struktury audytu wewnętrznego do monitorowania przestrzegania przepisów, wewnętrznych regulacji lub standardów, </w:t>
      </w:r>
    </w:p>
    <w:p w14:paraId="58AEF8E1" w14:textId="77777777" w:rsidR="00DC7000" w:rsidRPr="008F330D" w:rsidRDefault="00DC7000" w:rsidP="008F330D">
      <w:pPr>
        <w:pStyle w:val="Akapitzlist"/>
        <w:numPr>
          <w:ilvl w:val="0"/>
          <w:numId w:val="22"/>
        </w:numPr>
        <w:ind w:left="1276" w:hanging="283"/>
        <w:rPr>
          <w:rFonts w:asciiTheme="minorHAnsi" w:eastAsia="Calibri" w:hAnsiTheme="minorHAnsi" w:cstheme="minorHAnsi"/>
          <w:color w:val="000000"/>
          <w:sz w:val="22"/>
          <w:szCs w:val="22"/>
          <w:lang w:eastAsia="en-US"/>
        </w:rPr>
      </w:pPr>
      <w:r w:rsidRPr="008F330D">
        <w:rPr>
          <w:rFonts w:asciiTheme="minorHAnsi" w:eastAsia="Calibri" w:hAnsiTheme="minorHAnsi" w:cstheme="minorHAnsi"/>
          <w:color w:val="000000"/>
          <w:sz w:val="22"/>
          <w:szCs w:val="22"/>
          <w:lang w:eastAsia="en-US"/>
        </w:rPr>
        <w:t>wprowadził wewnętrzne regulacje dotyczące odpowiedzialności i odszkodowań za nieprzestrzeganie przepisów, wewnętrznych regulacji lub standardów.</w:t>
      </w:r>
    </w:p>
    <w:p w14:paraId="4B8EAADA" w14:textId="77777777" w:rsidR="00DC7000" w:rsidRPr="008F330D" w:rsidRDefault="00DC7000" w:rsidP="008F330D">
      <w:pPr>
        <w:pStyle w:val="Akapitzlist"/>
        <w:numPr>
          <w:ilvl w:val="6"/>
          <w:numId w:val="61"/>
        </w:numPr>
        <w:tabs>
          <w:tab w:val="clear" w:pos="5040"/>
          <w:tab w:val="left" w:pos="284"/>
          <w:tab w:val="num" w:pos="4680"/>
        </w:tabs>
        <w:ind w:left="284" w:hanging="284"/>
        <w:jc w:val="both"/>
        <w:rPr>
          <w:rFonts w:asciiTheme="minorHAnsi" w:hAnsiTheme="minorHAnsi" w:cstheme="minorHAnsi"/>
          <w:sz w:val="22"/>
          <w:szCs w:val="22"/>
        </w:rPr>
      </w:pPr>
      <w:r w:rsidRPr="008F330D">
        <w:rPr>
          <w:rFonts w:asciiTheme="minorHAnsi" w:hAnsiTheme="minorHAnsi" w:cstheme="minorHAnsi"/>
          <w:sz w:val="22"/>
          <w:szCs w:val="22"/>
        </w:rPr>
        <w:t>Zamawiający ocenia, czy podjęte przez Wykonawcę czynności, o których mowa w ust. 7, są wystarczające do wykazania jego rzetelności, uwzględniając wagę i szczególne okoliczności czynu Wykonawcy. Jeżeli podjęte przez Wykonawcę czynności, o których mowa w ust. 7, nie są wystarczające do wykazania jego rzetelności, Zamawiający wyklucza Wykonawcę.</w:t>
      </w:r>
    </w:p>
    <w:p w14:paraId="214D1447" w14:textId="77777777" w:rsidR="008E4604" w:rsidRPr="008F330D" w:rsidRDefault="008E4604" w:rsidP="008F330D">
      <w:pPr>
        <w:spacing w:after="120"/>
        <w:jc w:val="both"/>
        <w:rPr>
          <w:rFonts w:asciiTheme="minorHAnsi" w:hAnsiTheme="minorHAnsi" w:cstheme="minorHAnsi"/>
          <w:bCs/>
          <w:snapToGrid w:val="0"/>
          <w:sz w:val="22"/>
          <w:szCs w:val="22"/>
        </w:rPr>
      </w:pPr>
    </w:p>
    <w:p w14:paraId="34CE176C" w14:textId="34C08739"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7 </w:t>
      </w:r>
      <w:r w:rsidR="008C3D93" w:rsidRPr="008F330D">
        <w:rPr>
          <w:rFonts w:asciiTheme="minorHAnsi" w:hAnsiTheme="minorHAnsi" w:cstheme="minorHAnsi"/>
          <w:b/>
          <w:sz w:val="22"/>
          <w:szCs w:val="22"/>
        </w:rPr>
        <w:br/>
      </w:r>
      <w:r w:rsidRPr="008F330D">
        <w:rPr>
          <w:rFonts w:asciiTheme="minorHAnsi" w:hAnsiTheme="minorHAnsi" w:cstheme="minorHAnsi"/>
          <w:b/>
          <w:sz w:val="22"/>
          <w:szCs w:val="22"/>
        </w:rPr>
        <w:t>Informacja o podmiotowych środkach dowodowych</w:t>
      </w:r>
    </w:p>
    <w:p w14:paraId="025B2636" w14:textId="075517DC" w:rsidR="001F6EC3" w:rsidRPr="008F330D" w:rsidRDefault="001F6EC3" w:rsidP="008F330D">
      <w:pPr>
        <w:tabs>
          <w:tab w:val="left" w:pos="800"/>
        </w:tabs>
        <w:jc w:val="both"/>
        <w:rPr>
          <w:rFonts w:asciiTheme="minorHAnsi" w:hAnsiTheme="minorHAnsi" w:cstheme="minorHAnsi"/>
          <w:b/>
          <w:bCs/>
          <w:sz w:val="22"/>
          <w:szCs w:val="22"/>
        </w:rPr>
      </w:pPr>
    </w:p>
    <w:p w14:paraId="66811934" w14:textId="02638544" w:rsidR="00403F2B" w:rsidRDefault="00403F2B" w:rsidP="0050493B">
      <w:pPr>
        <w:pStyle w:val="Akapitzlist"/>
        <w:numPr>
          <w:ilvl w:val="0"/>
          <w:numId w:val="7"/>
        </w:numPr>
        <w:tabs>
          <w:tab w:val="clear" w:pos="644"/>
          <w:tab w:val="num" w:pos="709"/>
          <w:tab w:val="left" w:pos="800"/>
        </w:tabs>
        <w:ind w:left="284"/>
        <w:jc w:val="both"/>
        <w:rPr>
          <w:rFonts w:asciiTheme="minorHAnsi" w:hAnsiTheme="minorHAnsi" w:cstheme="minorHAnsi"/>
          <w:b/>
          <w:bCs/>
          <w:sz w:val="22"/>
          <w:szCs w:val="22"/>
        </w:rPr>
      </w:pPr>
      <w:r w:rsidRPr="008F330D">
        <w:rPr>
          <w:rFonts w:asciiTheme="minorHAnsi" w:hAnsiTheme="minorHAnsi" w:cstheme="minorHAnsi"/>
          <w:b/>
          <w:bCs/>
          <w:sz w:val="22"/>
          <w:szCs w:val="22"/>
        </w:rPr>
        <w:t>OŚWIADCZENIE, O KTÓRYM MOWA W ART. 125 UST. 1 USTAWY PZP</w:t>
      </w:r>
      <w:r w:rsidR="00F1712A" w:rsidRPr="008F330D">
        <w:rPr>
          <w:rFonts w:asciiTheme="minorHAnsi" w:hAnsiTheme="minorHAnsi" w:cstheme="minorHAnsi"/>
          <w:b/>
          <w:bCs/>
          <w:sz w:val="22"/>
          <w:szCs w:val="22"/>
        </w:rPr>
        <w:t>:</w:t>
      </w:r>
    </w:p>
    <w:p w14:paraId="0FB53767" w14:textId="77777777" w:rsidR="0050493B" w:rsidRPr="008F330D" w:rsidRDefault="0050493B" w:rsidP="0050493B">
      <w:pPr>
        <w:pStyle w:val="Akapitzlist"/>
        <w:tabs>
          <w:tab w:val="left" w:pos="800"/>
        </w:tabs>
        <w:ind w:left="644"/>
        <w:jc w:val="both"/>
        <w:rPr>
          <w:rFonts w:asciiTheme="minorHAnsi" w:hAnsiTheme="minorHAnsi" w:cstheme="minorHAnsi"/>
          <w:b/>
          <w:bCs/>
          <w:sz w:val="22"/>
          <w:szCs w:val="22"/>
        </w:rPr>
      </w:pPr>
    </w:p>
    <w:p w14:paraId="44B9151B" w14:textId="77777777" w:rsidR="0050493B" w:rsidRPr="0050493B" w:rsidRDefault="0050493B" w:rsidP="0050493B">
      <w:pPr>
        <w:numPr>
          <w:ilvl w:val="3"/>
          <w:numId w:val="72"/>
        </w:numPr>
        <w:pBdr>
          <w:top w:val="nil"/>
          <w:left w:val="nil"/>
          <w:bottom w:val="nil"/>
          <w:right w:val="nil"/>
          <w:between w:val="nil"/>
        </w:pBdr>
        <w:autoSpaceDE/>
        <w:autoSpaceDN/>
        <w:adjustRightInd/>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 xml:space="preserve">Wykonawca </w:t>
      </w:r>
      <w:r w:rsidRPr="0050493B">
        <w:rPr>
          <w:rFonts w:asciiTheme="minorHAnsi" w:hAnsiTheme="minorHAnsi" w:cstheme="minorHAnsi"/>
          <w:color w:val="000000"/>
          <w:sz w:val="22"/>
          <w:szCs w:val="22"/>
          <w:u w:val="single"/>
        </w:rPr>
        <w:t>na wezwanie</w:t>
      </w:r>
      <w:r w:rsidRPr="0050493B">
        <w:rPr>
          <w:rFonts w:asciiTheme="minorHAnsi" w:hAnsiTheme="minorHAnsi" w:cstheme="minorHAnsi"/>
          <w:color w:val="000000"/>
          <w:sz w:val="22"/>
          <w:szCs w:val="22"/>
        </w:rPr>
        <w:t xml:space="preserve"> Zamawiającego zobowiązany jest do złożenia:</w:t>
      </w:r>
    </w:p>
    <w:p w14:paraId="375B7D01" w14:textId="77777777" w:rsidR="0050493B" w:rsidRPr="0050493B" w:rsidRDefault="0050493B" w:rsidP="0050493B">
      <w:pPr>
        <w:pStyle w:val="Akapitzlist"/>
        <w:numPr>
          <w:ilvl w:val="1"/>
          <w:numId w:val="71"/>
        </w:numPr>
        <w:pBdr>
          <w:top w:val="nil"/>
          <w:left w:val="nil"/>
          <w:bottom w:val="nil"/>
          <w:right w:val="nil"/>
          <w:between w:val="nil"/>
        </w:pBdr>
        <w:suppressAutoHyphens/>
        <w:autoSpaceDE/>
        <w:autoSpaceDN/>
        <w:adjustRightInd/>
        <w:jc w:val="both"/>
        <w:rPr>
          <w:rFonts w:asciiTheme="minorHAnsi" w:hAnsiTheme="minorHAnsi" w:cstheme="minorHAnsi"/>
          <w:color w:val="000000"/>
          <w:sz w:val="22"/>
          <w:szCs w:val="22"/>
        </w:rPr>
      </w:pPr>
      <w:r w:rsidRPr="0050493B">
        <w:rPr>
          <w:rFonts w:asciiTheme="minorHAnsi" w:hAnsiTheme="minorHAnsi" w:cstheme="minorHAnsi"/>
          <w:sz w:val="22"/>
          <w:szCs w:val="22"/>
        </w:rPr>
        <w:t xml:space="preserve">oświadczenia, o którym mowa w art. 125 ust. 1 P.z.p (JEDZ) wg załącznika nr 5 do SWZ (na </w:t>
      </w:r>
      <w:r w:rsidRPr="0050493B">
        <w:rPr>
          <w:rFonts w:asciiTheme="minorHAnsi" w:hAnsiTheme="minorHAnsi" w:cstheme="minorHAnsi"/>
          <w:color w:val="000000"/>
          <w:sz w:val="22"/>
          <w:szCs w:val="22"/>
        </w:rPr>
        <w:t xml:space="preserve">podstawie art. 139 ust. 2 P.z.p., Zamawiający ustanawia wymóg aby wskazane oświadczenie złożył wyłącznie wykonawca, którego oferta zostanie najwyżej oceniona. </w:t>
      </w:r>
      <w:r w:rsidRPr="0050493B">
        <w:rPr>
          <w:rFonts w:asciiTheme="minorHAnsi" w:hAnsiTheme="minorHAnsi" w:cstheme="minorHAnsi"/>
          <w:color w:val="000000"/>
          <w:sz w:val="22"/>
          <w:szCs w:val="22"/>
          <w:u w:val="single"/>
        </w:rPr>
        <w:t>Wykonawcy nie są obowiązani do złożenia wskazanego oświadczenia wraz z ofertą</w:t>
      </w:r>
      <w:r w:rsidRPr="0050493B">
        <w:rPr>
          <w:rFonts w:asciiTheme="minorHAnsi" w:hAnsiTheme="minorHAnsi" w:cstheme="minorHAnsi"/>
          <w:color w:val="000000"/>
          <w:sz w:val="22"/>
          <w:szCs w:val="22"/>
        </w:rPr>
        <w:t>), przy zastrzeżeniu, że:</w:t>
      </w:r>
    </w:p>
    <w:p w14:paraId="4BD756B2" w14:textId="77777777" w:rsidR="0050493B" w:rsidRPr="0050493B" w:rsidRDefault="0050493B" w:rsidP="0050493B">
      <w:pPr>
        <w:numPr>
          <w:ilvl w:val="0"/>
          <w:numId w:val="73"/>
        </w:numPr>
        <w:pBdr>
          <w:top w:val="nil"/>
          <w:left w:val="nil"/>
          <w:bottom w:val="nil"/>
          <w:right w:val="nil"/>
          <w:between w:val="nil"/>
        </w:pBdr>
        <w:autoSpaceDE/>
        <w:autoSpaceDN/>
        <w:adjustRightInd/>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w przypadku wspólnego ubiegania się o zamówienie przez Wykonawców, oświadczenie (JEDZ), o którym mowa w ust 2 pkt 1 składa każdy z Wykonawców. Oświadczenie ma potwierdzać spełnienie warunków udziału w postępowaniu oraz brak podstaw wykluczenia w zakresie, w którym każdy z Wykonawców wykazuje spełnianie warunków udziału w postępowaniu oraz brak podstaw wykluczenia. Oświadczenie o spełnianiu warunków udziału w postępowaniu składa każdy z wykonawców w zakresie, w którym potwierdza jego/ich spełnianie.</w:t>
      </w:r>
    </w:p>
    <w:p w14:paraId="1F25C182" w14:textId="77777777" w:rsidR="0050493B" w:rsidRPr="0050493B" w:rsidRDefault="0050493B" w:rsidP="0050493B">
      <w:pPr>
        <w:numPr>
          <w:ilvl w:val="0"/>
          <w:numId w:val="73"/>
        </w:numPr>
        <w:pBdr>
          <w:top w:val="nil"/>
          <w:left w:val="nil"/>
          <w:bottom w:val="nil"/>
          <w:right w:val="nil"/>
          <w:between w:val="nil"/>
        </w:pBdr>
        <w:autoSpaceDE/>
        <w:autoSpaceDN/>
        <w:adjustRightInd/>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 xml:space="preserve">Wykonawca, który zamierza powierzyć wykonanie części zamówienia podwykonawcom, w celu wykazania braku istnienia wobec nich podstaw wykluczenia z udziału w postępowaniu składa oświadczenie </w:t>
      </w:r>
      <w:bookmarkStart w:id="8" w:name="_Hlk106959741"/>
      <w:r w:rsidRPr="0050493B">
        <w:rPr>
          <w:rFonts w:asciiTheme="minorHAnsi" w:hAnsiTheme="minorHAnsi" w:cstheme="minorHAnsi"/>
          <w:color w:val="000000"/>
          <w:sz w:val="22"/>
          <w:szCs w:val="22"/>
        </w:rPr>
        <w:t xml:space="preserve">o którym mowa w art. 125 ust. 1 P.z.p. </w:t>
      </w:r>
      <w:bookmarkEnd w:id="8"/>
      <w:r w:rsidRPr="0050493B">
        <w:rPr>
          <w:rFonts w:asciiTheme="minorHAnsi" w:hAnsiTheme="minorHAnsi" w:cstheme="minorHAnsi"/>
          <w:color w:val="000000"/>
          <w:sz w:val="22"/>
          <w:szCs w:val="22"/>
        </w:rPr>
        <w:t>dotyczące tego podmiotu,</w:t>
      </w:r>
    </w:p>
    <w:p w14:paraId="067D5FB6" w14:textId="77777777" w:rsidR="0050493B" w:rsidRPr="0050493B" w:rsidRDefault="0050493B" w:rsidP="0050493B">
      <w:pPr>
        <w:numPr>
          <w:ilvl w:val="0"/>
          <w:numId w:val="73"/>
        </w:numPr>
        <w:pBdr>
          <w:top w:val="nil"/>
          <w:left w:val="nil"/>
          <w:bottom w:val="nil"/>
          <w:right w:val="nil"/>
          <w:between w:val="nil"/>
        </w:pBdr>
        <w:autoSpaceDE/>
        <w:autoSpaceDN/>
        <w:adjustRightInd/>
        <w:jc w:val="both"/>
        <w:rPr>
          <w:rFonts w:asciiTheme="minorHAnsi" w:hAnsiTheme="minorHAnsi" w:cstheme="minorHAnsi"/>
          <w:sz w:val="22"/>
          <w:szCs w:val="22"/>
        </w:rPr>
      </w:pPr>
      <w:r w:rsidRPr="0050493B">
        <w:rPr>
          <w:rFonts w:asciiTheme="minorHAnsi" w:hAnsiTheme="minorHAnsi" w:cstheme="minorHAnsi"/>
          <w:color w:val="000000"/>
          <w:sz w:val="22"/>
          <w:szCs w:val="22"/>
        </w:rPr>
        <w:t xml:space="preserve">Wykonawca, który powołuje się na zasoby innych podmiotów, w celu wykazania braku </w:t>
      </w:r>
      <w:r w:rsidRPr="0050493B">
        <w:rPr>
          <w:rFonts w:asciiTheme="minorHAnsi" w:hAnsiTheme="minorHAnsi" w:cstheme="minorHAnsi"/>
          <w:sz w:val="22"/>
          <w:szCs w:val="22"/>
        </w:rPr>
        <w:t xml:space="preserve">istnienia wobec nich podstaw wykluczenia oraz spełnienia – w zakresie, w jakim powołuje </w:t>
      </w:r>
      <w:r w:rsidRPr="0050493B">
        <w:rPr>
          <w:rFonts w:asciiTheme="minorHAnsi" w:hAnsiTheme="minorHAnsi" w:cstheme="minorHAnsi"/>
          <w:color w:val="000000"/>
          <w:sz w:val="22"/>
          <w:szCs w:val="22"/>
        </w:rPr>
        <w:t xml:space="preserve">się na ich zasoby – warunków udziału w postępowaniu załącza oświadczenie, o którym mowa w art. 125 ust. 1 ustawy Pzp tego </w:t>
      </w:r>
      <w:r w:rsidRPr="0050493B">
        <w:rPr>
          <w:rFonts w:asciiTheme="minorHAnsi" w:hAnsiTheme="minorHAnsi" w:cstheme="minorHAnsi"/>
          <w:sz w:val="22"/>
          <w:szCs w:val="22"/>
        </w:rPr>
        <w:t>podmiotu (oświadczenie podmiotu udostępniającego zasoby).</w:t>
      </w:r>
    </w:p>
    <w:p w14:paraId="5D3E3E33" w14:textId="43DE13FE" w:rsidR="0050493B" w:rsidRPr="0050493B" w:rsidRDefault="0050493B" w:rsidP="00704737">
      <w:pPr>
        <w:pStyle w:val="Akapitzlist"/>
        <w:autoSpaceDE/>
        <w:adjustRightInd/>
        <w:ind w:left="0"/>
        <w:jc w:val="both"/>
        <w:rPr>
          <w:rFonts w:asciiTheme="minorHAnsi" w:hAnsiTheme="minorHAnsi" w:cstheme="minorHAnsi"/>
          <w:b/>
          <w:sz w:val="22"/>
          <w:szCs w:val="22"/>
          <w:lang w:eastAsia="en-US"/>
        </w:rPr>
      </w:pPr>
      <w:r w:rsidRPr="0050493B">
        <w:rPr>
          <w:rFonts w:asciiTheme="minorHAnsi" w:hAnsiTheme="minorHAnsi" w:cstheme="minorHAnsi"/>
          <w:b/>
          <w:sz w:val="22"/>
          <w:szCs w:val="22"/>
          <w:lang w:eastAsia="en-US"/>
        </w:rPr>
        <w:t>Uwaga</w:t>
      </w:r>
      <w:r w:rsidR="00704737">
        <w:rPr>
          <w:rFonts w:asciiTheme="minorHAnsi" w:hAnsiTheme="minorHAnsi" w:cstheme="minorHAnsi"/>
          <w:b/>
          <w:sz w:val="22"/>
          <w:szCs w:val="22"/>
          <w:lang w:eastAsia="en-US"/>
        </w:rPr>
        <w:t xml:space="preserve"> 1: </w:t>
      </w:r>
      <w:r w:rsidRPr="00704737">
        <w:rPr>
          <w:rFonts w:asciiTheme="minorHAnsi" w:hAnsiTheme="minorHAnsi" w:cstheme="minorHAnsi"/>
          <w:bCs/>
          <w:sz w:val="22"/>
          <w:szCs w:val="22"/>
          <w:lang w:eastAsia="en-US"/>
        </w:rPr>
        <w:t>Zasady sporządzenia i składania Jednolitego Europejskiego Dokumentu Zamówienia (JEDZ) zostały opisane w Rozdziale 8 SWZ.</w:t>
      </w:r>
    </w:p>
    <w:p w14:paraId="12CD8789" w14:textId="7573B9EB" w:rsidR="0050493B" w:rsidRPr="0050493B" w:rsidRDefault="0050493B" w:rsidP="0050493B">
      <w:pPr>
        <w:pBdr>
          <w:top w:val="nil"/>
          <w:left w:val="nil"/>
          <w:bottom w:val="nil"/>
          <w:right w:val="nil"/>
          <w:between w:val="nil"/>
        </w:pBdr>
        <w:tabs>
          <w:tab w:val="num" w:pos="720"/>
        </w:tabs>
        <w:jc w:val="both"/>
        <w:rPr>
          <w:rFonts w:asciiTheme="minorHAnsi" w:hAnsiTheme="minorHAnsi" w:cstheme="minorHAnsi"/>
          <w:color w:val="000000"/>
          <w:sz w:val="22"/>
          <w:szCs w:val="22"/>
        </w:rPr>
      </w:pPr>
      <w:bookmarkStart w:id="9" w:name="_Hlk141427625"/>
      <w:r w:rsidRPr="0050493B">
        <w:rPr>
          <w:rFonts w:asciiTheme="minorHAnsi" w:hAnsiTheme="minorHAnsi" w:cstheme="minorHAnsi"/>
          <w:b/>
          <w:bCs/>
          <w:color w:val="000000"/>
          <w:sz w:val="22"/>
          <w:szCs w:val="22"/>
        </w:rPr>
        <w:t>Uwaga</w:t>
      </w:r>
      <w:r w:rsidR="00704737">
        <w:rPr>
          <w:rFonts w:asciiTheme="minorHAnsi" w:hAnsiTheme="minorHAnsi" w:cstheme="minorHAnsi"/>
          <w:b/>
          <w:bCs/>
          <w:color w:val="000000"/>
          <w:sz w:val="22"/>
          <w:szCs w:val="22"/>
        </w:rPr>
        <w:t xml:space="preserve"> 2</w:t>
      </w:r>
      <w:r w:rsidRPr="0050493B">
        <w:rPr>
          <w:rFonts w:asciiTheme="minorHAnsi" w:hAnsiTheme="minorHAnsi" w:cstheme="minorHAnsi"/>
          <w:b/>
          <w:bCs/>
          <w:color w:val="000000"/>
          <w:sz w:val="22"/>
          <w:szCs w:val="22"/>
        </w:rPr>
        <w:t xml:space="preserve">: </w:t>
      </w:r>
      <w:r w:rsidRPr="0050493B">
        <w:rPr>
          <w:rFonts w:asciiTheme="minorHAnsi" w:hAnsiTheme="minorHAnsi" w:cstheme="minorHAnsi"/>
          <w:color w:val="000000"/>
          <w:sz w:val="22"/>
          <w:szCs w:val="22"/>
        </w:rPr>
        <w:t xml:space="preserve">informacja o podstawach wykluczenia, o których mowa w art. 7 ust. 1 ustawy </w:t>
      </w:r>
      <w:r w:rsidRPr="0050493B">
        <w:rPr>
          <w:rFonts w:asciiTheme="minorHAnsi" w:hAnsiTheme="minorHAnsi" w:cstheme="minorHAnsi"/>
          <w:i/>
          <w:iCs/>
          <w:color w:val="000000"/>
          <w:sz w:val="22"/>
          <w:szCs w:val="22"/>
        </w:rPr>
        <w:t>o szczególnych rozwiązaniach w zakresie przeciwdziałania wspieraniu agresji na Ukrainę oraz służących ochronie bezpieczeństwa narodowego</w:t>
      </w:r>
      <w:r w:rsidRPr="0050493B">
        <w:rPr>
          <w:rFonts w:asciiTheme="minorHAnsi" w:hAnsiTheme="minorHAnsi" w:cstheme="minorHAnsi"/>
          <w:b/>
          <w:bCs/>
          <w:i/>
          <w:iCs/>
          <w:color w:val="000000"/>
          <w:sz w:val="22"/>
          <w:szCs w:val="22"/>
        </w:rPr>
        <w:t xml:space="preserve"> </w:t>
      </w:r>
      <w:r w:rsidRPr="0050493B">
        <w:rPr>
          <w:rFonts w:asciiTheme="minorHAnsi" w:hAnsiTheme="minorHAnsi" w:cstheme="minorHAnsi"/>
          <w:color w:val="000000"/>
          <w:sz w:val="22"/>
          <w:szCs w:val="22"/>
        </w:rPr>
        <w:t>winna być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Pzp w art. 108).</w:t>
      </w:r>
    </w:p>
    <w:p w14:paraId="71D55202" w14:textId="5DB1D0FD" w:rsidR="0050493B" w:rsidRPr="0050493B" w:rsidRDefault="0050493B" w:rsidP="0050493B">
      <w:pPr>
        <w:pBdr>
          <w:top w:val="nil"/>
          <w:left w:val="nil"/>
          <w:bottom w:val="nil"/>
          <w:right w:val="nil"/>
          <w:between w:val="nil"/>
        </w:pBdr>
        <w:tabs>
          <w:tab w:val="num" w:pos="720"/>
        </w:tabs>
        <w:ind w:left="284"/>
        <w:jc w:val="both"/>
        <w:rPr>
          <w:rFonts w:asciiTheme="minorHAnsi" w:hAnsiTheme="minorHAnsi" w:cstheme="minorHAnsi"/>
          <w:color w:val="000000"/>
          <w:sz w:val="22"/>
          <w:szCs w:val="22"/>
        </w:rPr>
      </w:pPr>
      <w:bookmarkStart w:id="10" w:name="_Hlk141436946"/>
      <w:bookmarkEnd w:id="9"/>
      <w:r w:rsidRPr="0050493B">
        <w:rPr>
          <w:rFonts w:asciiTheme="minorHAnsi" w:hAnsiTheme="minorHAnsi" w:cstheme="minorHAnsi"/>
          <w:color w:val="000000"/>
          <w:sz w:val="22"/>
          <w:szCs w:val="22"/>
        </w:rPr>
        <w:t xml:space="preserve">1a) </w:t>
      </w:r>
      <w:bookmarkStart w:id="11" w:name="_Hlk106969404"/>
      <w:r w:rsidRPr="0050493B">
        <w:rPr>
          <w:rFonts w:asciiTheme="minorHAnsi" w:hAnsiTheme="minorHAnsi" w:cstheme="minorHAnsi"/>
          <w:color w:val="000000"/>
          <w:sz w:val="22"/>
          <w:szCs w:val="22"/>
        </w:rPr>
        <w:t>Na potwierdzenie, że w stosunku do danego wykonawcy nie zachodzi podstawa wykluczenia przewidziana w art. 5k rozporządzenia 833/2014 w brzmieniu nadanym rozporządzeniem 2022/576</w:t>
      </w:r>
      <w:bookmarkEnd w:id="11"/>
      <w:r w:rsidRPr="0050493B">
        <w:rPr>
          <w:rFonts w:asciiTheme="minorHAnsi" w:hAnsiTheme="minorHAnsi" w:cstheme="minorHAnsi"/>
          <w:color w:val="000000"/>
          <w:sz w:val="22"/>
          <w:szCs w:val="22"/>
        </w:rPr>
        <w:t xml:space="preserve">, </w:t>
      </w:r>
      <w:r w:rsidRPr="000851E7">
        <w:rPr>
          <w:rFonts w:asciiTheme="minorHAnsi" w:hAnsiTheme="minorHAnsi" w:cstheme="minorHAnsi"/>
          <w:color w:val="000000"/>
          <w:sz w:val="22"/>
          <w:szCs w:val="22"/>
        </w:rPr>
        <w:t xml:space="preserve">wykonawca składa oświadczenie własne w poniższym zakresie </w:t>
      </w:r>
      <w:r w:rsidRPr="000851E7">
        <w:rPr>
          <w:rFonts w:asciiTheme="minorHAnsi" w:hAnsiTheme="minorHAnsi" w:cstheme="minorHAnsi"/>
          <w:b/>
          <w:bCs/>
          <w:color w:val="000000"/>
          <w:sz w:val="22"/>
          <w:szCs w:val="22"/>
        </w:rPr>
        <w:t xml:space="preserve">(załącznik Nr </w:t>
      </w:r>
      <w:r w:rsidR="00290E26" w:rsidRPr="000851E7">
        <w:rPr>
          <w:rFonts w:asciiTheme="minorHAnsi" w:hAnsiTheme="minorHAnsi" w:cstheme="minorHAnsi"/>
          <w:b/>
          <w:bCs/>
          <w:color w:val="000000"/>
          <w:sz w:val="22"/>
          <w:szCs w:val="22"/>
        </w:rPr>
        <w:t>13</w:t>
      </w:r>
      <w:r w:rsidRPr="000851E7">
        <w:rPr>
          <w:rFonts w:asciiTheme="minorHAnsi" w:hAnsiTheme="minorHAnsi" w:cstheme="minorHAnsi"/>
          <w:b/>
          <w:bCs/>
          <w:color w:val="000000"/>
          <w:sz w:val="22"/>
          <w:szCs w:val="22"/>
        </w:rPr>
        <w:t xml:space="preserve"> do SWZ)</w:t>
      </w:r>
      <w:r w:rsidRPr="000851E7">
        <w:rPr>
          <w:rFonts w:asciiTheme="minorHAnsi" w:hAnsiTheme="minorHAnsi" w:cstheme="minorHAnsi"/>
          <w:color w:val="000000"/>
          <w:sz w:val="22"/>
          <w:szCs w:val="22"/>
        </w:rPr>
        <w:t>, tj. że</w:t>
      </w:r>
      <w:r w:rsidRPr="0050493B">
        <w:rPr>
          <w:rFonts w:asciiTheme="minorHAnsi" w:hAnsiTheme="minorHAnsi" w:cstheme="minorHAnsi"/>
          <w:color w:val="000000"/>
          <w:sz w:val="22"/>
          <w:szCs w:val="22"/>
        </w:rPr>
        <w:t xml:space="preserve"> </w:t>
      </w:r>
      <w:bookmarkStart w:id="12" w:name="_Hlk106969607"/>
      <w:r w:rsidRPr="0050493B">
        <w:rPr>
          <w:rFonts w:asciiTheme="minorHAnsi" w:hAnsiTheme="minorHAnsi" w:cstheme="minorHAnsi"/>
          <w:color w:val="000000"/>
          <w:sz w:val="22"/>
          <w:szCs w:val="22"/>
        </w:rPr>
        <w:t>wykonawca nie jest:</w:t>
      </w:r>
    </w:p>
    <w:p w14:paraId="1FB7FC42" w14:textId="77777777" w:rsidR="0050493B" w:rsidRPr="0050493B" w:rsidRDefault="0050493B" w:rsidP="0050493B">
      <w:pPr>
        <w:numPr>
          <w:ilvl w:val="0"/>
          <w:numId w:val="70"/>
        </w:numPr>
        <w:pBdr>
          <w:top w:val="nil"/>
          <w:left w:val="nil"/>
          <w:bottom w:val="nil"/>
          <w:right w:val="nil"/>
          <w:between w:val="nil"/>
        </w:pBdr>
        <w:tabs>
          <w:tab w:val="clear" w:pos="720"/>
          <w:tab w:val="num" w:pos="851"/>
        </w:tabs>
        <w:autoSpaceDE/>
        <w:autoSpaceDN/>
        <w:adjustRightInd/>
        <w:ind w:left="851" w:hanging="284"/>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obywatelem rosyjskim, osobą fizyczną lub prawną, podmiotem lub organem z siedzibą w Rosji;</w:t>
      </w:r>
    </w:p>
    <w:p w14:paraId="7055283F" w14:textId="77777777" w:rsidR="0050493B" w:rsidRPr="0050493B" w:rsidRDefault="0050493B" w:rsidP="0050493B">
      <w:pPr>
        <w:numPr>
          <w:ilvl w:val="0"/>
          <w:numId w:val="70"/>
        </w:numPr>
        <w:pBdr>
          <w:top w:val="nil"/>
          <w:left w:val="nil"/>
          <w:bottom w:val="nil"/>
          <w:right w:val="nil"/>
          <w:between w:val="nil"/>
        </w:pBdr>
        <w:tabs>
          <w:tab w:val="clear" w:pos="720"/>
          <w:tab w:val="num" w:pos="851"/>
        </w:tabs>
        <w:autoSpaceDE/>
        <w:autoSpaceDN/>
        <w:adjustRightInd/>
        <w:ind w:left="851" w:hanging="284"/>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lastRenderedPageBreak/>
        <w:t>osobą prawną, podmiotem lub organem, do których prawa własności bezpośrednio lub pośrednio w ponad 50 % należą do obywateli rosyjskich lub osób fizycznych lub prawnych, podmiotów lub organów z siedzibą w Rosji;</w:t>
      </w:r>
    </w:p>
    <w:p w14:paraId="0DF5E28A" w14:textId="77777777" w:rsidR="0050493B" w:rsidRPr="0050493B" w:rsidRDefault="0050493B" w:rsidP="0050493B">
      <w:pPr>
        <w:numPr>
          <w:ilvl w:val="0"/>
          <w:numId w:val="70"/>
        </w:numPr>
        <w:pBdr>
          <w:top w:val="nil"/>
          <w:left w:val="nil"/>
          <w:bottom w:val="nil"/>
          <w:right w:val="nil"/>
          <w:between w:val="nil"/>
        </w:pBdr>
        <w:tabs>
          <w:tab w:val="clear" w:pos="720"/>
          <w:tab w:val="num" w:pos="851"/>
        </w:tabs>
        <w:autoSpaceDE/>
        <w:autoSpaceDN/>
        <w:adjustRightInd/>
        <w:ind w:left="851" w:hanging="284"/>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osobą fizyczną lub prawną, podmiotem lub organem działającym w imieniu lub pod kierunkiem:</w:t>
      </w:r>
    </w:p>
    <w:p w14:paraId="2D00801B" w14:textId="77777777" w:rsidR="0050493B" w:rsidRPr="0050493B" w:rsidRDefault="0050493B" w:rsidP="0050493B">
      <w:pPr>
        <w:numPr>
          <w:ilvl w:val="1"/>
          <w:numId w:val="70"/>
        </w:numPr>
        <w:pBdr>
          <w:top w:val="nil"/>
          <w:left w:val="nil"/>
          <w:bottom w:val="nil"/>
          <w:right w:val="nil"/>
          <w:between w:val="nil"/>
        </w:pBdr>
        <w:tabs>
          <w:tab w:val="clear" w:pos="1440"/>
          <w:tab w:val="num" w:pos="720"/>
          <w:tab w:val="left" w:pos="851"/>
          <w:tab w:val="num" w:pos="1560"/>
        </w:tabs>
        <w:autoSpaceDE/>
        <w:autoSpaceDN/>
        <w:adjustRightInd/>
        <w:ind w:left="1560" w:hanging="273"/>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obywateli rosyjskich lub osób fizycznych lub prawnych, podmiotów lub organów z siedzibą w Rosji lub</w:t>
      </w:r>
    </w:p>
    <w:p w14:paraId="073F5997" w14:textId="77777777" w:rsidR="0050493B" w:rsidRPr="0050493B" w:rsidRDefault="0050493B" w:rsidP="0050493B">
      <w:pPr>
        <w:numPr>
          <w:ilvl w:val="1"/>
          <w:numId w:val="70"/>
        </w:numPr>
        <w:pBdr>
          <w:top w:val="nil"/>
          <w:left w:val="nil"/>
          <w:bottom w:val="nil"/>
          <w:right w:val="nil"/>
          <w:between w:val="nil"/>
        </w:pBdr>
        <w:tabs>
          <w:tab w:val="clear" w:pos="1440"/>
          <w:tab w:val="num" w:pos="720"/>
          <w:tab w:val="left" w:pos="851"/>
          <w:tab w:val="num" w:pos="1560"/>
        </w:tabs>
        <w:autoSpaceDE/>
        <w:autoSpaceDN/>
        <w:adjustRightInd/>
        <w:ind w:left="1560" w:hanging="273"/>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osób prawnych, podmiotów lub organów, do których prawa własności bezpośrednio lub pośrednio w ponad 50 % należą do obywateli rosyjskich lub osób fizycznych lub prawnych, podmiotów lub organów z siedzibą w Rosji,</w:t>
      </w:r>
    </w:p>
    <w:p w14:paraId="245C97CD" w14:textId="77777777" w:rsidR="0050493B" w:rsidRPr="0050493B" w:rsidRDefault="0050493B" w:rsidP="0050493B">
      <w:pPr>
        <w:pBdr>
          <w:top w:val="nil"/>
          <w:left w:val="nil"/>
          <w:bottom w:val="nil"/>
          <w:right w:val="nil"/>
          <w:between w:val="nil"/>
        </w:pBdr>
        <w:tabs>
          <w:tab w:val="num" w:pos="720"/>
        </w:tabs>
        <w:ind w:left="284"/>
        <w:jc w:val="both"/>
        <w:rPr>
          <w:rFonts w:asciiTheme="minorHAnsi" w:hAnsiTheme="minorHAnsi" w:cstheme="minorHAnsi"/>
          <w:color w:val="000000"/>
          <w:sz w:val="22"/>
          <w:szCs w:val="22"/>
        </w:rPr>
      </w:pPr>
    </w:p>
    <w:p w14:paraId="0F3851D1" w14:textId="77777777" w:rsidR="0050493B" w:rsidRPr="0050493B" w:rsidRDefault="0050493B" w:rsidP="0050493B">
      <w:pPr>
        <w:pBdr>
          <w:top w:val="nil"/>
          <w:left w:val="nil"/>
          <w:bottom w:val="nil"/>
          <w:right w:val="nil"/>
          <w:between w:val="nil"/>
        </w:pBdr>
        <w:tabs>
          <w:tab w:val="num" w:pos="720"/>
        </w:tabs>
        <w:ind w:left="284"/>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oraz że żaden z jego podwykonawców, dostawców i podmiotów, na których zdolności wykonawca polega, w przypadku gdy przypada na nich ponad 10 % wartości zamówienia, nie należy do żadnej z powyższych kategorii podmiotów.</w:t>
      </w:r>
    </w:p>
    <w:bookmarkEnd w:id="10"/>
    <w:bookmarkEnd w:id="12"/>
    <w:p w14:paraId="2485509C" w14:textId="77777777" w:rsidR="00DC7000" w:rsidRPr="008F330D" w:rsidRDefault="00DC7000" w:rsidP="008F330D">
      <w:pPr>
        <w:tabs>
          <w:tab w:val="left" w:pos="567"/>
        </w:tabs>
        <w:autoSpaceDE/>
        <w:adjustRightInd/>
        <w:ind w:left="993"/>
        <w:jc w:val="both"/>
        <w:rPr>
          <w:rFonts w:asciiTheme="minorHAnsi" w:hAnsiTheme="minorHAnsi" w:cstheme="minorHAnsi"/>
          <w:color w:val="000000"/>
          <w:sz w:val="22"/>
          <w:szCs w:val="22"/>
        </w:rPr>
      </w:pPr>
    </w:p>
    <w:p w14:paraId="297228DF" w14:textId="77777777" w:rsidR="00DC7000" w:rsidRPr="008F330D" w:rsidRDefault="00DC7000" w:rsidP="00290E26">
      <w:pPr>
        <w:autoSpaceDE/>
        <w:adjustRightInd/>
        <w:spacing w:after="120"/>
        <w:ind w:left="284"/>
        <w:jc w:val="both"/>
        <w:rPr>
          <w:rFonts w:asciiTheme="minorHAnsi" w:hAnsiTheme="minorHAnsi" w:cstheme="minorHAnsi"/>
          <w:sz w:val="22"/>
          <w:szCs w:val="22"/>
        </w:rPr>
      </w:pPr>
      <w:r w:rsidRPr="008F330D">
        <w:rPr>
          <w:rFonts w:asciiTheme="minorHAnsi" w:hAnsiTheme="minorHAnsi" w:cstheme="minorHAnsi"/>
          <w:sz w:val="22"/>
          <w:szCs w:val="22"/>
        </w:rPr>
        <w:t>Oświadczenie, o którym mowa w niniejszym punkcie, w przypadku wspólnego ubiegania się o zamówienie, składa każdy z Wykonawców. Oświadczenie to ma potwierdzać brak podstaw wykluczenia w zakresie każdego z Wykonawców wspólnie ubiegających się o zamówienie.</w:t>
      </w:r>
    </w:p>
    <w:p w14:paraId="5A722DCD" w14:textId="4A344030" w:rsidR="005906C8" w:rsidRPr="008F330D" w:rsidRDefault="005906C8" w:rsidP="008F330D">
      <w:pPr>
        <w:pStyle w:val="Akapitzlist"/>
        <w:numPr>
          <w:ilvl w:val="0"/>
          <w:numId w:val="7"/>
        </w:numPr>
        <w:tabs>
          <w:tab w:val="left" w:pos="800"/>
        </w:tabs>
        <w:jc w:val="both"/>
        <w:rPr>
          <w:rFonts w:asciiTheme="minorHAnsi" w:hAnsiTheme="minorHAnsi" w:cstheme="minorHAnsi"/>
          <w:b/>
          <w:bCs/>
          <w:sz w:val="22"/>
          <w:szCs w:val="22"/>
        </w:rPr>
      </w:pPr>
      <w:r w:rsidRPr="008F330D">
        <w:rPr>
          <w:rFonts w:asciiTheme="minorHAnsi" w:hAnsiTheme="minorHAnsi" w:cstheme="minorHAnsi"/>
          <w:b/>
          <w:bCs/>
          <w:sz w:val="22"/>
          <w:szCs w:val="22"/>
        </w:rPr>
        <w:t>PODMIOTOWE ŚRODKI DOWODOWE</w:t>
      </w:r>
      <w:r w:rsidR="00F1712A" w:rsidRPr="008F330D">
        <w:rPr>
          <w:rFonts w:asciiTheme="minorHAnsi" w:hAnsiTheme="minorHAnsi" w:cstheme="minorHAnsi"/>
          <w:b/>
          <w:bCs/>
          <w:sz w:val="22"/>
          <w:szCs w:val="22"/>
        </w:rPr>
        <w:t>:</w:t>
      </w:r>
      <w:r w:rsidRPr="008F330D">
        <w:rPr>
          <w:rFonts w:asciiTheme="minorHAnsi" w:hAnsiTheme="minorHAnsi" w:cstheme="minorHAnsi"/>
          <w:b/>
          <w:bCs/>
          <w:sz w:val="22"/>
          <w:szCs w:val="22"/>
        </w:rPr>
        <w:t xml:space="preserve"> </w:t>
      </w:r>
    </w:p>
    <w:p w14:paraId="6953F3DA" w14:textId="77777777" w:rsidR="005906C8" w:rsidRPr="008F330D" w:rsidRDefault="005906C8" w:rsidP="008F330D">
      <w:pPr>
        <w:pStyle w:val="Akapitzlist"/>
        <w:tabs>
          <w:tab w:val="left" w:pos="800"/>
        </w:tabs>
        <w:ind w:left="644"/>
        <w:jc w:val="both"/>
        <w:rPr>
          <w:rFonts w:asciiTheme="minorHAnsi" w:hAnsiTheme="minorHAnsi" w:cstheme="minorHAnsi"/>
          <w:b/>
          <w:bCs/>
          <w:sz w:val="22"/>
          <w:szCs w:val="22"/>
        </w:rPr>
      </w:pPr>
    </w:p>
    <w:p w14:paraId="54BEDEFE" w14:textId="1B22058A" w:rsidR="005906C8" w:rsidRPr="008F330D" w:rsidRDefault="005906C8" w:rsidP="008F330D">
      <w:pPr>
        <w:pStyle w:val="Akapitzlist"/>
        <w:autoSpaceDE/>
        <w:adjustRightInd/>
        <w:spacing w:after="60"/>
        <w:ind w:left="720"/>
        <w:jc w:val="both"/>
        <w:rPr>
          <w:rFonts w:asciiTheme="minorHAnsi" w:hAnsiTheme="minorHAnsi" w:cstheme="minorHAnsi"/>
          <w:sz w:val="22"/>
          <w:szCs w:val="22"/>
          <w:lang w:eastAsia="en-US"/>
        </w:rPr>
      </w:pPr>
      <w:r w:rsidRPr="008F330D">
        <w:rPr>
          <w:rFonts w:asciiTheme="minorHAnsi" w:hAnsiTheme="minorHAnsi" w:cstheme="minorHAnsi"/>
          <w:sz w:val="22"/>
          <w:szCs w:val="22"/>
        </w:rPr>
        <w:t xml:space="preserve">Zgodnie z art. 126 ust. 1 ustawy Pzp Zamawiający </w:t>
      </w:r>
      <w:r w:rsidR="008A4A4A" w:rsidRPr="008F330D">
        <w:rPr>
          <w:rFonts w:asciiTheme="minorHAnsi" w:hAnsiTheme="minorHAnsi" w:cstheme="minorHAnsi"/>
          <w:sz w:val="22"/>
          <w:szCs w:val="22"/>
        </w:rPr>
        <w:t xml:space="preserve">przed wyborem najkorzystniejszej oferty </w:t>
      </w:r>
      <w:r w:rsidRPr="008F330D">
        <w:rPr>
          <w:rFonts w:asciiTheme="minorHAnsi" w:hAnsiTheme="minorHAnsi" w:cstheme="minorHAnsi"/>
          <w:b/>
          <w:sz w:val="22"/>
          <w:szCs w:val="22"/>
        </w:rPr>
        <w:t xml:space="preserve">wezwie </w:t>
      </w:r>
      <w:r w:rsidRPr="008F330D">
        <w:rPr>
          <w:rFonts w:asciiTheme="minorHAnsi" w:hAnsiTheme="minorHAnsi" w:cstheme="minorHAnsi"/>
          <w:sz w:val="22"/>
          <w:szCs w:val="22"/>
        </w:rPr>
        <w:t xml:space="preserve">Wykonawcę, którego oferta została najwyżej oceniona, do złożenia w wyznaczonym terminie, nie krótszym niż </w:t>
      </w:r>
      <w:r w:rsidRPr="008F330D">
        <w:rPr>
          <w:rFonts w:asciiTheme="minorHAnsi" w:hAnsiTheme="minorHAnsi" w:cstheme="minorHAnsi"/>
          <w:bCs/>
          <w:sz w:val="22"/>
          <w:szCs w:val="22"/>
        </w:rPr>
        <w:t>10 dni</w:t>
      </w:r>
      <w:r w:rsidRPr="008F330D">
        <w:rPr>
          <w:rFonts w:asciiTheme="minorHAnsi" w:hAnsiTheme="minorHAnsi" w:cstheme="minorHAnsi"/>
          <w:sz w:val="22"/>
          <w:szCs w:val="22"/>
        </w:rPr>
        <w:t xml:space="preserve">, </w:t>
      </w:r>
      <w:r w:rsidRPr="008F330D">
        <w:rPr>
          <w:rFonts w:asciiTheme="minorHAnsi" w:hAnsiTheme="minorHAnsi" w:cstheme="minorHAnsi"/>
          <w:sz w:val="22"/>
          <w:szCs w:val="22"/>
          <w:u w:val="single"/>
        </w:rPr>
        <w:t>aktualnych na dzień</w:t>
      </w:r>
      <w:r w:rsidRPr="008F330D">
        <w:rPr>
          <w:rFonts w:asciiTheme="minorHAnsi" w:hAnsiTheme="minorHAnsi" w:cstheme="minorHAnsi"/>
          <w:sz w:val="22"/>
          <w:szCs w:val="22"/>
        </w:rPr>
        <w:t xml:space="preserve"> złożenia podmiotowych środków dowodowych</w:t>
      </w:r>
      <w:r w:rsidR="00613F5C" w:rsidRPr="008F330D">
        <w:rPr>
          <w:rFonts w:asciiTheme="minorHAnsi" w:hAnsiTheme="minorHAnsi" w:cstheme="minorHAnsi"/>
          <w:sz w:val="22"/>
          <w:szCs w:val="22"/>
        </w:rPr>
        <w:t>, których Zamawiający wymaga tj.:</w:t>
      </w:r>
    </w:p>
    <w:p w14:paraId="2AFA9FE7" w14:textId="72AA9939" w:rsidR="007B2BE9" w:rsidRPr="008F330D" w:rsidRDefault="005906C8" w:rsidP="008F330D">
      <w:pPr>
        <w:pStyle w:val="Akapitzlist"/>
        <w:numPr>
          <w:ilvl w:val="0"/>
          <w:numId w:val="8"/>
        </w:numPr>
        <w:autoSpaceDE/>
        <w:adjustRightInd/>
        <w:spacing w:after="60"/>
        <w:jc w:val="both"/>
        <w:rPr>
          <w:rFonts w:asciiTheme="minorHAnsi" w:hAnsiTheme="minorHAnsi" w:cstheme="minorHAnsi"/>
          <w:b/>
          <w:sz w:val="22"/>
          <w:szCs w:val="22"/>
        </w:rPr>
      </w:pPr>
      <w:r w:rsidRPr="008F330D">
        <w:rPr>
          <w:rFonts w:asciiTheme="minorHAnsi" w:hAnsiTheme="minorHAnsi" w:cstheme="minorHAnsi"/>
          <w:b/>
          <w:sz w:val="22"/>
          <w:szCs w:val="22"/>
        </w:rPr>
        <w:t>W celu potwierdzenia spełniania przez Wykonawcę warunku udziału w postępowaniu dotyczącego uprawnień do prowadzenia określonej działalności gospodarczej lub zawodowej, o ile wynika to z odrębnych przepisów</w:t>
      </w:r>
      <w:r w:rsidR="00845F44" w:rsidRPr="008F330D">
        <w:rPr>
          <w:rFonts w:asciiTheme="minorHAnsi" w:hAnsiTheme="minorHAnsi" w:cstheme="minorHAnsi"/>
          <w:b/>
          <w:sz w:val="22"/>
          <w:szCs w:val="22"/>
        </w:rPr>
        <w:t>, o którym mowa w Rozdziale 5 ust. 2 pkt 2) SWZ</w:t>
      </w:r>
      <w:r w:rsidR="007B2BE9" w:rsidRPr="008F330D">
        <w:rPr>
          <w:rFonts w:asciiTheme="minorHAnsi" w:hAnsiTheme="minorHAnsi" w:cstheme="minorHAnsi"/>
          <w:b/>
          <w:sz w:val="22"/>
          <w:szCs w:val="22"/>
        </w:rPr>
        <w:t>,</w:t>
      </w:r>
      <w:r w:rsidR="009D6F86" w:rsidRPr="008F330D">
        <w:rPr>
          <w:rFonts w:asciiTheme="minorHAnsi" w:hAnsiTheme="minorHAnsi" w:cstheme="minorHAnsi"/>
          <w:b/>
          <w:sz w:val="22"/>
          <w:szCs w:val="22"/>
        </w:rPr>
        <w:t xml:space="preserve"> </w:t>
      </w:r>
      <w:r w:rsidR="007B2BE9" w:rsidRPr="008F330D">
        <w:rPr>
          <w:rFonts w:asciiTheme="minorHAnsi" w:hAnsiTheme="minorHAnsi" w:cstheme="minorHAnsi"/>
          <w:b/>
          <w:sz w:val="22"/>
          <w:szCs w:val="22"/>
        </w:rPr>
        <w:t>Zamawiający upoważniony żąda od Wykonawcy:</w:t>
      </w:r>
    </w:p>
    <w:p w14:paraId="15C516C5" w14:textId="56902610" w:rsidR="0031388D" w:rsidRPr="008F330D" w:rsidRDefault="0031388D" w:rsidP="008F330D">
      <w:pPr>
        <w:autoSpaceDE/>
        <w:adjustRightInd/>
        <w:spacing w:after="60"/>
        <w:jc w:val="both"/>
        <w:rPr>
          <w:rFonts w:asciiTheme="minorHAnsi" w:hAnsiTheme="minorHAnsi" w:cstheme="minorHAnsi"/>
          <w:b/>
          <w:sz w:val="22"/>
          <w:szCs w:val="22"/>
        </w:rPr>
      </w:pPr>
    </w:p>
    <w:p w14:paraId="560E5135" w14:textId="1621095B" w:rsidR="0031388D" w:rsidRPr="008F330D" w:rsidRDefault="0031388D" w:rsidP="008F330D">
      <w:pPr>
        <w:widowControl w:val="0"/>
        <w:autoSpaceDE/>
        <w:spacing w:after="60"/>
        <w:ind w:left="1134" w:hanging="283"/>
        <w:jc w:val="both"/>
        <w:rPr>
          <w:rFonts w:asciiTheme="minorHAnsi" w:hAnsiTheme="minorHAnsi" w:cstheme="minorHAnsi"/>
          <w:bCs/>
          <w:snapToGrid w:val="0"/>
          <w:sz w:val="22"/>
          <w:szCs w:val="22"/>
        </w:rPr>
      </w:pPr>
      <w:r w:rsidRPr="008F330D">
        <w:rPr>
          <w:rFonts w:asciiTheme="minorHAnsi" w:hAnsiTheme="minorHAnsi" w:cstheme="minorHAnsi"/>
          <w:b/>
          <w:bCs/>
          <w:snapToGrid w:val="0"/>
          <w:sz w:val="22"/>
          <w:szCs w:val="22"/>
        </w:rPr>
        <w:t>a)</w:t>
      </w:r>
      <w:r w:rsidRPr="008F330D">
        <w:rPr>
          <w:rFonts w:asciiTheme="minorHAnsi" w:hAnsiTheme="minorHAnsi" w:cstheme="minorHAnsi"/>
          <w:snapToGrid w:val="0"/>
          <w:sz w:val="22"/>
          <w:szCs w:val="22"/>
        </w:rPr>
        <w:t xml:space="preserve"> Wykonawca spełni warunek udziału w postępowaniu, o którym mowa w Rozdziale 5 ust. 2 pkt 2) SWZ, jeżeli </w:t>
      </w:r>
      <w:r w:rsidRPr="008F330D">
        <w:rPr>
          <w:rFonts w:asciiTheme="minorHAnsi" w:hAnsiTheme="minorHAnsi" w:cstheme="minorHAnsi"/>
          <w:bCs/>
          <w:snapToGrid w:val="0"/>
          <w:sz w:val="22"/>
          <w:szCs w:val="22"/>
        </w:rPr>
        <w:t xml:space="preserve">posiada </w:t>
      </w:r>
      <w:r w:rsidRPr="008F330D">
        <w:rPr>
          <w:rFonts w:asciiTheme="minorHAnsi" w:hAnsiTheme="minorHAnsi" w:cstheme="minorHAnsi"/>
          <w:b/>
          <w:snapToGrid w:val="0"/>
          <w:sz w:val="22"/>
          <w:szCs w:val="22"/>
        </w:rPr>
        <w:t>aktualną koncesję na prowadzenie działalności gospodarczej w zakresie obrotu energią elektryczną</w:t>
      </w:r>
      <w:r w:rsidRPr="008F330D">
        <w:rPr>
          <w:rFonts w:asciiTheme="minorHAnsi" w:hAnsiTheme="minorHAnsi" w:cstheme="minorHAnsi"/>
          <w:bCs/>
          <w:snapToGrid w:val="0"/>
          <w:sz w:val="22"/>
          <w:szCs w:val="22"/>
        </w:rPr>
        <w:t xml:space="preserve"> wydaną przez Prezesa Urzędu Regulacji Energetyki zgodnie z ustawą z dnia 10 kwietnia 1997 roku – Prawo energetyczne (t.j. Dz. U. z 202</w:t>
      </w:r>
      <w:r w:rsidR="00DC7000" w:rsidRPr="008F330D">
        <w:rPr>
          <w:rFonts w:asciiTheme="minorHAnsi" w:hAnsiTheme="minorHAnsi" w:cstheme="minorHAnsi"/>
          <w:bCs/>
          <w:snapToGrid w:val="0"/>
          <w:sz w:val="22"/>
          <w:szCs w:val="22"/>
        </w:rPr>
        <w:t>2</w:t>
      </w:r>
      <w:r w:rsidRPr="008F330D">
        <w:rPr>
          <w:rFonts w:asciiTheme="minorHAnsi" w:hAnsiTheme="minorHAnsi" w:cstheme="minorHAnsi"/>
          <w:bCs/>
          <w:snapToGrid w:val="0"/>
          <w:sz w:val="22"/>
          <w:szCs w:val="22"/>
        </w:rPr>
        <w:t xml:space="preserve"> r., poz. </w:t>
      </w:r>
      <w:r w:rsidR="00DC7000" w:rsidRPr="008F330D">
        <w:rPr>
          <w:rFonts w:asciiTheme="minorHAnsi" w:hAnsiTheme="minorHAnsi" w:cstheme="minorHAnsi"/>
          <w:bCs/>
          <w:snapToGrid w:val="0"/>
          <w:sz w:val="22"/>
          <w:szCs w:val="22"/>
        </w:rPr>
        <w:t>1385</w:t>
      </w:r>
      <w:r w:rsidRPr="008F330D">
        <w:rPr>
          <w:rFonts w:asciiTheme="minorHAnsi" w:hAnsiTheme="minorHAnsi" w:cstheme="minorHAnsi"/>
          <w:bCs/>
          <w:snapToGrid w:val="0"/>
          <w:sz w:val="22"/>
          <w:szCs w:val="22"/>
        </w:rPr>
        <w:t xml:space="preserve"> ze zm.), potwierdzającą posiadanie uprawnień do prowadzenia działalności w zakresie obrotu energią elektryczną;</w:t>
      </w:r>
    </w:p>
    <w:p w14:paraId="7E4E5490" w14:textId="125CD124" w:rsidR="0031388D" w:rsidRPr="008F330D" w:rsidRDefault="0031388D" w:rsidP="008F330D">
      <w:pPr>
        <w:tabs>
          <w:tab w:val="left" w:pos="1134"/>
        </w:tabs>
        <w:spacing w:before="120" w:after="120"/>
        <w:ind w:left="993" w:hanging="142"/>
        <w:jc w:val="both"/>
        <w:rPr>
          <w:rFonts w:asciiTheme="minorHAnsi" w:eastAsia="Batang" w:hAnsiTheme="minorHAnsi" w:cstheme="minorHAnsi"/>
          <w:bCs/>
          <w:snapToGrid w:val="0"/>
          <w:sz w:val="22"/>
          <w:szCs w:val="22"/>
        </w:rPr>
      </w:pPr>
      <w:r w:rsidRPr="008F330D">
        <w:rPr>
          <w:rFonts w:asciiTheme="minorHAnsi" w:hAnsiTheme="minorHAnsi" w:cstheme="minorHAnsi"/>
          <w:b/>
          <w:sz w:val="22"/>
          <w:szCs w:val="22"/>
        </w:rPr>
        <w:t xml:space="preserve">b) </w:t>
      </w:r>
      <w:r w:rsidRPr="008F330D">
        <w:rPr>
          <w:rFonts w:asciiTheme="minorHAnsi" w:hAnsiTheme="minorHAnsi" w:cstheme="minorHAnsi"/>
          <w:bCs/>
          <w:sz w:val="22"/>
          <w:szCs w:val="22"/>
        </w:rPr>
        <w:t>Wykonawca spełni warunek udziału w postępowaniu, o którym mowa w Rozdziale 5 ust. 2 pkt</w:t>
      </w:r>
      <w:r w:rsidR="00FD0492" w:rsidRPr="008F330D">
        <w:rPr>
          <w:rFonts w:asciiTheme="minorHAnsi" w:hAnsiTheme="minorHAnsi" w:cstheme="minorHAnsi"/>
          <w:bCs/>
          <w:sz w:val="22"/>
          <w:szCs w:val="22"/>
        </w:rPr>
        <w:t xml:space="preserve"> 2</w:t>
      </w:r>
      <w:r w:rsidRPr="008F330D">
        <w:rPr>
          <w:rFonts w:asciiTheme="minorHAnsi" w:hAnsiTheme="minorHAnsi" w:cstheme="minorHAnsi"/>
          <w:bCs/>
          <w:sz w:val="22"/>
          <w:szCs w:val="22"/>
        </w:rPr>
        <w:t xml:space="preserve">) SWZ, jeżeli posiada aktualną koncesję na prowadzenie działalności gospodarczej w </w:t>
      </w:r>
      <w:r w:rsidRPr="008F330D">
        <w:rPr>
          <w:rFonts w:asciiTheme="minorHAnsi" w:hAnsiTheme="minorHAnsi" w:cstheme="minorHAnsi"/>
          <w:b/>
          <w:sz w:val="22"/>
          <w:szCs w:val="22"/>
        </w:rPr>
        <w:t xml:space="preserve">zakresie dystrybucji (przesyłu) energii elektrycznej </w:t>
      </w:r>
      <w:r w:rsidRPr="008F330D">
        <w:rPr>
          <w:rFonts w:asciiTheme="minorHAnsi" w:hAnsiTheme="minorHAnsi" w:cstheme="minorHAnsi"/>
          <w:sz w:val="22"/>
          <w:szCs w:val="22"/>
        </w:rPr>
        <w:t xml:space="preserve">wydaną przez Prezesa Urzędu Regulacji Energetyki </w:t>
      </w:r>
      <w:r w:rsidRPr="008F330D">
        <w:rPr>
          <w:rFonts w:asciiTheme="minorHAnsi" w:hAnsiTheme="minorHAnsi" w:cstheme="minorHAnsi"/>
          <w:bCs/>
          <w:snapToGrid w:val="0"/>
          <w:sz w:val="22"/>
          <w:szCs w:val="22"/>
        </w:rPr>
        <w:t>zgodnie z ustawą z dnia 10 kwietnia 1997 roku – Prawo energetyczne (t.j. Dz. U. z 202</w:t>
      </w:r>
      <w:r w:rsidR="00DC7000" w:rsidRPr="008F330D">
        <w:rPr>
          <w:rFonts w:asciiTheme="minorHAnsi" w:hAnsiTheme="minorHAnsi" w:cstheme="minorHAnsi"/>
          <w:bCs/>
          <w:snapToGrid w:val="0"/>
          <w:sz w:val="22"/>
          <w:szCs w:val="22"/>
        </w:rPr>
        <w:t>2</w:t>
      </w:r>
      <w:r w:rsidRPr="008F330D">
        <w:rPr>
          <w:rFonts w:asciiTheme="minorHAnsi" w:hAnsiTheme="minorHAnsi" w:cstheme="minorHAnsi"/>
          <w:bCs/>
          <w:snapToGrid w:val="0"/>
          <w:sz w:val="22"/>
          <w:szCs w:val="22"/>
        </w:rPr>
        <w:t xml:space="preserve"> r., poz. </w:t>
      </w:r>
      <w:r w:rsidR="00DC7000" w:rsidRPr="008F330D">
        <w:rPr>
          <w:rFonts w:asciiTheme="minorHAnsi" w:hAnsiTheme="minorHAnsi" w:cstheme="minorHAnsi"/>
          <w:bCs/>
          <w:snapToGrid w:val="0"/>
          <w:sz w:val="22"/>
          <w:szCs w:val="22"/>
        </w:rPr>
        <w:t>1385</w:t>
      </w:r>
      <w:r w:rsidRPr="008F330D">
        <w:rPr>
          <w:rFonts w:asciiTheme="minorHAnsi" w:hAnsiTheme="minorHAnsi" w:cstheme="minorHAnsi"/>
          <w:bCs/>
          <w:snapToGrid w:val="0"/>
          <w:sz w:val="22"/>
          <w:szCs w:val="22"/>
        </w:rPr>
        <w:t xml:space="preserve"> ze zm.), potwierdzającą posiadanie uprawnień do prowadzenia działalności w zakresie dystrybucji (przesyłu) energii elektrycznej </w:t>
      </w:r>
      <w:r w:rsidRPr="008F330D">
        <w:rPr>
          <w:rFonts w:asciiTheme="minorHAnsi" w:eastAsia="Batang" w:hAnsiTheme="minorHAnsi" w:cstheme="minorHAnsi"/>
          <w:bCs/>
          <w:snapToGrid w:val="0"/>
          <w:sz w:val="22"/>
          <w:szCs w:val="22"/>
        </w:rPr>
        <w:t xml:space="preserve">- </w:t>
      </w:r>
      <w:r w:rsidRPr="008F330D">
        <w:rPr>
          <w:rFonts w:asciiTheme="minorHAnsi" w:eastAsia="Batang" w:hAnsiTheme="minorHAnsi" w:cstheme="minorHAnsi"/>
          <w:b/>
          <w:bCs/>
          <w:snapToGrid w:val="0"/>
          <w:sz w:val="22"/>
          <w:szCs w:val="22"/>
        </w:rPr>
        <w:t>dotyczy  wyłącznie Wykonawców będących właścicielami sieci dystrybucyjnej;</w:t>
      </w:r>
    </w:p>
    <w:p w14:paraId="1E0F1140" w14:textId="77777777" w:rsidR="0031388D" w:rsidRPr="008F330D" w:rsidRDefault="0031388D" w:rsidP="008F330D">
      <w:pPr>
        <w:tabs>
          <w:tab w:val="left" w:pos="1134"/>
        </w:tabs>
        <w:spacing w:before="120" w:after="120"/>
        <w:ind w:left="993"/>
        <w:jc w:val="both"/>
        <w:rPr>
          <w:rFonts w:asciiTheme="minorHAnsi" w:eastAsia="Batang" w:hAnsiTheme="minorHAnsi" w:cstheme="minorHAnsi"/>
          <w:b/>
          <w:bCs/>
          <w:snapToGrid w:val="0"/>
          <w:sz w:val="22"/>
          <w:szCs w:val="22"/>
        </w:rPr>
      </w:pPr>
      <w:r w:rsidRPr="008F330D">
        <w:rPr>
          <w:rFonts w:asciiTheme="minorHAnsi" w:eastAsia="Batang" w:hAnsiTheme="minorHAnsi" w:cstheme="minorHAnsi"/>
          <w:b/>
          <w:bCs/>
          <w:snapToGrid w:val="0"/>
          <w:sz w:val="22"/>
          <w:szCs w:val="22"/>
        </w:rPr>
        <w:t xml:space="preserve">  lub</w:t>
      </w:r>
    </w:p>
    <w:p w14:paraId="43157E52" w14:textId="4C80CC1A" w:rsidR="0031388D" w:rsidRPr="008F330D" w:rsidRDefault="003B686E" w:rsidP="008F330D">
      <w:pPr>
        <w:widowControl w:val="0"/>
        <w:tabs>
          <w:tab w:val="left" w:pos="1134"/>
        </w:tabs>
        <w:suppressAutoHyphens/>
        <w:spacing w:before="120" w:after="120"/>
        <w:ind w:left="1059"/>
        <w:jc w:val="both"/>
        <w:rPr>
          <w:rFonts w:asciiTheme="minorHAnsi" w:eastAsia="Batang" w:hAnsiTheme="minorHAnsi" w:cstheme="minorHAnsi"/>
          <w:b/>
          <w:bCs/>
          <w:snapToGrid w:val="0"/>
          <w:sz w:val="22"/>
          <w:szCs w:val="22"/>
        </w:rPr>
      </w:pPr>
      <w:r w:rsidRPr="008F330D">
        <w:rPr>
          <w:rFonts w:asciiTheme="minorHAnsi" w:eastAsia="Batang" w:hAnsiTheme="minorHAnsi" w:cstheme="minorHAnsi"/>
          <w:b/>
          <w:bCs/>
          <w:snapToGrid w:val="0"/>
          <w:sz w:val="22"/>
          <w:szCs w:val="22"/>
        </w:rPr>
        <w:t>złoży oświadczenie, zgodne z treścią zawartą w Załączniku nr 9 do SIWZ</w:t>
      </w:r>
      <w:r w:rsidRPr="008F330D">
        <w:rPr>
          <w:rFonts w:asciiTheme="minorHAnsi" w:eastAsia="Batang" w:hAnsiTheme="minorHAnsi" w:cstheme="minorHAnsi"/>
          <w:bCs/>
          <w:snapToGrid w:val="0"/>
          <w:sz w:val="22"/>
          <w:szCs w:val="22"/>
        </w:rPr>
        <w:t xml:space="preserve">, o posiadaniu </w:t>
      </w:r>
      <w:r w:rsidRPr="008F330D">
        <w:rPr>
          <w:rFonts w:asciiTheme="minorHAnsi" w:hAnsiTheme="minorHAnsi" w:cstheme="minorHAnsi"/>
          <w:sz w:val="22"/>
          <w:szCs w:val="22"/>
        </w:rPr>
        <w:t xml:space="preserve">aktualnie obowiązującej </w:t>
      </w:r>
      <w:r w:rsidR="00316BEA" w:rsidRPr="008F330D">
        <w:rPr>
          <w:rFonts w:asciiTheme="minorHAnsi" w:hAnsiTheme="minorHAnsi" w:cstheme="minorHAnsi"/>
          <w:sz w:val="22"/>
          <w:szCs w:val="22"/>
        </w:rPr>
        <w:t xml:space="preserve">generalnej </w:t>
      </w:r>
      <w:r w:rsidR="00316BEA" w:rsidRPr="008F330D">
        <w:rPr>
          <w:rFonts w:asciiTheme="minorHAnsi" w:eastAsia="Batang" w:hAnsiTheme="minorHAnsi" w:cstheme="minorHAnsi"/>
          <w:bCs/>
          <w:snapToGrid w:val="0"/>
          <w:sz w:val="22"/>
          <w:szCs w:val="22"/>
        </w:rPr>
        <w:t xml:space="preserve">umowy o świadczenie usług dystrybucji dla usługi kompleksowej (tzw. GUD-k), </w:t>
      </w:r>
      <w:r w:rsidRPr="008F330D">
        <w:rPr>
          <w:rFonts w:asciiTheme="minorHAnsi" w:eastAsia="Batang" w:hAnsiTheme="minorHAnsi" w:cstheme="minorHAnsi"/>
          <w:bCs/>
          <w:snapToGrid w:val="0"/>
          <w:sz w:val="22"/>
          <w:szCs w:val="22"/>
        </w:rPr>
        <w:t xml:space="preserve">zawartej z Operatorem Systemu Dystrybucyjnego (OSD), tj. </w:t>
      </w:r>
      <w:r w:rsidRPr="008F330D">
        <w:rPr>
          <w:rFonts w:asciiTheme="minorHAnsi" w:eastAsia="Batang" w:hAnsiTheme="minorHAnsi" w:cstheme="minorHAnsi"/>
          <w:b/>
          <w:snapToGrid w:val="0"/>
          <w:sz w:val="22"/>
          <w:szCs w:val="22"/>
        </w:rPr>
        <w:t>Enea Operator Sp. z o.o. z siedzibą w Poznaniu, ul. Strzeszyńska 58, 60-479 Poznań</w:t>
      </w:r>
      <w:r w:rsidRPr="008F330D">
        <w:rPr>
          <w:rFonts w:asciiTheme="minorHAnsi" w:eastAsia="Batang" w:hAnsiTheme="minorHAnsi" w:cstheme="minorHAnsi"/>
          <w:bCs/>
          <w:snapToGrid w:val="0"/>
          <w:sz w:val="22"/>
          <w:szCs w:val="22"/>
        </w:rPr>
        <w:t xml:space="preserve">, </w:t>
      </w:r>
      <w:r w:rsidRPr="008F330D">
        <w:rPr>
          <w:rFonts w:asciiTheme="minorHAnsi" w:hAnsiTheme="minorHAnsi" w:cstheme="minorHAnsi"/>
          <w:b/>
          <w:bCs/>
          <w:sz w:val="22"/>
          <w:szCs w:val="22"/>
        </w:rPr>
        <w:t>na podstawie której Wykonawca może pełnić funkcję sprzedawcy usługi kompleksowej dla odbiorców końcowych, w tym prosumentom,</w:t>
      </w:r>
      <w:r w:rsidRPr="008F330D">
        <w:rPr>
          <w:rFonts w:asciiTheme="minorHAnsi" w:hAnsiTheme="minorHAnsi" w:cstheme="minorHAnsi"/>
          <w:sz w:val="22"/>
          <w:szCs w:val="22"/>
        </w:rPr>
        <w:t xml:space="preserve"> dla wszystkich punktów poboru energii </w:t>
      </w:r>
      <w:r w:rsidRPr="008F330D">
        <w:rPr>
          <w:rFonts w:asciiTheme="minorHAnsi" w:hAnsiTheme="minorHAnsi" w:cstheme="minorHAnsi"/>
          <w:sz w:val="22"/>
          <w:szCs w:val="22"/>
        </w:rPr>
        <w:lastRenderedPageBreak/>
        <w:t>elektrycznej, które zostały objęte niniejszym postępowaniem</w:t>
      </w:r>
      <w:r w:rsidR="0031388D" w:rsidRPr="008F330D">
        <w:rPr>
          <w:rFonts w:asciiTheme="minorHAnsi" w:eastAsia="Batang" w:hAnsiTheme="minorHAnsi" w:cstheme="minorHAnsi"/>
          <w:bCs/>
          <w:snapToGrid w:val="0"/>
          <w:sz w:val="22"/>
          <w:szCs w:val="22"/>
        </w:rPr>
        <w:t xml:space="preserve">– </w:t>
      </w:r>
      <w:r w:rsidR="0031388D" w:rsidRPr="008F330D">
        <w:rPr>
          <w:rFonts w:asciiTheme="minorHAnsi" w:eastAsia="Batang" w:hAnsiTheme="minorHAnsi" w:cstheme="minorHAnsi"/>
          <w:b/>
          <w:bCs/>
          <w:snapToGrid w:val="0"/>
          <w:sz w:val="22"/>
          <w:szCs w:val="22"/>
        </w:rPr>
        <w:t>dotyczy wyłącznie Wykonawców nie będących właścicielami sieci dystrybucyjnej</w:t>
      </w:r>
      <w:r w:rsidR="0031388D" w:rsidRPr="008F330D">
        <w:rPr>
          <w:rFonts w:asciiTheme="minorHAnsi" w:hAnsiTheme="minorHAnsi" w:cstheme="minorHAnsi"/>
          <w:bCs/>
          <w:snapToGrid w:val="0"/>
          <w:sz w:val="22"/>
          <w:szCs w:val="22"/>
        </w:rPr>
        <w:t>;</w:t>
      </w:r>
      <w:r w:rsidR="0031388D" w:rsidRPr="008F330D">
        <w:rPr>
          <w:rFonts w:asciiTheme="minorHAnsi" w:eastAsia="Batang" w:hAnsiTheme="minorHAnsi" w:cstheme="minorHAnsi"/>
          <w:b/>
          <w:bCs/>
          <w:snapToGrid w:val="0"/>
          <w:sz w:val="22"/>
          <w:szCs w:val="22"/>
        </w:rPr>
        <w:t>.</w:t>
      </w:r>
    </w:p>
    <w:p w14:paraId="6818F3C8" w14:textId="77777777" w:rsidR="00CE01F7" w:rsidRPr="008F330D" w:rsidRDefault="00CE01F7" w:rsidP="008F330D">
      <w:pPr>
        <w:tabs>
          <w:tab w:val="left" w:pos="1418"/>
        </w:tabs>
        <w:autoSpaceDE/>
        <w:adjustRightInd/>
        <w:jc w:val="both"/>
        <w:rPr>
          <w:rFonts w:asciiTheme="minorHAnsi" w:hAnsiTheme="minorHAnsi" w:cstheme="minorHAnsi"/>
          <w:sz w:val="22"/>
          <w:szCs w:val="22"/>
          <w:lang w:eastAsia="en-US"/>
        </w:rPr>
      </w:pPr>
    </w:p>
    <w:p w14:paraId="204D1C92" w14:textId="77777777" w:rsidR="00CE01F7" w:rsidRPr="008F330D" w:rsidRDefault="00CE01F7" w:rsidP="008F330D">
      <w:pPr>
        <w:tabs>
          <w:tab w:val="left" w:pos="1418"/>
        </w:tabs>
        <w:autoSpaceDE/>
        <w:adjustRightInd/>
        <w:ind w:left="709"/>
        <w:jc w:val="both"/>
        <w:rPr>
          <w:rFonts w:asciiTheme="minorHAnsi" w:hAnsiTheme="minorHAnsi" w:cstheme="minorHAnsi"/>
          <w:b/>
          <w:sz w:val="22"/>
          <w:szCs w:val="22"/>
          <w:lang w:eastAsia="en-US"/>
        </w:rPr>
      </w:pPr>
      <w:r w:rsidRPr="008F330D">
        <w:rPr>
          <w:rFonts w:asciiTheme="minorHAnsi" w:hAnsiTheme="minorHAnsi" w:cstheme="minorHAnsi"/>
          <w:b/>
          <w:sz w:val="22"/>
          <w:szCs w:val="22"/>
          <w:lang w:eastAsia="en-US"/>
        </w:rPr>
        <w:t xml:space="preserve">Uwaga: </w:t>
      </w:r>
    </w:p>
    <w:p w14:paraId="494DC982" w14:textId="5D99686A" w:rsidR="00CE01F7" w:rsidRPr="008F330D" w:rsidRDefault="00CE01F7" w:rsidP="008F330D">
      <w:pPr>
        <w:tabs>
          <w:tab w:val="left" w:pos="1418"/>
        </w:tabs>
        <w:autoSpaceDE/>
        <w:adjustRightInd/>
        <w:ind w:left="709"/>
        <w:jc w:val="both"/>
        <w:rPr>
          <w:rFonts w:asciiTheme="minorHAnsi" w:hAnsiTheme="minorHAnsi" w:cstheme="minorHAnsi"/>
          <w:b/>
          <w:sz w:val="22"/>
          <w:szCs w:val="22"/>
          <w:lang w:eastAsia="en-US"/>
        </w:rPr>
      </w:pPr>
      <w:r w:rsidRPr="008F330D">
        <w:rPr>
          <w:rFonts w:asciiTheme="minorHAnsi" w:hAnsiTheme="minorHAnsi" w:cstheme="minorHAnsi"/>
          <w:b/>
          <w:sz w:val="22"/>
          <w:szCs w:val="22"/>
          <w:lang w:eastAsia="en-US"/>
        </w:rPr>
        <w:t>Przedłożona, na wezwanie Zamawiającego upoważnionego, koncesja na prowadzenie działalności gospodarczej w zakresie obrotu energią elektryczną powinna być aktualna na dzień złożenia tej koncesji i mieć charakter ciągły tj.: potwierdzać</w:t>
      </w:r>
      <w:r w:rsidR="009D6F86" w:rsidRPr="008F330D">
        <w:rPr>
          <w:rFonts w:asciiTheme="minorHAnsi" w:hAnsiTheme="minorHAnsi" w:cstheme="minorHAnsi"/>
          <w:b/>
          <w:sz w:val="22"/>
          <w:szCs w:val="22"/>
          <w:lang w:eastAsia="en-US"/>
        </w:rPr>
        <w:t xml:space="preserve"> </w:t>
      </w:r>
      <w:r w:rsidRPr="008F330D">
        <w:rPr>
          <w:rFonts w:asciiTheme="minorHAnsi" w:hAnsiTheme="minorHAnsi" w:cstheme="minorHAnsi"/>
          <w:b/>
          <w:sz w:val="22"/>
          <w:szCs w:val="22"/>
          <w:lang w:eastAsia="en-US"/>
        </w:rPr>
        <w:t>spełnianie przez Wykonawcę warunku udziału w postępowaniu na dzień składania ofert.</w:t>
      </w:r>
    </w:p>
    <w:p w14:paraId="05B42333" w14:textId="77777777" w:rsidR="005906C8" w:rsidRPr="008F330D" w:rsidRDefault="005906C8" w:rsidP="008F330D">
      <w:pPr>
        <w:tabs>
          <w:tab w:val="left" w:pos="1418"/>
        </w:tabs>
        <w:autoSpaceDE/>
        <w:adjustRightInd/>
        <w:jc w:val="both"/>
        <w:rPr>
          <w:rFonts w:asciiTheme="minorHAnsi" w:hAnsiTheme="minorHAnsi" w:cstheme="minorHAnsi"/>
          <w:sz w:val="22"/>
          <w:szCs w:val="22"/>
        </w:rPr>
      </w:pPr>
    </w:p>
    <w:p w14:paraId="0C7C82E4" w14:textId="78F80180" w:rsidR="005906C8" w:rsidRPr="008F330D" w:rsidRDefault="005906C8" w:rsidP="008F330D">
      <w:pPr>
        <w:pStyle w:val="Akapitzlist"/>
        <w:numPr>
          <w:ilvl w:val="0"/>
          <w:numId w:val="8"/>
        </w:numPr>
        <w:autoSpaceDE/>
        <w:adjustRightInd/>
        <w:spacing w:after="60"/>
        <w:jc w:val="both"/>
        <w:rPr>
          <w:rFonts w:asciiTheme="minorHAnsi" w:hAnsiTheme="minorHAnsi" w:cstheme="minorHAnsi"/>
          <w:b/>
          <w:sz w:val="22"/>
          <w:szCs w:val="22"/>
        </w:rPr>
      </w:pPr>
      <w:r w:rsidRPr="008F330D">
        <w:rPr>
          <w:rFonts w:asciiTheme="minorHAnsi" w:hAnsiTheme="minorHAnsi" w:cstheme="minorHAnsi"/>
          <w:b/>
          <w:sz w:val="22"/>
          <w:szCs w:val="22"/>
        </w:rPr>
        <w:t>W celu potwierdzenia braku podstaw w</w:t>
      </w:r>
      <w:r w:rsidR="008A4A4A" w:rsidRPr="008F330D">
        <w:rPr>
          <w:rFonts w:asciiTheme="minorHAnsi" w:hAnsiTheme="minorHAnsi" w:cstheme="minorHAnsi"/>
          <w:b/>
          <w:sz w:val="22"/>
          <w:szCs w:val="22"/>
        </w:rPr>
        <w:t xml:space="preserve">ykluczenia Wykonawcy z udziału </w:t>
      </w:r>
      <w:r w:rsidRPr="008F330D">
        <w:rPr>
          <w:rFonts w:asciiTheme="minorHAnsi" w:hAnsiTheme="minorHAnsi" w:cstheme="minorHAnsi"/>
          <w:b/>
          <w:sz w:val="22"/>
          <w:szCs w:val="22"/>
        </w:rPr>
        <w:t xml:space="preserve">w postępowaniu: </w:t>
      </w:r>
    </w:p>
    <w:p w14:paraId="1FB620C6" w14:textId="2DE77061" w:rsidR="005906C8" w:rsidRPr="008F330D" w:rsidRDefault="00613F5C" w:rsidP="008F330D">
      <w:pPr>
        <w:pStyle w:val="Akapitzlist"/>
        <w:widowControl w:val="0"/>
        <w:numPr>
          <w:ilvl w:val="1"/>
          <w:numId w:val="9"/>
        </w:numPr>
        <w:tabs>
          <w:tab w:val="left" w:pos="1134"/>
        </w:tabs>
        <w:autoSpaceDE/>
        <w:spacing w:after="120"/>
        <w:jc w:val="both"/>
        <w:rPr>
          <w:rFonts w:asciiTheme="minorHAnsi" w:hAnsiTheme="minorHAnsi" w:cstheme="minorHAnsi"/>
          <w:sz w:val="22"/>
          <w:szCs w:val="22"/>
        </w:rPr>
      </w:pPr>
      <w:r w:rsidRPr="008F330D">
        <w:rPr>
          <w:rFonts w:asciiTheme="minorHAnsi" w:hAnsiTheme="minorHAnsi" w:cstheme="minorHAnsi"/>
          <w:sz w:val="22"/>
          <w:szCs w:val="22"/>
        </w:rPr>
        <w:t>o</w:t>
      </w:r>
      <w:r w:rsidR="005906C8" w:rsidRPr="008F330D">
        <w:rPr>
          <w:rFonts w:asciiTheme="minorHAnsi" w:hAnsiTheme="minorHAnsi" w:cstheme="minorHAnsi"/>
          <w:sz w:val="22"/>
          <w:szCs w:val="22"/>
        </w:rPr>
        <w:t>świadczenie Wykonawcy w zakresie art. 108 ust. 1 pkt 5 Pzp, o braku przynależności do tej samej grupy kapitałowej, w rozumieniu ustawy z dnia 16.02.2007 r. o ochronie konkurencji i konsumentów (Dz. U. z 202</w:t>
      </w:r>
      <w:r w:rsidR="00DC7000" w:rsidRPr="008F330D">
        <w:rPr>
          <w:rFonts w:asciiTheme="minorHAnsi" w:hAnsiTheme="minorHAnsi" w:cstheme="minorHAnsi"/>
          <w:sz w:val="22"/>
          <w:szCs w:val="22"/>
        </w:rPr>
        <w:t>1</w:t>
      </w:r>
      <w:r w:rsidR="005906C8" w:rsidRPr="008F330D">
        <w:rPr>
          <w:rFonts w:asciiTheme="minorHAnsi" w:hAnsiTheme="minorHAnsi" w:cstheme="minorHAnsi"/>
          <w:sz w:val="22"/>
          <w:szCs w:val="22"/>
        </w:rPr>
        <w:t xml:space="preserve"> r. poz. </w:t>
      </w:r>
      <w:r w:rsidR="00DC7000" w:rsidRPr="008F330D">
        <w:rPr>
          <w:rFonts w:asciiTheme="minorHAnsi" w:hAnsiTheme="minorHAnsi" w:cstheme="minorHAnsi"/>
          <w:sz w:val="22"/>
          <w:szCs w:val="22"/>
        </w:rPr>
        <w:t>275 ze zm</w:t>
      </w:r>
      <w:r w:rsidR="005906C8" w:rsidRPr="008F330D">
        <w:rPr>
          <w:rFonts w:asciiTheme="minorHAnsi" w:hAnsiTheme="minorHAnsi" w:cstheme="minorHAnsi"/>
          <w:sz w:val="22"/>
          <w:szCs w:val="22"/>
        </w:rPr>
        <w:t xml:space="preserve">), z innym </w:t>
      </w:r>
      <w:r w:rsidR="009124A1" w:rsidRPr="008F330D">
        <w:rPr>
          <w:rFonts w:asciiTheme="minorHAnsi" w:hAnsiTheme="minorHAnsi" w:cstheme="minorHAnsi"/>
          <w:sz w:val="22"/>
          <w:szCs w:val="22"/>
        </w:rPr>
        <w:t>W</w:t>
      </w:r>
      <w:r w:rsidR="005906C8" w:rsidRPr="008F330D">
        <w:rPr>
          <w:rFonts w:asciiTheme="minorHAnsi" w:hAnsiTheme="minorHAnsi" w:cstheme="minorHAnsi"/>
          <w:sz w:val="22"/>
          <w:szCs w:val="22"/>
        </w:rPr>
        <w:t xml:space="preserve">ykonawcą, który złożył odrębną ofertę, ofertę częściową, albo oświadczenia o przynależności do tej samej grupy kapitałowej wraz z dokumentami lub informacjami potwierdzającymi przygotowanie oferty, oferty częściowej </w:t>
      </w:r>
      <w:r w:rsidR="009124A1" w:rsidRPr="008F330D">
        <w:rPr>
          <w:rFonts w:asciiTheme="minorHAnsi" w:hAnsiTheme="minorHAnsi" w:cstheme="minorHAnsi"/>
          <w:sz w:val="22"/>
          <w:szCs w:val="22"/>
        </w:rPr>
        <w:t>niezależnie od innego W</w:t>
      </w:r>
      <w:r w:rsidR="005906C8" w:rsidRPr="008F330D">
        <w:rPr>
          <w:rFonts w:asciiTheme="minorHAnsi" w:hAnsiTheme="minorHAnsi" w:cstheme="minorHAnsi"/>
          <w:sz w:val="22"/>
          <w:szCs w:val="22"/>
        </w:rPr>
        <w:t xml:space="preserve">ykonawcy należącego do tej samej grupy kapitałowej - wzór oświadczenia stanowi </w:t>
      </w:r>
      <w:r w:rsidR="005906C8" w:rsidRPr="008F330D">
        <w:rPr>
          <w:rFonts w:asciiTheme="minorHAnsi" w:hAnsiTheme="minorHAnsi" w:cstheme="minorHAnsi"/>
          <w:b/>
          <w:bCs/>
          <w:sz w:val="22"/>
          <w:szCs w:val="22"/>
        </w:rPr>
        <w:t xml:space="preserve">Załącznik nr </w:t>
      </w:r>
      <w:r w:rsidR="00267C35" w:rsidRPr="008F330D">
        <w:rPr>
          <w:rFonts w:asciiTheme="minorHAnsi" w:hAnsiTheme="minorHAnsi" w:cstheme="minorHAnsi"/>
          <w:b/>
          <w:bCs/>
          <w:sz w:val="22"/>
          <w:szCs w:val="22"/>
        </w:rPr>
        <w:t>6</w:t>
      </w:r>
      <w:r w:rsidR="00912C70" w:rsidRPr="008F330D">
        <w:rPr>
          <w:rFonts w:asciiTheme="minorHAnsi" w:hAnsiTheme="minorHAnsi" w:cstheme="minorHAnsi"/>
          <w:b/>
          <w:bCs/>
          <w:sz w:val="22"/>
          <w:szCs w:val="22"/>
        </w:rPr>
        <w:t xml:space="preserve"> </w:t>
      </w:r>
      <w:r w:rsidR="005906C8" w:rsidRPr="008F330D">
        <w:rPr>
          <w:rFonts w:asciiTheme="minorHAnsi" w:hAnsiTheme="minorHAnsi" w:cstheme="minorHAnsi"/>
          <w:b/>
          <w:bCs/>
          <w:sz w:val="22"/>
          <w:szCs w:val="22"/>
        </w:rPr>
        <w:t>do SWZ;</w:t>
      </w:r>
    </w:p>
    <w:p w14:paraId="29140B65" w14:textId="652C2F27" w:rsidR="005906C8" w:rsidRPr="008F330D" w:rsidRDefault="00613F5C" w:rsidP="008F330D">
      <w:pPr>
        <w:pStyle w:val="Akapitzlist"/>
        <w:widowControl w:val="0"/>
        <w:numPr>
          <w:ilvl w:val="1"/>
          <w:numId w:val="9"/>
        </w:numPr>
        <w:tabs>
          <w:tab w:val="left" w:pos="1134"/>
        </w:tabs>
        <w:autoSpaceDE/>
        <w:spacing w:after="120"/>
        <w:jc w:val="both"/>
        <w:rPr>
          <w:rFonts w:asciiTheme="minorHAnsi" w:hAnsiTheme="minorHAnsi" w:cstheme="minorHAnsi"/>
          <w:sz w:val="22"/>
          <w:szCs w:val="22"/>
        </w:rPr>
      </w:pPr>
      <w:r w:rsidRPr="008F330D">
        <w:rPr>
          <w:rFonts w:asciiTheme="minorHAnsi" w:hAnsiTheme="minorHAnsi" w:cstheme="minorHAnsi"/>
          <w:sz w:val="22"/>
          <w:szCs w:val="22"/>
        </w:rPr>
        <w:t>o</w:t>
      </w:r>
      <w:r w:rsidR="001E3986" w:rsidRPr="008F330D">
        <w:rPr>
          <w:rFonts w:asciiTheme="minorHAnsi" w:hAnsiTheme="minorHAnsi" w:cstheme="minorHAnsi"/>
          <w:sz w:val="22"/>
          <w:szCs w:val="22"/>
        </w:rPr>
        <w:t xml:space="preserve">dpis lub </w:t>
      </w:r>
      <w:r w:rsidRPr="008F330D">
        <w:rPr>
          <w:rFonts w:asciiTheme="minorHAnsi" w:hAnsiTheme="minorHAnsi" w:cstheme="minorHAnsi"/>
          <w:sz w:val="22"/>
          <w:szCs w:val="22"/>
        </w:rPr>
        <w:t>i</w:t>
      </w:r>
      <w:r w:rsidR="00185812" w:rsidRPr="008F330D">
        <w:rPr>
          <w:rFonts w:asciiTheme="minorHAnsi" w:hAnsiTheme="minorHAnsi" w:cstheme="minorHAnsi"/>
          <w:sz w:val="22"/>
          <w:szCs w:val="22"/>
        </w:rPr>
        <w:t>nformacj</w:t>
      </w:r>
      <w:r w:rsidR="00F365F3" w:rsidRPr="008F330D">
        <w:rPr>
          <w:rFonts w:asciiTheme="minorHAnsi" w:hAnsiTheme="minorHAnsi" w:cstheme="minorHAnsi"/>
          <w:sz w:val="22"/>
          <w:szCs w:val="22"/>
        </w:rPr>
        <w:t>i</w:t>
      </w:r>
      <w:r w:rsidR="005906C8" w:rsidRPr="008F330D">
        <w:rPr>
          <w:rFonts w:asciiTheme="minorHAnsi" w:hAnsiTheme="minorHAnsi" w:cstheme="minorHAnsi"/>
          <w:sz w:val="22"/>
          <w:szCs w:val="22"/>
        </w:rPr>
        <w:t xml:space="preserve"> z Krajowego Rejestru Sądowego lub z Centralnej Ewidencji </w:t>
      </w:r>
      <w:r w:rsidR="009D6F86" w:rsidRPr="008F330D">
        <w:rPr>
          <w:rFonts w:asciiTheme="minorHAnsi" w:hAnsiTheme="minorHAnsi" w:cstheme="minorHAnsi"/>
          <w:sz w:val="22"/>
          <w:szCs w:val="22"/>
        </w:rPr>
        <w:br/>
      </w:r>
      <w:r w:rsidR="005906C8" w:rsidRPr="008F330D">
        <w:rPr>
          <w:rFonts w:asciiTheme="minorHAnsi" w:hAnsiTheme="minorHAnsi" w:cstheme="minorHAnsi"/>
          <w:sz w:val="22"/>
          <w:szCs w:val="22"/>
        </w:rPr>
        <w:t xml:space="preserve">i Informacji o Działalności Gospodarczej, w zakresie art. 109 ust. 1 pkt 4 ustawy Pzp - </w:t>
      </w:r>
      <w:r w:rsidR="005906C8" w:rsidRPr="008F330D">
        <w:rPr>
          <w:rFonts w:asciiTheme="minorHAnsi" w:hAnsiTheme="minorHAnsi" w:cstheme="minorHAnsi"/>
          <w:sz w:val="22"/>
          <w:szCs w:val="22"/>
          <w:u w:val="single"/>
        </w:rPr>
        <w:t>sporządzonych nie wcześniej niż 3 miesiące przed jej złożeniem</w:t>
      </w:r>
      <w:r w:rsidR="005906C8" w:rsidRPr="008F330D">
        <w:rPr>
          <w:rFonts w:asciiTheme="minorHAnsi" w:hAnsiTheme="minorHAnsi" w:cstheme="minorHAnsi"/>
          <w:sz w:val="22"/>
          <w:szCs w:val="22"/>
        </w:rPr>
        <w:t xml:space="preserve">, jeżeli odrębne przepisy wymagają wpisu do rejestru lub ewidencji; </w:t>
      </w:r>
    </w:p>
    <w:p w14:paraId="08A3B010" w14:textId="732E7754" w:rsidR="00613F5C" w:rsidRPr="008F330D" w:rsidRDefault="00613F5C" w:rsidP="008F330D">
      <w:pPr>
        <w:pStyle w:val="Akapitzlist"/>
        <w:widowControl w:val="0"/>
        <w:numPr>
          <w:ilvl w:val="1"/>
          <w:numId w:val="9"/>
        </w:numPr>
        <w:tabs>
          <w:tab w:val="left" w:pos="1134"/>
        </w:tabs>
        <w:autoSpaceDE/>
        <w:jc w:val="both"/>
        <w:rPr>
          <w:rFonts w:asciiTheme="minorHAnsi" w:hAnsiTheme="minorHAnsi" w:cstheme="minorHAnsi"/>
          <w:sz w:val="22"/>
          <w:szCs w:val="22"/>
        </w:rPr>
      </w:pPr>
      <w:r w:rsidRPr="008F330D">
        <w:rPr>
          <w:rFonts w:asciiTheme="minorHAnsi" w:hAnsiTheme="minorHAnsi" w:cstheme="minorHAnsi"/>
          <w:sz w:val="22"/>
          <w:szCs w:val="22"/>
        </w:rPr>
        <w:t>i</w:t>
      </w:r>
      <w:r w:rsidR="005906C8" w:rsidRPr="008F330D">
        <w:rPr>
          <w:rFonts w:asciiTheme="minorHAnsi" w:hAnsiTheme="minorHAnsi" w:cstheme="minorHAnsi"/>
          <w:sz w:val="22"/>
          <w:szCs w:val="22"/>
        </w:rPr>
        <w:t>nformacj</w:t>
      </w:r>
      <w:r w:rsidR="00F365F3" w:rsidRPr="008F330D">
        <w:rPr>
          <w:rFonts w:asciiTheme="minorHAnsi" w:hAnsiTheme="minorHAnsi" w:cstheme="minorHAnsi"/>
          <w:sz w:val="22"/>
          <w:szCs w:val="22"/>
        </w:rPr>
        <w:t>i</w:t>
      </w:r>
      <w:r w:rsidR="005906C8" w:rsidRPr="008F330D">
        <w:rPr>
          <w:rFonts w:asciiTheme="minorHAnsi" w:hAnsiTheme="minorHAnsi" w:cstheme="minorHAnsi"/>
          <w:sz w:val="22"/>
          <w:szCs w:val="22"/>
        </w:rPr>
        <w:t xml:space="preserve"> z Krajowego Rejestru Karnego w zakresie</w:t>
      </w:r>
      <w:r w:rsidRPr="008F330D">
        <w:rPr>
          <w:rFonts w:asciiTheme="minorHAnsi" w:hAnsiTheme="minorHAnsi" w:cstheme="minorHAnsi"/>
          <w:sz w:val="22"/>
          <w:szCs w:val="22"/>
        </w:rPr>
        <w:t>:</w:t>
      </w:r>
    </w:p>
    <w:p w14:paraId="64347536" w14:textId="0F930FED" w:rsidR="00613F5C" w:rsidRPr="008F330D" w:rsidRDefault="00613F5C" w:rsidP="008F330D">
      <w:pPr>
        <w:pStyle w:val="Akapitzlist"/>
        <w:widowControl w:val="0"/>
        <w:tabs>
          <w:tab w:val="left" w:pos="1134"/>
        </w:tabs>
        <w:autoSpaceDE/>
        <w:ind w:left="1440"/>
        <w:jc w:val="both"/>
        <w:rPr>
          <w:rFonts w:asciiTheme="minorHAnsi" w:hAnsiTheme="minorHAnsi" w:cstheme="minorHAnsi"/>
          <w:sz w:val="22"/>
          <w:szCs w:val="22"/>
        </w:rPr>
      </w:pPr>
      <w:r w:rsidRPr="008F330D">
        <w:rPr>
          <w:rFonts w:asciiTheme="minorHAnsi" w:hAnsiTheme="minorHAnsi" w:cstheme="minorHAnsi"/>
          <w:sz w:val="22"/>
          <w:szCs w:val="22"/>
        </w:rPr>
        <w:t xml:space="preserve">- art. </w:t>
      </w:r>
      <w:r w:rsidR="005906C8" w:rsidRPr="008F330D">
        <w:rPr>
          <w:rFonts w:asciiTheme="minorHAnsi" w:hAnsiTheme="minorHAnsi" w:cstheme="minorHAnsi"/>
          <w:sz w:val="22"/>
          <w:szCs w:val="22"/>
        </w:rPr>
        <w:t>108 ust. 1 pkt 1</w:t>
      </w:r>
      <w:r w:rsidRPr="008F330D">
        <w:rPr>
          <w:rFonts w:asciiTheme="minorHAnsi" w:hAnsiTheme="minorHAnsi" w:cstheme="minorHAnsi"/>
          <w:sz w:val="22"/>
          <w:szCs w:val="22"/>
        </w:rPr>
        <w:t xml:space="preserve"> i 2 ustawy Pzp;</w:t>
      </w:r>
    </w:p>
    <w:p w14:paraId="2CD8A53B" w14:textId="0FBE5B3B" w:rsidR="00613F5C" w:rsidRPr="008F330D" w:rsidRDefault="00613F5C" w:rsidP="008F330D">
      <w:pPr>
        <w:pStyle w:val="Akapitzlist"/>
        <w:widowControl w:val="0"/>
        <w:tabs>
          <w:tab w:val="left" w:pos="1134"/>
          <w:tab w:val="left" w:pos="1985"/>
        </w:tabs>
        <w:autoSpaceDE/>
        <w:ind w:left="1560" w:hanging="142"/>
        <w:jc w:val="both"/>
        <w:rPr>
          <w:rFonts w:asciiTheme="minorHAnsi" w:hAnsiTheme="minorHAnsi" w:cstheme="minorHAnsi"/>
          <w:sz w:val="22"/>
          <w:szCs w:val="22"/>
        </w:rPr>
      </w:pPr>
      <w:r w:rsidRPr="008F330D">
        <w:rPr>
          <w:rFonts w:asciiTheme="minorHAnsi" w:hAnsiTheme="minorHAnsi" w:cstheme="minorHAnsi"/>
          <w:sz w:val="22"/>
          <w:szCs w:val="22"/>
        </w:rPr>
        <w:t xml:space="preserve">- art. 108 ust. 1 pkt 4 ustawy Pzp, dotyczącej orzeczenia zakazu ubiegania się </w:t>
      </w:r>
      <w:r w:rsidRPr="008F330D">
        <w:rPr>
          <w:rFonts w:asciiTheme="minorHAnsi" w:hAnsiTheme="minorHAnsi" w:cstheme="minorHAnsi"/>
          <w:sz w:val="22"/>
          <w:szCs w:val="22"/>
        </w:rPr>
        <w:br/>
        <w:t>o</w:t>
      </w:r>
      <w:r w:rsidR="009D6F86" w:rsidRPr="008F330D">
        <w:rPr>
          <w:rFonts w:asciiTheme="minorHAnsi" w:hAnsiTheme="minorHAnsi" w:cstheme="minorHAnsi"/>
          <w:sz w:val="22"/>
          <w:szCs w:val="22"/>
        </w:rPr>
        <w:t xml:space="preserve"> </w:t>
      </w:r>
      <w:r w:rsidRPr="008F330D">
        <w:rPr>
          <w:rFonts w:asciiTheme="minorHAnsi" w:hAnsiTheme="minorHAnsi" w:cstheme="minorHAnsi"/>
          <w:sz w:val="22"/>
          <w:szCs w:val="22"/>
        </w:rPr>
        <w:t>zamówienie publiczne tytułem środka karnego;</w:t>
      </w:r>
    </w:p>
    <w:p w14:paraId="0105F5C4" w14:textId="1FF06B5F" w:rsidR="005906C8" w:rsidRPr="008F330D" w:rsidRDefault="005906C8" w:rsidP="008F330D">
      <w:pPr>
        <w:pStyle w:val="Akapitzlist"/>
        <w:widowControl w:val="0"/>
        <w:tabs>
          <w:tab w:val="left" w:pos="1134"/>
        </w:tabs>
        <w:autoSpaceDE/>
        <w:ind w:left="1440"/>
        <w:jc w:val="both"/>
        <w:rPr>
          <w:rFonts w:asciiTheme="minorHAnsi" w:hAnsiTheme="minorHAnsi" w:cstheme="minorHAnsi"/>
          <w:sz w:val="22"/>
          <w:szCs w:val="22"/>
        </w:rPr>
      </w:pPr>
      <w:r w:rsidRPr="008F330D">
        <w:rPr>
          <w:rFonts w:asciiTheme="minorHAnsi" w:hAnsiTheme="minorHAnsi" w:cstheme="minorHAnsi"/>
          <w:sz w:val="22"/>
          <w:szCs w:val="22"/>
          <w:u w:val="single"/>
        </w:rPr>
        <w:t>sporządzo</w:t>
      </w:r>
      <w:r w:rsidR="00613F5C" w:rsidRPr="008F330D">
        <w:rPr>
          <w:rFonts w:asciiTheme="minorHAnsi" w:hAnsiTheme="minorHAnsi" w:cstheme="minorHAnsi"/>
          <w:sz w:val="22"/>
          <w:szCs w:val="22"/>
          <w:u w:val="single"/>
        </w:rPr>
        <w:t xml:space="preserve">nej </w:t>
      </w:r>
      <w:r w:rsidRPr="008F330D">
        <w:rPr>
          <w:rFonts w:asciiTheme="minorHAnsi" w:hAnsiTheme="minorHAnsi" w:cstheme="minorHAnsi"/>
          <w:sz w:val="22"/>
          <w:szCs w:val="22"/>
          <w:u w:val="single"/>
        </w:rPr>
        <w:t>nie wcześniej niż 6 miesięcy przed jej złożeniem</w:t>
      </w:r>
      <w:r w:rsidRPr="008F330D">
        <w:rPr>
          <w:rFonts w:asciiTheme="minorHAnsi" w:hAnsiTheme="minorHAnsi" w:cstheme="minorHAnsi"/>
          <w:sz w:val="22"/>
          <w:szCs w:val="22"/>
        </w:rPr>
        <w:t>;</w:t>
      </w:r>
    </w:p>
    <w:p w14:paraId="15B5425C" w14:textId="77777777" w:rsidR="00B96B0D" w:rsidRPr="008F330D" w:rsidRDefault="00B96B0D" w:rsidP="008F330D">
      <w:pPr>
        <w:pStyle w:val="Akapitzlist"/>
        <w:widowControl w:val="0"/>
        <w:tabs>
          <w:tab w:val="left" w:pos="1134"/>
        </w:tabs>
        <w:autoSpaceDE/>
        <w:ind w:left="1440"/>
        <w:jc w:val="both"/>
        <w:rPr>
          <w:rFonts w:asciiTheme="minorHAnsi" w:hAnsiTheme="minorHAnsi" w:cstheme="minorHAnsi"/>
          <w:sz w:val="22"/>
          <w:szCs w:val="22"/>
        </w:rPr>
      </w:pPr>
    </w:p>
    <w:p w14:paraId="412DD6D6" w14:textId="2D59B447" w:rsidR="00486283" w:rsidRPr="008F330D" w:rsidRDefault="00613F5C" w:rsidP="008F330D">
      <w:pPr>
        <w:pStyle w:val="Akapitzlist"/>
        <w:numPr>
          <w:ilvl w:val="1"/>
          <w:numId w:val="9"/>
        </w:numPr>
        <w:jc w:val="both"/>
        <w:rPr>
          <w:rFonts w:asciiTheme="minorHAnsi" w:hAnsiTheme="minorHAnsi" w:cstheme="minorHAnsi"/>
          <w:sz w:val="22"/>
          <w:szCs w:val="22"/>
        </w:rPr>
      </w:pPr>
      <w:r w:rsidRPr="008F330D">
        <w:rPr>
          <w:rFonts w:asciiTheme="minorHAnsi" w:hAnsiTheme="minorHAnsi" w:cstheme="minorHAnsi"/>
          <w:sz w:val="22"/>
          <w:szCs w:val="22"/>
        </w:rPr>
        <w:t>o</w:t>
      </w:r>
      <w:r w:rsidR="005906C8" w:rsidRPr="008F330D">
        <w:rPr>
          <w:rFonts w:asciiTheme="minorHAnsi" w:hAnsiTheme="minorHAnsi" w:cstheme="minorHAnsi"/>
          <w:sz w:val="22"/>
          <w:szCs w:val="22"/>
        </w:rPr>
        <w:t>świadczeni</w:t>
      </w:r>
      <w:r w:rsidR="00F365F3" w:rsidRPr="008F330D">
        <w:rPr>
          <w:rFonts w:asciiTheme="minorHAnsi" w:hAnsiTheme="minorHAnsi" w:cstheme="minorHAnsi"/>
          <w:sz w:val="22"/>
          <w:szCs w:val="22"/>
        </w:rPr>
        <w:t>a</w:t>
      </w:r>
      <w:r w:rsidR="005906C8" w:rsidRPr="008F330D">
        <w:rPr>
          <w:rFonts w:asciiTheme="minorHAnsi" w:hAnsiTheme="minorHAnsi" w:cstheme="minorHAnsi"/>
          <w:sz w:val="22"/>
          <w:szCs w:val="22"/>
        </w:rPr>
        <w:t xml:space="preserve"> Wykonawcy o aktualności informacji zawartych w oświadczeniu, </w:t>
      </w:r>
      <w:r w:rsidR="00185812" w:rsidRPr="008F330D">
        <w:rPr>
          <w:rFonts w:asciiTheme="minorHAnsi" w:hAnsiTheme="minorHAnsi" w:cstheme="minorHAnsi"/>
          <w:sz w:val="22"/>
          <w:szCs w:val="22"/>
        </w:rPr>
        <w:br/>
      </w:r>
      <w:r w:rsidR="005906C8" w:rsidRPr="008F330D">
        <w:rPr>
          <w:rFonts w:asciiTheme="minorHAnsi" w:hAnsiTheme="minorHAnsi" w:cstheme="minorHAnsi"/>
          <w:sz w:val="22"/>
          <w:szCs w:val="22"/>
        </w:rPr>
        <w:t xml:space="preserve">o którym mowa w art. 125 ust. 1 </w:t>
      </w:r>
      <w:r w:rsidR="00F365F3" w:rsidRPr="008F330D">
        <w:rPr>
          <w:rFonts w:asciiTheme="minorHAnsi" w:hAnsiTheme="minorHAnsi" w:cstheme="minorHAnsi"/>
          <w:sz w:val="22"/>
          <w:szCs w:val="22"/>
        </w:rPr>
        <w:t xml:space="preserve">ustawy </w:t>
      </w:r>
      <w:r w:rsidR="005906C8" w:rsidRPr="008F330D">
        <w:rPr>
          <w:rFonts w:asciiTheme="minorHAnsi" w:hAnsiTheme="minorHAnsi" w:cstheme="minorHAnsi"/>
          <w:sz w:val="22"/>
          <w:szCs w:val="22"/>
        </w:rPr>
        <w:t xml:space="preserve">Pzp w zakresie podstaw wykluczenia </w:t>
      </w:r>
      <w:r w:rsidR="00F365F3" w:rsidRPr="008F330D">
        <w:rPr>
          <w:rFonts w:asciiTheme="minorHAnsi" w:hAnsiTheme="minorHAnsi" w:cstheme="minorHAnsi"/>
          <w:sz w:val="22"/>
          <w:szCs w:val="22"/>
        </w:rPr>
        <w:br/>
      </w:r>
      <w:r w:rsidR="005906C8" w:rsidRPr="008F330D">
        <w:rPr>
          <w:rFonts w:asciiTheme="minorHAnsi" w:hAnsiTheme="minorHAnsi" w:cstheme="minorHAnsi"/>
          <w:sz w:val="22"/>
          <w:szCs w:val="22"/>
        </w:rPr>
        <w:t>z postępowania wskazanych przez Zamawiającego</w:t>
      </w:r>
      <w:r w:rsidR="00F365F3" w:rsidRPr="008F330D">
        <w:rPr>
          <w:rFonts w:asciiTheme="minorHAnsi" w:hAnsiTheme="minorHAnsi" w:cstheme="minorHAnsi"/>
          <w:sz w:val="22"/>
          <w:szCs w:val="22"/>
        </w:rPr>
        <w:t xml:space="preserve"> upoważnionego</w:t>
      </w:r>
      <w:r w:rsidR="005906C8" w:rsidRPr="008F330D">
        <w:rPr>
          <w:rFonts w:asciiTheme="minorHAnsi" w:hAnsiTheme="minorHAnsi" w:cstheme="minorHAnsi"/>
          <w:sz w:val="22"/>
          <w:szCs w:val="22"/>
        </w:rPr>
        <w:t>, a o których mowa</w:t>
      </w:r>
      <w:r w:rsidR="00451FC5" w:rsidRPr="008F330D">
        <w:rPr>
          <w:rFonts w:asciiTheme="minorHAnsi" w:hAnsiTheme="minorHAnsi" w:cstheme="minorHAnsi"/>
          <w:sz w:val="22"/>
          <w:szCs w:val="22"/>
        </w:rPr>
        <w:t xml:space="preserve"> w</w:t>
      </w:r>
      <w:r w:rsidR="00486283" w:rsidRPr="008F330D">
        <w:rPr>
          <w:rFonts w:asciiTheme="minorHAnsi" w:hAnsiTheme="minorHAnsi" w:cstheme="minorHAnsi"/>
          <w:sz w:val="22"/>
          <w:szCs w:val="22"/>
        </w:rPr>
        <w:t>:</w:t>
      </w:r>
    </w:p>
    <w:p w14:paraId="747C6340" w14:textId="085F10C4" w:rsidR="00486283" w:rsidRPr="008F330D" w:rsidRDefault="00486283" w:rsidP="008F330D">
      <w:pPr>
        <w:pStyle w:val="Akapitzlist"/>
        <w:tabs>
          <w:tab w:val="left" w:pos="1560"/>
        </w:tabs>
        <w:ind w:left="1440"/>
        <w:jc w:val="both"/>
        <w:rPr>
          <w:rFonts w:asciiTheme="minorHAnsi" w:hAnsiTheme="minorHAnsi" w:cstheme="minorHAnsi"/>
          <w:sz w:val="22"/>
          <w:szCs w:val="22"/>
        </w:rPr>
      </w:pPr>
      <w:r w:rsidRPr="008F330D">
        <w:rPr>
          <w:rFonts w:asciiTheme="minorHAnsi" w:hAnsiTheme="minorHAnsi" w:cstheme="minorHAnsi"/>
          <w:sz w:val="22"/>
          <w:szCs w:val="22"/>
        </w:rPr>
        <w:t>- art. 108 ust. 1 pkt 3 ustawy Pzp;</w:t>
      </w:r>
    </w:p>
    <w:p w14:paraId="4ED982F6" w14:textId="12532773" w:rsidR="00486283" w:rsidRPr="008F330D" w:rsidRDefault="00486283" w:rsidP="008F330D">
      <w:pPr>
        <w:pStyle w:val="Akapitzlist"/>
        <w:tabs>
          <w:tab w:val="left" w:pos="1560"/>
        </w:tabs>
        <w:ind w:left="1560" w:hanging="120"/>
        <w:jc w:val="both"/>
        <w:rPr>
          <w:rFonts w:asciiTheme="minorHAnsi" w:hAnsiTheme="minorHAnsi" w:cstheme="minorHAnsi"/>
          <w:sz w:val="22"/>
          <w:szCs w:val="22"/>
        </w:rPr>
      </w:pPr>
      <w:r w:rsidRPr="008F330D">
        <w:rPr>
          <w:rFonts w:asciiTheme="minorHAnsi" w:hAnsiTheme="minorHAnsi" w:cstheme="minorHAnsi"/>
          <w:sz w:val="22"/>
          <w:szCs w:val="22"/>
        </w:rPr>
        <w:t xml:space="preserve">- art. 108 ust. 1 pkt 4 ustawy Pzp, dotyczących orzeczenia zakazu ubiegania się </w:t>
      </w:r>
      <w:r w:rsidR="009D6F86" w:rsidRPr="008F330D">
        <w:rPr>
          <w:rFonts w:asciiTheme="minorHAnsi" w:hAnsiTheme="minorHAnsi" w:cstheme="minorHAnsi"/>
          <w:sz w:val="22"/>
          <w:szCs w:val="22"/>
        </w:rPr>
        <w:br/>
      </w:r>
      <w:r w:rsidRPr="008F330D">
        <w:rPr>
          <w:rFonts w:asciiTheme="minorHAnsi" w:hAnsiTheme="minorHAnsi" w:cstheme="minorHAnsi"/>
          <w:sz w:val="22"/>
          <w:szCs w:val="22"/>
        </w:rPr>
        <w:t>o zamówienie publiczne tytułem środka zapobiegawczego;</w:t>
      </w:r>
    </w:p>
    <w:p w14:paraId="53208D25" w14:textId="67AC149C" w:rsidR="00486283" w:rsidRPr="008F330D" w:rsidRDefault="00486283" w:rsidP="008F330D">
      <w:pPr>
        <w:pStyle w:val="Akapitzlist"/>
        <w:tabs>
          <w:tab w:val="left" w:pos="1560"/>
        </w:tabs>
        <w:ind w:left="1560" w:hanging="142"/>
        <w:jc w:val="both"/>
        <w:rPr>
          <w:rFonts w:asciiTheme="minorHAnsi" w:hAnsiTheme="minorHAnsi" w:cstheme="minorHAnsi"/>
          <w:sz w:val="22"/>
          <w:szCs w:val="22"/>
        </w:rPr>
      </w:pPr>
      <w:r w:rsidRPr="008F330D">
        <w:rPr>
          <w:rFonts w:asciiTheme="minorHAnsi" w:hAnsiTheme="minorHAnsi" w:cstheme="minorHAnsi"/>
          <w:sz w:val="22"/>
          <w:szCs w:val="22"/>
        </w:rPr>
        <w:t>- art. 108 ust. 1 pkt 5 ustawy Pzp, dotyczących zawarcia z innymi Wykonawcami porozumienia mającego na celu zakłócenie konkurencji;</w:t>
      </w:r>
    </w:p>
    <w:p w14:paraId="3C40E602" w14:textId="4F9F7FDC" w:rsidR="00486283" w:rsidRPr="008F330D" w:rsidRDefault="00486283" w:rsidP="008F330D">
      <w:pPr>
        <w:pStyle w:val="Akapitzlist"/>
        <w:tabs>
          <w:tab w:val="left" w:pos="1560"/>
        </w:tabs>
        <w:ind w:left="1440"/>
        <w:jc w:val="both"/>
        <w:rPr>
          <w:rFonts w:asciiTheme="minorHAnsi" w:hAnsiTheme="minorHAnsi" w:cstheme="minorHAnsi"/>
          <w:sz w:val="22"/>
          <w:szCs w:val="22"/>
        </w:rPr>
      </w:pPr>
      <w:r w:rsidRPr="008F330D">
        <w:rPr>
          <w:rFonts w:asciiTheme="minorHAnsi" w:hAnsiTheme="minorHAnsi" w:cstheme="minorHAnsi"/>
          <w:sz w:val="22"/>
          <w:szCs w:val="22"/>
        </w:rPr>
        <w:t>- art. 108 ust. 1 pkt 6 ustawy Pzp;</w:t>
      </w:r>
    </w:p>
    <w:p w14:paraId="10F70D20" w14:textId="57C9FEAC" w:rsidR="00486283" w:rsidRPr="008F330D" w:rsidRDefault="00486283" w:rsidP="008F330D">
      <w:pPr>
        <w:pStyle w:val="Akapitzlist"/>
        <w:tabs>
          <w:tab w:val="left" w:pos="1560"/>
        </w:tabs>
        <w:ind w:left="1440"/>
        <w:jc w:val="both"/>
        <w:rPr>
          <w:rFonts w:asciiTheme="minorHAnsi" w:hAnsiTheme="minorHAnsi" w:cstheme="minorHAnsi"/>
          <w:sz w:val="22"/>
          <w:szCs w:val="22"/>
        </w:rPr>
      </w:pPr>
      <w:r w:rsidRPr="008F330D">
        <w:rPr>
          <w:rFonts w:asciiTheme="minorHAnsi" w:hAnsiTheme="minorHAnsi" w:cstheme="minorHAnsi"/>
          <w:sz w:val="22"/>
          <w:szCs w:val="22"/>
        </w:rPr>
        <w:t>- art. 109 ust. 1 pkt 5</w:t>
      </w:r>
      <w:r w:rsidR="008A5727" w:rsidRPr="008F330D">
        <w:rPr>
          <w:rFonts w:asciiTheme="minorHAnsi" w:hAnsiTheme="minorHAnsi" w:cstheme="minorHAnsi"/>
          <w:sz w:val="22"/>
          <w:szCs w:val="22"/>
        </w:rPr>
        <w:t>,</w:t>
      </w:r>
      <w:r w:rsidRPr="008F330D">
        <w:rPr>
          <w:rFonts w:asciiTheme="minorHAnsi" w:hAnsiTheme="minorHAnsi" w:cstheme="minorHAnsi"/>
          <w:sz w:val="22"/>
          <w:szCs w:val="22"/>
        </w:rPr>
        <w:t>7</w:t>
      </w:r>
      <w:r w:rsidR="008A5727" w:rsidRPr="008F330D">
        <w:rPr>
          <w:rFonts w:asciiTheme="minorHAnsi" w:hAnsiTheme="minorHAnsi" w:cstheme="minorHAnsi"/>
          <w:sz w:val="22"/>
          <w:szCs w:val="22"/>
        </w:rPr>
        <w:t>, 8, 9 i 10</w:t>
      </w:r>
      <w:r w:rsidRPr="008F330D">
        <w:rPr>
          <w:rFonts w:asciiTheme="minorHAnsi" w:hAnsiTheme="minorHAnsi" w:cstheme="minorHAnsi"/>
          <w:sz w:val="22"/>
          <w:szCs w:val="22"/>
        </w:rPr>
        <w:t xml:space="preserve"> ustawy Pzp</w:t>
      </w:r>
      <w:r w:rsidR="00451FC5" w:rsidRPr="008F330D">
        <w:rPr>
          <w:rFonts w:asciiTheme="minorHAnsi" w:hAnsiTheme="minorHAnsi" w:cstheme="minorHAnsi"/>
          <w:sz w:val="22"/>
          <w:szCs w:val="22"/>
        </w:rPr>
        <w:t>.</w:t>
      </w:r>
      <w:r w:rsidRPr="008F330D">
        <w:rPr>
          <w:rFonts w:asciiTheme="minorHAnsi" w:hAnsiTheme="minorHAnsi" w:cstheme="minorHAnsi"/>
          <w:sz w:val="22"/>
          <w:szCs w:val="22"/>
        </w:rPr>
        <w:t xml:space="preserve"> </w:t>
      </w:r>
    </w:p>
    <w:p w14:paraId="5CB20C09" w14:textId="2C87E1C7" w:rsidR="005906C8" w:rsidRDefault="00451FC5" w:rsidP="008F330D">
      <w:pPr>
        <w:pStyle w:val="Akapitzlist"/>
        <w:ind w:left="1440"/>
        <w:jc w:val="both"/>
        <w:rPr>
          <w:rFonts w:asciiTheme="minorHAnsi" w:hAnsiTheme="minorHAnsi" w:cstheme="minorHAnsi"/>
          <w:b/>
          <w:bCs/>
          <w:sz w:val="22"/>
          <w:szCs w:val="22"/>
        </w:rPr>
      </w:pPr>
      <w:r w:rsidRPr="008F330D">
        <w:rPr>
          <w:rFonts w:asciiTheme="minorHAnsi" w:hAnsiTheme="minorHAnsi" w:cstheme="minorHAnsi"/>
          <w:sz w:val="22"/>
          <w:szCs w:val="22"/>
        </w:rPr>
        <w:t>W</w:t>
      </w:r>
      <w:r w:rsidR="005906C8" w:rsidRPr="008F330D">
        <w:rPr>
          <w:rFonts w:asciiTheme="minorHAnsi" w:hAnsiTheme="minorHAnsi" w:cstheme="minorHAnsi"/>
          <w:sz w:val="22"/>
          <w:szCs w:val="22"/>
        </w:rPr>
        <w:t xml:space="preserve">zór oświadczenia stanowi </w:t>
      </w:r>
      <w:r w:rsidR="00535D3C" w:rsidRPr="008F330D">
        <w:rPr>
          <w:rFonts w:asciiTheme="minorHAnsi" w:hAnsiTheme="minorHAnsi" w:cstheme="minorHAnsi"/>
          <w:b/>
          <w:bCs/>
          <w:sz w:val="22"/>
          <w:szCs w:val="22"/>
        </w:rPr>
        <w:t xml:space="preserve">Załącznik nr </w:t>
      </w:r>
      <w:r w:rsidR="00267C35" w:rsidRPr="008F330D">
        <w:rPr>
          <w:rFonts w:asciiTheme="minorHAnsi" w:hAnsiTheme="minorHAnsi" w:cstheme="minorHAnsi"/>
          <w:b/>
          <w:bCs/>
          <w:sz w:val="22"/>
          <w:szCs w:val="22"/>
        </w:rPr>
        <w:t>7</w:t>
      </w:r>
      <w:r w:rsidR="00CA3855" w:rsidRPr="008F330D">
        <w:rPr>
          <w:rFonts w:asciiTheme="minorHAnsi" w:hAnsiTheme="minorHAnsi" w:cstheme="minorHAnsi"/>
          <w:b/>
          <w:bCs/>
          <w:sz w:val="22"/>
          <w:szCs w:val="22"/>
        </w:rPr>
        <w:t xml:space="preserve"> </w:t>
      </w:r>
      <w:r w:rsidR="00535D3C" w:rsidRPr="008F330D">
        <w:rPr>
          <w:rFonts w:asciiTheme="minorHAnsi" w:hAnsiTheme="minorHAnsi" w:cstheme="minorHAnsi"/>
          <w:b/>
          <w:bCs/>
          <w:sz w:val="22"/>
          <w:szCs w:val="22"/>
        </w:rPr>
        <w:t>do SWZ</w:t>
      </w:r>
      <w:r w:rsidRPr="008F330D">
        <w:rPr>
          <w:rFonts w:asciiTheme="minorHAnsi" w:hAnsiTheme="minorHAnsi" w:cstheme="minorHAnsi"/>
          <w:b/>
          <w:bCs/>
          <w:sz w:val="22"/>
          <w:szCs w:val="22"/>
        </w:rPr>
        <w:t xml:space="preserve">. </w:t>
      </w:r>
    </w:p>
    <w:p w14:paraId="432172D8" w14:textId="77777777" w:rsidR="000851E7" w:rsidRPr="008F330D" w:rsidRDefault="000851E7" w:rsidP="008F330D">
      <w:pPr>
        <w:pStyle w:val="Akapitzlist"/>
        <w:ind w:left="1440"/>
        <w:jc w:val="both"/>
        <w:rPr>
          <w:rFonts w:asciiTheme="minorHAnsi" w:hAnsiTheme="minorHAnsi" w:cstheme="minorHAnsi"/>
          <w:sz w:val="22"/>
          <w:szCs w:val="22"/>
        </w:rPr>
      </w:pPr>
    </w:p>
    <w:p w14:paraId="03E992AD" w14:textId="3A91D34D" w:rsidR="0012195F" w:rsidRPr="009E0653" w:rsidRDefault="0012195F" w:rsidP="009E0653">
      <w:pPr>
        <w:pStyle w:val="Akapitzlist"/>
        <w:numPr>
          <w:ilvl w:val="1"/>
          <w:numId w:val="9"/>
        </w:numPr>
        <w:pBdr>
          <w:top w:val="nil"/>
          <w:left w:val="nil"/>
          <w:bottom w:val="nil"/>
          <w:right w:val="nil"/>
          <w:between w:val="nil"/>
        </w:pBdr>
        <w:jc w:val="both"/>
        <w:rPr>
          <w:rFonts w:asciiTheme="minorHAnsi" w:hAnsiTheme="minorHAnsi" w:cstheme="minorHAnsi"/>
          <w:b/>
          <w:bCs/>
          <w:sz w:val="22"/>
          <w:szCs w:val="22"/>
        </w:rPr>
      </w:pPr>
      <w:r w:rsidRPr="009E0653">
        <w:rPr>
          <w:rFonts w:asciiTheme="minorHAnsi" w:hAnsiTheme="minorHAnsi" w:cstheme="minorHAnsi"/>
          <w:bCs/>
          <w:color w:val="000000"/>
          <w:sz w:val="22"/>
          <w:szCs w:val="22"/>
        </w:rPr>
        <w:t>oświadczenie wykonawcy, z</w:t>
      </w:r>
      <w:r w:rsidRPr="009E0653">
        <w:rPr>
          <w:rFonts w:asciiTheme="minorHAnsi" w:hAnsiTheme="minorHAnsi" w:cstheme="minorHAnsi"/>
          <w:sz w:val="22"/>
          <w:szCs w:val="22"/>
        </w:rPr>
        <w:t xml:space="preserve"> uwagi na treść przepisów art. 5k rozporządzenia 833/2014, zawierające wykaz podwykonawców i dostawców, na których przypada na ponad 10% wartości zamówienia, zaś w przypadku podmiotów, na których zdolności wykonawca polega – wskazania, czy wykonawca polega na zdolności tych podmiotów w zakresie odpowiadającym ponad 10% wartości zamówienia </w:t>
      </w:r>
      <w:r w:rsidRPr="009E0653">
        <w:rPr>
          <w:rFonts w:asciiTheme="minorHAnsi" w:hAnsiTheme="minorHAnsi" w:cstheme="minorHAnsi"/>
          <w:b/>
          <w:bCs/>
          <w:sz w:val="22"/>
          <w:szCs w:val="22"/>
        </w:rPr>
        <w:t>(wykonawca sporządza oświadczenie samodzielnie</w:t>
      </w:r>
      <w:r w:rsidR="000851E7" w:rsidRPr="009E0653">
        <w:rPr>
          <w:rFonts w:asciiTheme="minorHAnsi" w:hAnsiTheme="minorHAnsi" w:cstheme="minorHAnsi"/>
          <w:b/>
          <w:bCs/>
          <w:sz w:val="22"/>
          <w:szCs w:val="22"/>
        </w:rPr>
        <w:t xml:space="preserve"> jeżeli dotyczy</w:t>
      </w:r>
      <w:r w:rsidRPr="009E0653">
        <w:rPr>
          <w:rFonts w:asciiTheme="minorHAnsi" w:hAnsiTheme="minorHAnsi" w:cstheme="minorHAnsi"/>
          <w:b/>
          <w:bCs/>
          <w:sz w:val="22"/>
          <w:szCs w:val="22"/>
        </w:rPr>
        <w:t>).</w:t>
      </w:r>
    </w:p>
    <w:p w14:paraId="4090F0F7" w14:textId="77777777" w:rsidR="009E0653" w:rsidRDefault="009E0653" w:rsidP="009E0653">
      <w:pPr>
        <w:pBdr>
          <w:top w:val="nil"/>
          <w:left w:val="nil"/>
          <w:bottom w:val="nil"/>
          <w:right w:val="nil"/>
          <w:between w:val="nil"/>
        </w:pBdr>
        <w:tabs>
          <w:tab w:val="num" w:pos="720"/>
        </w:tabs>
        <w:ind w:left="284"/>
        <w:jc w:val="both"/>
        <w:rPr>
          <w:rFonts w:asciiTheme="minorHAnsi" w:hAnsiTheme="minorHAnsi" w:cstheme="minorHAnsi"/>
          <w:color w:val="000000"/>
          <w:sz w:val="22"/>
          <w:szCs w:val="22"/>
        </w:rPr>
      </w:pPr>
    </w:p>
    <w:p w14:paraId="7732FA92" w14:textId="002AF541" w:rsidR="009E0653" w:rsidRPr="0050493B" w:rsidRDefault="009E0653" w:rsidP="009E0653">
      <w:pPr>
        <w:pBdr>
          <w:top w:val="nil"/>
          <w:left w:val="nil"/>
          <w:bottom w:val="nil"/>
          <w:right w:val="nil"/>
          <w:between w:val="nil"/>
        </w:pBdr>
        <w:tabs>
          <w:tab w:val="num" w:pos="720"/>
        </w:tabs>
        <w:ind w:left="1134"/>
        <w:jc w:val="both"/>
        <w:rPr>
          <w:rFonts w:asciiTheme="minorHAnsi" w:hAnsiTheme="minorHAnsi" w:cstheme="minorHAnsi"/>
          <w:color w:val="000000"/>
          <w:sz w:val="22"/>
          <w:szCs w:val="22"/>
        </w:rPr>
      </w:pPr>
      <w:r>
        <w:rPr>
          <w:rFonts w:asciiTheme="minorHAnsi" w:hAnsiTheme="minorHAnsi" w:cstheme="minorHAnsi"/>
          <w:color w:val="000000"/>
          <w:sz w:val="22"/>
          <w:szCs w:val="22"/>
        </w:rPr>
        <w:t>f)</w:t>
      </w:r>
      <w:r w:rsidRPr="0050493B">
        <w:rPr>
          <w:rFonts w:asciiTheme="minorHAnsi" w:hAnsiTheme="minorHAnsi" w:cstheme="minorHAnsi"/>
          <w:color w:val="000000"/>
          <w:sz w:val="22"/>
          <w:szCs w:val="22"/>
        </w:rPr>
        <w:t xml:space="preserve"> </w:t>
      </w:r>
      <w:r w:rsidR="00310DE7">
        <w:rPr>
          <w:rFonts w:asciiTheme="minorHAnsi" w:hAnsiTheme="minorHAnsi" w:cstheme="minorHAnsi"/>
          <w:color w:val="000000"/>
          <w:sz w:val="22"/>
          <w:szCs w:val="22"/>
        </w:rPr>
        <w:t>oświadczenie Wykonawcy n</w:t>
      </w:r>
      <w:r w:rsidRPr="0050493B">
        <w:rPr>
          <w:rFonts w:asciiTheme="minorHAnsi" w:hAnsiTheme="minorHAnsi" w:cstheme="minorHAnsi"/>
          <w:color w:val="000000"/>
          <w:sz w:val="22"/>
          <w:szCs w:val="22"/>
        </w:rPr>
        <w:t xml:space="preserve">a potwierdzenie, że w stosunku do danego wykonawcy nie zachodzi podstawa wykluczenia przewidziana w art. 5k rozporządzenia 833/2014 w </w:t>
      </w:r>
      <w:r w:rsidRPr="0050493B">
        <w:rPr>
          <w:rFonts w:asciiTheme="minorHAnsi" w:hAnsiTheme="minorHAnsi" w:cstheme="minorHAnsi"/>
          <w:color w:val="000000"/>
          <w:sz w:val="22"/>
          <w:szCs w:val="22"/>
        </w:rPr>
        <w:lastRenderedPageBreak/>
        <w:t xml:space="preserve">brzmieniu nadanym rozporządzeniem 2022/576, </w:t>
      </w:r>
      <w:r w:rsidRPr="000851E7">
        <w:rPr>
          <w:rFonts w:asciiTheme="minorHAnsi" w:hAnsiTheme="minorHAnsi" w:cstheme="minorHAnsi"/>
          <w:b/>
          <w:bCs/>
          <w:color w:val="000000"/>
          <w:sz w:val="22"/>
          <w:szCs w:val="22"/>
        </w:rPr>
        <w:t>(załącznik Nr 13 do SWZ)</w:t>
      </w:r>
      <w:r w:rsidRPr="000851E7">
        <w:rPr>
          <w:rFonts w:asciiTheme="minorHAnsi" w:hAnsiTheme="minorHAnsi" w:cstheme="minorHAnsi"/>
          <w:color w:val="000000"/>
          <w:sz w:val="22"/>
          <w:szCs w:val="22"/>
        </w:rPr>
        <w:t>, tj. że</w:t>
      </w:r>
      <w:r w:rsidRPr="0050493B">
        <w:rPr>
          <w:rFonts w:asciiTheme="minorHAnsi" w:hAnsiTheme="minorHAnsi" w:cstheme="minorHAnsi"/>
          <w:color w:val="000000"/>
          <w:sz w:val="22"/>
          <w:szCs w:val="22"/>
        </w:rPr>
        <w:t xml:space="preserve"> wykonawca nie jest:</w:t>
      </w:r>
    </w:p>
    <w:p w14:paraId="79C39F4F" w14:textId="06678064" w:rsidR="009E0653" w:rsidRPr="0050493B" w:rsidRDefault="009E0653" w:rsidP="009E0653">
      <w:pPr>
        <w:pBdr>
          <w:top w:val="nil"/>
          <w:left w:val="nil"/>
          <w:bottom w:val="nil"/>
          <w:right w:val="nil"/>
          <w:between w:val="nil"/>
        </w:pBdr>
        <w:autoSpaceDE/>
        <w:autoSpaceDN/>
        <w:adjustRightInd/>
        <w:ind w:left="113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Pr="0050493B">
        <w:rPr>
          <w:rFonts w:asciiTheme="minorHAnsi" w:hAnsiTheme="minorHAnsi" w:cstheme="minorHAnsi"/>
          <w:color w:val="000000"/>
          <w:sz w:val="22"/>
          <w:szCs w:val="22"/>
        </w:rPr>
        <w:t>obywatelem rosyjskim, osobą fizyczną lub prawną, podmiotem lub organem z siedzibą w Rosji;</w:t>
      </w:r>
    </w:p>
    <w:p w14:paraId="60C385AB" w14:textId="06618D21" w:rsidR="009E0653" w:rsidRPr="0050493B" w:rsidRDefault="009E0653" w:rsidP="009E0653">
      <w:pPr>
        <w:pBdr>
          <w:top w:val="nil"/>
          <w:left w:val="nil"/>
          <w:bottom w:val="nil"/>
          <w:right w:val="nil"/>
          <w:between w:val="nil"/>
        </w:pBdr>
        <w:autoSpaceDE/>
        <w:autoSpaceDN/>
        <w:adjustRightInd/>
        <w:ind w:left="113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Pr="0050493B">
        <w:rPr>
          <w:rFonts w:asciiTheme="minorHAnsi" w:hAnsiTheme="minorHAnsi" w:cstheme="minorHAnsi"/>
          <w:color w:val="000000"/>
          <w:sz w:val="22"/>
          <w:szCs w:val="22"/>
        </w:rPr>
        <w:t>osobą prawną, podmiotem lub organem, do których prawa własności bezpośrednio lub pośrednio w ponad 50 % należą do obywateli rosyjskich lub osób fizycznych lub prawnych, podmiotów lub organów z siedzibą w Rosji;</w:t>
      </w:r>
    </w:p>
    <w:p w14:paraId="47EBE795" w14:textId="4D704B31" w:rsidR="009E0653" w:rsidRPr="0050493B" w:rsidRDefault="009E0653" w:rsidP="009E0653">
      <w:pPr>
        <w:pBdr>
          <w:top w:val="nil"/>
          <w:left w:val="nil"/>
          <w:bottom w:val="nil"/>
          <w:right w:val="nil"/>
          <w:between w:val="nil"/>
        </w:pBdr>
        <w:autoSpaceDE/>
        <w:autoSpaceDN/>
        <w:adjustRightInd/>
        <w:ind w:left="113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Pr="0050493B">
        <w:rPr>
          <w:rFonts w:asciiTheme="minorHAnsi" w:hAnsiTheme="minorHAnsi" w:cstheme="minorHAnsi"/>
          <w:color w:val="000000"/>
          <w:sz w:val="22"/>
          <w:szCs w:val="22"/>
        </w:rPr>
        <w:t>osobą fizyczną lub prawną, podmiotem lub organem działającym w imieniu lub pod kierunkiem:</w:t>
      </w:r>
    </w:p>
    <w:p w14:paraId="40201FA3" w14:textId="2EFE94DA" w:rsidR="009E0653" w:rsidRPr="0050493B" w:rsidRDefault="009E0653" w:rsidP="00CE21A1">
      <w:pPr>
        <w:pBdr>
          <w:top w:val="nil"/>
          <w:left w:val="nil"/>
          <w:bottom w:val="nil"/>
          <w:right w:val="nil"/>
          <w:between w:val="nil"/>
        </w:pBdr>
        <w:tabs>
          <w:tab w:val="left" w:pos="851"/>
          <w:tab w:val="num" w:pos="1560"/>
        </w:tabs>
        <w:autoSpaceDE/>
        <w:autoSpaceDN/>
        <w:adjustRightInd/>
        <w:ind w:left="141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w:t>
      </w:r>
      <w:r w:rsidRPr="0050493B">
        <w:rPr>
          <w:rFonts w:asciiTheme="minorHAnsi" w:hAnsiTheme="minorHAnsi" w:cstheme="minorHAnsi"/>
          <w:color w:val="000000"/>
          <w:sz w:val="22"/>
          <w:szCs w:val="22"/>
        </w:rPr>
        <w:t>obywateli rosyjskich lub osób fizycznych lub prawnych, podmiotów lub organów z siedzibą w Rosji lub</w:t>
      </w:r>
    </w:p>
    <w:p w14:paraId="2B6A8842" w14:textId="227AD433" w:rsidR="009E0653" w:rsidRPr="0050493B" w:rsidRDefault="009E0653" w:rsidP="00CE21A1">
      <w:pPr>
        <w:pBdr>
          <w:top w:val="nil"/>
          <w:left w:val="nil"/>
          <w:bottom w:val="nil"/>
          <w:right w:val="nil"/>
          <w:between w:val="nil"/>
        </w:pBdr>
        <w:tabs>
          <w:tab w:val="left" w:pos="851"/>
          <w:tab w:val="num" w:pos="1560"/>
        </w:tabs>
        <w:autoSpaceDE/>
        <w:autoSpaceDN/>
        <w:adjustRightInd/>
        <w:ind w:left="141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b. </w:t>
      </w:r>
      <w:r w:rsidRPr="0050493B">
        <w:rPr>
          <w:rFonts w:asciiTheme="minorHAnsi" w:hAnsiTheme="minorHAnsi" w:cstheme="minorHAnsi"/>
          <w:color w:val="000000"/>
          <w:sz w:val="22"/>
          <w:szCs w:val="22"/>
        </w:rPr>
        <w:t>osób prawnych, podmiotów lub organów, do których prawa własności bezpośrednio lub pośrednio w ponad 50 % należą do obywateli rosyjskich lub osób fizycznych lub prawnych, podmiotów lub organów z siedzibą w Rosji,</w:t>
      </w:r>
    </w:p>
    <w:p w14:paraId="30FA0FDD" w14:textId="77777777" w:rsidR="009E0653" w:rsidRPr="0050493B" w:rsidRDefault="009E0653" w:rsidP="009E0653">
      <w:pPr>
        <w:pBdr>
          <w:top w:val="nil"/>
          <w:left w:val="nil"/>
          <w:bottom w:val="nil"/>
          <w:right w:val="nil"/>
          <w:between w:val="nil"/>
        </w:pBdr>
        <w:tabs>
          <w:tab w:val="num" w:pos="720"/>
        </w:tabs>
        <w:ind w:left="1134"/>
        <w:jc w:val="both"/>
        <w:rPr>
          <w:rFonts w:asciiTheme="minorHAnsi" w:hAnsiTheme="minorHAnsi" w:cstheme="minorHAnsi"/>
          <w:color w:val="000000"/>
          <w:sz w:val="22"/>
          <w:szCs w:val="22"/>
        </w:rPr>
      </w:pPr>
    </w:p>
    <w:p w14:paraId="043F5A7E" w14:textId="77777777" w:rsidR="009E0653" w:rsidRPr="0050493B" w:rsidRDefault="009E0653" w:rsidP="009E0653">
      <w:pPr>
        <w:pBdr>
          <w:top w:val="nil"/>
          <w:left w:val="nil"/>
          <w:bottom w:val="nil"/>
          <w:right w:val="nil"/>
          <w:between w:val="nil"/>
        </w:pBdr>
        <w:tabs>
          <w:tab w:val="num" w:pos="720"/>
        </w:tabs>
        <w:ind w:left="1134"/>
        <w:jc w:val="both"/>
        <w:rPr>
          <w:rFonts w:asciiTheme="minorHAnsi" w:hAnsiTheme="minorHAnsi" w:cstheme="minorHAnsi"/>
          <w:color w:val="000000"/>
          <w:sz w:val="22"/>
          <w:szCs w:val="22"/>
        </w:rPr>
      </w:pPr>
      <w:r w:rsidRPr="0050493B">
        <w:rPr>
          <w:rFonts w:asciiTheme="minorHAnsi" w:hAnsiTheme="minorHAnsi" w:cstheme="minorHAnsi"/>
          <w:color w:val="000000"/>
          <w:sz w:val="22"/>
          <w:szCs w:val="22"/>
        </w:rPr>
        <w:t>oraz że żaden z jego podwykonawców, dostawców i podmiotów, na których zdolności wykonawca polega, w przypadku gdy przypada na nich ponad 10 % wartości zamówienia, nie należy do żadnej z powyższych kategorii podmiotów.</w:t>
      </w:r>
    </w:p>
    <w:p w14:paraId="0BD9B8C3" w14:textId="77777777" w:rsidR="009E0653" w:rsidRPr="009E0653" w:rsidRDefault="009E0653" w:rsidP="009E0653">
      <w:pPr>
        <w:pStyle w:val="Akapitzlist"/>
        <w:pBdr>
          <w:top w:val="nil"/>
          <w:left w:val="nil"/>
          <w:bottom w:val="nil"/>
          <w:right w:val="nil"/>
          <w:between w:val="nil"/>
        </w:pBdr>
        <w:ind w:left="1440"/>
        <w:jc w:val="both"/>
        <w:rPr>
          <w:rFonts w:asciiTheme="minorHAnsi" w:hAnsiTheme="minorHAnsi" w:cstheme="minorHAnsi"/>
          <w:b/>
          <w:bCs/>
          <w:sz w:val="22"/>
          <w:szCs w:val="22"/>
        </w:rPr>
      </w:pPr>
    </w:p>
    <w:p w14:paraId="32ACBAA9" w14:textId="14286FB0" w:rsidR="0012195F" w:rsidRPr="000851E7" w:rsidRDefault="009E0653" w:rsidP="0012195F">
      <w:pPr>
        <w:pBdr>
          <w:top w:val="nil"/>
          <w:left w:val="nil"/>
          <w:bottom w:val="nil"/>
          <w:right w:val="nil"/>
          <w:between w:val="nil"/>
        </w:pBdr>
        <w:ind w:left="1418" w:hanging="284"/>
        <w:jc w:val="both"/>
        <w:rPr>
          <w:rFonts w:asciiTheme="minorHAnsi" w:hAnsiTheme="minorHAnsi" w:cstheme="minorHAnsi"/>
          <w:sz w:val="22"/>
          <w:szCs w:val="22"/>
        </w:rPr>
      </w:pPr>
      <w:r>
        <w:rPr>
          <w:rFonts w:asciiTheme="minorHAnsi" w:hAnsiTheme="minorHAnsi" w:cstheme="minorHAnsi"/>
          <w:sz w:val="22"/>
          <w:szCs w:val="22"/>
        </w:rPr>
        <w:t>g</w:t>
      </w:r>
      <w:r w:rsidR="0012195F" w:rsidRPr="000851E7">
        <w:rPr>
          <w:rFonts w:asciiTheme="minorHAnsi" w:hAnsiTheme="minorHAnsi" w:cstheme="minorHAnsi"/>
          <w:sz w:val="22"/>
          <w:szCs w:val="22"/>
        </w:rPr>
        <w:t xml:space="preserve">) </w:t>
      </w:r>
      <w:bookmarkStart w:id="13" w:name="_Hlk107403704"/>
      <w:r w:rsidR="0012195F" w:rsidRPr="000851E7">
        <w:rPr>
          <w:rFonts w:asciiTheme="minorHAnsi" w:hAnsiTheme="minorHAnsi" w:cstheme="minorHAnsi"/>
          <w:sz w:val="22"/>
          <w:szCs w:val="22"/>
        </w:rPr>
        <w:t xml:space="preserve">oświadczenie wykonawcy o aktualności informacji zawartych we wstępnym oświadczeniu, w zakresie podstaw wykluczenia z postępowania wskazanych przez Zamawiającego, o których mowa w: </w:t>
      </w:r>
    </w:p>
    <w:p w14:paraId="2781A7A2" w14:textId="63B8FD9E" w:rsidR="0012195F" w:rsidRPr="000851E7" w:rsidRDefault="0012195F" w:rsidP="0012195F">
      <w:pPr>
        <w:pBdr>
          <w:top w:val="nil"/>
          <w:left w:val="nil"/>
          <w:bottom w:val="nil"/>
          <w:right w:val="nil"/>
          <w:between w:val="nil"/>
        </w:pBdr>
        <w:ind w:left="1418" w:hanging="284"/>
        <w:jc w:val="both"/>
        <w:rPr>
          <w:rFonts w:asciiTheme="minorHAnsi" w:hAnsiTheme="minorHAnsi" w:cstheme="minorHAnsi"/>
          <w:sz w:val="22"/>
          <w:szCs w:val="22"/>
        </w:rPr>
      </w:pPr>
      <w:bookmarkStart w:id="14" w:name="_Hlk107475322"/>
      <w:r w:rsidRPr="000851E7">
        <w:rPr>
          <w:rFonts w:asciiTheme="minorHAnsi" w:hAnsiTheme="minorHAnsi" w:cstheme="minorHAnsi"/>
          <w:sz w:val="22"/>
          <w:szCs w:val="22"/>
        </w:rPr>
        <w:t xml:space="preserve">1) art. 7 ust. 1 ustawy </w:t>
      </w:r>
      <w:r w:rsidRPr="000851E7">
        <w:rPr>
          <w:rFonts w:asciiTheme="minorHAnsi" w:hAnsiTheme="minorHAnsi" w:cstheme="minorHAnsi"/>
          <w:i/>
          <w:iCs/>
          <w:color w:val="000000"/>
          <w:sz w:val="22"/>
          <w:szCs w:val="22"/>
        </w:rPr>
        <w:t>o szczególnych rozwiązaniach w zakresie przeciwdziałania wspieraniu agresji na Ukrainę oraz służących ochronie bezpieczeństwa narodowego</w:t>
      </w:r>
      <w:r w:rsidRPr="000851E7">
        <w:rPr>
          <w:rFonts w:asciiTheme="minorHAnsi" w:hAnsiTheme="minorHAnsi" w:cstheme="minorHAnsi"/>
          <w:sz w:val="22"/>
          <w:szCs w:val="22"/>
        </w:rPr>
        <w:t>,</w:t>
      </w:r>
    </w:p>
    <w:p w14:paraId="3408BB35" w14:textId="08FEBCB6" w:rsidR="0012195F" w:rsidRPr="000851E7" w:rsidRDefault="0012195F" w:rsidP="0012195F">
      <w:pPr>
        <w:pBdr>
          <w:top w:val="nil"/>
          <w:left w:val="nil"/>
          <w:bottom w:val="nil"/>
          <w:right w:val="nil"/>
          <w:between w:val="nil"/>
        </w:pBdr>
        <w:ind w:left="1418" w:hanging="284"/>
        <w:jc w:val="both"/>
        <w:rPr>
          <w:rFonts w:asciiTheme="minorHAnsi" w:hAnsiTheme="minorHAnsi" w:cstheme="minorHAnsi"/>
          <w:color w:val="000000"/>
          <w:sz w:val="22"/>
          <w:szCs w:val="22"/>
        </w:rPr>
      </w:pPr>
      <w:r w:rsidRPr="000851E7">
        <w:rPr>
          <w:rFonts w:asciiTheme="minorHAnsi" w:hAnsiTheme="minorHAnsi" w:cstheme="minorHAnsi"/>
          <w:color w:val="000000"/>
          <w:sz w:val="22"/>
          <w:szCs w:val="22"/>
        </w:rPr>
        <w:t>2) art. 5k rozporządzenia 833/2014 w brzmieniu nadanym rozporządzeniem 2022/576</w:t>
      </w:r>
      <w:bookmarkEnd w:id="13"/>
      <w:r w:rsidRPr="000851E7">
        <w:rPr>
          <w:rFonts w:asciiTheme="minorHAnsi" w:hAnsiTheme="minorHAnsi" w:cstheme="minorHAnsi"/>
          <w:color w:val="000000"/>
          <w:sz w:val="22"/>
          <w:szCs w:val="22"/>
        </w:rPr>
        <w:t>,</w:t>
      </w:r>
    </w:p>
    <w:bookmarkEnd w:id="14"/>
    <w:p w14:paraId="4E02B36C" w14:textId="64EED000" w:rsidR="0012195F" w:rsidRPr="0012195F" w:rsidRDefault="0012195F" w:rsidP="0012195F">
      <w:pPr>
        <w:pBdr>
          <w:top w:val="nil"/>
          <w:left w:val="nil"/>
          <w:bottom w:val="nil"/>
          <w:right w:val="nil"/>
          <w:between w:val="nil"/>
        </w:pBdr>
        <w:ind w:left="1418" w:hanging="284"/>
        <w:jc w:val="both"/>
        <w:rPr>
          <w:rFonts w:asciiTheme="minorHAnsi" w:hAnsiTheme="minorHAnsi" w:cstheme="minorHAnsi"/>
          <w:color w:val="000000"/>
          <w:sz w:val="22"/>
          <w:szCs w:val="22"/>
        </w:rPr>
      </w:pPr>
      <w:r w:rsidRPr="000851E7">
        <w:rPr>
          <w:rFonts w:asciiTheme="minorHAnsi" w:hAnsiTheme="minorHAnsi" w:cstheme="minorHAnsi"/>
          <w:i/>
          <w:iCs/>
          <w:color w:val="000000"/>
          <w:sz w:val="22"/>
          <w:szCs w:val="22"/>
        </w:rPr>
        <w:t>–</w:t>
      </w:r>
      <w:r w:rsidRPr="000851E7">
        <w:rPr>
          <w:rFonts w:asciiTheme="minorHAnsi" w:hAnsiTheme="minorHAnsi" w:cstheme="minorHAnsi"/>
          <w:color w:val="000000"/>
          <w:sz w:val="22"/>
          <w:szCs w:val="22"/>
        </w:rPr>
        <w:t xml:space="preserve"> wzór oświadczenia o aktualności - </w:t>
      </w:r>
      <w:r w:rsidRPr="000851E7">
        <w:rPr>
          <w:rFonts w:asciiTheme="minorHAnsi" w:hAnsiTheme="minorHAnsi" w:cstheme="minorHAnsi"/>
          <w:b/>
          <w:bCs/>
          <w:color w:val="000000"/>
          <w:sz w:val="22"/>
          <w:szCs w:val="22"/>
        </w:rPr>
        <w:t xml:space="preserve">załącznik nr </w:t>
      </w:r>
      <w:r w:rsidR="000851E7">
        <w:rPr>
          <w:rFonts w:asciiTheme="minorHAnsi" w:hAnsiTheme="minorHAnsi" w:cstheme="minorHAnsi"/>
          <w:b/>
          <w:bCs/>
          <w:color w:val="000000"/>
          <w:sz w:val="22"/>
          <w:szCs w:val="22"/>
        </w:rPr>
        <w:t>14</w:t>
      </w:r>
      <w:r w:rsidRPr="000851E7">
        <w:rPr>
          <w:rFonts w:asciiTheme="minorHAnsi" w:hAnsiTheme="minorHAnsi" w:cstheme="minorHAnsi"/>
          <w:b/>
          <w:bCs/>
          <w:color w:val="000000"/>
          <w:sz w:val="22"/>
          <w:szCs w:val="22"/>
        </w:rPr>
        <w:t xml:space="preserve"> do SWZ</w:t>
      </w:r>
      <w:r w:rsidRPr="000851E7">
        <w:rPr>
          <w:rFonts w:asciiTheme="minorHAnsi" w:hAnsiTheme="minorHAnsi" w:cstheme="minorHAnsi"/>
          <w:i/>
          <w:iCs/>
          <w:color w:val="000000"/>
          <w:sz w:val="22"/>
          <w:szCs w:val="22"/>
        </w:rPr>
        <w:t>.</w:t>
      </w:r>
    </w:p>
    <w:p w14:paraId="2C82E1A6" w14:textId="4F8BA8D9" w:rsidR="00535D3C" w:rsidRPr="008F330D" w:rsidRDefault="00535D3C" w:rsidP="008F330D">
      <w:pPr>
        <w:pStyle w:val="Akapitzlist"/>
        <w:ind w:left="1440"/>
        <w:jc w:val="both"/>
        <w:rPr>
          <w:rFonts w:asciiTheme="minorHAnsi" w:hAnsiTheme="minorHAnsi" w:cstheme="minorHAnsi"/>
          <w:b/>
          <w:bCs/>
          <w:sz w:val="22"/>
          <w:szCs w:val="22"/>
        </w:rPr>
      </w:pPr>
    </w:p>
    <w:p w14:paraId="3BD97668" w14:textId="4E50875E" w:rsidR="002C7AEB" w:rsidRPr="008F330D" w:rsidRDefault="002C7AEB" w:rsidP="000D4C1B">
      <w:pPr>
        <w:pStyle w:val="Akapitzlist"/>
        <w:ind w:left="284"/>
        <w:jc w:val="both"/>
        <w:rPr>
          <w:rFonts w:asciiTheme="minorHAnsi" w:hAnsiTheme="minorHAnsi" w:cstheme="minorHAnsi"/>
          <w:b/>
          <w:bCs/>
          <w:sz w:val="22"/>
          <w:szCs w:val="22"/>
        </w:rPr>
      </w:pPr>
      <w:r w:rsidRPr="008F330D">
        <w:rPr>
          <w:rFonts w:asciiTheme="minorHAnsi" w:hAnsiTheme="minorHAnsi" w:cstheme="minorHAnsi"/>
          <w:b/>
          <w:bCs/>
          <w:sz w:val="22"/>
          <w:szCs w:val="22"/>
        </w:rPr>
        <w:t>UWAGA!</w:t>
      </w:r>
    </w:p>
    <w:p w14:paraId="0265F825" w14:textId="1DFA06CB" w:rsidR="002C7AEB" w:rsidRPr="008F330D" w:rsidRDefault="002C7AEB" w:rsidP="000D4C1B">
      <w:pPr>
        <w:pStyle w:val="Akapitzlist"/>
        <w:ind w:left="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 celu potwierdzenia braku podstaw wykluczenia Wykonawcy z udziału w postępowaniu </w:t>
      </w:r>
      <w:r w:rsidR="002A1F76" w:rsidRPr="008F330D">
        <w:rPr>
          <w:rFonts w:asciiTheme="minorHAnsi" w:hAnsiTheme="minorHAnsi" w:cstheme="minorHAnsi"/>
          <w:sz w:val="22"/>
          <w:szCs w:val="22"/>
        </w:rPr>
        <w:t xml:space="preserve">na podstawie art. 109 ust. 1 pkt 4) ustawy Pzp, skorzysta </w:t>
      </w:r>
      <w:r w:rsidR="002A1F76" w:rsidRPr="008F330D">
        <w:rPr>
          <w:rFonts w:asciiTheme="minorHAnsi" w:hAnsiTheme="minorHAnsi" w:cstheme="minorHAnsi"/>
          <w:sz w:val="22"/>
          <w:szCs w:val="22"/>
        </w:rPr>
        <w:br/>
        <w:t xml:space="preserve">z dokumentów znajdujących się w ogólnodostępnych i bezpłatnych bazach danych, pod warunkiem wskazania przez Wykonawcę w oświadczeniu (JEDZ) dane umożliwiające dostęp do tych dokumentów. </w:t>
      </w:r>
    </w:p>
    <w:p w14:paraId="35849913" w14:textId="77777777" w:rsidR="005906C8" w:rsidRPr="008F330D" w:rsidRDefault="005906C8" w:rsidP="008F330D">
      <w:pPr>
        <w:pStyle w:val="Akapitzlist"/>
        <w:tabs>
          <w:tab w:val="left" w:pos="800"/>
        </w:tabs>
        <w:ind w:left="644"/>
        <w:jc w:val="both"/>
        <w:rPr>
          <w:rFonts w:asciiTheme="minorHAnsi" w:hAnsiTheme="minorHAnsi" w:cstheme="minorHAnsi"/>
          <w:b/>
          <w:bCs/>
          <w:sz w:val="22"/>
          <w:szCs w:val="22"/>
        </w:rPr>
      </w:pPr>
    </w:p>
    <w:p w14:paraId="22C50137" w14:textId="061C8A6D" w:rsidR="00097CFA" w:rsidRPr="008F330D" w:rsidRDefault="00097CFA" w:rsidP="008F330D">
      <w:pPr>
        <w:pStyle w:val="Akapitzlist"/>
        <w:numPr>
          <w:ilvl w:val="0"/>
          <w:numId w:val="7"/>
        </w:numPr>
        <w:autoSpaceDE/>
        <w:adjustRightInd/>
        <w:spacing w:after="60"/>
        <w:jc w:val="both"/>
        <w:rPr>
          <w:rFonts w:asciiTheme="minorHAnsi" w:hAnsiTheme="minorHAnsi" w:cstheme="minorHAnsi"/>
          <w:b/>
          <w:sz w:val="22"/>
          <w:szCs w:val="22"/>
        </w:rPr>
      </w:pPr>
      <w:r w:rsidRPr="008F330D">
        <w:rPr>
          <w:rFonts w:asciiTheme="minorHAnsi" w:hAnsiTheme="minorHAnsi" w:cstheme="minorHAnsi"/>
          <w:b/>
          <w:sz w:val="22"/>
          <w:szCs w:val="22"/>
        </w:rPr>
        <w:t>DOKUMENTY PODMIOTÓW ZAGRANICZNYCH:</w:t>
      </w:r>
    </w:p>
    <w:p w14:paraId="275928F0" w14:textId="77777777" w:rsidR="008A5727" w:rsidRPr="008F330D" w:rsidRDefault="008A5727" w:rsidP="008F330D">
      <w:pPr>
        <w:autoSpaceDE/>
        <w:adjustRightInd/>
        <w:spacing w:after="60"/>
        <w:jc w:val="both"/>
        <w:rPr>
          <w:rFonts w:asciiTheme="minorHAnsi" w:hAnsiTheme="minorHAnsi" w:cstheme="minorHAnsi"/>
          <w:b/>
          <w:sz w:val="22"/>
          <w:szCs w:val="22"/>
        </w:rPr>
      </w:pPr>
    </w:p>
    <w:p w14:paraId="4403F2DC" w14:textId="77777777" w:rsidR="008A5727" w:rsidRPr="008F330D" w:rsidRDefault="008A5727" w:rsidP="008F330D">
      <w:pPr>
        <w:widowControl w:val="0"/>
        <w:numPr>
          <w:ilvl w:val="1"/>
          <w:numId w:val="65"/>
        </w:numPr>
        <w:tabs>
          <w:tab w:val="left" w:pos="567"/>
        </w:tabs>
        <w:autoSpaceDE/>
        <w:spacing w:after="60"/>
        <w:ind w:left="851"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Jeżeli Wykonawca ma siedzibę lub miejsce zamieszkania poza granicami Rzeczypospolitej Polskiej, zamiast: </w:t>
      </w:r>
    </w:p>
    <w:p w14:paraId="6688C713" w14:textId="71B70230" w:rsidR="008A5727" w:rsidRPr="008F330D" w:rsidRDefault="008A5727" w:rsidP="008F330D">
      <w:pPr>
        <w:pStyle w:val="Akapitzlist"/>
        <w:widowControl w:val="0"/>
        <w:numPr>
          <w:ilvl w:val="1"/>
          <w:numId w:val="35"/>
        </w:numPr>
        <w:autoSpaceDE/>
        <w:spacing w:after="120"/>
        <w:ind w:left="1276" w:hanging="425"/>
        <w:jc w:val="both"/>
        <w:rPr>
          <w:rFonts w:asciiTheme="minorHAnsi" w:hAnsiTheme="minorHAnsi" w:cstheme="minorHAnsi"/>
          <w:sz w:val="22"/>
          <w:szCs w:val="22"/>
        </w:rPr>
      </w:pPr>
      <w:r w:rsidRPr="008F330D">
        <w:rPr>
          <w:rFonts w:asciiTheme="minorHAnsi" w:hAnsiTheme="minorHAnsi" w:cstheme="minorHAnsi"/>
          <w:color w:val="000000"/>
          <w:sz w:val="22"/>
          <w:szCs w:val="22"/>
        </w:rPr>
        <w:t xml:space="preserve">informacji z Krajowego Rejestru Karnego, o której mowa w Rozdziale VII ust. 2 pkt 2.2 ppkt. 3) SWZ– składa informację z odpowiedniego rejestru, takiego jak rejestr sądowy, albo, w przypadku braku takiego rejestru, inny równoważny dokument wydany przez właściwy organ sądowy lub administracyjny kraju, w którym wykonawca ma siedzibę lub miejsce zamieszkania w zakresie wskazanym w Rozdziele VII ust. 2 pkt 2.2 ppkt. 3) SWZ. </w:t>
      </w:r>
    </w:p>
    <w:p w14:paraId="284A05FC" w14:textId="77777777" w:rsidR="008A5727" w:rsidRPr="008F330D" w:rsidRDefault="008A5727" w:rsidP="008F330D">
      <w:pPr>
        <w:pStyle w:val="Akapitzlist"/>
        <w:widowControl w:val="0"/>
        <w:autoSpaceDE/>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 xml:space="preserve">Dokument, o którym mowa w lit. a) powyżej, powinien być wystawiony nie wcześniej niż 6 miesięcy przed jego złożeniem. </w:t>
      </w:r>
    </w:p>
    <w:p w14:paraId="3AD46578" w14:textId="77777777" w:rsidR="008A5727" w:rsidRPr="008F330D" w:rsidRDefault="008A5727" w:rsidP="008F330D">
      <w:pPr>
        <w:pStyle w:val="Akapitzlist"/>
        <w:widowControl w:val="0"/>
        <w:numPr>
          <w:ilvl w:val="1"/>
          <w:numId w:val="35"/>
        </w:numPr>
        <w:tabs>
          <w:tab w:val="left" w:pos="1134"/>
          <w:tab w:val="left" w:pos="1276"/>
        </w:tabs>
        <w:autoSpaceDE/>
        <w:spacing w:after="120"/>
        <w:ind w:left="851" w:hanging="11"/>
        <w:jc w:val="both"/>
        <w:rPr>
          <w:rFonts w:asciiTheme="minorHAnsi" w:hAnsiTheme="minorHAnsi" w:cstheme="minorHAnsi"/>
          <w:sz w:val="22"/>
          <w:szCs w:val="22"/>
        </w:rPr>
      </w:pPr>
      <w:r w:rsidRPr="008F330D">
        <w:rPr>
          <w:rFonts w:asciiTheme="minorHAnsi" w:hAnsiTheme="minorHAnsi" w:cstheme="minorHAnsi"/>
          <w:sz w:val="22"/>
          <w:szCs w:val="22"/>
        </w:rPr>
        <w:t>odpisu albo informacji z Krajowego Rejestru Sądowego lub z Centralnej</w:t>
      </w:r>
      <w:r w:rsidRPr="008F330D">
        <w:rPr>
          <w:rFonts w:asciiTheme="minorHAnsi" w:hAnsiTheme="minorHAnsi" w:cstheme="minorHAnsi"/>
          <w:sz w:val="22"/>
          <w:szCs w:val="22"/>
        </w:rPr>
        <w:br/>
        <w:t xml:space="preserve">     </w:t>
      </w:r>
      <w:r w:rsidRPr="008F330D">
        <w:rPr>
          <w:rFonts w:asciiTheme="minorHAnsi" w:hAnsiTheme="minorHAnsi" w:cstheme="minorHAnsi"/>
          <w:sz w:val="22"/>
          <w:szCs w:val="22"/>
        </w:rPr>
        <w:tab/>
        <w:t>Ewidencji i Informacji o Działalności Gospodarczej, o którym mowa w Rozdziale</w:t>
      </w:r>
      <w:r w:rsidRPr="008F330D">
        <w:rPr>
          <w:rFonts w:asciiTheme="minorHAnsi" w:hAnsiTheme="minorHAnsi" w:cstheme="minorHAnsi"/>
          <w:sz w:val="22"/>
          <w:szCs w:val="22"/>
        </w:rPr>
        <w:br/>
        <w:t xml:space="preserve">    </w:t>
      </w:r>
      <w:r w:rsidRPr="008F330D">
        <w:rPr>
          <w:rFonts w:asciiTheme="minorHAnsi" w:hAnsiTheme="minorHAnsi" w:cstheme="minorHAnsi"/>
          <w:sz w:val="22"/>
          <w:szCs w:val="22"/>
        </w:rPr>
        <w:tab/>
        <w:t xml:space="preserve">VII ust. 2 pkt 2.2 ppkt. 2) SWZ– składa dokument lub dokumenty wystawione </w:t>
      </w:r>
      <w:r w:rsidRPr="008F330D">
        <w:rPr>
          <w:rFonts w:asciiTheme="minorHAnsi" w:hAnsiTheme="minorHAnsi" w:cstheme="minorHAnsi"/>
          <w:sz w:val="22"/>
          <w:szCs w:val="22"/>
        </w:rPr>
        <w:br/>
        <w:t xml:space="preserve">       w kraju, w którym wykonawca ma siedzibę lub miejsce zamieszkania,</w:t>
      </w:r>
      <w:r w:rsidRPr="008F330D">
        <w:rPr>
          <w:rFonts w:asciiTheme="minorHAnsi" w:hAnsiTheme="minorHAnsi" w:cstheme="minorHAnsi"/>
          <w:sz w:val="22"/>
          <w:szCs w:val="22"/>
        </w:rPr>
        <w:br/>
        <w:t xml:space="preserve">       potwierdzające odpowiednio, że nie otwarto jego likwidacji, nie ogłoszono </w:t>
      </w:r>
      <w:r w:rsidRPr="008F330D">
        <w:rPr>
          <w:rFonts w:asciiTheme="minorHAnsi" w:hAnsiTheme="minorHAnsi" w:cstheme="minorHAnsi"/>
          <w:sz w:val="22"/>
          <w:szCs w:val="22"/>
        </w:rPr>
        <w:br/>
      </w:r>
      <w:r w:rsidRPr="008F330D">
        <w:rPr>
          <w:rFonts w:asciiTheme="minorHAnsi" w:hAnsiTheme="minorHAnsi" w:cstheme="minorHAnsi"/>
          <w:sz w:val="22"/>
          <w:szCs w:val="22"/>
        </w:rPr>
        <w:lastRenderedPageBreak/>
        <w:t xml:space="preserve">       upadłości, jego aktywami nie zarządza likwidator lub sąd, nie zawarł układu </w:t>
      </w:r>
      <w:r w:rsidRPr="008F330D">
        <w:rPr>
          <w:rFonts w:asciiTheme="minorHAnsi" w:hAnsiTheme="minorHAnsi" w:cstheme="minorHAnsi"/>
          <w:sz w:val="22"/>
          <w:szCs w:val="22"/>
        </w:rPr>
        <w:br/>
        <w:t xml:space="preserve">       z wierzycielami, jego działalność gospodarcza nie jest zawieszona ani nie</w:t>
      </w:r>
      <w:r w:rsidRPr="008F330D">
        <w:rPr>
          <w:rFonts w:asciiTheme="minorHAnsi" w:hAnsiTheme="minorHAnsi" w:cstheme="minorHAnsi"/>
          <w:sz w:val="22"/>
          <w:szCs w:val="22"/>
        </w:rPr>
        <w:br/>
        <w:t xml:space="preserve">       znajduje się on w innej tego rodzaju sytuacji wynikającej z podobnej procedury </w:t>
      </w:r>
      <w:r w:rsidRPr="008F330D">
        <w:rPr>
          <w:rFonts w:asciiTheme="minorHAnsi" w:hAnsiTheme="minorHAnsi" w:cstheme="minorHAnsi"/>
          <w:sz w:val="22"/>
          <w:szCs w:val="22"/>
        </w:rPr>
        <w:br/>
        <w:t xml:space="preserve">       przewidzianej w przepisach miejsca wszczęcia tej procedury.</w:t>
      </w:r>
    </w:p>
    <w:p w14:paraId="01458D08" w14:textId="77777777" w:rsidR="008A5727" w:rsidRPr="008F330D" w:rsidRDefault="008A5727" w:rsidP="008F330D">
      <w:pPr>
        <w:pStyle w:val="Akapitzlist"/>
        <w:widowControl w:val="0"/>
        <w:autoSpaceDE/>
        <w:spacing w:after="120"/>
        <w:ind w:left="851"/>
        <w:jc w:val="both"/>
        <w:rPr>
          <w:rFonts w:asciiTheme="minorHAnsi" w:hAnsiTheme="minorHAnsi" w:cstheme="minorHAnsi"/>
          <w:sz w:val="22"/>
          <w:szCs w:val="22"/>
        </w:rPr>
      </w:pPr>
      <w:r w:rsidRPr="008F330D">
        <w:rPr>
          <w:rFonts w:asciiTheme="minorHAnsi" w:hAnsiTheme="minorHAnsi" w:cstheme="minorHAnsi"/>
          <w:sz w:val="22"/>
          <w:szCs w:val="22"/>
        </w:rPr>
        <w:t xml:space="preserve">     Dokumenty, o których mowa w pkt. 1) lit. b) powyżej, powinny być wystawione</w:t>
      </w:r>
      <w:r w:rsidRPr="008F330D">
        <w:rPr>
          <w:rFonts w:asciiTheme="minorHAnsi" w:hAnsiTheme="minorHAnsi" w:cstheme="minorHAnsi"/>
          <w:sz w:val="22"/>
          <w:szCs w:val="22"/>
        </w:rPr>
        <w:br/>
        <w:t xml:space="preserve">     nie wcześniej niż 3 miesiące przed ich złożeniem. </w:t>
      </w:r>
    </w:p>
    <w:p w14:paraId="6440169D" w14:textId="04A2B99A" w:rsidR="008A5727" w:rsidRPr="008F330D" w:rsidRDefault="008A5727" w:rsidP="008F330D">
      <w:pPr>
        <w:widowControl w:val="0"/>
        <w:numPr>
          <w:ilvl w:val="1"/>
          <w:numId w:val="35"/>
        </w:numPr>
        <w:tabs>
          <w:tab w:val="left" w:pos="567"/>
        </w:tabs>
        <w:autoSpaceDE/>
        <w:spacing w:after="360"/>
        <w:ind w:left="1134"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Jeżeli w kraju, w którym wykonawca ma siedzibę lub miejsce zamieszkania, nie wydaje się dokumentów, o których mowa w Rozdziale VII ust. 3 pkt 1) lit a) i b) SWZ,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D7144EE" w14:textId="0A058366" w:rsidR="00E0195F" w:rsidRPr="008F330D" w:rsidRDefault="00DC278A" w:rsidP="008F330D">
      <w:pPr>
        <w:pStyle w:val="Akapitzlist"/>
        <w:numPr>
          <w:ilvl w:val="0"/>
          <w:numId w:val="7"/>
        </w:numPr>
        <w:tabs>
          <w:tab w:val="left" w:pos="800"/>
        </w:tabs>
        <w:jc w:val="both"/>
        <w:rPr>
          <w:rFonts w:asciiTheme="minorHAnsi" w:hAnsiTheme="minorHAnsi" w:cstheme="minorHAnsi"/>
          <w:b/>
          <w:bCs/>
          <w:sz w:val="22"/>
          <w:szCs w:val="22"/>
        </w:rPr>
      </w:pPr>
      <w:r w:rsidRPr="008F330D">
        <w:rPr>
          <w:rFonts w:asciiTheme="minorHAnsi" w:hAnsiTheme="minorHAnsi" w:cstheme="minorHAnsi"/>
          <w:b/>
          <w:bCs/>
          <w:sz w:val="22"/>
          <w:szCs w:val="22"/>
        </w:rPr>
        <w:t>POZOSTAŁE INFORMACJE:</w:t>
      </w:r>
    </w:p>
    <w:p w14:paraId="4779787E" w14:textId="77777777" w:rsidR="00833AF6" w:rsidRPr="008F330D" w:rsidRDefault="00E0195F"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B71056D" w14:textId="118164AF" w:rsidR="00833AF6" w:rsidRPr="008F330D" w:rsidRDefault="00833AF6"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Jeżeli Wykonawca nie złożył oświadczenia, o którym mowa w art. 125 ust. 1 ustawy Pzp, podmiotowych środków dowodowych, innych dokumentów lub oświadczeń składanych w postępowaniu lub są one niekompletne lub zawierają błędy, Zamawiający </w:t>
      </w:r>
      <w:r w:rsidRPr="008F330D">
        <w:rPr>
          <w:rFonts w:asciiTheme="minorHAnsi" w:hAnsiTheme="minorHAnsi" w:cstheme="minorHAnsi"/>
          <w:b/>
          <w:bCs/>
          <w:color w:val="000000"/>
          <w:sz w:val="22"/>
          <w:szCs w:val="22"/>
        </w:rPr>
        <w:t>wzywa Wykonawcę</w:t>
      </w:r>
      <w:r w:rsidRPr="008F330D">
        <w:rPr>
          <w:rFonts w:asciiTheme="minorHAnsi" w:hAnsiTheme="minorHAnsi" w:cstheme="minorHAnsi"/>
          <w:color w:val="000000"/>
          <w:sz w:val="22"/>
          <w:szCs w:val="22"/>
        </w:rPr>
        <w:t xml:space="preserve"> odpowiednio do ich złożenia, poprawienia lub uzupełnienia w wyznaczonym terminie, chyba że oferta Wykonawcy podlega odrzuceniu bez względu na ich złożenie, uzupełnienie lub poprawienie lub zachodzą przesłanki unieważnienia postępowania. </w:t>
      </w:r>
      <w:r w:rsidR="00266042" w:rsidRPr="008F330D">
        <w:rPr>
          <w:rFonts w:asciiTheme="minorHAnsi" w:hAnsiTheme="minorHAnsi" w:cstheme="minorHAnsi"/>
          <w:color w:val="000000"/>
          <w:sz w:val="22"/>
          <w:szCs w:val="22"/>
        </w:rPr>
        <w:t xml:space="preserve">Wykonawca składa podmiotowe środki dowodowe na wezwanie, o którym mowa w zdaniu poprzedzającym, aktualne na dzień ich złożenia. </w:t>
      </w:r>
    </w:p>
    <w:p w14:paraId="68205FAF" w14:textId="4AA86A19" w:rsidR="00833AF6" w:rsidRPr="008F330D" w:rsidRDefault="00833AF6"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312D72E" w14:textId="1F337556" w:rsidR="00E0195F" w:rsidRPr="008F330D" w:rsidRDefault="00E0195F"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w:t>
      </w:r>
      <w:r w:rsidR="00535D3C" w:rsidRPr="008F330D">
        <w:rPr>
          <w:rFonts w:asciiTheme="minorHAnsi" w:hAnsiTheme="minorHAnsi" w:cstheme="minorHAnsi"/>
          <w:color w:val="000000"/>
          <w:sz w:val="22"/>
          <w:szCs w:val="22"/>
        </w:rPr>
        <w:t>(</w:t>
      </w:r>
      <w:r w:rsidR="00450012" w:rsidRPr="008F330D">
        <w:rPr>
          <w:rFonts w:asciiTheme="minorHAnsi" w:hAnsiTheme="minorHAnsi" w:cstheme="minorHAnsi"/>
          <w:b/>
          <w:bCs/>
          <w:color w:val="000000"/>
          <w:sz w:val="22"/>
          <w:szCs w:val="22"/>
        </w:rPr>
        <w:t>JEDZ</w:t>
      </w:r>
      <w:r w:rsidR="00535D3C" w:rsidRPr="008F330D">
        <w:rPr>
          <w:rFonts w:asciiTheme="minorHAnsi" w:hAnsiTheme="minorHAnsi" w:cstheme="minorHAnsi"/>
          <w:color w:val="000000"/>
          <w:sz w:val="22"/>
          <w:szCs w:val="22"/>
        </w:rPr>
        <w:t>)</w:t>
      </w:r>
      <w:r w:rsidRPr="008F330D">
        <w:rPr>
          <w:rFonts w:asciiTheme="minorHAnsi" w:hAnsiTheme="minorHAnsi" w:cstheme="minorHAnsi"/>
          <w:color w:val="000000"/>
          <w:sz w:val="22"/>
          <w:szCs w:val="22"/>
        </w:rPr>
        <w:t>, dane umożliwiające dostęp do tych środków.</w:t>
      </w:r>
    </w:p>
    <w:p w14:paraId="277C7159" w14:textId="7B9CAF18" w:rsidR="00F037C0" w:rsidRPr="008F330D" w:rsidRDefault="00F037C0" w:rsidP="008F330D">
      <w:pPr>
        <w:pStyle w:val="Akapitzlist"/>
        <w:numPr>
          <w:ilvl w:val="1"/>
          <w:numId w:val="42"/>
        </w:numPr>
        <w:tabs>
          <w:tab w:val="clear" w:pos="1582"/>
        </w:tabs>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Zamawiający może żądać od Wykonawcy przedstawienia tłumaczenia na język polski pobranych samodzielnie przez Zamawiającego podmiotowych środków dowodowych lub dokumentów.</w:t>
      </w:r>
    </w:p>
    <w:p w14:paraId="4C7E04FC" w14:textId="5D9E6F02" w:rsidR="00E0195F" w:rsidRPr="008F330D" w:rsidRDefault="00E0195F"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Wykonawca nie jest zobowiązany do złożenia podmiotowych środków dowodowych, które Zamawiający posiada, jeżeli Wykonawca wskaże te środki oraz potwierdzi ich prawidłowość </w:t>
      </w:r>
      <w:r w:rsidR="009D6F86" w:rsidRPr="008F330D">
        <w:rPr>
          <w:rFonts w:asciiTheme="minorHAnsi" w:hAnsiTheme="minorHAnsi" w:cstheme="minorHAnsi"/>
          <w:color w:val="000000"/>
          <w:sz w:val="22"/>
          <w:szCs w:val="22"/>
        </w:rPr>
        <w:br/>
      </w:r>
      <w:r w:rsidRPr="008F330D">
        <w:rPr>
          <w:rFonts w:asciiTheme="minorHAnsi" w:hAnsiTheme="minorHAnsi" w:cstheme="minorHAnsi"/>
          <w:color w:val="000000"/>
          <w:sz w:val="22"/>
          <w:szCs w:val="22"/>
        </w:rPr>
        <w:t>i aktualność.</w:t>
      </w:r>
    </w:p>
    <w:p w14:paraId="5315131C" w14:textId="142919D2" w:rsidR="00E0195F" w:rsidRPr="008F330D" w:rsidRDefault="00E0195F"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Jeżeli w dokumentach składanych w celu potwierdzenia spełniania warunków udziału </w:t>
      </w:r>
      <w:r w:rsidRPr="008F330D">
        <w:rPr>
          <w:rFonts w:asciiTheme="minorHAnsi" w:hAnsiTheme="minorHAnsi" w:cstheme="minorHAnsi"/>
          <w:color w:val="000000"/>
          <w:sz w:val="22"/>
          <w:szCs w:val="22"/>
        </w:rPr>
        <w:br/>
        <w:t xml:space="preserve">w postępowaniu, kwoty będą wyrażane w walucie obcej, kwoty te zostaną przeliczone na PLN wg średniego kursu PLN w stosunku do walut obcych ogłaszanego przez Narodowy Bank Polski (Tabela A kursów średnich walut obcych) w dniu przekazania ogłoszenia </w:t>
      </w:r>
      <w:r w:rsidR="000C1AEA" w:rsidRPr="008F330D">
        <w:rPr>
          <w:rFonts w:asciiTheme="minorHAnsi" w:hAnsiTheme="minorHAnsi" w:cstheme="minorHAnsi"/>
          <w:color w:val="000000"/>
          <w:sz w:val="22"/>
          <w:szCs w:val="22"/>
        </w:rPr>
        <w:t xml:space="preserve">przez Zamawiającego </w:t>
      </w:r>
      <w:r w:rsidR="000C1AEA" w:rsidRPr="008F330D">
        <w:rPr>
          <w:rFonts w:asciiTheme="minorHAnsi" w:hAnsiTheme="minorHAnsi" w:cstheme="minorHAnsi"/>
          <w:color w:val="000000"/>
          <w:sz w:val="22"/>
          <w:szCs w:val="22"/>
        </w:rPr>
        <w:lastRenderedPageBreak/>
        <w:t xml:space="preserve">Urzędowi Publikacji Unii Europejskiej. </w:t>
      </w:r>
    </w:p>
    <w:p w14:paraId="23CB0131" w14:textId="77777777" w:rsidR="00E0195F" w:rsidRPr="008F330D" w:rsidRDefault="00E0195F"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Zamawiający żąda wskazania przez Wykonawcę, w ofercie, części zamówienia, których wykonanie zamierza powierzyć podwykonawcom, oraz podania nazw ewentualnych podwykonawców, jeżeli są już znani. </w:t>
      </w:r>
    </w:p>
    <w:p w14:paraId="684F806A" w14:textId="2D3CD263" w:rsidR="00833AF6" w:rsidRPr="008F330D" w:rsidRDefault="005906C8"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Podmiotowe środki dowodowe, o których mowa w niniejszym Rozdziale SWZ przekazuje się za pośrednictwem </w:t>
      </w:r>
      <w:bookmarkStart w:id="15" w:name="_Hlk141274072"/>
      <w:r w:rsidR="000B20E2" w:rsidRPr="008F330D">
        <w:rPr>
          <w:rFonts w:asciiTheme="minorHAnsi" w:hAnsiTheme="minorHAnsi" w:cstheme="minorHAnsi"/>
          <w:sz w:val="22"/>
          <w:szCs w:val="22"/>
        </w:rPr>
        <w:fldChar w:fldCharType="begin"/>
      </w:r>
      <w:r w:rsidR="000B20E2" w:rsidRPr="008F330D">
        <w:rPr>
          <w:rFonts w:asciiTheme="minorHAnsi" w:hAnsiTheme="minorHAnsi" w:cstheme="minorHAnsi"/>
          <w:sz w:val="22"/>
          <w:szCs w:val="22"/>
        </w:rPr>
        <w:instrText>HYPERLINK "https://platformazakupowa.pl/pn/tarnowo-podgorne"</w:instrText>
      </w:r>
      <w:r w:rsidR="000B20E2" w:rsidRPr="008F330D">
        <w:rPr>
          <w:rFonts w:asciiTheme="minorHAnsi" w:hAnsiTheme="minorHAnsi" w:cstheme="minorHAnsi"/>
          <w:sz w:val="22"/>
          <w:szCs w:val="22"/>
        </w:rPr>
      </w:r>
      <w:r w:rsidR="000B20E2" w:rsidRPr="008F330D">
        <w:rPr>
          <w:rFonts w:asciiTheme="minorHAnsi" w:hAnsiTheme="minorHAnsi" w:cstheme="minorHAnsi"/>
          <w:sz w:val="22"/>
          <w:szCs w:val="22"/>
        </w:rPr>
        <w:fldChar w:fldCharType="separate"/>
      </w:r>
      <w:r w:rsidR="000B20E2" w:rsidRPr="008F330D">
        <w:rPr>
          <w:rStyle w:val="Hipercze"/>
          <w:rFonts w:asciiTheme="minorHAnsi" w:hAnsiTheme="minorHAnsi" w:cstheme="minorHAnsi"/>
          <w:sz w:val="22"/>
          <w:szCs w:val="22"/>
        </w:rPr>
        <w:t>https://platformazakupowa.pl/pn/tarnowo-podgorne</w:t>
      </w:r>
      <w:r w:rsidR="000B20E2" w:rsidRPr="008F330D">
        <w:rPr>
          <w:rFonts w:asciiTheme="minorHAnsi" w:hAnsiTheme="minorHAnsi" w:cstheme="minorHAnsi"/>
          <w:sz w:val="22"/>
          <w:szCs w:val="22"/>
        </w:rPr>
        <w:fldChar w:fldCharType="end"/>
      </w:r>
      <w:r w:rsidR="004D53DF" w:rsidRPr="008F330D">
        <w:rPr>
          <w:rFonts w:asciiTheme="minorHAnsi" w:hAnsiTheme="minorHAnsi" w:cstheme="minorHAnsi"/>
          <w:sz w:val="22"/>
          <w:szCs w:val="22"/>
        </w:rPr>
        <w:t xml:space="preserve"> </w:t>
      </w:r>
      <w:r w:rsidR="000B20E2" w:rsidRPr="008F330D">
        <w:rPr>
          <w:rFonts w:asciiTheme="minorHAnsi" w:hAnsiTheme="minorHAnsi" w:cstheme="minorHAnsi"/>
          <w:sz w:val="22"/>
          <w:szCs w:val="22"/>
        </w:rPr>
        <w:t>lub</w:t>
      </w:r>
      <w:r w:rsidR="00105339" w:rsidRPr="008F330D">
        <w:rPr>
          <w:rFonts w:asciiTheme="minorHAnsi" w:hAnsiTheme="minorHAnsi" w:cstheme="minorHAnsi"/>
          <w:sz w:val="22"/>
          <w:szCs w:val="22"/>
        </w:rPr>
        <w:t xml:space="preserve"> poczty elektronicznej</w:t>
      </w:r>
      <w:bookmarkEnd w:id="15"/>
      <w:r w:rsidR="00105339" w:rsidRPr="008F330D">
        <w:rPr>
          <w:rFonts w:asciiTheme="minorHAnsi" w:hAnsiTheme="minorHAnsi" w:cstheme="minorHAnsi"/>
          <w:sz w:val="22"/>
          <w:szCs w:val="22"/>
        </w:rPr>
        <w:t xml:space="preserve">. </w:t>
      </w:r>
    </w:p>
    <w:p w14:paraId="346A1F88" w14:textId="55C1F658" w:rsidR="00AB5C97" w:rsidRPr="008F330D" w:rsidRDefault="005906C8" w:rsidP="008F330D">
      <w:pPr>
        <w:widowControl w:val="0"/>
        <w:numPr>
          <w:ilvl w:val="1"/>
          <w:numId w:val="42"/>
        </w:numPr>
        <w:tabs>
          <w:tab w:val="clear" w:pos="1582"/>
          <w:tab w:val="left" w:pos="851"/>
        </w:tabs>
        <w:autoSpaceDE/>
        <w:spacing w:after="60"/>
        <w:ind w:left="709" w:hanging="425"/>
        <w:jc w:val="both"/>
        <w:rPr>
          <w:rFonts w:asciiTheme="minorHAnsi" w:hAnsiTheme="minorHAnsi" w:cstheme="minorHAnsi"/>
          <w:color w:val="000000"/>
          <w:sz w:val="22"/>
          <w:szCs w:val="22"/>
        </w:rPr>
      </w:pPr>
      <w:r w:rsidRPr="00BF12B6">
        <w:rPr>
          <w:rFonts w:asciiTheme="minorHAnsi" w:hAnsiTheme="minorHAnsi" w:cstheme="minorHAnsi"/>
          <w:sz w:val="22"/>
          <w:szCs w:val="22"/>
        </w:rPr>
        <w:t>Szczegółowe zasady dotyczące sposobu sporządzania</w:t>
      </w:r>
      <w:r w:rsidR="00325E12" w:rsidRPr="00BF12B6">
        <w:rPr>
          <w:rFonts w:asciiTheme="minorHAnsi" w:hAnsiTheme="minorHAnsi" w:cstheme="minorHAnsi"/>
          <w:sz w:val="22"/>
          <w:szCs w:val="22"/>
        </w:rPr>
        <w:t xml:space="preserve"> i przekazywania</w:t>
      </w:r>
      <w:r w:rsidRPr="00BF12B6">
        <w:rPr>
          <w:rFonts w:asciiTheme="minorHAnsi" w:hAnsiTheme="minorHAnsi" w:cstheme="minorHAnsi"/>
          <w:sz w:val="22"/>
          <w:szCs w:val="22"/>
        </w:rPr>
        <w:t xml:space="preserve"> podmiotowych środków </w:t>
      </w:r>
      <w:r w:rsidRPr="008F330D">
        <w:rPr>
          <w:rFonts w:asciiTheme="minorHAnsi" w:hAnsiTheme="minorHAnsi" w:cstheme="minorHAnsi"/>
          <w:color w:val="000000"/>
          <w:sz w:val="22"/>
          <w:szCs w:val="22"/>
        </w:rPr>
        <w:t xml:space="preserve">dowodowych, znajdują się w Rozdziale </w:t>
      </w:r>
      <w:r w:rsidR="00834E5C" w:rsidRPr="008F330D">
        <w:rPr>
          <w:rFonts w:asciiTheme="minorHAnsi" w:hAnsiTheme="minorHAnsi" w:cstheme="minorHAnsi"/>
          <w:color w:val="000000"/>
          <w:sz w:val="22"/>
          <w:szCs w:val="22"/>
        </w:rPr>
        <w:t>7</w:t>
      </w:r>
      <w:r w:rsidR="00C77488" w:rsidRPr="008F330D">
        <w:rPr>
          <w:rFonts w:asciiTheme="minorHAnsi" w:hAnsiTheme="minorHAnsi" w:cstheme="minorHAnsi"/>
          <w:color w:val="000000"/>
          <w:sz w:val="22"/>
          <w:szCs w:val="22"/>
        </w:rPr>
        <w:t xml:space="preserve"> </w:t>
      </w:r>
      <w:r w:rsidRPr="008F330D">
        <w:rPr>
          <w:rFonts w:asciiTheme="minorHAnsi" w:hAnsiTheme="minorHAnsi" w:cstheme="minorHAnsi"/>
          <w:color w:val="000000"/>
          <w:sz w:val="22"/>
          <w:szCs w:val="22"/>
        </w:rPr>
        <w:t>SWZ.</w:t>
      </w:r>
    </w:p>
    <w:p w14:paraId="6384D073" w14:textId="77777777" w:rsidR="008720AC" w:rsidRPr="008F330D" w:rsidRDefault="008720AC" w:rsidP="008F330D">
      <w:pPr>
        <w:pStyle w:val="Akapitzlist"/>
        <w:autoSpaceDE/>
        <w:adjustRightInd/>
        <w:spacing w:after="60"/>
        <w:ind w:left="426"/>
        <w:jc w:val="both"/>
        <w:rPr>
          <w:rFonts w:asciiTheme="minorHAnsi" w:hAnsiTheme="minorHAnsi" w:cstheme="minorHAnsi"/>
          <w:color w:val="000000"/>
          <w:sz w:val="22"/>
          <w:szCs w:val="22"/>
        </w:rPr>
      </w:pPr>
    </w:p>
    <w:p w14:paraId="716DCE2F" w14:textId="7C6C6D1C" w:rsidR="005906C8" w:rsidRPr="008F330D" w:rsidRDefault="005906C8"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Rozdział</w:t>
      </w:r>
      <w:r w:rsidR="008B0423" w:rsidRPr="008F330D">
        <w:rPr>
          <w:rFonts w:asciiTheme="minorHAnsi" w:hAnsiTheme="minorHAnsi" w:cstheme="minorHAnsi"/>
          <w:b/>
          <w:sz w:val="22"/>
          <w:szCs w:val="22"/>
        </w:rPr>
        <w:t xml:space="preserve"> 8</w:t>
      </w:r>
      <w:r w:rsidR="00F22E2F" w:rsidRPr="008F330D">
        <w:rPr>
          <w:rFonts w:asciiTheme="minorHAnsi" w:hAnsiTheme="minorHAnsi" w:cstheme="minorHAnsi"/>
          <w:b/>
          <w:sz w:val="22"/>
          <w:szCs w:val="22"/>
        </w:rPr>
        <w:br/>
      </w:r>
      <w:r w:rsidRPr="008F330D">
        <w:rPr>
          <w:rFonts w:asciiTheme="minorHAnsi" w:hAnsiTheme="minorHAnsi" w:cstheme="minorHAnsi"/>
          <w:b/>
          <w:sz w:val="22"/>
          <w:szCs w:val="22"/>
        </w:rPr>
        <w:t>Zasady składania Jednolitego Europejskiego Dokumentu Zamówienia.</w:t>
      </w:r>
    </w:p>
    <w:p w14:paraId="5653401E" w14:textId="77777777" w:rsidR="005906C8" w:rsidRPr="008F330D" w:rsidRDefault="005906C8" w:rsidP="008F330D">
      <w:pPr>
        <w:autoSpaceDE/>
        <w:adjustRightInd/>
        <w:spacing w:after="120"/>
        <w:jc w:val="both"/>
        <w:rPr>
          <w:rFonts w:asciiTheme="minorHAnsi" w:hAnsiTheme="minorHAnsi" w:cstheme="minorHAnsi"/>
          <w:b/>
          <w:sz w:val="22"/>
          <w:szCs w:val="22"/>
          <w:lang w:eastAsia="en-US"/>
        </w:rPr>
      </w:pPr>
    </w:p>
    <w:p w14:paraId="3BBBB675" w14:textId="7F5E533D" w:rsidR="004E6F72" w:rsidRPr="008F330D" w:rsidRDefault="00BF12B6"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Na wezwanie Zamawiającego, </w:t>
      </w:r>
      <w:r w:rsidR="004E6F72" w:rsidRPr="008F330D">
        <w:rPr>
          <w:rFonts w:asciiTheme="minorHAnsi" w:hAnsiTheme="minorHAnsi" w:cstheme="minorHAnsi"/>
          <w:bCs/>
          <w:sz w:val="22"/>
          <w:szCs w:val="22"/>
        </w:rPr>
        <w:t xml:space="preserve">Wykonawca dołącza </w:t>
      </w:r>
      <w:r w:rsidR="004E6F72" w:rsidRPr="008F330D">
        <w:rPr>
          <w:rFonts w:asciiTheme="minorHAnsi" w:hAnsiTheme="minorHAnsi" w:cstheme="minorHAnsi"/>
          <w:bCs/>
          <w:sz w:val="22"/>
          <w:szCs w:val="22"/>
          <w:u w:val="single"/>
        </w:rPr>
        <w:t>aktualne na dzień składania ofert</w:t>
      </w:r>
      <w:r w:rsidR="004E6F72" w:rsidRPr="008F330D">
        <w:rPr>
          <w:rFonts w:asciiTheme="minorHAnsi" w:hAnsiTheme="minorHAnsi" w:cstheme="minorHAnsi"/>
          <w:bCs/>
          <w:sz w:val="22"/>
          <w:szCs w:val="22"/>
        </w:rPr>
        <w:t xml:space="preserve"> oświadczenie w zakresie wskazanym przez Zamawiającego upoważnionego</w:t>
      </w:r>
      <w:r w:rsidR="008B0423" w:rsidRPr="008F330D">
        <w:rPr>
          <w:rFonts w:asciiTheme="minorHAnsi" w:hAnsiTheme="minorHAnsi" w:cstheme="minorHAnsi"/>
          <w:bCs/>
          <w:sz w:val="22"/>
          <w:szCs w:val="22"/>
        </w:rPr>
        <w:t xml:space="preserve"> </w:t>
      </w:r>
      <w:r w:rsidR="004E6F72" w:rsidRPr="008F330D">
        <w:rPr>
          <w:rFonts w:asciiTheme="minorHAnsi" w:hAnsiTheme="minorHAnsi" w:cstheme="minorHAnsi"/>
          <w:bCs/>
          <w:sz w:val="22"/>
          <w:szCs w:val="22"/>
        </w:rPr>
        <w:t>w formie jednolitego europejskiego dokumentu zamówienia (dalej zwanego „jednolitym dokumentem”), sporządzonego zgodnie ze wzorem stanowiącym</w:t>
      </w:r>
      <w:r w:rsidR="004E6F72" w:rsidRPr="008F330D">
        <w:rPr>
          <w:rFonts w:asciiTheme="minorHAnsi" w:hAnsiTheme="minorHAnsi" w:cstheme="minorHAnsi"/>
          <w:b/>
          <w:bCs/>
          <w:sz w:val="22"/>
          <w:szCs w:val="22"/>
        </w:rPr>
        <w:t xml:space="preserve"> Załącznik nr </w:t>
      </w:r>
      <w:r w:rsidR="00DE6646" w:rsidRPr="008F330D">
        <w:rPr>
          <w:rFonts w:asciiTheme="minorHAnsi" w:hAnsiTheme="minorHAnsi" w:cstheme="minorHAnsi"/>
          <w:b/>
          <w:bCs/>
          <w:sz w:val="22"/>
          <w:szCs w:val="22"/>
        </w:rPr>
        <w:t>5</w:t>
      </w:r>
      <w:r w:rsidR="006239BC" w:rsidRPr="008F330D">
        <w:rPr>
          <w:rFonts w:asciiTheme="minorHAnsi" w:hAnsiTheme="minorHAnsi" w:cstheme="minorHAnsi"/>
          <w:b/>
          <w:bCs/>
          <w:sz w:val="22"/>
          <w:szCs w:val="22"/>
        </w:rPr>
        <w:t xml:space="preserve"> </w:t>
      </w:r>
      <w:r w:rsidR="004E6F72" w:rsidRPr="008F330D">
        <w:rPr>
          <w:rFonts w:asciiTheme="minorHAnsi" w:hAnsiTheme="minorHAnsi" w:cstheme="minorHAnsi"/>
          <w:b/>
          <w:bCs/>
          <w:sz w:val="22"/>
          <w:szCs w:val="22"/>
        </w:rPr>
        <w:t>do SWZ</w:t>
      </w:r>
      <w:r w:rsidR="004E6F72" w:rsidRPr="008F330D">
        <w:rPr>
          <w:rFonts w:asciiTheme="minorHAnsi" w:hAnsiTheme="minorHAnsi" w:cstheme="minorHAnsi"/>
          <w:bCs/>
          <w:sz w:val="22"/>
          <w:szCs w:val="22"/>
        </w:rPr>
        <w:t xml:space="preserve">. </w:t>
      </w:r>
    </w:p>
    <w:p w14:paraId="21B07CD9" w14:textId="58EC9AF4" w:rsidR="00DE043F" w:rsidRPr="008F330D" w:rsidRDefault="00DE043F" w:rsidP="008F330D">
      <w:pPr>
        <w:widowControl w:val="0"/>
        <w:autoSpaceDE/>
        <w:spacing w:after="120"/>
        <w:ind w:left="284"/>
        <w:jc w:val="both"/>
        <w:rPr>
          <w:rFonts w:asciiTheme="minorHAnsi" w:hAnsiTheme="minorHAnsi" w:cstheme="minorHAnsi"/>
          <w:bCs/>
          <w:sz w:val="22"/>
          <w:szCs w:val="22"/>
        </w:rPr>
      </w:pPr>
      <w:r w:rsidRPr="008F330D">
        <w:rPr>
          <w:rFonts w:asciiTheme="minorHAnsi" w:hAnsiTheme="minorHAnsi" w:cstheme="minorHAnsi"/>
          <w:bCs/>
          <w:sz w:val="22"/>
          <w:szCs w:val="22"/>
        </w:rPr>
        <w:t xml:space="preserve">Oświadczenie, o którym mowa powyżej stanowi dowód potwierdzający brak podstaw wykluczenia, spełnienie warunków udziału w postępowaniu, odpowiednio na dzień składania ofert, tymczasowo zastępujący wymagane przez Zamawiającego podmiotowe środki dowodowe. </w:t>
      </w:r>
    </w:p>
    <w:p w14:paraId="17C7AD01" w14:textId="533A9ED5" w:rsidR="00DC278A" w:rsidRPr="00433864" w:rsidRDefault="004E6F72"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sz w:val="22"/>
          <w:szCs w:val="22"/>
        </w:rPr>
      </w:pPr>
      <w:r w:rsidRPr="00433864">
        <w:rPr>
          <w:rFonts w:asciiTheme="minorHAnsi" w:hAnsiTheme="minorHAnsi" w:cstheme="minorHAnsi"/>
          <w:sz w:val="22"/>
          <w:szCs w:val="22"/>
        </w:rPr>
        <w:t>Wykonawca składa „jednolity dokument”, pod rygorem nieważności, w</w:t>
      </w:r>
      <w:r w:rsidR="00972DC0" w:rsidRPr="00433864">
        <w:rPr>
          <w:rFonts w:asciiTheme="minorHAnsi" w:hAnsiTheme="minorHAnsi" w:cstheme="minorHAnsi"/>
          <w:sz w:val="22"/>
          <w:szCs w:val="22"/>
        </w:rPr>
        <w:t xml:space="preserve"> formie elektronicznej</w:t>
      </w:r>
      <w:r w:rsidRPr="00433864">
        <w:rPr>
          <w:rFonts w:asciiTheme="minorHAnsi" w:hAnsiTheme="minorHAnsi" w:cstheme="minorHAnsi"/>
          <w:sz w:val="22"/>
          <w:szCs w:val="22"/>
        </w:rPr>
        <w:t xml:space="preserve"> </w:t>
      </w:r>
      <w:r w:rsidR="00972DC0" w:rsidRPr="00433864">
        <w:rPr>
          <w:rFonts w:asciiTheme="minorHAnsi" w:hAnsiTheme="minorHAnsi" w:cstheme="minorHAnsi"/>
          <w:sz w:val="22"/>
          <w:szCs w:val="22"/>
        </w:rPr>
        <w:t>(</w:t>
      </w:r>
      <w:r w:rsidRPr="00433864">
        <w:rPr>
          <w:rFonts w:asciiTheme="minorHAnsi" w:hAnsiTheme="minorHAnsi" w:cstheme="minorHAnsi"/>
          <w:sz w:val="22"/>
          <w:szCs w:val="22"/>
        </w:rPr>
        <w:t>opatrzon</w:t>
      </w:r>
      <w:r w:rsidR="00972DC0" w:rsidRPr="00433864">
        <w:rPr>
          <w:rFonts w:asciiTheme="minorHAnsi" w:hAnsiTheme="minorHAnsi" w:cstheme="minorHAnsi"/>
          <w:sz w:val="22"/>
          <w:szCs w:val="22"/>
        </w:rPr>
        <w:t>ej</w:t>
      </w:r>
      <w:r w:rsidRPr="00433864">
        <w:rPr>
          <w:rFonts w:asciiTheme="minorHAnsi" w:hAnsiTheme="minorHAnsi" w:cstheme="minorHAnsi"/>
          <w:sz w:val="22"/>
          <w:szCs w:val="22"/>
        </w:rPr>
        <w:t xml:space="preserve"> kwalifikowanym podpisem elektronicznym, wystawionym przez dostawcę kwalifikowanej usługi zaufania, będącego podmiotem świadczącym usługi certyfikacyjne - podpis elektroniczny, spełniający wymogi bezpieczeństwa określone w ustawie z dnia 05 września 2016 roku o usługach zaufania oraz identyfikacji elektronicznej (t.j. Dz. U. z 20</w:t>
      </w:r>
      <w:r w:rsidR="00DA0F4A" w:rsidRPr="00433864">
        <w:rPr>
          <w:rFonts w:asciiTheme="minorHAnsi" w:hAnsiTheme="minorHAnsi" w:cstheme="minorHAnsi"/>
          <w:sz w:val="22"/>
          <w:szCs w:val="22"/>
        </w:rPr>
        <w:t>20</w:t>
      </w:r>
      <w:r w:rsidRPr="00433864">
        <w:rPr>
          <w:rFonts w:asciiTheme="minorHAnsi" w:hAnsiTheme="minorHAnsi" w:cstheme="minorHAnsi"/>
          <w:sz w:val="22"/>
          <w:szCs w:val="22"/>
        </w:rPr>
        <w:t xml:space="preserve"> r., poz. 1</w:t>
      </w:r>
      <w:r w:rsidR="00DA0F4A" w:rsidRPr="00433864">
        <w:rPr>
          <w:rFonts w:asciiTheme="minorHAnsi" w:hAnsiTheme="minorHAnsi" w:cstheme="minorHAnsi"/>
          <w:sz w:val="22"/>
          <w:szCs w:val="22"/>
        </w:rPr>
        <w:t>173 ze zm.</w:t>
      </w:r>
      <w:r w:rsidRPr="00433864">
        <w:rPr>
          <w:rFonts w:asciiTheme="minorHAnsi" w:hAnsiTheme="minorHAnsi" w:cstheme="minorHAnsi"/>
          <w:sz w:val="22"/>
          <w:szCs w:val="22"/>
        </w:rPr>
        <w:t>).</w:t>
      </w:r>
    </w:p>
    <w:p w14:paraId="4933407D" w14:textId="40A7BC5F" w:rsidR="00DC278A" w:rsidRPr="008F330D" w:rsidRDefault="00CA0F07"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b/>
          <w:bCs/>
          <w:sz w:val="22"/>
          <w:szCs w:val="22"/>
        </w:rPr>
      </w:pPr>
      <w:r w:rsidRPr="008F330D">
        <w:rPr>
          <w:rFonts w:asciiTheme="minorHAnsi" w:hAnsiTheme="minorHAnsi" w:cstheme="minorHAnsi"/>
          <w:bCs/>
          <w:sz w:val="22"/>
          <w:szCs w:val="22"/>
        </w:rPr>
        <w:t xml:space="preserve">Wykonawca wypełnia JEDZ, tworząc dokument elektroniczny. Zalecane jest korzystać </w:t>
      </w:r>
      <w:r w:rsidR="006B74E3" w:rsidRPr="008F330D">
        <w:rPr>
          <w:rFonts w:asciiTheme="minorHAnsi" w:hAnsiTheme="minorHAnsi" w:cstheme="minorHAnsi"/>
          <w:bCs/>
          <w:sz w:val="22"/>
          <w:szCs w:val="22"/>
        </w:rPr>
        <w:br/>
      </w:r>
      <w:r w:rsidRPr="008F330D">
        <w:rPr>
          <w:rFonts w:asciiTheme="minorHAnsi" w:hAnsiTheme="minorHAnsi" w:cstheme="minorHAnsi"/>
          <w:bCs/>
          <w:sz w:val="22"/>
          <w:szCs w:val="22"/>
        </w:rPr>
        <w:t xml:space="preserve">z </w:t>
      </w:r>
      <w:r w:rsidRPr="008F330D">
        <w:rPr>
          <w:rFonts w:asciiTheme="minorHAnsi" w:hAnsiTheme="minorHAnsi" w:cstheme="minorHAnsi"/>
          <w:b/>
          <w:bCs/>
          <w:sz w:val="22"/>
          <w:szCs w:val="22"/>
        </w:rPr>
        <w:t xml:space="preserve">Elektronicznego narzędzia do wypełniania JEDZ/ESPD </w:t>
      </w:r>
      <w:r w:rsidRPr="008F330D">
        <w:rPr>
          <w:rFonts w:asciiTheme="minorHAnsi" w:hAnsiTheme="minorHAnsi" w:cstheme="minorHAnsi"/>
          <w:bCs/>
          <w:sz w:val="22"/>
          <w:szCs w:val="22"/>
        </w:rPr>
        <w:t>udostępnionego przez</w:t>
      </w:r>
      <w:r w:rsidRPr="008F330D">
        <w:rPr>
          <w:rFonts w:asciiTheme="minorHAnsi" w:hAnsiTheme="minorHAnsi" w:cstheme="minorHAnsi"/>
          <w:b/>
          <w:bCs/>
          <w:sz w:val="22"/>
          <w:szCs w:val="22"/>
        </w:rPr>
        <w:t xml:space="preserve"> </w:t>
      </w:r>
      <w:r w:rsidRPr="008F330D">
        <w:rPr>
          <w:rFonts w:asciiTheme="minorHAnsi" w:hAnsiTheme="minorHAnsi" w:cstheme="minorHAnsi"/>
          <w:bCs/>
          <w:sz w:val="22"/>
          <w:szCs w:val="22"/>
        </w:rPr>
        <w:t>Urząd Zamówień Publicznych pod adresem:</w:t>
      </w:r>
      <w:r w:rsidRPr="008F330D">
        <w:rPr>
          <w:rFonts w:asciiTheme="minorHAnsi" w:hAnsiTheme="minorHAnsi" w:cstheme="minorHAnsi"/>
          <w:b/>
          <w:color w:val="000000"/>
          <w:sz w:val="22"/>
          <w:szCs w:val="22"/>
        </w:rPr>
        <w:t xml:space="preserve"> </w:t>
      </w:r>
      <w:hyperlink r:id="rId9" w:history="1">
        <w:r w:rsidR="0031388D" w:rsidRPr="008F330D">
          <w:rPr>
            <w:rStyle w:val="Hipercze"/>
            <w:rFonts w:asciiTheme="minorHAnsi" w:eastAsia="Calibri" w:hAnsiTheme="minorHAnsi" w:cstheme="minorHAnsi"/>
            <w:b/>
            <w:sz w:val="22"/>
            <w:szCs w:val="22"/>
          </w:rPr>
          <w:t>https://espd.uzp.gov.pl/</w:t>
        </w:r>
      </w:hyperlink>
      <w:r w:rsidR="004E6F72" w:rsidRPr="008F330D">
        <w:rPr>
          <w:rFonts w:asciiTheme="minorHAnsi" w:eastAsia="Calibri" w:hAnsiTheme="minorHAnsi" w:cstheme="minorHAnsi"/>
          <w:b/>
          <w:color w:val="0000FF"/>
          <w:sz w:val="22"/>
          <w:szCs w:val="22"/>
        </w:rPr>
        <w:t xml:space="preserve">. </w:t>
      </w:r>
    </w:p>
    <w:p w14:paraId="306A49CE" w14:textId="7ABF00D2" w:rsidR="00CA0F07" w:rsidRPr="008F330D" w:rsidRDefault="00CA0F07"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b/>
          <w:bCs/>
          <w:sz w:val="22"/>
          <w:szCs w:val="22"/>
        </w:rPr>
      </w:pPr>
      <w:r w:rsidRPr="008F330D">
        <w:rPr>
          <w:rFonts w:asciiTheme="minorHAnsi" w:hAnsiTheme="minorHAnsi" w:cstheme="minorHAnsi"/>
          <w:b/>
          <w:bCs/>
          <w:sz w:val="22"/>
          <w:szCs w:val="22"/>
        </w:rPr>
        <w:t xml:space="preserve">Wykonawca składa „jednolity dokument” za pośrednictwem </w:t>
      </w:r>
      <w:hyperlink r:id="rId10" w:history="1">
        <w:r w:rsidR="000B20E2" w:rsidRPr="008F330D">
          <w:rPr>
            <w:rStyle w:val="Hipercze"/>
            <w:rFonts w:asciiTheme="minorHAnsi" w:hAnsiTheme="minorHAnsi" w:cstheme="minorHAnsi"/>
            <w:sz w:val="22"/>
            <w:szCs w:val="22"/>
          </w:rPr>
          <w:t>https://platformazakupowa.pl/pn/tarnowo-podgorne</w:t>
        </w:r>
      </w:hyperlink>
      <w:r w:rsidR="000B20E2" w:rsidRPr="008F330D">
        <w:rPr>
          <w:rFonts w:asciiTheme="minorHAnsi" w:hAnsiTheme="minorHAnsi" w:cstheme="minorHAnsi"/>
          <w:sz w:val="22"/>
          <w:szCs w:val="22"/>
        </w:rPr>
        <w:t xml:space="preserve"> lub poczty elektronicznej</w:t>
      </w:r>
      <w:r w:rsidR="00105339" w:rsidRPr="008F330D">
        <w:rPr>
          <w:rFonts w:asciiTheme="minorHAnsi" w:hAnsiTheme="minorHAnsi" w:cstheme="minorHAnsi"/>
          <w:sz w:val="22"/>
          <w:szCs w:val="22"/>
        </w:rPr>
        <w:t xml:space="preserve">. </w:t>
      </w:r>
    </w:p>
    <w:p w14:paraId="5339A1A0" w14:textId="4DB85F8E" w:rsidR="005906C8" w:rsidRPr="008F330D" w:rsidRDefault="005906C8"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b/>
          <w:bCs/>
          <w:sz w:val="22"/>
          <w:szCs w:val="22"/>
        </w:rPr>
      </w:pPr>
      <w:r w:rsidRPr="008F330D">
        <w:rPr>
          <w:rFonts w:asciiTheme="minorHAnsi" w:hAnsiTheme="minorHAnsi" w:cstheme="minorHAnsi"/>
          <w:b/>
          <w:bCs/>
          <w:sz w:val="22"/>
          <w:szCs w:val="22"/>
        </w:rPr>
        <w:t>Wykonawca winien wypełnić w jednolitym dokumencie informacje wymagane w:</w:t>
      </w:r>
    </w:p>
    <w:p w14:paraId="64FA5036" w14:textId="35644FC6" w:rsidR="005906C8" w:rsidRPr="008F330D" w:rsidRDefault="005906C8" w:rsidP="008F330D">
      <w:pPr>
        <w:widowControl w:val="0"/>
        <w:numPr>
          <w:ilvl w:val="0"/>
          <w:numId w:val="39"/>
        </w:numPr>
        <w:autoSpaceDE/>
        <w:ind w:left="1134" w:hanging="283"/>
        <w:jc w:val="both"/>
        <w:rPr>
          <w:rFonts w:asciiTheme="minorHAnsi" w:hAnsiTheme="minorHAnsi" w:cstheme="minorHAnsi"/>
          <w:bCs/>
          <w:sz w:val="22"/>
          <w:szCs w:val="22"/>
        </w:rPr>
      </w:pPr>
      <w:r w:rsidRPr="008F330D">
        <w:rPr>
          <w:rFonts w:asciiTheme="minorHAnsi" w:hAnsiTheme="minorHAnsi" w:cstheme="minorHAnsi"/>
          <w:bCs/>
          <w:sz w:val="22"/>
          <w:szCs w:val="22"/>
        </w:rPr>
        <w:t>Części II formularza – Informacje dotyczące Wykonawcy – Sekcja A, B</w:t>
      </w:r>
      <w:r w:rsidR="00E3122F" w:rsidRPr="008F330D">
        <w:rPr>
          <w:rFonts w:asciiTheme="minorHAnsi" w:hAnsiTheme="minorHAnsi" w:cstheme="minorHAnsi"/>
          <w:bCs/>
          <w:sz w:val="22"/>
          <w:szCs w:val="22"/>
        </w:rPr>
        <w:t xml:space="preserve"> </w:t>
      </w:r>
      <w:r w:rsidRPr="008F330D">
        <w:rPr>
          <w:rFonts w:asciiTheme="minorHAnsi" w:hAnsiTheme="minorHAnsi" w:cstheme="minorHAnsi"/>
          <w:bCs/>
          <w:sz w:val="22"/>
          <w:szCs w:val="22"/>
        </w:rPr>
        <w:t>i D,</w:t>
      </w:r>
    </w:p>
    <w:p w14:paraId="71E426B1" w14:textId="77777777" w:rsidR="005906C8" w:rsidRPr="008F330D" w:rsidRDefault="005906C8" w:rsidP="008F330D">
      <w:pPr>
        <w:widowControl w:val="0"/>
        <w:numPr>
          <w:ilvl w:val="0"/>
          <w:numId w:val="39"/>
        </w:numPr>
        <w:autoSpaceDE/>
        <w:ind w:left="1134" w:hanging="283"/>
        <w:jc w:val="both"/>
        <w:rPr>
          <w:rFonts w:asciiTheme="minorHAnsi" w:hAnsiTheme="minorHAnsi" w:cstheme="minorHAnsi"/>
          <w:bCs/>
          <w:sz w:val="22"/>
          <w:szCs w:val="22"/>
        </w:rPr>
      </w:pPr>
      <w:r w:rsidRPr="008F330D">
        <w:rPr>
          <w:rFonts w:asciiTheme="minorHAnsi" w:hAnsiTheme="minorHAnsi" w:cstheme="minorHAnsi"/>
          <w:bCs/>
          <w:sz w:val="22"/>
          <w:szCs w:val="22"/>
        </w:rPr>
        <w:t>Części III formularza – Podstawy wykluczenia – Sekcja A, B, C, D, w zakresie wskazanym przez Zamawiającego upoważnionego,</w:t>
      </w:r>
    </w:p>
    <w:p w14:paraId="58AD56E6" w14:textId="5E976D33" w:rsidR="005906C8" w:rsidRPr="008F330D" w:rsidRDefault="005906C8" w:rsidP="008F330D">
      <w:pPr>
        <w:widowControl w:val="0"/>
        <w:numPr>
          <w:ilvl w:val="0"/>
          <w:numId w:val="39"/>
        </w:numPr>
        <w:autoSpaceDE/>
        <w:ind w:left="1134" w:hanging="283"/>
        <w:jc w:val="both"/>
        <w:rPr>
          <w:rFonts w:asciiTheme="minorHAnsi" w:hAnsiTheme="minorHAnsi" w:cstheme="minorHAnsi"/>
          <w:bCs/>
          <w:sz w:val="22"/>
          <w:szCs w:val="22"/>
        </w:rPr>
      </w:pPr>
      <w:r w:rsidRPr="008F330D">
        <w:rPr>
          <w:rFonts w:asciiTheme="minorHAnsi" w:hAnsiTheme="minorHAnsi" w:cstheme="minorHAnsi"/>
          <w:bCs/>
          <w:sz w:val="22"/>
          <w:szCs w:val="22"/>
        </w:rPr>
        <w:t xml:space="preserve">Części IV formularza – Kryteria kwalifikacji – Sekcja A pkt </w:t>
      </w:r>
      <w:r w:rsidR="007E3C99" w:rsidRPr="008F330D">
        <w:rPr>
          <w:rFonts w:asciiTheme="minorHAnsi" w:hAnsiTheme="minorHAnsi" w:cstheme="minorHAnsi"/>
          <w:bCs/>
          <w:sz w:val="22"/>
          <w:szCs w:val="22"/>
        </w:rPr>
        <w:t>2</w:t>
      </w:r>
      <w:r w:rsidRPr="008F330D">
        <w:rPr>
          <w:rFonts w:asciiTheme="minorHAnsi" w:hAnsiTheme="minorHAnsi" w:cstheme="minorHAnsi"/>
          <w:bCs/>
          <w:sz w:val="22"/>
          <w:szCs w:val="22"/>
        </w:rPr>
        <w:t xml:space="preserve">), </w:t>
      </w:r>
    </w:p>
    <w:p w14:paraId="475E3F88" w14:textId="44362E86" w:rsidR="005906C8" w:rsidRPr="008F330D" w:rsidRDefault="005906C8" w:rsidP="008F330D">
      <w:pPr>
        <w:widowControl w:val="0"/>
        <w:numPr>
          <w:ilvl w:val="0"/>
          <w:numId w:val="39"/>
        </w:numPr>
        <w:autoSpaceDE/>
        <w:ind w:left="1134" w:hanging="283"/>
        <w:jc w:val="both"/>
        <w:rPr>
          <w:rFonts w:asciiTheme="minorHAnsi" w:hAnsiTheme="minorHAnsi" w:cstheme="minorHAnsi"/>
          <w:bCs/>
          <w:sz w:val="22"/>
          <w:szCs w:val="22"/>
        </w:rPr>
      </w:pPr>
      <w:r w:rsidRPr="008F330D">
        <w:rPr>
          <w:rFonts w:asciiTheme="minorHAnsi" w:hAnsiTheme="minorHAnsi" w:cstheme="minorHAnsi"/>
          <w:bCs/>
          <w:sz w:val="22"/>
          <w:szCs w:val="22"/>
        </w:rPr>
        <w:t>Części VI formularza – Oświadczenia końcowe.</w:t>
      </w:r>
    </w:p>
    <w:p w14:paraId="23D36E80" w14:textId="77777777" w:rsidR="008A5727" w:rsidRPr="008F330D" w:rsidRDefault="008A5727" w:rsidP="008F330D">
      <w:pPr>
        <w:ind w:left="720"/>
        <w:jc w:val="both"/>
        <w:rPr>
          <w:rFonts w:asciiTheme="minorHAnsi" w:hAnsiTheme="minorHAnsi" w:cstheme="minorHAnsi"/>
          <w:b/>
          <w:bCs/>
          <w:sz w:val="22"/>
          <w:szCs w:val="22"/>
        </w:rPr>
      </w:pPr>
    </w:p>
    <w:p w14:paraId="0158A057" w14:textId="0EC3FED0" w:rsidR="008A5727" w:rsidRPr="008F330D" w:rsidRDefault="008A5727" w:rsidP="00281650">
      <w:pPr>
        <w:ind w:hanging="10"/>
        <w:jc w:val="both"/>
        <w:rPr>
          <w:rFonts w:asciiTheme="minorHAnsi" w:hAnsiTheme="minorHAnsi" w:cstheme="minorHAnsi"/>
          <w:b/>
          <w:bCs/>
          <w:sz w:val="22"/>
          <w:szCs w:val="22"/>
        </w:rPr>
      </w:pPr>
      <w:r w:rsidRPr="008F330D">
        <w:rPr>
          <w:rFonts w:asciiTheme="minorHAnsi" w:hAnsiTheme="minorHAnsi" w:cstheme="minorHAnsi"/>
          <w:b/>
          <w:bCs/>
          <w:sz w:val="22"/>
          <w:szCs w:val="22"/>
        </w:rPr>
        <w:t>UWAGA!</w:t>
      </w:r>
    </w:p>
    <w:p w14:paraId="400BE8B2" w14:textId="77777777" w:rsidR="008A5727" w:rsidRPr="00433864" w:rsidRDefault="008A5727" w:rsidP="00281650">
      <w:pPr>
        <w:spacing w:after="120"/>
        <w:ind w:hanging="10"/>
        <w:jc w:val="both"/>
        <w:rPr>
          <w:rFonts w:asciiTheme="minorHAnsi" w:hAnsiTheme="minorHAnsi" w:cstheme="minorHAnsi"/>
          <w:sz w:val="22"/>
          <w:szCs w:val="22"/>
        </w:rPr>
      </w:pPr>
      <w:r w:rsidRPr="00433864">
        <w:rPr>
          <w:rFonts w:asciiTheme="minorHAnsi" w:hAnsiTheme="minorHAnsi" w:cstheme="minorHAnsi"/>
          <w:sz w:val="22"/>
          <w:szCs w:val="22"/>
        </w:rPr>
        <w:t>Wykonawca winien złożyć JEDZ odrębnie dla każdej Części przedmiotu zamówienia, na którą składa ofertę.</w:t>
      </w:r>
    </w:p>
    <w:p w14:paraId="23EACC42" w14:textId="77777777" w:rsidR="008A5727" w:rsidRPr="00433864" w:rsidRDefault="008A5727" w:rsidP="00281650">
      <w:pPr>
        <w:spacing w:after="120"/>
        <w:ind w:hanging="10"/>
        <w:jc w:val="both"/>
        <w:rPr>
          <w:rFonts w:asciiTheme="minorHAnsi" w:hAnsiTheme="minorHAnsi" w:cstheme="minorHAnsi"/>
          <w:sz w:val="22"/>
          <w:szCs w:val="22"/>
        </w:rPr>
      </w:pPr>
      <w:r w:rsidRPr="00433864">
        <w:rPr>
          <w:rFonts w:asciiTheme="minorHAnsi" w:hAnsiTheme="minorHAnsi" w:cstheme="minorHAnsi"/>
          <w:sz w:val="22"/>
          <w:szCs w:val="22"/>
        </w:rPr>
        <w:t xml:space="preserve">Zamawiający zastrzega, iż Wykonawca w niniejszym postępowaniu o udzielenie zamówienia publicznego </w:t>
      </w:r>
      <w:r w:rsidRPr="00433864">
        <w:rPr>
          <w:rFonts w:asciiTheme="minorHAnsi" w:hAnsiTheme="minorHAnsi" w:cstheme="minorHAnsi"/>
          <w:sz w:val="22"/>
          <w:szCs w:val="22"/>
          <w:u w:val="single"/>
        </w:rPr>
        <w:t>może złożyć jeden JEDZ do poszczególnych Części przedmiotu zamówienia,</w:t>
      </w:r>
      <w:r w:rsidRPr="00433864">
        <w:rPr>
          <w:rFonts w:asciiTheme="minorHAnsi" w:hAnsiTheme="minorHAnsi" w:cstheme="minorHAnsi"/>
          <w:sz w:val="22"/>
          <w:szCs w:val="22"/>
        </w:rPr>
        <w:t xml:space="preserve"> pod warunkiem że w złożonym oświadczeniu JEDZ Wykonawca zawrze wszystkie informacje umożliwiające Zamawiającemu dokonanie wstępnej oceny spełniania przez Wykonawcę warunków udziału w postępowaniu dla tych poszczególnych Części przedmiotu zamówienia, na które Wykonawca złożył ofertę.</w:t>
      </w:r>
    </w:p>
    <w:p w14:paraId="6D1C2B7D" w14:textId="77777777" w:rsidR="008A5727" w:rsidRPr="008F330D" w:rsidRDefault="008A5727" w:rsidP="00281650">
      <w:pPr>
        <w:ind w:hanging="10"/>
        <w:jc w:val="both"/>
        <w:rPr>
          <w:rFonts w:asciiTheme="minorHAnsi" w:hAnsiTheme="minorHAnsi" w:cstheme="minorHAnsi"/>
          <w:b/>
          <w:bCs/>
          <w:sz w:val="22"/>
          <w:szCs w:val="22"/>
        </w:rPr>
      </w:pPr>
    </w:p>
    <w:p w14:paraId="45C451BE" w14:textId="5C97B718" w:rsidR="008A5727" w:rsidRPr="00433864" w:rsidRDefault="008A5727" w:rsidP="00281650">
      <w:pPr>
        <w:widowControl w:val="0"/>
        <w:autoSpaceDE/>
        <w:spacing w:after="120"/>
        <w:ind w:hanging="10"/>
        <w:jc w:val="both"/>
        <w:rPr>
          <w:rFonts w:asciiTheme="minorHAnsi" w:hAnsiTheme="minorHAnsi" w:cstheme="minorHAnsi"/>
          <w:bCs/>
          <w:sz w:val="22"/>
          <w:szCs w:val="22"/>
        </w:rPr>
      </w:pPr>
      <w:r w:rsidRPr="00433864">
        <w:rPr>
          <w:rFonts w:asciiTheme="minorHAnsi" w:hAnsiTheme="minorHAnsi" w:cstheme="minorHAnsi"/>
          <w:bCs/>
          <w:sz w:val="22"/>
          <w:szCs w:val="22"/>
        </w:rPr>
        <w:lastRenderedPageBreak/>
        <w:t xml:space="preserve">W Części VI: Kryteria kwalifikacji formularza JEDZ w sekcji </w:t>
      </w:r>
      <w:r w:rsidRPr="00433864">
        <w:rPr>
          <w:rFonts w:asciiTheme="minorHAnsi" w:hAnsiTheme="minorHAnsi" w:cstheme="minorHAnsi"/>
          <w:bCs/>
          <w:sz w:val="22"/>
          <w:szCs w:val="22"/>
        </w:rPr>
        <w:sym w:font="Symbol" w:char="F061"/>
      </w:r>
      <w:r w:rsidRPr="00433864">
        <w:rPr>
          <w:rFonts w:asciiTheme="minorHAnsi" w:hAnsiTheme="minorHAnsi" w:cstheme="minorHAnsi"/>
          <w:bCs/>
          <w:sz w:val="22"/>
          <w:szCs w:val="22"/>
        </w:rPr>
        <w:t>, Wykonawca składa jedynie ogólne oświadczenie o spełnieniu warunków udziału w postępowaniu (kryteriów kwalifikacji), nie wypełniając dalszych pól odnoszących się do szczegółowych warunków udziału w postępowaniu (kryteriów kwalifikacji) określonych przez Zamawiającego</w:t>
      </w:r>
      <w:r w:rsidR="00433864">
        <w:rPr>
          <w:rFonts w:asciiTheme="minorHAnsi" w:hAnsiTheme="minorHAnsi" w:cstheme="minorHAnsi"/>
          <w:bCs/>
          <w:sz w:val="22"/>
          <w:szCs w:val="22"/>
        </w:rPr>
        <w:t xml:space="preserve"> </w:t>
      </w:r>
      <w:r w:rsidRPr="00433864">
        <w:rPr>
          <w:rFonts w:asciiTheme="minorHAnsi" w:hAnsiTheme="minorHAnsi" w:cstheme="minorHAnsi"/>
          <w:bCs/>
          <w:sz w:val="22"/>
          <w:szCs w:val="22"/>
        </w:rPr>
        <w:t xml:space="preserve">w Rozdziale 5 ust. 2 pkt 2) SWZ. </w:t>
      </w:r>
    </w:p>
    <w:p w14:paraId="4C514452" w14:textId="74EBD55B" w:rsidR="005906C8" w:rsidRPr="00433864" w:rsidRDefault="005906C8" w:rsidP="00281650">
      <w:pPr>
        <w:spacing w:after="120"/>
        <w:ind w:hanging="10"/>
        <w:jc w:val="both"/>
        <w:rPr>
          <w:rFonts w:asciiTheme="minorHAnsi" w:hAnsiTheme="minorHAnsi" w:cstheme="minorHAnsi"/>
          <w:bCs/>
          <w:sz w:val="22"/>
          <w:szCs w:val="22"/>
        </w:rPr>
      </w:pPr>
      <w:r w:rsidRPr="00433864">
        <w:rPr>
          <w:rFonts w:asciiTheme="minorHAnsi" w:hAnsiTheme="minorHAnsi" w:cstheme="minorHAnsi"/>
          <w:bCs/>
          <w:sz w:val="22"/>
          <w:szCs w:val="22"/>
        </w:rPr>
        <w:t xml:space="preserve">Zamawiający zastrzega, iż „Oświadczenia końcowe” zawarte w Części </w:t>
      </w:r>
      <w:r w:rsidR="008A5727" w:rsidRPr="00433864">
        <w:rPr>
          <w:rFonts w:asciiTheme="minorHAnsi" w:hAnsiTheme="minorHAnsi" w:cstheme="minorHAnsi"/>
          <w:bCs/>
          <w:sz w:val="22"/>
          <w:szCs w:val="22"/>
        </w:rPr>
        <w:t>VI</w:t>
      </w:r>
      <w:r w:rsidRPr="00433864">
        <w:rPr>
          <w:rFonts w:asciiTheme="minorHAnsi" w:hAnsiTheme="minorHAnsi" w:cstheme="minorHAnsi"/>
          <w:bCs/>
          <w:sz w:val="22"/>
          <w:szCs w:val="22"/>
        </w:rPr>
        <w:t xml:space="preserve"> formularza JEDZ mają istotne znaczenie dla oceny Wykonawcy. Stanowią one niejako podsumowanie całej treści złożonego przez Wykonawcę formularza jednolitego dokumentu i złożonych </w:t>
      </w:r>
      <w:r w:rsidR="005A7C9D" w:rsidRPr="00433864">
        <w:rPr>
          <w:rFonts w:asciiTheme="minorHAnsi" w:hAnsiTheme="minorHAnsi" w:cstheme="minorHAnsi"/>
          <w:bCs/>
          <w:sz w:val="22"/>
          <w:szCs w:val="22"/>
        </w:rPr>
        <w:br/>
      </w:r>
      <w:r w:rsidRPr="00433864">
        <w:rPr>
          <w:rFonts w:asciiTheme="minorHAnsi" w:hAnsiTheme="minorHAnsi" w:cstheme="minorHAnsi"/>
          <w:bCs/>
          <w:sz w:val="22"/>
          <w:szCs w:val="22"/>
        </w:rPr>
        <w:t xml:space="preserve">w nim oświadczeń. Dodatkowo złożenie tych końcowych oświadczeń ma znaczenie </w:t>
      </w:r>
      <w:r w:rsidR="005A7C9D" w:rsidRPr="00433864">
        <w:rPr>
          <w:rFonts w:asciiTheme="minorHAnsi" w:hAnsiTheme="minorHAnsi" w:cstheme="minorHAnsi"/>
          <w:bCs/>
          <w:sz w:val="22"/>
          <w:szCs w:val="22"/>
        </w:rPr>
        <w:br/>
      </w:r>
      <w:r w:rsidRPr="00433864">
        <w:rPr>
          <w:rFonts w:asciiTheme="minorHAnsi" w:hAnsiTheme="minorHAnsi" w:cstheme="minorHAnsi"/>
          <w:bCs/>
          <w:sz w:val="22"/>
          <w:szCs w:val="22"/>
        </w:rPr>
        <w:t>z punktu widzenia odpowiedzialności podmiotów je składających za treść szczegółowych oświadczeń zawartych w formularzu jednolitego dokumentu. Jednocześnie oświadczenia końcowe zwracają uwagę na konieczność korzystania przez Zamawiającego, we wskazanych przez Wykonawcę sytuacjach, z bezpłatnych, ogólnodostępnych baz danych oraz dotyczą wyrażenia zgody przez Wykonawcę na możliwość korzystania przez Zamawiającego z informacji zawartych w formularzu jednolitego dokumentu. Dokument JEDZ łącznie z oświadczeniami zawartymi w treści formularza powinien być podpisany odpowiednio przez tego kogo dotyczy składany formularz JEDZ. Dla skutecznego złożenia oświadczenia formularz JEDZ muszą podpisać właściwe, umocowane osoby, tj. uprawnione do reprezentacji albo upoważnione na podstawie odrębnie udzielonego pełnomocnictwa. W przypadku formularza JEDZ składanego przez Wykonawców wspólnie ubiegających się o zamówienie formularz powinien podpisać każdy z Wykonawców, który składa dany formularz JEDZ.</w:t>
      </w:r>
    </w:p>
    <w:p w14:paraId="4C2B94F4" w14:textId="77777777" w:rsidR="003C7523" w:rsidRPr="0050493B" w:rsidRDefault="003C7523" w:rsidP="003C7523">
      <w:pPr>
        <w:pBdr>
          <w:top w:val="nil"/>
          <w:left w:val="nil"/>
          <w:bottom w:val="nil"/>
          <w:right w:val="nil"/>
          <w:between w:val="nil"/>
        </w:pBdr>
        <w:tabs>
          <w:tab w:val="num" w:pos="720"/>
        </w:tabs>
        <w:jc w:val="both"/>
        <w:rPr>
          <w:rFonts w:asciiTheme="minorHAnsi" w:hAnsiTheme="minorHAnsi" w:cstheme="minorHAnsi"/>
          <w:color w:val="000000"/>
          <w:sz w:val="22"/>
          <w:szCs w:val="22"/>
        </w:rPr>
      </w:pPr>
      <w:r w:rsidRPr="0050493B">
        <w:rPr>
          <w:rFonts w:asciiTheme="minorHAnsi" w:hAnsiTheme="minorHAnsi" w:cstheme="minorHAnsi"/>
          <w:b/>
          <w:bCs/>
          <w:color w:val="000000"/>
          <w:sz w:val="22"/>
          <w:szCs w:val="22"/>
        </w:rPr>
        <w:t>Uwaga</w:t>
      </w:r>
      <w:r>
        <w:rPr>
          <w:rFonts w:asciiTheme="minorHAnsi" w:hAnsiTheme="minorHAnsi" w:cstheme="minorHAnsi"/>
          <w:b/>
          <w:bCs/>
          <w:color w:val="000000"/>
          <w:sz w:val="22"/>
          <w:szCs w:val="22"/>
        </w:rPr>
        <w:t xml:space="preserve"> 2</w:t>
      </w:r>
      <w:r w:rsidRPr="0050493B">
        <w:rPr>
          <w:rFonts w:asciiTheme="minorHAnsi" w:hAnsiTheme="minorHAnsi" w:cstheme="minorHAnsi"/>
          <w:b/>
          <w:bCs/>
          <w:color w:val="000000"/>
          <w:sz w:val="22"/>
          <w:szCs w:val="22"/>
        </w:rPr>
        <w:t xml:space="preserve">: </w:t>
      </w:r>
      <w:r w:rsidRPr="0050493B">
        <w:rPr>
          <w:rFonts w:asciiTheme="minorHAnsi" w:hAnsiTheme="minorHAnsi" w:cstheme="minorHAnsi"/>
          <w:color w:val="000000"/>
          <w:sz w:val="22"/>
          <w:szCs w:val="22"/>
        </w:rPr>
        <w:t xml:space="preserve">informacja o podstawach wykluczenia, o których mowa w art. 7 ust. 1 ustawy </w:t>
      </w:r>
      <w:r w:rsidRPr="0050493B">
        <w:rPr>
          <w:rFonts w:asciiTheme="minorHAnsi" w:hAnsiTheme="minorHAnsi" w:cstheme="minorHAnsi"/>
          <w:i/>
          <w:iCs/>
          <w:color w:val="000000"/>
          <w:sz w:val="22"/>
          <w:szCs w:val="22"/>
        </w:rPr>
        <w:t>o szczególnych rozwiązaniach w zakresie przeciwdziałania wspieraniu agresji na Ukrainę oraz służących ochronie bezpieczeństwa narodowego</w:t>
      </w:r>
      <w:r w:rsidRPr="0050493B">
        <w:rPr>
          <w:rFonts w:asciiTheme="minorHAnsi" w:hAnsiTheme="minorHAnsi" w:cstheme="minorHAnsi"/>
          <w:b/>
          <w:bCs/>
          <w:i/>
          <w:iCs/>
          <w:color w:val="000000"/>
          <w:sz w:val="22"/>
          <w:szCs w:val="22"/>
        </w:rPr>
        <w:t xml:space="preserve"> </w:t>
      </w:r>
      <w:r w:rsidRPr="0050493B">
        <w:rPr>
          <w:rFonts w:asciiTheme="minorHAnsi" w:hAnsiTheme="minorHAnsi" w:cstheme="minorHAnsi"/>
          <w:color w:val="000000"/>
          <w:sz w:val="22"/>
          <w:szCs w:val="22"/>
        </w:rPr>
        <w:t>winna być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Pzp w art. 108).</w:t>
      </w:r>
    </w:p>
    <w:p w14:paraId="7505D3E4" w14:textId="77777777" w:rsidR="003C7523" w:rsidRPr="008F330D" w:rsidRDefault="003C7523" w:rsidP="008F330D">
      <w:pPr>
        <w:spacing w:after="120"/>
        <w:ind w:left="709"/>
        <w:jc w:val="both"/>
        <w:rPr>
          <w:rFonts w:asciiTheme="minorHAnsi" w:hAnsiTheme="minorHAnsi" w:cstheme="minorHAnsi"/>
          <w:b/>
          <w:sz w:val="22"/>
          <w:szCs w:val="22"/>
        </w:rPr>
      </w:pPr>
    </w:p>
    <w:p w14:paraId="64B6D3E1" w14:textId="19BFD07B" w:rsidR="005906C8" w:rsidRPr="008F330D" w:rsidRDefault="005906C8"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b/>
          <w:bCs/>
          <w:sz w:val="22"/>
          <w:szCs w:val="22"/>
        </w:rPr>
      </w:pPr>
      <w:r w:rsidRPr="008F330D">
        <w:rPr>
          <w:rFonts w:asciiTheme="minorHAnsi" w:hAnsiTheme="minorHAnsi" w:cstheme="minorHAnsi"/>
          <w:b/>
          <w:bCs/>
          <w:sz w:val="22"/>
          <w:szCs w:val="22"/>
        </w:rPr>
        <w:t>JEDZ Wykonawców wspólnie ubiegających się o udzielenie zamówienia publicznego:</w:t>
      </w:r>
    </w:p>
    <w:p w14:paraId="54EB53A0" w14:textId="31A668EA" w:rsidR="005906C8" w:rsidRPr="008F330D" w:rsidRDefault="005906C8" w:rsidP="00A57E4B">
      <w:pPr>
        <w:spacing w:after="120"/>
        <w:jc w:val="both"/>
        <w:rPr>
          <w:rFonts w:asciiTheme="minorHAnsi" w:hAnsiTheme="minorHAnsi" w:cstheme="minorHAnsi"/>
          <w:bCs/>
          <w:sz w:val="22"/>
          <w:szCs w:val="22"/>
        </w:rPr>
      </w:pPr>
      <w:r w:rsidRPr="008F330D">
        <w:rPr>
          <w:rFonts w:asciiTheme="minorHAnsi" w:hAnsiTheme="minorHAnsi" w:cstheme="minorHAnsi"/>
          <w:bCs/>
          <w:sz w:val="22"/>
          <w:szCs w:val="22"/>
        </w:rPr>
        <w:t xml:space="preserve">W przypadku wspólnego ubiegania się o zmówienie przez Wykonawców, każdy </w:t>
      </w:r>
      <w:r w:rsidR="00563EEB" w:rsidRPr="008F330D">
        <w:rPr>
          <w:rFonts w:asciiTheme="minorHAnsi" w:hAnsiTheme="minorHAnsi" w:cstheme="minorHAnsi"/>
          <w:bCs/>
          <w:sz w:val="22"/>
          <w:szCs w:val="22"/>
        </w:rPr>
        <w:br/>
      </w:r>
      <w:r w:rsidRPr="008F330D">
        <w:rPr>
          <w:rFonts w:asciiTheme="minorHAnsi" w:hAnsiTheme="minorHAnsi" w:cstheme="minorHAnsi"/>
          <w:bCs/>
          <w:sz w:val="22"/>
          <w:szCs w:val="22"/>
        </w:rPr>
        <w:t>z Wykonawców wspólnie ubiegających się o zamówienie składa odrębny formularz jednolitego dokumentu, zawierający informacje wymagane w</w:t>
      </w:r>
      <w:r w:rsidR="009D6F86" w:rsidRPr="008F330D">
        <w:rPr>
          <w:rFonts w:asciiTheme="minorHAnsi" w:hAnsiTheme="minorHAnsi" w:cstheme="minorHAnsi"/>
          <w:bCs/>
          <w:sz w:val="22"/>
          <w:szCs w:val="22"/>
        </w:rPr>
        <w:t xml:space="preserve"> </w:t>
      </w:r>
      <w:r w:rsidRPr="008F330D">
        <w:rPr>
          <w:rFonts w:asciiTheme="minorHAnsi" w:hAnsiTheme="minorHAnsi" w:cstheme="minorHAnsi"/>
          <w:bCs/>
          <w:sz w:val="22"/>
          <w:szCs w:val="22"/>
        </w:rPr>
        <w:t xml:space="preserve">Części II: „Informacje dotyczące Wykonawcy” Sekcja A, B, D, Części III: „Podstawy wykluczenia” Sekcja A, B, C i D w zakresie wskazanym przez Zamawiającego, Części IV: „Kryteria kwalifikacji” oraz Części VI: „Oświadczenia końcowe”. </w:t>
      </w:r>
      <w:r w:rsidR="002F677B" w:rsidRPr="008F330D">
        <w:rPr>
          <w:rFonts w:asciiTheme="minorHAnsi" w:hAnsiTheme="minorHAnsi" w:cstheme="minorHAnsi"/>
          <w:bCs/>
          <w:sz w:val="22"/>
          <w:szCs w:val="22"/>
        </w:rPr>
        <w:t>Oświadczenia</w:t>
      </w:r>
      <w:r w:rsidRPr="008F330D">
        <w:rPr>
          <w:rFonts w:asciiTheme="minorHAnsi" w:hAnsiTheme="minorHAnsi" w:cstheme="minorHAnsi"/>
          <w:bCs/>
          <w:sz w:val="22"/>
          <w:szCs w:val="22"/>
        </w:rPr>
        <w:t xml:space="preserve"> te p</w:t>
      </w:r>
      <w:r w:rsidR="002F677B" w:rsidRPr="008F330D">
        <w:rPr>
          <w:rFonts w:asciiTheme="minorHAnsi" w:hAnsiTheme="minorHAnsi" w:cstheme="minorHAnsi"/>
          <w:bCs/>
          <w:sz w:val="22"/>
          <w:szCs w:val="22"/>
        </w:rPr>
        <w:t>otwierdzają brak podstaw wykluczenia oraz</w:t>
      </w:r>
      <w:r w:rsidR="009D6F86" w:rsidRPr="008F330D">
        <w:rPr>
          <w:rFonts w:asciiTheme="minorHAnsi" w:hAnsiTheme="minorHAnsi" w:cstheme="minorHAnsi"/>
          <w:bCs/>
          <w:sz w:val="22"/>
          <w:szCs w:val="22"/>
        </w:rPr>
        <w:t xml:space="preserve"> </w:t>
      </w:r>
      <w:r w:rsidRPr="008F330D">
        <w:rPr>
          <w:rFonts w:asciiTheme="minorHAnsi" w:hAnsiTheme="minorHAnsi" w:cstheme="minorHAnsi"/>
          <w:bCs/>
          <w:sz w:val="22"/>
          <w:szCs w:val="22"/>
        </w:rPr>
        <w:t xml:space="preserve">spełnianie warunków udziału w postępowaniu w zakresie, w </w:t>
      </w:r>
      <w:r w:rsidR="002F677B" w:rsidRPr="008F330D">
        <w:rPr>
          <w:rFonts w:asciiTheme="minorHAnsi" w:hAnsiTheme="minorHAnsi" w:cstheme="minorHAnsi"/>
          <w:bCs/>
          <w:sz w:val="22"/>
          <w:szCs w:val="22"/>
        </w:rPr>
        <w:t>jakim</w:t>
      </w:r>
      <w:r w:rsidRPr="008F330D">
        <w:rPr>
          <w:rFonts w:asciiTheme="minorHAnsi" w:hAnsiTheme="minorHAnsi" w:cstheme="minorHAnsi"/>
          <w:bCs/>
          <w:sz w:val="22"/>
          <w:szCs w:val="22"/>
        </w:rPr>
        <w:t xml:space="preserve"> każdy z Wykonawców wykazuje spełnianie warunków udziału w postępowaniu</w:t>
      </w:r>
      <w:r w:rsidR="002F677B" w:rsidRPr="008F330D">
        <w:rPr>
          <w:rFonts w:asciiTheme="minorHAnsi" w:hAnsiTheme="minorHAnsi" w:cstheme="minorHAnsi"/>
          <w:bCs/>
          <w:sz w:val="22"/>
          <w:szCs w:val="22"/>
        </w:rPr>
        <w:t xml:space="preserve">. </w:t>
      </w:r>
    </w:p>
    <w:p w14:paraId="62F408C0" w14:textId="60046C8F" w:rsidR="005906C8" w:rsidRPr="008F330D" w:rsidRDefault="005906C8" w:rsidP="00A57E4B">
      <w:pPr>
        <w:tabs>
          <w:tab w:val="left" w:pos="8166"/>
        </w:tabs>
        <w:spacing w:after="120"/>
        <w:jc w:val="both"/>
        <w:rPr>
          <w:rFonts w:asciiTheme="minorHAnsi" w:hAnsiTheme="minorHAnsi" w:cstheme="minorHAnsi"/>
          <w:b/>
          <w:bCs/>
          <w:sz w:val="22"/>
          <w:szCs w:val="22"/>
        </w:rPr>
      </w:pPr>
      <w:r w:rsidRPr="008F330D">
        <w:rPr>
          <w:rFonts w:asciiTheme="minorHAnsi" w:hAnsiTheme="minorHAnsi" w:cstheme="minorHAnsi"/>
          <w:b/>
          <w:bCs/>
          <w:sz w:val="22"/>
          <w:szCs w:val="22"/>
        </w:rPr>
        <w:t>UWAGA</w:t>
      </w:r>
      <w:r w:rsidR="00256847" w:rsidRPr="008F330D">
        <w:rPr>
          <w:rFonts w:asciiTheme="minorHAnsi" w:hAnsiTheme="minorHAnsi" w:cstheme="minorHAnsi"/>
          <w:b/>
          <w:bCs/>
          <w:sz w:val="22"/>
          <w:szCs w:val="22"/>
        </w:rPr>
        <w:t>!</w:t>
      </w:r>
    </w:p>
    <w:p w14:paraId="47008F9B" w14:textId="4CC161D4" w:rsidR="005906C8" w:rsidRPr="006233E6" w:rsidRDefault="005906C8" w:rsidP="00A57E4B">
      <w:pPr>
        <w:spacing w:after="120"/>
        <w:jc w:val="both"/>
        <w:rPr>
          <w:rFonts w:asciiTheme="minorHAnsi" w:hAnsiTheme="minorHAnsi" w:cstheme="minorHAnsi"/>
          <w:color w:val="0000FF"/>
          <w:sz w:val="22"/>
          <w:szCs w:val="22"/>
          <w:u w:val="single"/>
        </w:rPr>
      </w:pPr>
      <w:r w:rsidRPr="006233E6">
        <w:rPr>
          <w:rFonts w:asciiTheme="minorHAnsi" w:hAnsiTheme="minorHAnsi" w:cstheme="minorHAnsi"/>
          <w:sz w:val="22"/>
          <w:szCs w:val="22"/>
        </w:rPr>
        <w:t>Wykonawcy wspólnie ubiegający się o zamówienie, składają formularz jednolitego dokumentu pod rygorem nieważności, w</w:t>
      </w:r>
      <w:r w:rsidR="001A017D" w:rsidRPr="006233E6">
        <w:rPr>
          <w:rFonts w:asciiTheme="minorHAnsi" w:hAnsiTheme="minorHAnsi" w:cstheme="minorHAnsi"/>
          <w:sz w:val="22"/>
          <w:szCs w:val="22"/>
        </w:rPr>
        <w:t xml:space="preserve"> formie elektronicznej (</w:t>
      </w:r>
      <w:r w:rsidRPr="006233E6">
        <w:rPr>
          <w:rFonts w:asciiTheme="minorHAnsi" w:hAnsiTheme="minorHAnsi" w:cstheme="minorHAnsi"/>
          <w:sz w:val="22"/>
          <w:szCs w:val="22"/>
        </w:rPr>
        <w:t>opatrzon</w:t>
      </w:r>
      <w:r w:rsidR="001A017D" w:rsidRPr="006233E6">
        <w:rPr>
          <w:rFonts w:asciiTheme="minorHAnsi" w:hAnsiTheme="minorHAnsi" w:cstheme="minorHAnsi"/>
          <w:sz w:val="22"/>
          <w:szCs w:val="22"/>
        </w:rPr>
        <w:t>ej</w:t>
      </w:r>
      <w:r w:rsidRPr="006233E6">
        <w:rPr>
          <w:rFonts w:asciiTheme="minorHAnsi" w:hAnsiTheme="minorHAnsi" w:cstheme="minorHAnsi"/>
          <w:sz w:val="22"/>
          <w:szCs w:val="22"/>
        </w:rPr>
        <w:t xml:space="preserve"> kwalifikowanym podpisem elektronicznym, wystawionym przez dostawcę kwalifikowanej usługi zaufania, będącego podmiotem świadczącym usługi certyfikacyjne - podpis elektroniczny, spełniające wymogi bezpieczeństwa określone w ustawie z dnia 05 września 2016 roku o usługach zaufania oraz identyfikacji elektronicznej (t.j. Dz. U. z </w:t>
      </w:r>
      <w:r w:rsidR="00AA36EC" w:rsidRPr="006233E6">
        <w:rPr>
          <w:rFonts w:asciiTheme="minorHAnsi" w:hAnsiTheme="minorHAnsi" w:cstheme="minorHAnsi"/>
          <w:sz w:val="22"/>
          <w:szCs w:val="22"/>
        </w:rPr>
        <w:t>202</w:t>
      </w:r>
      <w:r w:rsidR="008A5727" w:rsidRPr="006233E6">
        <w:rPr>
          <w:rFonts w:asciiTheme="minorHAnsi" w:hAnsiTheme="minorHAnsi" w:cstheme="minorHAnsi"/>
          <w:sz w:val="22"/>
          <w:szCs w:val="22"/>
        </w:rPr>
        <w:t>1</w:t>
      </w:r>
      <w:r w:rsidR="00AA36EC" w:rsidRPr="006233E6">
        <w:rPr>
          <w:rFonts w:asciiTheme="minorHAnsi" w:hAnsiTheme="minorHAnsi" w:cstheme="minorHAnsi"/>
          <w:sz w:val="22"/>
          <w:szCs w:val="22"/>
        </w:rPr>
        <w:t xml:space="preserve"> </w:t>
      </w:r>
      <w:r w:rsidRPr="006233E6">
        <w:rPr>
          <w:rFonts w:asciiTheme="minorHAnsi" w:hAnsiTheme="minorHAnsi" w:cstheme="minorHAnsi"/>
          <w:sz w:val="22"/>
          <w:szCs w:val="22"/>
        </w:rPr>
        <w:t xml:space="preserve">r., poz. </w:t>
      </w:r>
      <w:r w:rsidR="00AA36EC" w:rsidRPr="006233E6">
        <w:rPr>
          <w:rFonts w:asciiTheme="minorHAnsi" w:hAnsiTheme="minorHAnsi" w:cstheme="minorHAnsi"/>
          <w:sz w:val="22"/>
          <w:szCs w:val="22"/>
        </w:rPr>
        <w:t>1</w:t>
      </w:r>
      <w:r w:rsidR="008A5727" w:rsidRPr="006233E6">
        <w:rPr>
          <w:rFonts w:asciiTheme="minorHAnsi" w:hAnsiTheme="minorHAnsi" w:cstheme="minorHAnsi"/>
          <w:sz w:val="22"/>
          <w:szCs w:val="22"/>
        </w:rPr>
        <w:t>797</w:t>
      </w:r>
      <w:r w:rsidRPr="006233E6">
        <w:rPr>
          <w:rFonts w:asciiTheme="minorHAnsi" w:hAnsiTheme="minorHAnsi" w:cstheme="minorHAnsi"/>
          <w:sz w:val="22"/>
          <w:szCs w:val="22"/>
        </w:rPr>
        <w:t xml:space="preserve"> ze zm.) </w:t>
      </w:r>
      <w:r w:rsidRPr="006233E6">
        <w:rPr>
          <w:rFonts w:asciiTheme="minorHAnsi" w:hAnsiTheme="minorHAnsi" w:cstheme="minorHAnsi"/>
          <w:sz w:val="22"/>
          <w:szCs w:val="22"/>
          <w:u w:val="single"/>
        </w:rPr>
        <w:t xml:space="preserve">w sposób analogiczny jak Wykonawca, określony w </w:t>
      </w:r>
      <w:r w:rsidR="0097697E" w:rsidRPr="006233E6">
        <w:rPr>
          <w:rFonts w:asciiTheme="minorHAnsi" w:hAnsiTheme="minorHAnsi" w:cstheme="minorHAnsi"/>
          <w:sz w:val="22"/>
          <w:szCs w:val="22"/>
          <w:u w:val="single"/>
        </w:rPr>
        <w:t>ust</w:t>
      </w:r>
      <w:r w:rsidRPr="006233E6">
        <w:rPr>
          <w:rFonts w:asciiTheme="minorHAnsi" w:hAnsiTheme="minorHAnsi" w:cstheme="minorHAnsi"/>
          <w:sz w:val="22"/>
          <w:szCs w:val="22"/>
          <w:u w:val="single"/>
        </w:rPr>
        <w:t xml:space="preserve">. </w:t>
      </w:r>
      <w:r w:rsidR="005A7C9D" w:rsidRPr="006233E6">
        <w:rPr>
          <w:rFonts w:asciiTheme="minorHAnsi" w:hAnsiTheme="minorHAnsi" w:cstheme="minorHAnsi"/>
          <w:sz w:val="22"/>
          <w:szCs w:val="22"/>
          <w:u w:val="single"/>
        </w:rPr>
        <w:t>5</w:t>
      </w:r>
      <w:r w:rsidRPr="006233E6">
        <w:rPr>
          <w:rFonts w:asciiTheme="minorHAnsi" w:hAnsiTheme="minorHAnsi" w:cstheme="minorHAnsi"/>
          <w:sz w:val="22"/>
          <w:szCs w:val="22"/>
          <w:u w:val="single"/>
        </w:rPr>
        <w:t xml:space="preserve"> niniejszego Rozdziału SWZ</w:t>
      </w:r>
      <w:r w:rsidRPr="006233E6">
        <w:rPr>
          <w:rFonts w:asciiTheme="minorHAnsi" w:hAnsiTheme="minorHAnsi" w:cstheme="minorHAnsi"/>
          <w:sz w:val="22"/>
          <w:szCs w:val="22"/>
        </w:rPr>
        <w:t xml:space="preserve">, przy użyciu środków komunikacji elektronicznej za pośrednictwem </w:t>
      </w:r>
      <w:hyperlink r:id="rId11" w:history="1">
        <w:r w:rsidR="000B20E2" w:rsidRPr="006233E6">
          <w:rPr>
            <w:rStyle w:val="Hipercze"/>
            <w:rFonts w:asciiTheme="minorHAnsi" w:hAnsiTheme="minorHAnsi" w:cstheme="minorHAnsi"/>
            <w:sz w:val="22"/>
            <w:szCs w:val="22"/>
          </w:rPr>
          <w:t>https://platformazakupowa.pl/pn/tarnowo-podgorne</w:t>
        </w:r>
      </w:hyperlink>
      <w:r w:rsidR="000B20E2" w:rsidRPr="006233E6">
        <w:rPr>
          <w:rFonts w:asciiTheme="minorHAnsi" w:hAnsiTheme="minorHAnsi" w:cstheme="minorHAnsi"/>
          <w:sz w:val="22"/>
          <w:szCs w:val="22"/>
        </w:rPr>
        <w:t xml:space="preserve"> lub poczty elektronicznej</w:t>
      </w:r>
      <w:r w:rsidRPr="006233E6">
        <w:rPr>
          <w:rFonts w:asciiTheme="minorHAnsi" w:hAnsiTheme="minorHAnsi" w:cstheme="minorHAnsi"/>
          <w:sz w:val="22"/>
          <w:szCs w:val="22"/>
        </w:rPr>
        <w:t xml:space="preserve">, dotyczącej niniejszego postępowania, wykorzystując do wypełnienia jednolitego dokumentu Elektroniczne narzędzie do wypełniania ESPD/JEDZ, udostępnione przez Urząd Zamówień Publicznych pod adresem </w:t>
      </w:r>
      <w:hyperlink r:id="rId12" w:history="1">
        <w:r w:rsidR="00105339" w:rsidRPr="006233E6">
          <w:rPr>
            <w:rStyle w:val="Hipercze"/>
            <w:rFonts w:asciiTheme="minorHAnsi" w:hAnsiTheme="minorHAnsi" w:cstheme="minorHAnsi"/>
            <w:sz w:val="22"/>
            <w:szCs w:val="22"/>
          </w:rPr>
          <w:t>https://espd.uzp.gov.pl/</w:t>
        </w:r>
      </w:hyperlink>
    </w:p>
    <w:p w14:paraId="7B920FB0" w14:textId="77777777" w:rsidR="005906C8" w:rsidRPr="008F330D" w:rsidRDefault="005906C8" w:rsidP="008F330D">
      <w:pPr>
        <w:spacing w:after="120"/>
        <w:ind w:left="705"/>
        <w:jc w:val="both"/>
        <w:rPr>
          <w:rFonts w:asciiTheme="minorHAnsi" w:hAnsiTheme="minorHAnsi" w:cstheme="minorHAnsi"/>
          <w:bCs/>
          <w:sz w:val="22"/>
          <w:szCs w:val="22"/>
        </w:rPr>
      </w:pPr>
    </w:p>
    <w:p w14:paraId="59785F3E" w14:textId="4E896530" w:rsidR="005906C8" w:rsidRPr="00A70DD9" w:rsidRDefault="006564F4"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sz w:val="22"/>
          <w:szCs w:val="22"/>
        </w:rPr>
      </w:pPr>
      <w:r w:rsidRPr="00A70DD9">
        <w:rPr>
          <w:rFonts w:asciiTheme="minorHAnsi" w:hAnsiTheme="minorHAnsi" w:cstheme="minorHAnsi"/>
          <w:sz w:val="22"/>
          <w:szCs w:val="22"/>
        </w:rPr>
        <w:t xml:space="preserve">PODWYKONAWCY, </w:t>
      </w:r>
      <w:r w:rsidR="005906C8" w:rsidRPr="00A70DD9">
        <w:rPr>
          <w:rFonts w:asciiTheme="minorHAnsi" w:hAnsiTheme="minorHAnsi" w:cstheme="minorHAnsi"/>
          <w:sz w:val="22"/>
          <w:szCs w:val="22"/>
        </w:rPr>
        <w:t xml:space="preserve">na których zdolności Wykonawca nie polega (dotyczy Podwykonawców wskazanych przez Wykonawcę, którym Wykonawca zamierza powierzyć wykonanie części </w:t>
      </w:r>
      <w:r w:rsidR="005906C8" w:rsidRPr="00A70DD9">
        <w:rPr>
          <w:rFonts w:asciiTheme="minorHAnsi" w:hAnsiTheme="minorHAnsi" w:cstheme="minorHAnsi"/>
          <w:sz w:val="22"/>
          <w:szCs w:val="22"/>
        </w:rPr>
        <w:lastRenderedPageBreak/>
        <w:t>zamówienia):</w:t>
      </w:r>
    </w:p>
    <w:p w14:paraId="79EAC674" w14:textId="12EAC428" w:rsidR="005906C8" w:rsidRPr="008F330D" w:rsidRDefault="005906C8" w:rsidP="00A57E4B">
      <w:pPr>
        <w:spacing w:before="120" w:after="200"/>
        <w:ind w:left="284" w:hanging="1"/>
        <w:contextualSpacing/>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WYMAGA złożenia JEDZ </w:t>
      </w:r>
      <w:r w:rsidR="00536EDE" w:rsidRPr="008F330D">
        <w:rPr>
          <w:rFonts w:asciiTheme="minorHAnsi" w:hAnsiTheme="minorHAnsi" w:cstheme="minorHAnsi"/>
          <w:sz w:val="22"/>
          <w:szCs w:val="22"/>
        </w:rPr>
        <w:t xml:space="preserve">przez </w:t>
      </w:r>
      <w:r w:rsidRPr="008F330D">
        <w:rPr>
          <w:rFonts w:asciiTheme="minorHAnsi" w:hAnsiTheme="minorHAnsi" w:cstheme="minorHAnsi"/>
          <w:sz w:val="22"/>
          <w:szCs w:val="22"/>
        </w:rPr>
        <w:t>Podwykonawców</w:t>
      </w:r>
      <w:r w:rsidR="00536EDE" w:rsidRPr="008F330D">
        <w:rPr>
          <w:rFonts w:asciiTheme="minorHAnsi" w:hAnsiTheme="minorHAnsi" w:cstheme="minorHAnsi"/>
          <w:sz w:val="22"/>
          <w:szCs w:val="22"/>
        </w:rPr>
        <w:t xml:space="preserve">. </w:t>
      </w:r>
    </w:p>
    <w:p w14:paraId="3ECC56CA" w14:textId="77777777" w:rsidR="005906C8" w:rsidRPr="008F330D" w:rsidRDefault="005906C8" w:rsidP="008F330D">
      <w:pPr>
        <w:spacing w:before="120" w:after="200"/>
        <w:ind w:left="709" w:hanging="425"/>
        <w:contextualSpacing/>
        <w:jc w:val="both"/>
        <w:rPr>
          <w:rFonts w:asciiTheme="minorHAnsi" w:hAnsiTheme="minorHAnsi" w:cstheme="minorHAnsi"/>
          <w:sz w:val="22"/>
          <w:szCs w:val="22"/>
        </w:rPr>
      </w:pPr>
    </w:p>
    <w:p w14:paraId="402A4698" w14:textId="0693CB3E" w:rsidR="005906C8" w:rsidRPr="00A70DD9" w:rsidRDefault="005906C8" w:rsidP="008F330D">
      <w:pPr>
        <w:widowControl w:val="0"/>
        <w:numPr>
          <w:ilvl w:val="3"/>
          <w:numId w:val="41"/>
        </w:numPr>
        <w:tabs>
          <w:tab w:val="clear" w:pos="2345"/>
          <w:tab w:val="num" w:pos="284"/>
        </w:tabs>
        <w:autoSpaceDE/>
        <w:spacing w:after="120"/>
        <w:ind w:left="284" w:hanging="284"/>
        <w:jc w:val="both"/>
        <w:rPr>
          <w:rFonts w:asciiTheme="minorHAnsi" w:hAnsiTheme="minorHAnsi" w:cstheme="minorHAnsi"/>
          <w:sz w:val="22"/>
          <w:szCs w:val="22"/>
        </w:rPr>
      </w:pPr>
      <w:r w:rsidRPr="00A70DD9">
        <w:rPr>
          <w:rFonts w:asciiTheme="minorHAnsi" w:hAnsiTheme="minorHAnsi" w:cstheme="minorHAnsi"/>
          <w:sz w:val="22"/>
          <w:szCs w:val="22"/>
        </w:rPr>
        <w:t xml:space="preserve">Formularz jednolitego dokumentu, składany na wezwanie w trybie art. </w:t>
      </w:r>
      <w:r w:rsidR="0034338C" w:rsidRPr="00A70DD9">
        <w:rPr>
          <w:rFonts w:asciiTheme="minorHAnsi" w:hAnsiTheme="minorHAnsi" w:cstheme="minorHAnsi"/>
          <w:sz w:val="22"/>
          <w:szCs w:val="22"/>
        </w:rPr>
        <w:t>128</w:t>
      </w:r>
      <w:r w:rsidRPr="00A70DD9">
        <w:rPr>
          <w:rFonts w:asciiTheme="minorHAnsi" w:hAnsiTheme="minorHAnsi" w:cstheme="minorHAnsi"/>
          <w:sz w:val="22"/>
          <w:szCs w:val="22"/>
        </w:rPr>
        <w:t xml:space="preserve"> ust. </w:t>
      </w:r>
      <w:r w:rsidR="0034338C" w:rsidRPr="00A70DD9">
        <w:rPr>
          <w:rFonts w:asciiTheme="minorHAnsi" w:hAnsiTheme="minorHAnsi" w:cstheme="minorHAnsi"/>
          <w:sz w:val="22"/>
          <w:szCs w:val="22"/>
        </w:rPr>
        <w:t>1</w:t>
      </w:r>
      <w:r w:rsidRPr="00A70DD9">
        <w:rPr>
          <w:rFonts w:asciiTheme="minorHAnsi" w:hAnsiTheme="minorHAnsi" w:cstheme="minorHAnsi"/>
          <w:sz w:val="22"/>
          <w:szCs w:val="22"/>
        </w:rPr>
        <w:t xml:space="preserve"> ustawy Pzp, należy złożyć w </w:t>
      </w:r>
      <w:r w:rsidR="00792EE2" w:rsidRPr="00A70DD9">
        <w:rPr>
          <w:rFonts w:asciiTheme="minorHAnsi" w:hAnsiTheme="minorHAnsi" w:cstheme="minorHAnsi"/>
          <w:sz w:val="22"/>
          <w:szCs w:val="22"/>
        </w:rPr>
        <w:t xml:space="preserve">formie </w:t>
      </w:r>
      <w:r w:rsidRPr="00A70DD9">
        <w:rPr>
          <w:rFonts w:asciiTheme="minorHAnsi" w:hAnsiTheme="minorHAnsi" w:cstheme="minorHAnsi"/>
          <w:sz w:val="22"/>
          <w:szCs w:val="22"/>
        </w:rPr>
        <w:t xml:space="preserve">elektronicznej, opatrzonej kwalifikowanym podpisem elektronicznym przy użyciu środków komunikacji elektronicznej za pośrednictwem </w:t>
      </w:r>
      <w:r w:rsidR="000B20E2" w:rsidRPr="00A70DD9">
        <w:rPr>
          <w:rFonts w:asciiTheme="minorHAnsi" w:hAnsiTheme="minorHAnsi" w:cstheme="minorHAnsi"/>
          <w:sz w:val="22"/>
          <w:szCs w:val="22"/>
        </w:rPr>
        <w:t xml:space="preserve"> https://platformazakupowa.pl/pn/tarnowo-podgorne lub poczty elektronicznej</w:t>
      </w:r>
      <w:r w:rsidRPr="00A70DD9">
        <w:rPr>
          <w:rFonts w:asciiTheme="minorHAnsi" w:hAnsiTheme="minorHAnsi" w:cstheme="minorHAnsi"/>
          <w:sz w:val="22"/>
          <w:szCs w:val="22"/>
        </w:rPr>
        <w:t>, w następujący sposób:</w:t>
      </w:r>
    </w:p>
    <w:p w14:paraId="30E30C70" w14:textId="23823857" w:rsidR="005906C8" w:rsidRPr="00A70DD9" w:rsidRDefault="00B26527" w:rsidP="00A57E4B">
      <w:pPr>
        <w:spacing w:after="240"/>
        <w:ind w:left="284" w:firstLine="11"/>
        <w:jc w:val="both"/>
        <w:rPr>
          <w:rFonts w:asciiTheme="minorHAnsi" w:hAnsiTheme="minorHAnsi" w:cstheme="minorHAnsi"/>
          <w:sz w:val="22"/>
          <w:szCs w:val="22"/>
        </w:rPr>
      </w:pPr>
      <w:r w:rsidRPr="00A70DD9">
        <w:rPr>
          <w:rFonts w:asciiTheme="minorHAnsi" w:hAnsiTheme="minorHAnsi" w:cstheme="minorHAnsi"/>
          <w:sz w:val="22"/>
          <w:szCs w:val="22"/>
        </w:rPr>
        <w:t>-</w:t>
      </w:r>
      <w:r w:rsidR="005906C8" w:rsidRPr="00A70DD9">
        <w:rPr>
          <w:rFonts w:asciiTheme="minorHAnsi" w:hAnsiTheme="minorHAnsi" w:cstheme="minorHAnsi"/>
          <w:sz w:val="22"/>
          <w:szCs w:val="22"/>
        </w:rPr>
        <w:t xml:space="preserve">Wykonawca w celu uzupełnienia dokumentu JEDZ, wykorzystuje wcześniej wygenerowany przez siebie z serwisu ESPD plik JEDZ w formacie XML lub też plik JEDZ w formacie XML zamieszczony przez Zamawiającego na </w:t>
      </w:r>
      <w:r w:rsidR="000B20E2" w:rsidRPr="00A70DD9">
        <w:rPr>
          <w:rFonts w:asciiTheme="minorHAnsi" w:hAnsiTheme="minorHAnsi" w:cstheme="minorHAnsi"/>
          <w:sz w:val="22"/>
          <w:szCs w:val="22"/>
        </w:rPr>
        <w:t>stronie prowadzonego postępowania</w:t>
      </w:r>
      <w:r w:rsidR="005906C8" w:rsidRPr="00A70DD9">
        <w:rPr>
          <w:rFonts w:asciiTheme="minorHAnsi" w:hAnsiTheme="minorHAnsi" w:cstheme="minorHAnsi"/>
          <w:sz w:val="22"/>
          <w:szCs w:val="22"/>
        </w:rPr>
        <w:t xml:space="preserve">. </w:t>
      </w:r>
    </w:p>
    <w:p w14:paraId="1160E8A7" w14:textId="5D09BC40" w:rsidR="005906C8" w:rsidRPr="00A70DD9" w:rsidRDefault="005906C8" w:rsidP="00A57E4B">
      <w:pPr>
        <w:spacing w:after="120"/>
        <w:ind w:left="284" w:firstLine="11"/>
        <w:jc w:val="both"/>
        <w:rPr>
          <w:rStyle w:val="Hipercze"/>
          <w:rFonts w:asciiTheme="minorHAnsi" w:hAnsiTheme="minorHAnsi" w:cstheme="minorHAnsi"/>
          <w:sz w:val="22"/>
          <w:szCs w:val="22"/>
        </w:rPr>
      </w:pPr>
      <w:r w:rsidRPr="00A70DD9">
        <w:rPr>
          <w:rFonts w:asciiTheme="minorHAnsi" w:hAnsiTheme="minorHAnsi" w:cstheme="minorHAnsi"/>
          <w:sz w:val="22"/>
          <w:szCs w:val="22"/>
        </w:rPr>
        <w:t>-Wykonawca wykorzystuje do uzupełnienia jednolitego dok</w:t>
      </w:r>
      <w:r w:rsidR="00B26527" w:rsidRPr="00A70DD9">
        <w:rPr>
          <w:rFonts w:asciiTheme="minorHAnsi" w:hAnsiTheme="minorHAnsi" w:cstheme="minorHAnsi"/>
          <w:sz w:val="22"/>
          <w:szCs w:val="22"/>
        </w:rPr>
        <w:t xml:space="preserve">umentu Elektroniczne narzędzie </w:t>
      </w:r>
      <w:r w:rsidRPr="00A70DD9">
        <w:rPr>
          <w:rFonts w:asciiTheme="minorHAnsi" w:hAnsiTheme="minorHAnsi" w:cstheme="minorHAnsi"/>
          <w:sz w:val="22"/>
          <w:szCs w:val="22"/>
        </w:rPr>
        <w:t xml:space="preserve">do wypełniania JEDZ/ESPD, udostępnione przez Urząd Zamówień Publicznych pod adresem </w:t>
      </w:r>
      <w:hyperlink r:id="rId13" w:history="1">
        <w:r w:rsidRPr="00A70DD9">
          <w:rPr>
            <w:rStyle w:val="Hipercze"/>
            <w:rFonts w:asciiTheme="minorHAnsi" w:hAnsiTheme="minorHAnsi" w:cstheme="minorHAnsi"/>
            <w:sz w:val="22"/>
            <w:szCs w:val="22"/>
          </w:rPr>
          <w:t>https://espd.uzp.gov.pl/</w:t>
        </w:r>
      </w:hyperlink>
    </w:p>
    <w:p w14:paraId="4DC9F87A" w14:textId="77777777" w:rsidR="005906C8" w:rsidRPr="00A70DD9" w:rsidRDefault="005906C8" w:rsidP="00A57E4B">
      <w:pPr>
        <w:spacing w:after="120"/>
        <w:ind w:left="284" w:firstLine="11"/>
        <w:jc w:val="both"/>
        <w:rPr>
          <w:rFonts w:asciiTheme="minorHAnsi" w:hAnsiTheme="minorHAnsi" w:cstheme="minorHAnsi"/>
          <w:sz w:val="22"/>
          <w:szCs w:val="22"/>
        </w:rPr>
      </w:pPr>
      <w:r w:rsidRPr="00A70DD9">
        <w:rPr>
          <w:rFonts w:asciiTheme="minorHAnsi" w:hAnsiTheme="minorHAnsi" w:cstheme="minorHAnsi"/>
          <w:sz w:val="22"/>
          <w:szCs w:val="22"/>
        </w:rPr>
        <w:t>- następnie Wykonawca pobiera wypełniony plik JEDZ w formacie XML oraz .pdf.</w:t>
      </w:r>
    </w:p>
    <w:p w14:paraId="584E47CC" w14:textId="77777777" w:rsidR="005906C8" w:rsidRPr="00A70DD9" w:rsidRDefault="005906C8" w:rsidP="00A57E4B">
      <w:pPr>
        <w:spacing w:after="120"/>
        <w:ind w:left="284" w:firstLine="11"/>
        <w:jc w:val="both"/>
        <w:rPr>
          <w:rFonts w:asciiTheme="minorHAnsi" w:hAnsiTheme="minorHAnsi" w:cstheme="minorHAnsi"/>
          <w:sz w:val="22"/>
          <w:szCs w:val="22"/>
        </w:rPr>
      </w:pPr>
      <w:r w:rsidRPr="00A70DD9">
        <w:rPr>
          <w:rFonts w:asciiTheme="minorHAnsi" w:hAnsiTheme="minorHAnsi" w:cstheme="minorHAnsi"/>
          <w:sz w:val="22"/>
          <w:szCs w:val="22"/>
        </w:rPr>
        <w:t>- Wykonawca pobrany plik JEDZ w formacie .pdf podpisuje na swoim komputerze kwalifikowanym podpisem elektronicznym.</w:t>
      </w:r>
    </w:p>
    <w:p w14:paraId="37534C80" w14:textId="0BD9EA15" w:rsidR="00895AFD" w:rsidRPr="00A70DD9" w:rsidRDefault="005906C8" w:rsidP="00A57E4B">
      <w:pPr>
        <w:spacing w:after="120"/>
        <w:ind w:left="284" w:firstLine="11"/>
        <w:jc w:val="both"/>
        <w:rPr>
          <w:rFonts w:asciiTheme="minorHAnsi" w:hAnsiTheme="minorHAnsi" w:cstheme="minorHAnsi"/>
          <w:sz w:val="22"/>
          <w:szCs w:val="22"/>
        </w:rPr>
      </w:pPr>
      <w:r w:rsidRPr="00A70DD9">
        <w:rPr>
          <w:rFonts w:asciiTheme="minorHAnsi" w:hAnsiTheme="minorHAnsi" w:cstheme="minorHAnsi"/>
          <w:sz w:val="22"/>
          <w:szCs w:val="22"/>
        </w:rPr>
        <w:t xml:space="preserve">- podpisany plik JEDZ w formacie .pdf Wykonawca składa na </w:t>
      </w:r>
      <w:hyperlink r:id="rId14" w:history="1">
        <w:r w:rsidR="000B20E2" w:rsidRPr="00A70DD9">
          <w:rPr>
            <w:rStyle w:val="Hipercze"/>
            <w:rFonts w:asciiTheme="minorHAnsi" w:hAnsiTheme="minorHAnsi" w:cstheme="minorHAnsi"/>
            <w:sz w:val="22"/>
            <w:szCs w:val="22"/>
          </w:rPr>
          <w:t>https://platformazakupowa.pl/pn/tarnowo-podgorne</w:t>
        </w:r>
      </w:hyperlink>
      <w:r w:rsidR="000B20E2" w:rsidRPr="00A70DD9">
        <w:rPr>
          <w:rFonts w:asciiTheme="minorHAnsi" w:hAnsiTheme="minorHAnsi" w:cstheme="minorHAnsi"/>
          <w:sz w:val="22"/>
          <w:szCs w:val="22"/>
        </w:rPr>
        <w:t xml:space="preserve"> lub poczty elektronicznej</w:t>
      </w:r>
      <w:r w:rsidR="00B25D29" w:rsidRPr="00A70DD9">
        <w:rPr>
          <w:rFonts w:asciiTheme="minorHAnsi" w:hAnsiTheme="minorHAnsi" w:cstheme="minorHAnsi"/>
          <w:sz w:val="22"/>
          <w:szCs w:val="22"/>
        </w:rPr>
        <w:t>.</w:t>
      </w:r>
    </w:p>
    <w:p w14:paraId="68D5EB91" w14:textId="77777777" w:rsidR="00C77488" w:rsidRPr="008F330D" w:rsidRDefault="00C77488" w:rsidP="008F330D">
      <w:pPr>
        <w:widowControl w:val="0"/>
        <w:autoSpaceDE/>
        <w:spacing w:after="120"/>
        <w:ind w:left="1429"/>
        <w:jc w:val="both"/>
        <w:rPr>
          <w:rFonts w:asciiTheme="minorHAnsi" w:hAnsiTheme="minorHAnsi" w:cstheme="minorHAnsi"/>
          <w:b/>
          <w:bCs/>
          <w:sz w:val="22"/>
          <w:szCs w:val="22"/>
        </w:rPr>
      </w:pPr>
    </w:p>
    <w:p w14:paraId="225BEED5" w14:textId="139C428B" w:rsidR="00230045" w:rsidRPr="008F330D" w:rsidRDefault="006A3A0C"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D67775" w:rsidRPr="008F330D">
        <w:rPr>
          <w:rFonts w:asciiTheme="minorHAnsi" w:hAnsiTheme="minorHAnsi" w:cstheme="minorHAnsi"/>
          <w:b/>
          <w:sz w:val="22"/>
          <w:szCs w:val="22"/>
        </w:rPr>
        <w:t>9</w:t>
      </w:r>
      <w:r w:rsidR="00430C7C" w:rsidRPr="008F330D">
        <w:rPr>
          <w:rFonts w:asciiTheme="minorHAnsi" w:hAnsiTheme="minorHAnsi" w:cstheme="minorHAnsi"/>
          <w:b/>
          <w:sz w:val="22"/>
          <w:szCs w:val="22"/>
        </w:rPr>
        <w:br/>
      </w:r>
      <w:r w:rsidR="00230045" w:rsidRPr="008F330D">
        <w:rPr>
          <w:rFonts w:asciiTheme="minorHAnsi" w:hAnsiTheme="minorHAnsi" w:cstheme="minorHAnsi"/>
          <w:b/>
          <w:sz w:val="22"/>
          <w:szCs w:val="22"/>
        </w:rPr>
        <w:t>Sposób sporządzenia oraz przekaz</w:t>
      </w:r>
      <w:r w:rsidR="008A41A0" w:rsidRPr="008F330D">
        <w:rPr>
          <w:rFonts w:asciiTheme="minorHAnsi" w:hAnsiTheme="minorHAnsi" w:cstheme="minorHAnsi"/>
          <w:b/>
          <w:sz w:val="22"/>
          <w:szCs w:val="22"/>
        </w:rPr>
        <w:t xml:space="preserve">ywania </w:t>
      </w:r>
      <w:r w:rsidR="00230045" w:rsidRPr="008F330D">
        <w:rPr>
          <w:rFonts w:asciiTheme="minorHAnsi" w:hAnsiTheme="minorHAnsi" w:cstheme="minorHAnsi"/>
          <w:b/>
          <w:sz w:val="22"/>
          <w:szCs w:val="22"/>
        </w:rPr>
        <w:t>dokumentów oraz oświadczeń</w:t>
      </w:r>
    </w:p>
    <w:p w14:paraId="4BFA42D4" w14:textId="77777777" w:rsidR="002A1C84" w:rsidRPr="008F330D" w:rsidRDefault="002A1C84" w:rsidP="008F330D">
      <w:pPr>
        <w:autoSpaceDE/>
        <w:autoSpaceDN/>
        <w:adjustRightInd/>
        <w:spacing w:after="120"/>
        <w:jc w:val="both"/>
        <w:rPr>
          <w:rFonts w:asciiTheme="minorHAnsi" w:hAnsiTheme="minorHAnsi" w:cstheme="minorHAnsi"/>
          <w:sz w:val="22"/>
          <w:szCs w:val="22"/>
        </w:rPr>
      </w:pPr>
    </w:p>
    <w:p w14:paraId="5D13B6E3" w14:textId="77777777" w:rsidR="00E86741"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i/>
          <w:iCs/>
          <w:sz w:val="22"/>
          <w:szCs w:val="22"/>
        </w:rPr>
      </w:pPr>
      <w:r w:rsidRPr="008F330D">
        <w:rPr>
          <w:rFonts w:asciiTheme="minorHAnsi" w:hAnsiTheme="minorHAnsi" w:cstheme="minorHAnsi"/>
          <w:sz w:val="22"/>
          <w:szCs w:val="22"/>
        </w:rPr>
        <w:t>W zakresie nieuregulowanym ustawą Pzp</w:t>
      </w:r>
      <w:r w:rsidR="00325682" w:rsidRPr="008F330D">
        <w:rPr>
          <w:rFonts w:asciiTheme="minorHAnsi" w:hAnsiTheme="minorHAnsi" w:cstheme="minorHAnsi"/>
          <w:sz w:val="22"/>
          <w:szCs w:val="22"/>
        </w:rPr>
        <w:t xml:space="preserve"> oraz</w:t>
      </w:r>
      <w:r w:rsidRPr="008F330D">
        <w:rPr>
          <w:rFonts w:asciiTheme="minorHAnsi" w:hAnsiTheme="minorHAnsi" w:cstheme="minorHAnsi"/>
          <w:sz w:val="22"/>
          <w:szCs w:val="22"/>
        </w:rPr>
        <w:t xml:space="preserve"> niniejszą SWZ do oświadczeń</w:t>
      </w:r>
      <w:r w:rsidR="0024562B" w:rsidRPr="008F330D">
        <w:rPr>
          <w:rFonts w:asciiTheme="minorHAnsi" w:hAnsiTheme="minorHAnsi" w:cstheme="minorHAnsi"/>
          <w:sz w:val="22"/>
          <w:szCs w:val="22"/>
        </w:rPr>
        <w:t xml:space="preserve"> i dokumentów składanych przez W</w:t>
      </w:r>
      <w:r w:rsidRPr="008F330D">
        <w:rPr>
          <w:rFonts w:asciiTheme="minorHAnsi" w:hAnsiTheme="minorHAnsi" w:cstheme="minorHAnsi"/>
          <w:sz w:val="22"/>
          <w:szCs w:val="22"/>
        </w:rPr>
        <w:t xml:space="preserve">ykonawcę w postępowaniu zastosowanie mają przepisy </w:t>
      </w:r>
      <w:r w:rsidRPr="008F330D">
        <w:rPr>
          <w:rFonts w:asciiTheme="minorHAnsi" w:hAnsiTheme="minorHAnsi" w:cstheme="minorHAnsi"/>
          <w:i/>
          <w:iCs/>
          <w:sz w:val="22"/>
          <w:szCs w:val="22"/>
        </w:rPr>
        <w:t>Rozporządzenia Ministra Rozwoju, Pracy i Technologii z dnia 23 grudnia 2020 r. w sprawie podmiotowych środków dowodowych oraz innych dokumentów i oświadczeń jakich może żądać zamawiający od wykonawcy</w:t>
      </w:r>
      <w:r w:rsidRPr="008F330D">
        <w:rPr>
          <w:rFonts w:asciiTheme="minorHAnsi" w:hAnsiTheme="minorHAnsi" w:cstheme="minorHAnsi"/>
          <w:sz w:val="22"/>
          <w:szCs w:val="22"/>
        </w:rPr>
        <w:t xml:space="preserve"> oraz </w:t>
      </w:r>
      <w:r w:rsidRPr="008F330D">
        <w:rPr>
          <w:rFonts w:asciiTheme="minorHAnsi" w:hAnsiTheme="minorHAnsi" w:cstheme="minorHAnsi"/>
          <w:i/>
          <w:iCs/>
          <w:sz w:val="22"/>
          <w:szCs w:val="22"/>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oraz konkursie.</w:t>
      </w:r>
    </w:p>
    <w:p w14:paraId="253DFE12" w14:textId="3F233AF9" w:rsidR="00E86741"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i/>
          <w:iCs/>
          <w:sz w:val="22"/>
          <w:szCs w:val="22"/>
        </w:rPr>
      </w:pPr>
      <w:r w:rsidRPr="008F330D">
        <w:rPr>
          <w:rFonts w:asciiTheme="minorHAnsi" w:hAnsiTheme="minorHAnsi" w:cstheme="minorHAnsi"/>
          <w:sz w:val="22"/>
          <w:szCs w:val="22"/>
        </w:rPr>
        <w:t>Podmiotowe środki dowodowe</w:t>
      </w:r>
      <w:r w:rsidR="00DE5C56" w:rsidRPr="008F330D">
        <w:rPr>
          <w:rFonts w:asciiTheme="minorHAnsi" w:hAnsiTheme="minorHAnsi" w:cstheme="minorHAnsi"/>
          <w:sz w:val="22"/>
          <w:szCs w:val="22"/>
        </w:rPr>
        <w:t>,</w:t>
      </w:r>
      <w:r w:rsidRPr="008F330D">
        <w:rPr>
          <w:rFonts w:asciiTheme="minorHAnsi" w:hAnsiTheme="minorHAnsi" w:cstheme="minorHAnsi"/>
          <w:sz w:val="22"/>
          <w:szCs w:val="22"/>
        </w:rPr>
        <w:t xml:space="preserve"> w tym oświadczenie o którym mowa w art.117 ust 4 ustawy Pzp, przedmiotowe środki dowodowe, pełnomocnictwo sporządza się w postaci elektronicznej, </w:t>
      </w:r>
      <w:r w:rsidR="00E86741" w:rsidRPr="008F330D">
        <w:rPr>
          <w:rFonts w:asciiTheme="minorHAnsi" w:hAnsiTheme="minorHAnsi" w:cstheme="minorHAnsi"/>
          <w:sz w:val="22"/>
          <w:szCs w:val="22"/>
        </w:rPr>
        <w:br/>
      </w:r>
      <w:r w:rsidRPr="008F330D">
        <w:rPr>
          <w:rFonts w:asciiTheme="minorHAnsi" w:hAnsiTheme="minorHAnsi" w:cstheme="minorHAnsi"/>
          <w:sz w:val="22"/>
          <w:szCs w:val="22"/>
        </w:rPr>
        <w:t xml:space="preserve">w formatach danych określonych </w:t>
      </w:r>
      <w:r w:rsidRPr="008F330D">
        <w:rPr>
          <w:rFonts w:asciiTheme="minorHAnsi" w:hAnsiTheme="minorHAnsi" w:cstheme="minorHAnsi"/>
          <w:i/>
          <w:sz w:val="22"/>
          <w:szCs w:val="22"/>
        </w:rPr>
        <w:t>w Rozporządzeniu</w:t>
      </w:r>
      <w:r w:rsidR="00A9221F" w:rsidRPr="008F330D">
        <w:rPr>
          <w:rFonts w:asciiTheme="minorHAnsi" w:hAnsiTheme="minorHAnsi" w:cstheme="minorHAnsi"/>
          <w:i/>
          <w:sz w:val="22"/>
          <w:szCs w:val="22"/>
        </w:rPr>
        <w:t xml:space="preserve"> Rady Ministrów z dnia 12 kwietnia 2021 r. </w:t>
      </w:r>
      <w:r w:rsidR="00E86741" w:rsidRPr="008F330D">
        <w:rPr>
          <w:rFonts w:asciiTheme="minorHAnsi" w:hAnsiTheme="minorHAnsi" w:cstheme="minorHAnsi"/>
          <w:i/>
          <w:sz w:val="22"/>
          <w:szCs w:val="22"/>
        </w:rPr>
        <w:br/>
      </w:r>
      <w:r w:rsidR="00A9221F" w:rsidRPr="008F330D">
        <w:rPr>
          <w:rFonts w:asciiTheme="minorHAnsi" w:hAnsiTheme="minorHAnsi" w:cstheme="minorHAnsi"/>
          <w:i/>
          <w:sz w:val="22"/>
          <w:szCs w:val="22"/>
        </w:rPr>
        <w:t xml:space="preserve">w sprawie Krajowych Ram Interoperacyjności, minimalnych wymagań dla rejestrów publicznych </w:t>
      </w:r>
      <w:r w:rsidR="00E86741" w:rsidRPr="008F330D">
        <w:rPr>
          <w:rFonts w:asciiTheme="minorHAnsi" w:hAnsiTheme="minorHAnsi" w:cstheme="minorHAnsi"/>
          <w:i/>
          <w:sz w:val="22"/>
          <w:szCs w:val="22"/>
        </w:rPr>
        <w:br/>
      </w:r>
      <w:r w:rsidR="00A9221F" w:rsidRPr="008F330D">
        <w:rPr>
          <w:rFonts w:asciiTheme="minorHAnsi" w:hAnsiTheme="minorHAnsi" w:cstheme="minorHAnsi"/>
          <w:i/>
          <w:sz w:val="22"/>
          <w:szCs w:val="22"/>
        </w:rPr>
        <w:t>i wymiany informacji w postaci elektronicznej oraz minimalnych wymagań dla systemów teleinformatycznych (t.j. Dz. U. 2017, poz. 2247)</w:t>
      </w:r>
      <w:r w:rsidRPr="008F330D">
        <w:rPr>
          <w:rFonts w:asciiTheme="minorHAnsi" w:hAnsiTheme="minorHAnsi" w:cstheme="minorHAnsi"/>
          <w:i/>
          <w:sz w:val="22"/>
          <w:szCs w:val="22"/>
        </w:rPr>
        <w:t>, z uwzględnieniem rodzaju przekazywanych danych.</w:t>
      </w:r>
    </w:p>
    <w:p w14:paraId="1F195940" w14:textId="4084AC36" w:rsidR="00E86741"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i/>
          <w:iCs/>
          <w:sz w:val="22"/>
          <w:szCs w:val="22"/>
        </w:rPr>
      </w:pPr>
      <w:r w:rsidRPr="008F330D">
        <w:rPr>
          <w:rFonts w:asciiTheme="minorHAnsi" w:hAnsiTheme="minorHAnsi" w:cstheme="minorHAnsi"/>
          <w:sz w:val="22"/>
          <w:szCs w:val="22"/>
        </w:rPr>
        <w:t xml:space="preserve">W przypadku gdy podmiotowe środki dowodowe, inne dokumenty, lub dokumenty potwierdzające umocowanie do reprezentowania odpowiednio </w:t>
      </w:r>
      <w:r w:rsidR="00DE5C56"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ykonawcy, </w:t>
      </w:r>
      <w:r w:rsidR="00DE5C56" w:rsidRPr="008F330D">
        <w:rPr>
          <w:rFonts w:asciiTheme="minorHAnsi" w:hAnsiTheme="minorHAnsi" w:cstheme="minorHAnsi"/>
          <w:sz w:val="22"/>
          <w:szCs w:val="22"/>
        </w:rPr>
        <w:t>W</w:t>
      </w:r>
      <w:r w:rsidRPr="008F330D">
        <w:rPr>
          <w:rFonts w:asciiTheme="minorHAnsi" w:hAnsiTheme="minorHAnsi" w:cstheme="minorHAnsi"/>
          <w:sz w:val="22"/>
          <w:szCs w:val="22"/>
        </w:rPr>
        <w:t>ykonawców wspólnie ubiegających się o udzielenie zamówienia publicznego,</w:t>
      </w:r>
      <w:r w:rsidR="005603F7" w:rsidRPr="008F330D">
        <w:rPr>
          <w:rFonts w:asciiTheme="minorHAnsi" w:hAnsiTheme="minorHAnsi" w:cstheme="minorHAnsi"/>
          <w:sz w:val="22"/>
          <w:szCs w:val="22"/>
        </w:rPr>
        <w:t xml:space="preserve"> lub </w:t>
      </w:r>
      <w:r w:rsidRPr="008F330D">
        <w:rPr>
          <w:rFonts w:asciiTheme="minorHAnsi" w:hAnsiTheme="minorHAnsi" w:cstheme="minorHAnsi"/>
          <w:sz w:val="22"/>
          <w:szCs w:val="22"/>
        </w:rPr>
        <w:t xml:space="preserve">podwykonawcy niebędącego podmiotem udostępniającym zasoby na takich zasadach, zwane dalej „dokumentami potwierdzającymi umocowanie do reprezentowania”, zostały wystawione przez upoważnione podmioty inne niż </w:t>
      </w:r>
      <w:r w:rsidR="00DE5C56"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t>
      </w:r>
      <w:r w:rsidR="00DE5C56" w:rsidRPr="008F330D">
        <w:rPr>
          <w:rFonts w:asciiTheme="minorHAnsi" w:hAnsiTheme="minorHAnsi" w:cstheme="minorHAnsi"/>
          <w:sz w:val="22"/>
          <w:szCs w:val="22"/>
        </w:rPr>
        <w:t>W</w:t>
      </w:r>
      <w:r w:rsidRPr="008F330D">
        <w:rPr>
          <w:rFonts w:asciiTheme="minorHAnsi" w:hAnsiTheme="minorHAnsi" w:cstheme="minorHAnsi"/>
          <w:sz w:val="22"/>
          <w:szCs w:val="22"/>
        </w:rPr>
        <w:t>ykonawca wspólnie ubiegający się o udzielenie zamówienia, podmiot udostępniający zasoby lub podwykonawca, zwane dalej „upoważnionymi podmiotami”, jako dokument elektroniczny, przekazuje się ten dokument.</w:t>
      </w:r>
    </w:p>
    <w:p w14:paraId="416CA36A" w14:textId="3CCF7AF2" w:rsidR="00E86741"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i/>
          <w:iCs/>
          <w:sz w:val="22"/>
          <w:szCs w:val="22"/>
        </w:rPr>
      </w:pPr>
      <w:r w:rsidRPr="008F330D">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w:t>
      </w:r>
      <w:r w:rsidRPr="008F330D">
        <w:rPr>
          <w:rFonts w:asciiTheme="minorHAnsi" w:hAnsiTheme="minorHAnsi" w:cstheme="minorHAnsi"/>
          <w:sz w:val="22"/>
          <w:szCs w:val="22"/>
        </w:rPr>
        <w:lastRenderedPageBreak/>
        <w:t>tego dokumentu opatrzone kwalifikowanym p</w:t>
      </w:r>
      <w:r w:rsidR="0021269F" w:rsidRPr="008F330D">
        <w:rPr>
          <w:rFonts w:asciiTheme="minorHAnsi" w:hAnsiTheme="minorHAnsi" w:cstheme="minorHAnsi"/>
          <w:sz w:val="22"/>
          <w:szCs w:val="22"/>
        </w:rPr>
        <w:t>odpisem elektronicznym,</w:t>
      </w:r>
      <w:r w:rsidRPr="008F330D">
        <w:rPr>
          <w:rFonts w:asciiTheme="minorHAnsi" w:hAnsiTheme="minorHAnsi" w:cstheme="minorHAnsi"/>
          <w:sz w:val="22"/>
          <w:szCs w:val="22"/>
        </w:rPr>
        <w:t xml:space="preserve"> poświadczające zgodność cyfrowego odwzorowania z dokumentem w postaci papierowej.</w:t>
      </w:r>
    </w:p>
    <w:p w14:paraId="0AD58CBB" w14:textId="7FC5ED93" w:rsidR="002A1C84"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i/>
          <w:iCs/>
          <w:sz w:val="22"/>
          <w:szCs w:val="22"/>
        </w:rPr>
      </w:pPr>
      <w:r w:rsidRPr="008F330D">
        <w:rPr>
          <w:rFonts w:asciiTheme="minorHAnsi" w:hAnsiTheme="minorHAnsi" w:cstheme="minorHAnsi"/>
          <w:sz w:val="22"/>
          <w:szCs w:val="22"/>
        </w:rPr>
        <w:t xml:space="preserve">Poświadczenia zgodności cyfrowego odwzorowania z dokumentem w postaci papierowej, o którym mowa w </w:t>
      </w:r>
      <w:r w:rsidR="008C284E" w:rsidRPr="008F330D">
        <w:rPr>
          <w:rFonts w:asciiTheme="minorHAnsi" w:hAnsiTheme="minorHAnsi" w:cstheme="minorHAnsi"/>
          <w:sz w:val="22"/>
          <w:szCs w:val="22"/>
        </w:rPr>
        <w:t>niniejszym ustępie</w:t>
      </w:r>
      <w:r w:rsidRPr="008F330D">
        <w:rPr>
          <w:rFonts w:asciiTheme="minorHAnsi" w:hAnsiTheme="minorHAnsi" w:cstheme="minorHAnsi"/>
          <w:sz w:val="22"/>
          <w:szCs w:val="22"/>
        </w:rPr>
        <w:t xml:space="preserve">, dokonuje w przypadku: </w:t>
      </w:r>
    </w:p>
    <w:p w14:paraId="3D84AB24" w14:textId="7EAC5BE5" w:rsidR="002A1C84" w:rsidRPr="008F330D" w:rsidRDefault="002A1C84" w:rsidP="008F330D">
      <w:pPr>
        <w:pStyle w:val="Akapitzlist"/>
        <w:numPr>
          <w:ilvl w:val="1"/>
          <w:numId w:val="40"/>
        </w:numPr>
        <w:autoSpaceDE/>
        <w:autoSpaceDN/>
        <w:adjustRightInd/>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 xml:space="preserve">podmiotowych środków dowodowych oraz dokumentów potwierdzających umocowanie do reprezentowania – odpowiednio </w:t>
      </w:r>
      <w:r w:rsidR="00436ECA"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t>
      </w:r>
      <w:r w:rsidR="00436ECA"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wspólnie ubiegający się o udzielenie zamówienia, lub podwykonawca, w zakresie podmiotowych środków dowodowych lub dokumentów potwierdzających umocowanie do reprezentowania, które każdego z nich dotyczą; </w:t>
      </w:r>
    </w:p>
    <w:p w14:paraId="25A64950" w14:textId="769797EC" w:rsidR="002A1C84" w:rsidRPr="008F330D" w:rsidRDefault="002A1C84" w:rsidP="008F330D">
      <w:pPr>
        <w:pStyle w:val="Akapitzlist"/>
        <w:numPr>
          <w:ilvl w:val="1"/>
          <w:numId w:val="40"/>
        </w:numPr>
        <w:autoSpaceDE/>
        <w:autoSpaceDN/>
        <w:adjustRightInd/>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 xml:space="preserve">przedmiotowych środków dowodowych – odpowiednio </w:t>
      </w:r>
      <w:r w:rsidR="00436ECA"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lub </w:t>
      </w:r>
      <w:r w:rsidR="00436ECA"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wspólnie ubiegający się o udzielenie zamówienia; </w:t>
      </w:r>
    </w:p>
    <w:p w14:paraId="7757559B" w14:textId="16359DCA" w:rsidR="002A1C84" w:rsidRPr="008F330D" w:rsidRDefault="002A1C84" w:rsidP="008F330D">
      <w:pPr>
        <w:pStyle w:val="Akapitzlist"/>
        <w:numPr>
          <w:ilvl w:val="1"/>
          <w:numId w:val="40"/>
        </w:numPr>
        <w:autoSpaceDE/>
        <w:autoSpaceDN/>
        <w:adjustRightInd/>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 xml:space="preserve">innych dokumentów– odpowiednio </w:t>
      </w:r>
      <w:r w:rsidR="00436ECA"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lub </w:t>
      </w:r>
      <w:r w:rsidR="00436ECA" w:rsidRPr="008F330D">
        <w:rPr>
          <w:rFonts w:asciiTheme="minorHAnsi" w:hAnsiTheme="minorHAnsi" w:cstheme="minorHAnsi"/>
          <w:sz w:val="22"/>
          <w:szCs w:val="22"/>
        </w:rPr>
        <w:t>W</w:t>
      </w:r>
      <w:r w:rsidRPr="008F330D">
        <w:rPr>
          <w:rFonts w:asciiTheme="minorHAnsi" w:hAnsiTheme="minorHAnsi" w:cstheme="minorHAnsi"/>
          <w:sz w:val="22"/>
          <w:szCs w:val="22"/>
        </w:rPr>
        <w:t>ykonawca wspólnie ubiegający się o udzielenie zamówienia, w zakresie dokumentów, które każdego z nich dotyczą</w:t>
      </w:r>
      <w:r w:rsidR="008C284E" w:rsidRPr="008F330D">
        <w:rPr>
          <w:rFonts w:asciiTheme="minorHAnsi" w:hAnsiTheme="minorHAnsi" w:cstheme="minorHAnsi"/>
          <w:sz w:val="22"/>
          <w:szCs w:val="22"/>
        </w:rPr>
        <w:t>.</w:t>
      </w:r>
    </w:p>
    <w:p w14:paraId="13A3E84A" w14:textId="77777777" w:rsidR="008F6629"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Poświadczenia zgodności cyfrowego odwzorowania z d</w:t>
      </w:r>
      <w:r w:rsidR="00C31D49" w:rsidRPr="008F330D">
        <w:rPr>
          <w:rFonts w:asciiTheme="minorHAnsi" w:hAnsiTheme="minorHAnsi" w:cstheme="minorHAnsi"/>
          <w:sz w:val="22"/>
          <w:szCs w:val="22"/>
        </w:rPr>
        <w:t>okumentem w postaci papierowej</w:t>
      </w:r>
      <w:r w:rsidRPr="008F330D">
        <w:rPr>
          <w:rFonts w:asciiTheme="minorHAnsi" w:hAnsiTheme="minorHAnsi" w:cstheme="minorHAnsi"/>
          <w:sz w:val="22"/>
          <w:szCs w:val="22"/>
        </w:rPr>
        <w:t xml:space="preserve">, może dokonać również notariusz. Przez cyfrowe odwzorowanie, o którym mowa w </w:t>
      </w:r>
      <w:r w:rsidR="0054088E" w:rsidRPr="008F330D">
        <w:rPr>
          <w:rFonts w:asciiTheme="minorHAnsi" w:hAnsiTheme="minorHAnsi" w:cstheme="minorHAnsi"/>
          <w:sz w:val="22"/>
          <w:szCs w:val="22"/>
        </w:rPr>
        <w:t>niniejszym ustępie</w:t>
      </w:r>
      <w:r w:rsidRPr="008F330D">
        <w:rPr>
          <w:rFonts w:asciiTheme="minorHAnsi" w:hAnsiTheme="minorHAnsi" w:cstheme="minorHAnsi"/>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3FDC6A06" w14:textId="18D52B76" w:rsidR="008F6629"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Podmiotowe środki dowodowe, w tym oświadczenie, o którym mowa w art. 117 ust. 4 ustawy</w:t>
      </w:r>
      <w:r w:rsidR="0054088E" w:rsidRPr="008F330D">
        <w:rPr>
          <w:rFonts w:asciiTheme="minorHAnsi" w:hAnsiTheme="minorHAnsi" w:cstheme="minorHAnsi"/>
          <w:sz w:val="22"/>
          <w:szCs w:val="22"/>
        </w:rPr>
        <w:t xml:space="preserve"> Pzp</w:t>
      </w:r>
      <w:r w:rsidRPr="008F330D">
        <w:rPr>
          <w:rFonts w:asciiTheme="minorHAnsi" w:hAnsiTheme="minorHAnsi" w:cstheme="minorHAnsi"/>
          <w:sz w:val="22"/>
          <w:szCs w:val="22"/>
        </w:rPr>
        <w:t>, oraz zobowiązanie podmiotu udostępniającego zasoby, przedmiotowe środki dowodowe, niewystawione przez upoważnione podmioty, oraz pełnomocnictwo przekazuje się w postaci elektronicznej i opatruje się kwalifikowanym podpisem elektronicznym</w:t>
      </w:r>
      <w:r w:rsidR="00B60FA8" w:rsidRPr="008F330D">
        <w:rPr>
          <w:rFonts w:asciiTheme="minorHAnsi" w:hAnsiTheme="minorHAnsi" w:cstheme="minorHAnsi"/>
          <w:sz w:val="22"/>
          <w:szCs w:val="22"/>
        </w:rPr>
        <w:t>.</w:t>
      </w:r>
      <w:r w:rsidRPr="008F330D">
        <w:rPr>
          <w:rFonts w:asciiTheme="minorHAnsi" w:hAnsiTheme="minorHAnsi" w:cstheme="minorHAnsi"/>
          <w:sz w:val="22"/>
          <w:szCs w:val="22"/>
        </w:rPr>
        <w:t xml:space="preserve"> </w:t>
      </w:r>
    </w:p>
    <w:p w14:paraId="51626DE0" w14:textId="6E79AB5E" w:rsidR="008F6629"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w:t>
      </w:r>
      <w:r w:rsidR="001404F4" w:rsidRPr="008F330D">
        <w:rPr>
          <w:rFonts w:asciiTheme="minorHAnsi" w:hAnsiTheme="minorHAnsi" w:cstheme="minorHAnsi"/>
          <w:sz w:val="22"/>
          <w:szCs w:val="22"/>
        </w:rPr>
        <w:t>nicznym,</w:t>
      </w:r>
      <w:r w:rsidRPr="008F330D">
        <w:rPr>
          <w:rFonts w:asciiTheme="minorHAnsi" w:hAnsiTheme="minorHAnsi" w:cstheme="minorHAnsi"/>
          <w:sz w:val="22"/>
          <w:szCs w:val="22"/>
        </w:rPr>
        <w:t xml:space="preserve"> poświadczającym zgodność cyfrowego odwzorowania z dokumentem w postaci papierowej.</w:t>
      </w:r>
    </w:p>
    <w:p w14:paraId="10741DEE" w14:textId="481E00C4" w:rsidR="00F96B44"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Poświadczenia zgodności cyfrowego odwzorowania z dokumentem w postaci papierowej, o którym mowa w </w:t>
      </w:r>
      <w:r w:rsidR="001E0060" w:rsidRPr="008F330D">
        <w:rPr>
          <w:rFonts w:asciiTheme="minorHAnsi" w:hAnsiTheme="minorHAnsi" w:cstheme="minorHAnsi"/>
          <w:sz w:val="22"/>
          <w:szCs w:val="22"/>
        </w:rPr>
        <w:t>niniejszym ustępie</w:t>
      </w:r>
      <w:r w:rsidRPr="008F330D">
        <w:rPr>
          <w:rFonts w:asciiTheme="minorHAnsi" w:hAnsiTheme="minorHAnsi" w:cstheme="minorHAnsi"/>
          <w:sz w:val="22"/>
          <w:szCs w:val="22"/>
        </w:rPr>
        <w:t xml:space="preserve">, dokonuje w przypadku: </w:t>
      </w:r>
    </w:p>
    <w:p w14:paraId="3D0F0DD0" w14:textId="2B3C739C" w:rsidR="002A1C84" w:rsidRPr="008F330D" w:rsidRDefault="002A1C84" w:rsidP="008F330D">
      <w:pPr>
        <w:pStyle w:val="Akapitzlist"/>
        <w:numPr>
          <w:ilvl w:val="0"/>
          <w:numId w:val="30"/>
        </w:numPr>
        <w:autoSpaceDE/>
        <w:autoSpaceDN/>
        <w:adjustRightInd/>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 xml:space="preserve">podmiotowych środków dowodowych – odpowiednio </w:t>
      </w:r>
      <w:r w:rsidR="003F4D43"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t>
      </w:r>
      <w:r w:rsidR="003F4D43"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wspólnie ubiegający się o udzielenie zamówienia, podmiot udostępniający zasoby lub podwykonawca, w zakresie podmiotowych środków dowodowych, które każdego z nich dotyczą; </w:t>
      </w:r>
    </w:p>
    <w:p w14:paraId="0591AFF2" w14:textId="7CF621CA" w:rsidR="002A1C84" w:rsidRPr="008F330D" w:rsidRDefault="002A1C84" w:rsidP="008F330D">
      <w:pPr>
        <w:pStyle w:val="Akapitzlist"/>
        <w:numPr>
          <w:ilvl w:val="0"/>
          <w:numId w:val="30"/>
        </w:numPr>
        <w:autoSpaceDE/>
        <w:autoSpaceDN/>
        <w:adjustRightInd/>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przedmiotowego środka dowodowego, oświadczenia, o którym mowa w art. 117 ust. 4 ustawy</w:t>
      </w:r>
      <w:r w:rsidR="00D96DAD" w:rsidRPr="008F330D">
        <w:rPr>
          <w:rFonts w:asciiTheme="minorHAnsi" w:hAnsiTheme="minorHAnsi" w:cstheme="minorHAnsi"/>
          <w:sz w:val="22"/>
          <w:szCs w:val="22"/>
        </w:rPr>
        <w:t xml:space="preserve"> Pzp</w:t>
      </w:r>
      <w:r w:rsidRPr="008F330D">
        <w:rPr>
          <w:rFonts w:asciiTheme="minorHAnsi" w:hAnsiTheme="minorHAnsi" w:cstheme="minorHAnsi"/>
          <w:sz w:val="22"/>
          <w:szCs w:val="22"/>
        </w:rPr>
        <w:t xml:space="preserve">, lub zobowiązania podmiotu udostępniającego zasoby – odpowiednio </w:t>
      </w:r>
      <w:r w:rsidR="003F4D43"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lub </w:t>
      </w:r>
      <w:r w:rsidR="003F4D43"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wspólnie ubiegający się o udzielenie zamówienia; </w:t>
      </w:r>
    </w:p>
    <w:p w14:paraId="4117800D" w14:textId="206EBA4A" w:rsidR="002A1C84" w:rsidRPr="008F330D" w:rsidRDefault="002A1C84" w:rsidP="008F330D">
      <w:pPr>
        <w:pStyle w:val="Akapitzlist"/>
        <w:numPr>
          <w:ilvl w:val="0"/>
          <w:numId w:val="30"/>
        </w:numPr>
        <w:autoSpaceDE/>
        <w:autoSpaceDN/>
        <w:adjustRightInd/>
        <w:spacing w:after="120"/>
        <w:ind w:left="1276"/>
        <w:jc w:val="both"/>
        <w:rPr>
          <w:rFonts w:asciiTheme="minorHAnsi" w:hAnsiTheme="minorHAnsi" w:cstheme="minorHAnsi"/>
          <w:sz w:val="22"/>
          <w:szCs w:val="22"/>
        </w:rPr>
      </w:pPr>
      <w:r w:rsidRPr="008F330D">
        <w:rPr>
          <w:rFonts w:asciiTheme="minorHAnsi" w:hAnsiTheme="minorHAnsi" w:cstheme="minorHAnsi"/>
          <w:sz w:val="22"/>
          <w:szCs w:val="22"/>
        </w:rPr>
        <w:t xml:space="preserve">pełnomocnictwa – mocodawca. </w:t>
      </w:r>
    </w:p>
    <w:p w14:paraId="3D9841D9" w14:textId="05063E57" w:rsidR="002A1C84"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Poświadczenia zgodności cyfrowego odwzorowania z dokumentem w postaci papierowej, może dokonać również notariusz.</w:t>
      </w:r>
    </w:p>
    <w:p w14:paraId="1522F47B" w14:textId="081CCB16" w:rsidR="002A1C84"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D32371" w:rsidRPr="008F330D">
        <w:rPr>
          <w:rFonts w:asciiTheme="minorHAnsi" w:hAnsiTheme="minorHAnsi" w:cstheme="minorHAnsi"/>
          <w:sz w:val="22"/>
          <w:szCs w:val="22"/>
        </w:rPr>
        <w:br/>
      </w:r>
      <w:r w:rsidRPr="008F330D">
        <w:rPr>
          <w:rFonts w:asciiTheme="minorHAnsi" w:hAnsiTheme="minorHAnsi" w:cstheme="minorHAnsi"/>
          <w:sz w:val="22"/>
          <w:szCs w:val="22"/>
        </w:rPr>
        <w:t>(</w:t>
      </w:r>
      <w:r w:rsidR="00C23F7E" w:rsidRPr="008F330D">
        <w:rPr>
          <w:rFonts w:asciiTheme="minorHAnsi" w:hAnsiTheme="minorHAnsi" w:cstheme="minorHAnsi"/>
          <w:sz w:val="22"/>
          <w:szCs w:val="22"/>
        </w:rPr>
        <w:t xml:space="preserve">t.j. </w:t>
      </w:r>
      <w:r w:rsidRPr="008F330D">
        <w:rPr>
          <w:rFonts w:asciiTheme="minorHAnsi" w:hAnsiTheme="minorHAnsi" w:cstheme="minorHAnsi"/>
          <w:sz w:val="22"/>
          <w:szCs w:val="22"/>
        </w:rPr>
        <w:t>Dz. U. z 202</w:t>
      </w:r>
      <w:r w:rsidR="00382C9F" w:rsidRPr="008F330D">
        <w:rPr>
          <w:rFonts w:asciiTheme="minorHAnsi" w:hAnsiTheme="minorHAnsi" w:cstheme="minorHAnsi"/>
          <w:sz w:val="22"/>
          <w:szCs w:val="22"/>
        </w:rPr>
        <w:t>2</w:t>
      </w:r>
      <w:r w:rsidRPr="008F330D">
        <w:rPr>
          <w:rFonts w:asciiTheme="minorHAnsi" w:hAnsiTheme="minorHAnsi" w:cstheme="minorHAnsi"/>
          <w:sz w:val="22"/>
          <w:szCs w:val="22"/>
        </w:rPr>
        <w:t xml:space="preserve"> r. poz. </w:t>
      </w:r>
      <w:r w:rsidR="00382C9F" w:rsidRPr="008F330D">
        <w:rPr>
          <w:rFonts w:asciiTheme="minorHAnsi" w:hAnsiTheme="minorHAnsi" w:cstheme="minorHAnsi"/>
          <w:sz w:val="22"/>
          <w:szCs w:val="22"/>
        </w:rPr>
        <w:t>1233</w:t>
      </w:r>
      <w:r w:rsidRPr="008F330D">
        <w:rPr>
          <w:rFonts w:asciiTheme="minorHAnsi" w:hAnsiTheme="minorHAnsi" w:cstheme="minorHAnsi"/>
          <w:sz w:val="22"/>
          <w:szCs w:val="22"/>
        </w:rPr>
        <w:t xml:space="preserve">), </w:t>
      </w:r>
      <w:r w:rsidR="008A41A0" w:rsidRPr="008F330D">
        <w:rPr>
          <w:rFonts w:asciiTheme="minorHAnsi" w:hAnsiTheme="minorHAnsi" w:cstheme="minorHAnsi"/>
          <w:sz w:val="22"/>
          <w:szCs w:val="22"/>
        </w:rPr>
        <w:t>W</w:t>
      </w:r>
      <w:r w:rsidRPr="008F330D">
        <w:rPr>
          <w:rFonts w:asciiTheme="minorHAnsi" w:hAnsiTheme="minorHAnsi" w:cstheme="minorHAnsi"/>
          <w:sz w:val="22"/>
          <w:szCs w:val="22"/>
        </w:rPr>
        <w:t>ykonawca, w celu utrzymania w poufności tych informacji, przekazuje je w wydzielonym i odpowiednio oznaczonym pliku.</w:t>
      </w:r>
    </w:p>
    <w:p w14:paraId="7909D391" w14:textId="49043436" w:rsidR="002A1C84" w:rsidRPr="008F330D" w:rsidRDefault="002A1C84"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lastRenderedPageBreak/>
        <w:t>Podmiotowe środki dowodowe, przedmiotowe środki dowodowe oraz inne dokumenty lub oświadczenia, sporządzone w języku obcym przekazuje się wraz z tłumaczeniem na język polski.</w:t>
      </w:r>
      <w:r w:rsidR="00887BA8" w:rsidRPr="008F330D">
        <w:rPr>
          <w:rFonts w:asciiTheme="minorHAnsi" w:hAnsiTheme="minorHAnsi" w:cstheme="minorHAnsi"/>
          <w:sz w:val="22"/>
          <w:szCs w:val="22"/>
        </w:rPr>
        <w:t xml:space="preserve"> </w:t>
      </w:r>
    </w:p>
    <w:p w14:paraId="2D65C21A" w14:textId="46BEF357" w:rsidR="00887BA8" w:rsidRPr="008F330D" w:rsidRDefault="00887BA8" w:rsidP="008F330D">
      <w:pPr>
        <w:pStyle w:val="Akapitzlist"/>
        <w:numPr>
          <w:ilvl w:val="0"/>
          <w:numId w:val="43"/>
        </w:numPr>
        <w:autoSpaceDE/>
        <w:autoSpaceDN/>
        <w:adjustRightInd/>
        <w:spacing w:after="120"/>
        <w:ind w:left="142"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nie wyraża zgody na złożenie oferty, oświadczeń oraz innych dokumentów w jednym </w:t>
      </w:r>
      <w:r w:rsidR="00D32371" w:rsidRPr="008F330D">
        <w:rPr>
          <w:rFonts w:asciiTheme="minorHAnsi" w:hAnsiTheme="minorHAnsi" w:cstheme="minorHAnsi"/>
          <w:sz w:val="22"/>
          <w:szCs w:val="22"/>
        </w:rPr>
        <w:br/>
      </w:r>
      <w:r w:rsidRPr="008F330D">
        <w:rPr>
          <w:rFonts w:asciiTheme="minorHAnsi" w:hAnsiTheme="minorHAnsi" w:cstheme="minorHAnsi"/>
          <w:sz w:val="22"/>
          <w:szCs w:val="22"/>
        </w:rPr>
        <w:t>z języków powszechnie używanych w handlu międzynarodowym.</w:t>
      </w:r>
    </w:p>
    <w:p w14:paraId="7BB65FB2" w14:textId="77777777" w:rsidR="00810FDD" w:rsidRPr="008F330D" w:rsidRDefault="00810FDD" w:rsidP="008F330D">
      <w:pPr>
        <w:tabs>
          <w:tab w:val="left" w:pos="284"/>
        </w:tabs>
        <w:adjustRightInd/>
        <w:spacing w:after="120"/>
        <w:jc w:val="both"/>
        <w:rPr>
          <w:rFonts w:asciiTheme="minorHAnsi" w:hAnsiTheme="minorHAnsi" w:cstheme="minorHAnsi"/>
          <w:sz w:val="22"/>
          <w:szCs w:val="22"/>
        </w:rPr>
      </w:pPr>
    </w:p>
    <w:p w14:paraId="53C1E8FA" w14:textId="7E406C34" w:rsidR="003835BF" w:rsidRPr="008F330D" w:rsidRDefault="003835BF"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10</w:t>
      </w:r>
      <w:r w:rsidR="009D4E6F" w:rsidRPr="008F330D">
        <w:rPr>
          <w:rFonts w:asciiTheme="minorHAnsi" w:hAnsiTheme="minorHAnsi" w:cstheme="minorHAnsi"/>
          <w:b/>
          <w:sz w:val="22"/>
          <w:szCs w:val="22"/>
        </w:rPr>
        <w:br/>
      </w:r>
      <w:r w:rsidRPr="008F330D">
        <w:rPr>
          <w:rFonts w:asciiTheme="minorHAnsi" w:hAnsiTheme="minorHAnsi" w:cstheme="minorHAnsi"/>
          <w:b/>
          <w:sz w:val="22"/>
          <w:szCs w:val="22"/>
        </w:rPr>
        <w:t>Informacje o środkach komunikacji elektronicznej, przy użyciu których Zamawiający będzie komunikował się z Wykonawcami, oraz informacje dotyczące wymagań technicznych i organizacyjnych sporządzania, wysyłania i odbierania korespondencji elektronicznej.</w:t>
      </w:r>
    </w:p>
    <w:p w14:paraId="5113A65F" w14:textId="77777777" w:rsidR="003835BF" w:rsidRPr="008F330D" w:rsidRDefault="003835BF" w:rsidP="008F330D">
      <w:pPr>
        <w:tabs>
          <w:tab w:val="left" w:pos="800"/>
        </w:tabs>
        <w:jc w:val="both"/>
        <w:rPr>
          <w:rFonts w:asciiTheme="minorHAnsi" w:hAnsiTheme="minorHAnsi" w:cstheme="minorHAnsi"/>
          <w:sz w:val="22"/>
          <w:szCs w:val="22"/>
        </w:rPr>
      </w:pPr>
    </w:p>
    <w:p w14:paraId="3F2283C1"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Postępowanie prowadzone jest w języku polskim za pośrednictwem </w:t>
      </w:r>
      <w:hyperlink r:id="rId15">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pod adresem: </w:t>
      </w:r>
      <w:hyperlink r:id="rId16" w:history="1">
        <w:r w:rsidRPr="008F330D">
          <w:rPr>
            <w:rStyle w:val="Hipercze"/>
            <w:rFonts w:asciiTheme="minorHAnsi" w:eastAsia="Calibri" w:hAnsiTheme="minorHAnsi" w:cstheme="minorHAnsi"/>
            <w:sz w:val="22"/>
            <w:szCs w:val="22"/>
            <w:lang w:val="pl"/>
          </w:rPr>
          <w:t>https://platformazakupowa.pl/pn/tarnowo-podgorne</w:t>
        </w:r>
      </w:hyperlink>
    </w:p>
    <w:p w14:paraId="2A254CB2"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W celu skrócenia czasu udzielenia odpowiedzi na pytania komunikacja między zamawiającym a wykonawcami w zakresie:</w:t>
      </w:r>
    </w:p>
    <w:p w14:paraId="73FC0A60"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przesyłania Zamawiającemu pytań do treści SWZ;</w:t>
      </w:r>
    </w:p>
    <w:p w14:paraId="2726EA2E"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przesyłania odpowiedzi na wezwanie Zamawiającego do złożenia podmiotowych środków dowodowych;</w:t>
      </w:r>
    </w:p>
    <w:p w14:paraId="1AF2B05E"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przesyłania odpowiedzi na wezwanie Zamawiającego do złożenia/poprawienia/uzupełnienia oświadczenia, o którym mowa w art. 125 ust. 1, podmiotowych środków dowodowych, innych dokumentów lub oświadczeń składanych w postępowaniu;</w:t>
      </w:r>
    </w:p>
    <w:p w14:paraId="6B64CED4"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55F7C33"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przesyłania odpowiedzi na wezwanie Zamawiającego do złożenia wyjaśnień dot. treści przedmiotowych środków dowodowych;</w:t>
      </w:r>
    </w:p>
    <w:p w14:paraId="0B2C7AA3"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przesłania odpowiedzi na inne wezwania Zamawiającego wynikające z ustawy - Prawo zamówień publicznych;</w:t>
      </w:r>
    </w:p>
    <w:p w14:paraId="446964FB" w14:textId="77777777" w:rsidR="001F29E0" w:rsidRPr="008F330D" w:rsidRDefault="001F29E0" w:rsidP="008F330D">
      <w:pPr>
        <w:ind w:left="426"/>
        <w:jc w:val="both"/>
        <w:rPr>
          <w:rFonts w:asciiTheme="minorHAnsi" w:eastAsia="Calibri" w:hAnsiTheme="minorHAnsi" w:cstheme="minorHAnsi"/>
          <w:sz w:val="22"/>
          <w:szCs w:val="22"/>
          <w:highlight w:val="white"/>
          <w:lang w:val="pl"/>
        </w:rPr>
      </w:pPr>
      <w:r w:rsidRPr="008F330D">
        <w:rPr>
          <w:rFonts w:asciiTheme="minorHAnsi" w:eastAsia="Calibri" w:hAnsiTheme="minorHAnsi" w:cstheme="minorHAnsi"/>
          <w:sz w:val="22"/>
          <w:szCs w:val="22"/>
          <w:highlight w:val="white"/>
          <w:lang w:val="pl"/>
        </w:rPr>
        <w:t>- przesyłania wniosków, informacji, oświadczeń Wykonawcy;</w:t>
      </w:r>
    </w:p>
    <w:p w14:paraId="1A53B9A4" w14:textId="77777777" w:rsidR="001F29E0" w:rsidRPr="008F330D" w:rsidRDefault="001F29E0" w:rsidP="008F330D">
      <w:pPr>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highlight w:val="white"/>
          <w:lang w:val="pl"/>
        </w:rPr>
        <w:t>- przesyłania odwołania/inne</w:t>
      </w:r>
    </w:p>
    <w:p w14:paraId="190594DC" w14:textId="77777777" w:rsidR="001F29E0" w:rsidRPr="008F330D" w:rsidRDefault="001F29E0" w:rsidP="008F330D">
      <w:pPr>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odbywa się za pośrednictwem </w:t>
      </w:r>
      <w:hyperlink r:id="rId17">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i formularza „Wyślij wiadomość do zamawiającego”. </w:t>
      </w:r>
    </w:p>
    <w:p w14:paraId="062C6BF4" w14:textId="77777777" w:rsidR="001F29E0" w:rsidRPr="008F330D" w:rsidRDefault="001F29E0" w:rsidP="008F330D">
      <w:pPr>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 datę przekazania (wpływu) oświadczeń, wniosków, zawiadomień oraz informacji przyjmuje się datę ich przesłania za pośrednictwem </w:t>
      </w:r>
      <w:hyperlink r:id="rId18">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poprzez kliknięcie przycisku  „Wyślij wiadomość do zamawiającego” po których pojawi się komunikat, że wiadomość została wysłana do zamawiającego.</w:t>
      </w:r>
    </w:p>
    <w:p w14:paraId="713633AC" w14:textId="77777777" w:rsidR="001F29E0" w:rsidRPr="008F330D" w:rsidRDefault="001F29E0" w:rsidP="008F330D">
      <w:pPr>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dopuszcza komunikację za pośrednictwem poczty elektronicznej na adres e-mail: </w:t>
      </w:r>
      <w:hyperlink r:id="rId19" w:history="1">
        <w:r w:rsidRPr="008F330D">
          <w:rPr>
            <w:rStyle w:val="Hipercze"/>
            <w:rFonts w:asciiTheme="minorHAnsi" w:eastAsia="Calibri" w:hAnsiTheme="minorHAnsi" w:cstheme="minorHAnsi"/>
            <w:sz w:val="22"/>
            <w:szCs w:val="22"/>
            <w:lang w:val="pl"/>
          </w:rPr>
          <w:t>zp@tarnowo-podgorne.pl</w:t>
        </w:r>
      </w:hyperlink>
      <w:r w:rsidRPr="008F330D">
        <w:rPr>
          <w:rFonts w:asciiTheme="minorHAnsi" w:eastAsia="Calibri" w:hAnsiTheme="minorHAnsi" w:cstheme="minorHAnsi"/>
          <w:sz w:val="22"/>
          <w:szCs w:val="22"/>
          <w:lang w:val="pl"/>
        </w:rPr>
        <w:t xml:space="preserve"> (nie dotyczy składania ofert).</w:t>
      </w:r>
    </w:p>
    <w:p w14:paraId="47694AFD"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będzie przekazywał wykonawcom informacje za pośrednictwem </w:t>
      </w:r>
      <w:hyperlink r:id="rId20">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do konkretnego wykonawcy.</w:t>
      </w:r>
    </w:p>
    <w:p w14:paraId="2D6EAF57"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A4977DF"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zgodnie z Rozporządzeniem </w:t>
      </w:r>
      <w:r w:rsidRPr="008F330D">
        <w:rPr>
          <w:rFonts w:asciiTheme="minorHAnsi" w:eastAsia="Roboto" w:hAnsiTheme="minorHAnsi" w:cstheme="minorHAnsi"/>
          <w:color w:val="202124"/>
          <w:sz w:val="22"/>
          <w:szCs w:val="22"/>
          <w:shd w:val="clear" w:color="auto" w:fill="F8F9FA"/>
          <w:lang w:val="pl"/>
        </w:rPr>
        <w:t xml:space="preserve">Prezesa Rady Ministrów z dnia 30 grudnia 2020r. w sprawie sposobu sporządzania i przekazywania informacji oraz wymagań technicznych dla dokumentów elektronicznych oraz środków komunikacji elektronicznej w postępowaniu o </w:t>
      </w:r>
      <w:r w:rsidRPr="008F330D">
        <w:rPr>
          <w:rFonts w:asciiTheme="minorHAnsi" w:eastAsia="Roboto" w:hAnsiTheme="minorHAnsi" w:cstheme="minorHAnsi"/>
          <w:color w:val="202124"/>
          <w:sz w:val="22"/>
          <w:szCs w:val="22"/>
          <w:shd w:val="clear" w:color="auto" w:fill="F8F9FA"/>
          <w:lang w:val="pl"/>
        </w:rPr>
        <w:lastRenderedPageBreak/>
        <w:t>udzielenie zamówienia publicznego lub konkursie (Dz. U. z 2020r. poz. 2452)</w:t>
      </w:r>
      <w:r w:rsidRPr="008F330D">
        <w:rPr>
          <w:rFonts w:asciiTheme="minorHAnsi" w:eastAsia="Calibri" w:hAnsiTheme="minorHAnsi" w:cstheme="minorHAnsi"/>
          <w:sz w:val="22"/>
          <w:szCs w:val="22"/>
          <w:lang w:val="pl"/>
        </w:rPr>
        <w:t xml:space="preserve">, określa niezbędne wymagania sprzętowo - aplikacyjne umożliwiające pracę na </w:t>
      </w:r>
      <w:hyperlink r:id="rId22">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tj.:</w:t>
      </w:r>
    </w:p>
    <w:p w14:paraId="3F8862A1"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stały dostęp do sieci Internet o gwarantowanej przepustowości nie mniejszej niż 512 kb/s,</w:t>
      </w:r>
    </w:p>
    <w:p w14:paraId="6E3C924D"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komputer klasy PC lub MAC o następującej konfiguracji: pamięć min. 2 GB Ram, procesor Intel IV 2 GHZ lub jego nowsza wersja, jeden z systemów operacyjnych - MS Windows 7, Mac Os x 10 4, Linux, lub ich nowsze wersje,</w:t>
      </w:r>
    </w:p>
    <w:p w14:paraId="24C58FAE"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zainstalowana dowolna, inna przeglądarka internetowa niż Internet Explorer,</w:t>
      </w:r>
    </w:p>
    <w:p w14:paraId="4A25DBDB"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włączona obsługa JavaScript,</w:t>
      </w:r>
    </w:p>
    <w:p w14:paraId="29702BA3"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zainstalowany program Adobe Acrobat Reader lub inny obsługujący format plików .pdf,</w:t>
      </w:r>
    </w:p>
    <w:p w14:paraId="4F46E634"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Szyfrowanie na platformazakupowa.pl odbywa się za pomocą protokołu TLS 1.3.</w:t>
      </w:r>
    </w:p>
    <w:p w14:paraId="6DFA387F"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Oznaczenie czasu odbioru danych przez platformę zakupową stanowi datę oraz dokładny czas (hh:mm:ss) generowany wg. czasu lokalnego serwera synchronizowanego z zegarem Głównego Urzędu Miar.</w:t>
      </w:r>
    </w:p>
    <w:p w14:paraId="335657A6"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Wykonawca, przystępując do niniejszego postępowania o udzielenie zamówienia publicznego:</w:t>
      </w:r>
    </w:p>
    <w:p w14:paraId="126D4A5B"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akceptuje warunki korzystania z </w:t>
      </w:r>
      <w:hyperlink r:id="rId23">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określone w Regulaminie zamieszczonym na stronie internetowej </w:t>
      </w:r>
      <w:hyperlink r:id="rId24">
        <w:r w:rsidRPr="008F330D">
          <w:rPr>
            <w:rFonts w:asciiTheme="minorHAnsi" w:eastAsia="Calibri" w:hAnsiTheme="minorHAnsi" w:cstheme="minorHAnsi"/>
            <w:sz w:val="22"/>
            <w:szCs w:val="22"/>
            <w:lang w:val="pl"/>
          </w:rPr>
          <w:t>pod linkiem</w:t>
        </w:r>
      </w:hyperlink>
      <w:r w:rsidRPr="008F330D">
        <w:rPr>
          <w:rFonts w:asciiTheme="minorHAnsi" w:eastAsia="Calibri" w:hAnsiTheme="minorHAnsi" w:cstheme="minorHAnsi"/>
          <w:sz w:val="22"/>
          <w:szCs w:val="22"/>
          <w:lang w:val="pl"/>
        </w:rPr>
        <w:t xml:space="preserve">  w zakładce „Regulamin" oraz uznaje go za wiążący,</w:t>
      </w:r>
    </w:p>
    <w:p w14:paraId="05CA50BD" w14:textId="77777777" w:rsidR="001F29E0" w:rsidRPr="008F330D" w:rsidRDefault="001F29E0" w:rsidP="008F330D">
      <w:pPr>
        <w:numPr>
          <w:ilvl w:val="1"/>
          <w:numId w:val="67"/>
        </w:numPr>
        <w:autoSpaceDE/>
        <w:autoSpaceDN/>
        <w:adjustRightInd/>
        <w:ind w:left="709"/>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zapoznał i stosuje się do Instrukcji składania ofert/wniosków dostępnej </w:t>
      </w:r>
      <w:hyperlink r:id="rId25">
        <w:r w:rsidRPr="008F330D">
          <w:rPr>
            <w:rFonts w:asciiTheme="minorHAnsi" w:eastAsia="Calibri" w:hAnsiTheme="minorHAnsi" w:cstheme="minorHAnsi"/>
            <w:sz w:val="22"/>
            <w:szCs w:val="22"/>
            <w:lang w:val="pl"/>
          </w:rPr>
          <w:t>pod linkiem</w:t>
        </w:r>
      </w:hyperlink>
      <w:r w:rsidRPr="008F330D">
        <w:rPr>
          <w:rFonts w:asciiTheme="minorHAnsi" w:eastAsia="Calibri" w:hAnsiTheme="minorHAnsi" w:cstheme="minorHAnsi"/>
          <w:sz w:val="22"/>
          <w:szCs w:val="22"/>
          <w:lang w:val="pl"/>
        </w:rPr>
        <w:t xml:space="preserve">. </w:t>
      </w:r>
    </w:p>
    <w:p w14:paraId="3D8827AB"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b/>
          <w:sz w:val="22"/>
          <w:szCs w:val="22"/>
          <w:lang w:val="pl"/>
        </w:rPr>
        <w:t xml:space="preserve">Zamawiający nie ponosi odpowiedzialności za złożenie oferty w sposób niezgodny z Instrukcją korzystania z </w:t>
      </w:r>
      <w:hyperlink r:id="rId26">
        <w:r w:rsidRPr="008F330D">
          <w:rPr>
            <w:rFonts w:asciiTheme="minorHAnsi" w:eastAsia="Calibri" w:hAnsiTheme="minorHAnsi" w:cstheme="minorHAnsi"/>
            <w:b/>
            <w:color w:val="1155CC"/>
            <w:sz w:val="22"/>
            <w:szCs w:val="22"/>
            <w:u w:val="single"/>
            <w:lang w:val="pl"/>
          </w:rPr>
          <w:t>platformazakupowa.pl</w:t>
        </w:r>
      </w:hyperlink>
      <w:r w:rsidRPr="008F330D">
        <w:rPr>
          <w:rFonts w:asciiTheme="minorHAnsi" w:eastAsia="Calibri" w:hAnsiTheme="minorHAnsi" w:cstheme="minorHAnsi"/>
          <w:sz w:val="22"/>
          <w:szCs w:val="22"/>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B66B020" w14:textId="77777777" w:rsidR="001F29E0" w:rsidRPr="008F330D" w:rsidRDefault="001F29E0" w:rsidP="008F330D">
      <w:pPr>
        <w:numPr>
          <w:ilvl w:val="0"/>
          <w:numId w:val="67"/>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informuje, że instrukcje korzystania z </w:t>
      </w:r>
      <w:hyperlink r:id="rId27">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dotyczące w szczególności logowania, składania wniosków o wyjaśnienie treści SWZ, składania ofert oraz innych czynności podejmowanych w niniejszym postępowaniu przy użyciu </w:t>
      </w:r>
      <w:hyperlink r:id="rId28">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znajdują się w zakładce „Instrukcje dla Wykonawców" na stronie internetowej pod adresem: </w:t>
      </w:r>
      <w:hyperlink r:id="rId29">
        <w:r w:rsidRPr="008F330D">
          <w:rPr>
            <w:rFonts w:asciiTheme="minorHAnsi" w:eastAsia="Calibri" w:hAnsiTheme="minorHAnsi" w:cstheme="minorHAnsi"/>
            <w:color w:val="1155CC"/>
            <w:sz w:val="22"/>
            <w:szCs w:val="22"/>
            <w:u w:val="single"/>
            <w:lang w:val="pl"/>
          </w:rPr>
          <w:t>https://platformazakupowa.pl/strona/45-instrukcje</w:t>
        </w:r>
      </w:hyperlink>
    </w:p>
    <w:p w14:paraId="1D7F8FC6" w14:textId="77777777" w:rsidR="001F29E0" w:rsidRPr="008F330D" w:rsidRDefault="001F29E0" w:rsidP="008F330D">
      <w:pPr>
        <w:keepNext/>
        <w:keepLines/>
        <w:jc w:val="both"/>
        <w:outlineLvl w:val="0"/>
        <w:rPr>
          <w:rFonts w:asciiTheme="minorHAnsi" w:eastAsia="Calibri" w:hAnsiTheme="minorHAnsi" w:cstheme="minorHAnsi"/>
          <w:b/>
          <w:sz w:val="22"/>
          <w:szCs w:val="22"/>
          <w:lang w:val="pl"/>
        </w:rPr>
      </w:pPr>
      <w:bookmarkStart w:id="16" w:name="_wp2umuqo1p7z" w:colFirst="0" w:colLast="0"/>
      <w:bookmarkEnd w:id="16"/>
      <w:r w:rsidRPr="008F330D">
        <w:rPr>
          <w:rFonts w:asciiTheme="minorHAnsi" w:eastAsia="Calibri" w:hAnsiTheme="minorHAnsi" w:cstheme="minorHAnsi"/>
          <w:b/>
          <w:sz w:val="22"/>
          <w:szCs w:val="22"/>
          <w:lang w:val="pl"/>
        </w:rPr>
        <w:t>Zalecenia</w:t>
      </w:r>
    </w:p>
    <w:p w14:paraId="41BB51BB" w14:textId="77777777" w:rsidR="001F29E0" w:rsidRPr="008F330D" w:rsidRDefault="001F29E0" w:rsidP="008F330D">
      <w:pPr>
        <w:jc w:val="both"/>
        <w:rPr>
          <w:rFonts w:asciiTheme="minorHAnsi" w:eastAsia="Calibri" w:hAnsiTheme="minorHAnsi" w:cstheme="minorHAnsi"/>
          <w:sz w:val="22"/>
          <w:szCs w:val="22"/>
          <w:lang w:val="pl"/>
        </w:rPr>
      </w:pPr>
      <w:r w:rsidRPr="008F330D">
        <w:rPr>
          <w:rFonts w:asciiTheme="minorHAnsi" w:eastAsia="Calibri" w:hAnsiTheme="minorHAnsi" w:cstheme="minorHAnsi"/>
          <w:b/>
          <w:sz w:val="22"/>
          <w:szCs w:val="22"/>
          <w:lang w:val="pl"/>
        </w:rPr>
        <w:t>Formaty plików wykorzystywanych przez wykonawców powinny być zgodne z</w:t>
      </w:r>
      <w:r w:rsidRPr="008F330D">
        <w:rPr>
          <w:rFonts w:asciiTheme="minorHAnsi" w:eastAsia="Calibri" w:hAnsiTheme="minorHAnsi" w:cstheme="minorHAnsi"/>
          <w:sz w:val="22"/>
          <w:szCs w:val="22"/>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A3B529E" w14:textId="77777777" w:rsidR="001F29E0" w:rsidRPr="008F330D" w:rsidRDefault="001F29E0" w:rsidP="008F330D">
      <w:pPr>
        <w:jc w:val="both"/>
        <w:rPr>
          <w:rFonts w:asciiTheme="minorHAnsi" w:eastAsia="Calibri" w:hAnsiTheme="minorHAnsi" w:cstheme="minorHAnsi"/>
          <w:sz w:val="22"/>
          <w:szCs w:val="22"/>
          <w:lang w:val="pl"/>
        </w:rPr>
      </w:pPr>
    </w:p>
    <w:p w14:paraId="60DD4F83"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rekomenduje wykorzystanie formatów: .pdf .doc .docx .xls .jpg (.jpeg) </w:t>
      </w:r>
      <w:r w:rsidRPr="008F330D">
        <w:rPr>
          <w:rFonts w:asciiTheme="minorHAnsi" w:eastAsia="Calibri" w:hAnsiTheme="minorHAnsi" w:cstheme="minorHAnsi"/>
          <w:b/>
          <w:sz w:val="22"/>
          <w:szCs w:val="22"/>
          <w:lang w:val="pl"/>
        </w:rPr>
        <w:t>ze szczególnym wskazaniem na .pdf</w:t>
      </w:r>
    </w:p>
    <w:p w14:paraId="254045CF"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W celu ewentualnej kompresji danych Zamawiający rekomenduje wykorzystanie jednego z formatów:</w:t>
      </w:r>
    </w:p>
    <w:p w14:paraId="2DC2DB49" w14:textId="77777777" w:rsidR="001F29E0" w:rsidRPr="008F330D" w:rsidRDefault="001F29E0" w:rsidP="008F330D">
      <w:pPr>
        <w:numPr>
          <w:ilvl w:val="1"/>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.zip </w:t>
      </w:r>
    </w:p>
    <w:p w14:paraId="27634521" w14:textId="77777777" w:rsidR="001F29E0" w:rsidRPr="008F330D" w:rsidRDefault="001F29E0" w:rsidP="008F330D">
      <w:pPr>
        <w:numPr>
          <w:ilvl w:val="1"/>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.7Z</w:t>
      </w:r>
    </w:p>
    <w:p w14:paraId="265FD303"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Wśród formatów powszechnych a </w:t>
      </w:r>
      <w:r w:rsidRPr="008F330D">
        <w:rPr>
          <w:rFonts w:asciiTheme="minorHAnsi" w:eastAsia="Calibri" w:hAnsiTheme="minorHAnsi" w:cstheme="minorHAnsi"/>
          <w:b/>
          <w:sz w:val="22"/>
          <w:szCs w:val="22"/>
          <w:lang w:val="pl"/>
        </w:rPr>
        <w:t>NIE występujących</w:t>
      </w:r>
      <w:r w:rsidRPr="008F330D">
        <w:rPr>
          <w:rFonts w:asciiTheme="minorHAnsi" w:eastAsia="Calibri" w:hAnsiTheme="minorHAnsi" w:cstheme="minorHAnsi"/>
          <w:sz w:val="22"/>
          <w:szCs w:val="22"/>
          <w:lang w:val="pl"/>
        </w:rPr>
        <w:t xml:space="preserve"> w rozporządzeniu występują: .rar .gif .bmp .numbers .pages. </w:t>
      </w:r>
      <w:r w:rsidRPr="008F330D">
        <w:rPr>
          <w:rFonts w:asciiTheme="minorHAnsi" w:eastAsia="Calibri" w:hAnsiTheme="minorHAnsi" w:cstheme="minorHAnsi"/>
          <w:b/>
          <w:sz w:val="22"/>
          <w:szCs w:val="22"/>
          <w:lang w:val="pl"/>
        </w:rPr>
        <w:t>Dokumenty złożone w takich plikach zostaną uznane za złożone nieskutecznie.</w:t>
      </w:r>
    </w:p>
    <w:p w14:paraId="452EF3A1"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54543A7"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D41212E"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lastRenderedPageBreak/>
        <w:t>Pliki w innych formatach niż PDF zaleca się opatrzyć zewnętrznym podpisem XAdES. Wykonawca powinien pamiętać, aby plik z podpisem przekazywać łącznie z dokumentem podpisywanym.</w:t>
      </w:r>
    </w:p>
    <w:p w14:paraId="06A2AE71"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0AD887"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Zamawiający zaleca, aby Wykonawca z odpowiednim wyprzedzeniem przetestował możliwość prawidłowego wykorzystania wybranej metody podpisania plików oferty.</w:t>
      </w:r>
    </w:p>
    <w:p w14:paraId="7D2184B6"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Zaleca się, aby komunikacja z wykonawcami odbywała się tylko na Platformie za pośrednictwem formularza “Wyślij wiadomość do zamawiającego”, nie za pośrednictwem adresu email.</w:t>
      </w:r>
    </w:p>
    <w:p w14:paraId="09ED39E0"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Osobą składającą ofertę powinna być osoba kontaktowa podawana w dokumentacji.</w:t>
      </w:r>
    </w:p>
    <w:p w14:paraId="6CD1EE4F"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CB045C8"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Podczas podpisywania plików zaleca się stosowanie algorytmu skrótu SHA2 zamiast SHA1.  </w:t>
      </w:r>
    </w:p>
    <w:p w14:paraId="2171F7E1"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Jeśli wykonawca pakuje dokumenty np. w plik ZIP zalecamy wcześniejsze podpisanie każdego ze skompresowanych plików. </w:t>
      </w:r>
    </w:p>
    <w:p w14:paraId="2C3F2DA2"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Zamawiający rekomenduje wykorzystanie podpisu z kwalifikowanym znacznikiem czasu.</w:t>
      </w:r>
    </w:p>
    <w:p w14:paraId="0EC670DA" w14:textId="77777777" w:rsidR="001F29E0" w:rsidRPr="008F330D" w:rsidRDefault="001F29E0" w:rsidP="008F330D">
      <w:pPr>
        <w:numPr>
          <w:ilvl w:val="0"/>
          <w:numId w:val="66"/>
        </w:numPr>
        <w:autoSpaceDE/>
        <w:autoSpaceDN/>
        <w:adjustRightInd/>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Zamawiający zaleca aby </w:t>
      </w:r>
      <w:r w:rsidRPr="008F330D">
        <w:rPr>
          <w:rFonts w:asciiTheme="minorHAnsi" w:eastAsia="Calibri" w:hAnsiTheme="minorHAnsi" w:cstheme="minorHAnsi"/>
          <w:sz w:val="22"/>
          <w:szCs w:val="22"/>
          <w:u w:val="single"/>
          <w:lang w:val="pl"/>
        </w:rPr>
        <w:t>nie</w:t>
      </w:r>
      <w:r w:rsidRPr="008F330D">
        <w:rPr>
          <w:rFonts w:asciiTheme="minorHAnsi" w:eastAsia="Calibri" w:hAnsiTheme="minorHAnsi" w:cstheme="minorHAnsi"/>
          <w:sz w:val="22"/>
          <w:szCs w:val="22"/>
          <w:lang w:val="pl"/>
        </w:rPr>
        <w:t xml:space="preserve"> wprowadzać jakichkolwiek zmian w plikach po podpisaniu ich podpisem kwalifikowanym. Może to skutkować naruszeniem integralności plików co równoważne będzie z koniecznością odrzucenia oferty w postępowaniu.</w:t>
      </w:r>
    </w:p>
    <w:p w14:paraId="18DA9F51" w14:textId="3F4E2BFE"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B25D29" w:rsidRPr="008F330D">
        <w:rPr>
          <w:rFonts w:asciiTheme="minorHAnsi" w:hAnsiTheme="minorHAnsi" w:cstheme="minorHAnsi"/>
          <w:b/>
          <w:sz w:val="22"/>
          <w:szCs w:val="22"/>
        </w:rPr>
        <w:t>1</w:t>
      </w:r>
      <w:r w:rsidRPr="008F330D">
        <w:rPr>
          <w:rFonts w:asciiTheme="minorHAnsi" w:hAnsiTheme="minorHAnsi" w:cstheme="minorHAnsi"/>
          <w:b/>
          <w:sz w:val="22"/>
          <w:szCs w:val="22"/>
        </w:rPr>
        <w:t xml:space="preserve"> </w:t>
      </w:r>
      <w:r w:rsidR="009D4E6F" w:rsidRPr="008F330D">
        <w:rPr>
          <w:rFonts w:asciiTheme="minorHAnsi" w:hAnsiTheme="minorHAnsi" w:cstheme="minorHAnsi"/>
          <w:b/>
          <w:sz w:val="22"/>
          <w:szCs w:val="22"/>
        </w:rPr>
        <w:br/>
      </w:r>
      <w:r w:rsidRPr="008F330D">
        <w:rPr>
          <w:rFonts w:asciiTheme="minorHAnsi" w:hAnsiTheme="minorHAnsi" w:cstheme="minorHAnsi"/>
          <w:b/>
          <w:sz w:val="22"/>
          <w:szCs w:val="22"/>
        </w:rPr>
        <w:t>Wymagania dotyczące wadium</w:t>
      </w:r>
    </w:p>
    <w:p w14:paraId="0E5D5F45" w14:textId="77777777" w:rsidR="006F5E9F" w:rsidRPr="008F330D" w:rsidRDefault="006F5E9F" w:rsidP="008F330D">
      <w:pPr>
        <w:autoSpaceDE/>
        <w:adjustRightInd/>
        <w:spacing w:after="60"/>
        <w:jc w:val="both"/>
        <w:rPr>
          <w:rFonts w:asciiTheme="minorHAnsi" w:hAnsiTheme="minorHAnsi" w:cstheme="minorHAnsi"/>
          <w:b/>
          <w:bCs/>
          <w:sz w:val="22"/>
          <w:szCs w:val="22"/>
        </w:rPr>
      </w:pPr>
    </w:p>
    <w:p w14:paraId="5A33710D" w14:textId="1B6EF101" w:rsidR="006F5E9F" w:rsidRPr="008F330D" w:rsidRDefault="006F5E9F" w:rsidP="008F330D">
      <w:pPr>
        <w:pStyle w:val="Akapitzlist"/>
        <w:numPr>
          <w:ilvl w:val="0"/>
          <w:numId w:val="53"/>
        </w:numPr>
        <w:tabs>
          <w:tab w:val="clear" w:pos="705"/>
          <w:tab w:val="num" w:pos="284"/>
        </w:tabs>
        <w:autoSpaceDE/>
        <w:adjustRightInd/>
        <w:spacing w:after="60"/>
        <w:jc w:val="both"/>
        <w:rPr>
          <w:rFonts w:asciiTheme="minorHAnsi" w:hAnsiTheme="minorHAnsi" w:cstheme="minorHAnsi"/>
          <w:b/>
          <w:i/>
          <w:sz w:val="22"/>
          <w:szCs w:val="22"/>
        </w:rPr>
      </w:pPr>
      <w:r w:rsidRPr="008F330D">
        <w:rPr>
          <w:rFonts w:asciiTheme="minorHAnsi" w:hAnsiTheme="minorHAnsi" w:cstheme="minorHAnsi"/>
          <w:b/>
          <w:bCs/>
          <w:sz w:val="22"/>
          <w:szCs w:val="22"/>
        </w:rPr>
        <w:t>Każdy Wykonawca musi wnieść wadium w wysokości</w:t>
      </w:r>
      <w:r w:rsidR="00380F24" w:rsidRPr="008F330D">
        <w:rPr>
          <w:rFonts w:asciiTheme="minorHAnsi" w:hAnsiTheme="minorHAnsi" w:cstheme="minorHAnsi"/>
          <w:b/>
          <w:bCs/>
          <w:sz w:val="22"/>
          <w:szCs w:val="22"/>
        </w:rPr>
        <w:t>:</w:t>
      </w:r>
    </w:p>
    <w:p w14:paraId="572BD58E" w14:textId="20BB808C" w:rsidR="00380F24" w:rsidRPr="008F330D" w:rsidRDefault="00380F24" w:rsidP="008F330D">
      <w:pPr>
        <w:pStyle w:val="Akapitzlist"/>
        <w:numPr>
          <w:ilvl w:val="2"/>
          <w:numId w:val="7"/>
        </w:numPr>
        <w:autoSpaceDE/>
        <w:adjustRightInd/>
        <w:spacing w:after="120"/>
        <w:jc w:val="both"/>
        <w:rPr>
          <w:rFonts w:asciiTheme="minorHAnsi" w:hAnsiTheme="minorHAnsi" w:cstheme="minorHAnsi"/>
          <w:bCs/>
          <w:i/>
          <w:sz w:val="22"/>
          <w:szCs w:val="22"/>
        </w:rPr>
      </w:pPr>
      <w:r w:rsidRPr="008F330D">
        <w:rPr>
          <w:rFonts w:asciiTheme="minorHAnsi" w:hAnsiTheme="minorHAnsi" w:cstheme="minorHAnsi"/>
          <w:bCs/>
          <w:sz w:val="22"/>
          <w:szCs w:val="22"/>
        </w:rPr>
        <w:t xml:space="preserve">dla </w:t>
      </w:r>
      <w:r w:rsidRPr="008F330D">
        <w:rPr>
          <w:rFonts w:asciiTheme="minorHAnsi" w:hAnsiTheme="minorHAnsi" w:cstheme="minorHAnsi"/>
          <w:b/>
          <w:sz w:val="22"/>
          <w:szCs w:val="22"/>
        </w:rPr>
        <w:t>Części I</w:t>
      </w:r>
      <w:r w:rsidRPr="008F330D">
        <w:rPr>
          <w:rFonts w:asciiTheme="minorHAnsi" w:hAnsiTheme="minorHAnsi" w:cstheme="minorHAnsi"/>
          <w:bCs/>
          <w:sz w:val="22"/>
          <w:szCs w:val="22"/>
        </w:rPr>
        <w:t xml:space="preserve"> przedmiotu zamówienia </w:t>
      </w:r>
      <w:r w:rsidRPr="008F330D">
        <w:rPr>
          <w:rFonts w:asciiTheme="minorHAnsi" w:hAnsiTheme="minorHAnsi" w:cstheme="minorHAnsi"/>
          <w:b/>
          <w:bCs/>
          <w:sz w:val="22"/>
          <w:szCs w:val="22"/>
        </w:rPr>
        <w:t xml:space="preserve">150 000,00 zł </w:t>
      </w:r>
      <w:r w:rsidRPr="008F330D">
        <w:rPr>
          <w:rFonts w:asciiTheme="minorHAnsi" w:hAnsiTheme="minorHAnsi" w:cstheme="minorHAnsi"/>
          <w:bCs/>
          <w:i/>
          <w:sz w:val="22"/>
          <w:szCs w:val="22"/>
        </w:rPr>
        <w:t>(słownie: sto pięćdziesiąt  tysięcy złotych 00/100);</w:t>
      </w:r>
    </w:p>
    <w:p w14:paraId="47AC7B02" w14:textId="34E6E42D" w:rsidR="00380F24" w:rsidRPr="008F330D" w:rsidRDefault="00380F24" w:rsidP="008F330D">
      <w:pPr>
        <w:pStyle w:val="Akapitzlist"/>
        <w:numPr>
          <w:ilvl w:val="2"/>
          <w:numId w:val="7"/>
        </w:numPr>
        <w:autoSpaceDE/>
        <w:adjustRightInd/>
        <w:spacing w:after="120"/>
        <w:jc w:val="both"/>
        <w:rPr>
          <w:rFonts w:asciiTheme="minorHAnsi" w:hAnsiTheme="minorHAnsi" w:cstheme="minorHAnsi"/>
          <w:bCs/>
          <w:i/>
          <w:sz w:val="22"/>
          <w:szCs w:val="22"/>
        </w:rPr>
      </w:pPr>
      <w:r w:rsidRPr="008F330D">
        <w:rPr>
          <w:rFonts w:asciiTheme="minorHAnsi" w:hAnsiTheme="minorHAnsi" w:cstheme="minorHAnsi"/>
          <w:bCs/>
          <w:sz w:val="22"/>
          <w:szCs w:val="22"/>
        </w:rPr>
        <w:t xml:space="preserve">dla </w:t>
      </w:r>
      <w:r w:rsidRPr="008F330D">
        <w:rPr>
          <w:rFonts w:asciiTheme="minorHAnsi" w:hAnsiTheme="minorHAnsi" w:cstheme="minorHAnsi"/>
          <w:b/>
          <w:sz w:val="22"/>
          <w:szCs w:val="22"/>
        </w:rPr>
        <w:t>Części II</w:t>
      </w:r>
      <w:r w:rsidRPr="008F330D">
        <w:rPr>
          <w:rFonts w:asciiTheme="minorHAnsi" w:hAnsiTheme="minorHAnsi" w:cstheme="minorHAnsi"/>
          <w:bCs/>
          <w:sz w:val="22"/>
          <w:szCs w:val="22"/>
        </w:rPr>
        <w:t xml:space="preserve"> przedmiotu zamówienia</w:t>
      </w:r>
      <w:r w:rsidRPr="008F330D">
        <w:rPr>
          <w:rFonts w:asciiTheme="minorHAnsi" w:hAnsiTheme="minorHAnsi" w:cstheme="minorHAnsi"/>
          <w:b/>
          <w:bCs/>
          <w:sz w:val="22"/>
          <w:szCs w:val="22"/>
        </w:rPr>
        <w:t xml:space="preserve"> 150 000,00 zł </w:t>
      </w:r>
      <w:r w:rsidRPr="008F330D">
        <w:rPr>
          <w:rFonts w:asciiTheme="minorHAnsi" w:hAnsiTheme="minorHAnsi" w:cstheme="minorHAnsi"/>
          <w:bCs/>
          <w:i/>
          <w:sz w:val="22"/>
          <w:szCs w:val="22"/>
        </w:rPr>
        <w:t>(słownie: sto pięćdziesiąt  tysięcy złotych 00/100);</w:t>
      </w:r>
    </w:p>
    <w:p w14:paraId="467E45D3" w14:textId="77777777" w:rsidR="008B542F" w:rsidRPr="008F330D" w:rsidRDefault="008B542F" w:rsidP="008F330D">
      <w:pPr>
        <w:pStyle w:val="Akapitzlist"/>
        <w:numPr>
          <w:ilvl w:val="0"/>
          <w:numId w:val="1"/>
        </w:numPr>
        <w:tabs>
          <w:tab w:val="clear" w:pos="644"/>
          <w:tab w:val="num" w:pos="284"/>
        </w:tabs>
        <w:autoSpaceDE/>
        <w:adjustRightInd/>
        <w:spacing w:after="60"/>
        <w:ind w:hanging="644"/>
        <w:jc w:val="both"/>
        <w:rPr>
          <w:rFonts w:asciiTheme="minorHAnsi" w:hAnsiTheme="minorHAnsi" w:cstheme="minorHAnsi"/>
          <w:b/>
          <w:bCs/>
          <w:sz w:val="22"/>
          <w:szCs w:val="22"/>
        </w:rPr>
      </w:pPr>
      <w:r w:rsidRPr="008F330D">
        <w:rPr>
          <w:rFonts w:asciiTheme="minorHAnsi" w:hAnsiTheme="minorHAnsi" w:cstheme="minorHAnsi"/>
          <w:sz w:val="22"/>
          <w:szCs w:val="22"/>
        </w:rPr>
        <w:t>Wadium może być wniesione według wyboru Wykonawcy w jednej lub kilku następujących formach:</w:t>
      </w:r>
    </w:p>
    <w:p w14:paraId="75499481" w14:textId="77777777" w:rsidR="008B542F" w:rsidRPr="008F330D" w:rsidRDefault="008B542F" w:rsidP="008F330D">
      <w:pPr>
        <w:widowControl w:val="0"/>
        <w:numPr>
          <w:ilvl w:val="0"/>
          <w:numId w:val="2"/>
        </w:numPr>
        <w:autoSpaceDE/>
        <w:spacing w:after="60"/>
        <w:ind w:left="714" w:hanging="357"/>
        <w:jc w:val="both"/>
        <w:rPr>
          <w:rFonts w:asciiTheme="minorHAnsi" w:hAnsiTheme="minorHAnsi" w:cstheme="minorHAnsi"/>
          <w:sz w:val="22"/>
          <w:szCs w:val="22"/>
        </w:rPr>
      </w:pPr>
      <w:r w:rsidRPr="008F330D">
        <w:rPr>
          <w:rFonts w:asciiTheme="minorHAnsi" w:hAnsiTheme="minorHAnsi" w:cstheme="minorHAnsi"/>
          <w:sz w:val="22"/>
          <w:szCs w:val="22"/>
        </w:rPr>
        <w:t>pieniądzu;</w:t>
      </w:r>
    </w:p>
    <w:p w14:paraId="22D30570" w14:textId="77777777" w:rsidR="008B542F" w:rsidRPr="008F330D" w:rsidRDefault="008B542F" w:rsidP="008F330D">
      <w:pPr>
        <w:widowControl w:val="0"/>
        <w:numPr>
          <w:ilvl w:val="0"/>
          <w:numId w:val="2"/>
        </w:numPr>
        <w:autoSpaceDE/>
        <w:spacing w:after="60"/>
        <w:ind w:left="714" w:hanging="357"/>
        <w:jc w:val="both"/>
        <w:rPr>
          <w:rFonts w:asciiTheme="minorHAnsi" w:hAnsiTheme="minorHAnsi" w:cstheme="minorHAnsi"/>
          <w:sz w:val="22"/>
          <w:szCs w:val="22"/>
        </w:rPr>
      </w:pPr>
      <w:r w:rsidRPr="008F330D">
        <w:rPr>
          <w:rFonts w:asciiTheme="minorHAnsi" w:hAnsiTheme="minorHAnsi" w:cstheme="minorHAnsi"/>
          <w:sz w:val="22"/>
          <w:szCs w:val="22"/>
        </w:rPr>
        <w:t>gwarancjach bankowych;</w:t>
      </w:r>
    </w:p>
    <w:p w14:paraId="148454CF" w14:textId="77777777" w:rsidR="008B542F" w:rsidRPr="008F330D" w:rsidRDefault="008B542F" w:rsidP="008F330D">
      <w:pPr>
        <w:widowControl w:val="0"/>
        <w:numPr>
          <w:ilvl w:val="0"/>
          <w:numId w:val="2"/>
        </w:numPr>
        <w:autoSpaceDE/>
        <w:spacing w:after="60"/>
        <w:ind w:left="714" w:hanging="357"/>
        <w:jc w:val="both"/>
        <w:rPr>
          <w:rFonts w:asciiTheme="minorHAnsi" w:hAnsiTheme="minorHAnsi" w:cstheme="minorHAnsi"/>
          <w:sz w:val="22"/>
          <w:szCs w:val="22"/>
        </w:rPr>
      </w:pPr>
      <w:r w:rsidRPr="008F330D">
        <w:rPr>
          <w:rFonts w:asciiTheme="minorHAnsi" w:hAnsiTheme="minorHAnsi" w:cstheme="minorHAnsi"/>
          <w:sz w:val="22"/>
          <w:szCs w:val="22"/>
        </w:rPr>
        <w:t>gwarancjach ubezpieczeniowych;</w:t>
      </w:r>
    </w:p>
    <w:p w14:paraId="33B648BD" w14:textId="2B04CB67" w:rsidR="008B542F" w:rsidRPr="008F330D" w:rsidRDefault="008B542F" w:rsidP="008F330D">
      <w:pPr>
        <w:widowControl w:val="0"/>
        <w:numPr>
          <w:ilvl w:val="0"/>
          <w:numId w:val="2"/>
        </w:numPr>
        <w:autoSpaceDE/>
        <w:spacing w:after="120"/>
        <w:ind w:left="714" w:hanging="357"/>
        <w:jc w:val="both"/>
        <w:rPr>
          <w:rFonts w:asciiTheme="minorHAnsi" w:hAnsiTheme="minorHAnsi" w:cstheme="minorHAnsi"/>
          <w:sz w:val="22"/>
          <w:szCs w:val="22"/>
        </w:rPr>
      </w:pPr>
      <w:r w:rsidRPr="008F330D">
        <w:rPr>
          <w:rFonts w:asciiTheme="minorHAnsi" w:hAnsiTheme="minorHAnsi" w:cstheme="minorHAnsi"/>
          <w:sz w:val="22"/>
          <w:szCs w:val="22"/>
        </w:rPr>
        <w:t xml:space="preserve">poręczeniach udzielanych przez podmioty, o których mowa w art. 6b ust. 5 pkt 2 ustawy z dnia </w:t>
      </w:r>
      <w:r w:rsidR="00563EEB" w:rsidRPr="008F330D">
        <w:rPr>
          <w:rFonts w:asciiTheme="minorHAnsi" w:hAnsiTheme="minorHAnsi" w:cstheme="minorHAnsi"/>
          <w:sz w:val="22"/>
          <w:szCs w:val="22"/>
        </w:rPr>
        <w:t xml:space="preserve">9 listopada 2000 r. o </w:t>
      </w:r>
      <w:r w:rsidRPr="008F330D">
        <w:rPr>
          <w:rFonts w:asciiTheme="minorHAnsi" w:hAnsiTheme="minorHAnsi" w:cstheme="minorHAnsi"/>
          <w:sz w:val="22"/>
          <w:szCs w:val="22"/>
        </w:rPr>
        <w:t>utworzeniu Polskiej Agencji Rozwoju Przedsiębiorczości (t.j. Dz. U. z 202</w:t>
      </w:r>
      <w:r w:rsidR="00F06F04" w:rsidRPr="008F330D">
        <w:rPr>
          <w:rFonts w:asciiTheme="minorHAnsi" w:hAnsiTheme="minorHAnsi" w:cstheme="minorHAnsi"/>
          <w:sz w:val="22"/>
          <w:szCs w:val="22"/>
        </w:rPr>
        <w:t>2</w:t>
      </w:r>
      <w:r w:rsidRPr="008F330D">
        <w:rPr>
          <w:rFonts w:asciiTheme="minorHAnsi" w:hAnsiTheme="minorHAnsi" w:cstheme="minorHAnsi"/>
          <w:sz w:val="22"/>
          <w:szCs w:val="22"/>
        </w:rPr>
        <w:t xml:space="preserve"> r., poz. 2</w:t>
      </w:r>
      <w:r w:rsidR="00F06F04" w:rsidRPr="008F330D">
        <w:rPr>
          <w:rFonts w:asciiTheme="minorHAnsi" w:hAnsiTheme="minorHAnsi" w:cstheme="minorHAnsi"/>
          <w:sz w:val="22"/>
          <w:szCs w:val="22"/>
        </w:rPr>
        <w:t>080 ze zm.</w:t>
      </w:r>
      <w:r w:rsidRPr="008F330D">
        <w:rPr>
          <w:rFonts w:asciiTheme="minorHAnsi" w:hAnsiTheme="minorHAnsi" w:cstheme="minorHAnsi"/>
          <w:sz w:val="22"/>
          <w:szCs w:val="22"/>
        </w:rPr>
        <w:t xml:space="preserve">). </w:t>
      </w:r>
    </w:p>
    <w:p w14:paraId="731155B2" w14:textId="72F785BD" w:rsidR="008B542F" w:rsidRPr="008F330D" w:rsidRDefault="008B542F" w:rsidP="008F330D">
      <w:pPr>
        <w:jc w:val="both"/>
        <w:rPr>
          <w:rFonts w:asciiTheme="minorHAnsi" w:hAnsiTheme="minorHAnsi" w:cstheme="minorHAnsi"/>
          <w:sz w:val="22"/>
          <w:szCs w:val="22"/>
        </w:rPr>
      </w:pPr>
      <w:r w:rsidRPr="008F330D">
        <w:rPr>
          <w:rFonts w:asciiTheme="minorHAnsi" w:hAnsiTheme="minorHAnsi" w:cstheme="minorHAnsi"/>
          <w:sz w:val="22"/>
          <w:szCs w:val="22"/>
        </w:rPr>
        <w:t xml:space="preserve">Wadium wnoszone w pieniądzu należy wpłacić przelewem na rachunek bankowy Zamawiającego w </w:t>
      </w:r>
      <w:bookmarkStart w:id="17" w:name="_Hlk88218667"/>
      <w:r w:rsidR="007D468D" w:rsidRPr="008F330D">
        <w:rPr>
          <w:rFonts w:asciiTheme="minorHAnsi" w:hAnsiTheme="minorHAnsi" w:cstheme="minorHAnsi"/>
          <w:b/>
          <w:bCs/>
          <w:sz w:val="22"/>
          <w:szCs w:val="22"/>
        </w:rPr>
        <w:t>ING BANK ŚLĄSKI S.A. O/POZNAŃ nr 48 1050 1520 1000 0005 0265 1441</w:t>
      </w:r>
      <w:bookmarkEnd w:id="17"/>
      <w:r w:rsidR="007D468D" w:rsidRPr="008F330D">
        <w:rPr>
          <w:rFonts w:asciiTheme="minorHAnsi" w:hAnsiTheme="minorHAnsi" w:cstheme="minorHAnsi"/>
          <w:sz w:val="22"/>
          <w:szCs w:val="22"/>
        </w:rPr>
        <w:t xml:space="preserve"> </w:t>
      </w:r>
      <w:r w:rsidRPr="008F330D">
        <w:rPr>
          <w:rFonts w:asciiTheme="minorHAnsi" w:hAnsiTheme="minorHAnsi" w:cstheme="minorHAnsi"/>
          <w:sz w:val="22"/>
          <w:szCs w:val="22"/>
        </w:rPr>
        <w:t xml:space="preserve">z dopiskiem na blankiecie przelewu: </w:t>
      </w:r>
    </w:p>
    <w:p w14:paraId="7B118219" w14:textId="77777777" w:rsidR="008B542F" w:rsidRPr="008F330D" w:rsidRDefault="008B542F" w:rsidP="008F330D">
      <w:pPr>
        <w:tabs>
          <w:tab w:val="num" w:pos="426"/>
        </w:tabs>
        <w:ind w:left="426" w:right="142" w:hanging="306"/>
        <w:jc w:val="center"/>
        <w:rPr>
          <w:rFonts w:asciiTheme="minorHAnsi" w:hAnsiTheme="minorHAnsi" w:cstheme="minorHAnsi"/>
          <w:b/>
          <w:sz w:val="22"/>
          <w:szCs w:val="22"/>
        </w:rPr>
      </w:pPr>
      <w:r w:rsidRPr="008F330D">
        <w:rPr>
          <w:rFonts w:asciiTheme="minorHAnsi" w:hAnsiTheme="minorHAnsi" w:cstheme="minorHAnsi"/>
          <w:b/>
          <w:sz w:val="22"/>
          <w:szCs w:val="22"/>
        </w:rPr>
        <w:t>WADIUM</w:t>
      </w:r>
    </w:p>
    <w:p w14:paraId="69B903C6" w14:textId="69F1D17F" w:rsidR="008B542F" w:rsidRPr="008F330D" w:rsidRDefault="008B542F" w:rsidP="008F330D">
      <w:pPr>
        <w:tabs>
          <w:tab w:val="num" w:pos="426"/>
        </w:tabs>
        <w:ind w:left="426" w:right="142" w:hanging="306"/>
        <w:jc w:val="center"/>
        <w:rPr>
          <w:rFonts w:asciiTheme="minorHAnsi" w:hAnsiTheme="minorHAnsi" w:cstheme="minorHAnsi"/>
          <w:b/>
          <w:sz w:val="22"/>
          <w:szCs w:val="22"/>
        </w:rPr>
      </w:pPr>
      <w:r w:rsidRPr="008F330D">
        <w:rPr>
          <w:rFonts w:asciiTheme="minorHAnsi" w:hAnsiTheme="minorHAnsi" w:cstheme="minorHAnsi"/>
          <w:b/>
          <w:sz w:val="22"/>
          <w:szCs w:val="22"/>
        </w:rPr>
        <w:t>„</w:t>
      </w:r>
      <w:r w:rsidR="00AB47AC" w:rsidRPr="008F330D">
        <w:rPr>
          <w:rFonts w:asciiTheme="minorHAnsi" w:hAnsiTheme="minorHAnsi" w:cstheme="minorHAnsi"/>
          <w:b/>
          <w:sz w:val="22"/>
          <w:szCs w:val="22"/>
        </w:rPr>
        <w:t>Z</w:t>
      </w:r>
      <w:r w:rsidRPr="008F330D">
        <w:rPr>
          <w:rFonts w:asciiTheme="minorHAnsi" w:hAnsiTheme="minorHAnsi" w:cstheme="minorHAnsi"/>
          <w:b/>
          <w:sz w:val="22"/>
          <w:szCs w:val="22"/>
        </w:rPr>
        <w:t xml:space="preserve">nak sprawy: </w:t>
      </w:r>
      <w:r w:rsidR="007D468D" w:rsidRPr="008F330D">
        <w:rPr>
          <w:rFonts w:asciiTheme="minorHAnsi" w:hAnsiTheme="minorHAnsi" w:cstheme="minorHAnsi"/>
          <w:b/>
          <w:sz w:val="22"/>
          <w:szCs w:val="22"/>
        </w:rPr>
        <w:t>WOP.271.35.2023</w:t>
      </w:r>
      <w:r w:rsidR="005D3CB6" w:rsidRPr="008F330D">
        <w:rPr>
          <w:rFonts w:asciiTheme="minorHAnsi" w:hAnsiTheme="minorHAnsi" w:cstheme="minorHAnsi"/>
          <w:b/>
          <w:sz w:val="22"/>
          <w:szCs w:val="22"/>
        </w:rPr>
        <w:t>”</w:t>
      </w:r>
    </w:p>
    <w:p w14:paraId="690A4902" w14:textId="77777777" w:rsidR="00380F24" w:rsidRPr="008F330D" w:rsidRDefault="009D4E6F" w:rsidP="008F330D">
      <w:pPr>
        <w:jc w:val="center"/>
        <w:rPr>
          <w:rFonts w:asciiTheme="minorHAnsi" w:hAnsiTheme="minorHAnsi" w:cstheme="minorHAnsi"/>
          <w:b/>
          <w:i/>
          <w:iCs/>
          <w:sz w:val="22"/>
          <w:szCs w:val="22"/>
        </w:rPr>
      </w:pPr>
      <w:r w:rsidRPr="008F330D">
        <w:rPr>
          <w:rFonts w:asciiTheme="minorHAnsi" w:hAnsiTheme="minorHAnsi" w:cstheme="minorHAnsi"/>
          <w:b/>
          <w:bCs/>
          <w:i/>
          <w:sz w:val="22"/>
          <w:szCs w:val="22"/>
        </w:rPr>
        <w:t>„</w:t>
      </w:r>
      <w:r w:rsidR="007E74AE" w:rsidRPr="008F330D">
        <w:rPr>
          <w:rFonts w:asciiTheme="minorHAnsi" w:hAnsiTheme="minorHAnsi" w:cstheme="minorHAnsi"/>
          <w:b/>
          <w:i/>
          <w:iCs/>
          <w:sz w:val="22"/>
          <w:szCs w:val="22"/>
        </w:rPr>
        <w:t>Kompleksowa dostawa i świadczenie usług dystrybucji energii elektrycznej dla Gminy Tarnowo Podgórne, jednostek organizacyjnych Gminy Tarnowo Podgórne, instytucji kultury i spółek gminnych w latach 202</w:t>
      </w:r>
      <w:r w:rsidR="00380F24" w:rsidRPr="008F330D">
        <w:rPr>
          <w:rFonts w:asciiTheme="minorHAnsi" w:hAnsiTheme="minorHAnsi" w:cstheme="minorHAnsi"/>
          <w:b/>
          <w:i/>
          <w:iCs/>
          <w:sz w:val="22"/>
          <w:szCs w:val="22"/>
        </w:rPr>
        <w:t>4</w:t>
      </w:r>
      <w:r w:rsidR="007E74AE" w:rsidRPr="008F330D">
        <w:rPr>
          <w:rFonts w:asciiTheme="minorHAnsi" w:hAnsiTheme="minorHAnsi" w:cstheme="minorHAnsi"/>
          <w:b/>
          <w:i/>
          <w:iCs/>
          <w:sz w:val="22"/>
          <w:szCs w:val="22"/>
        </w:rPr>
        <w:t>-202</w:t>
      </w:r>
      <w:r w:rsidR="00380F24" w:rsidRPr="008F330D">
        <w:rPr>
          <w:rFonts w:asciiTheme="minorHAnsi" w:hAnsiTheme="minorHAnsi" w:cstheme="minorHAnsi"/>
          <w:b/>
          <w:i/>
          <w:iCs/>
          <w:sz w:val="22"/>
          <w:szCs w:val="22"/>
        </w:rPr>
        <w:t>5</w:t>
      </w:r>
    </w:p>
    <w:p w14:paraId="5ECCF0EE" w14:textId="3226EEEF" w:rsidR="009D4E6F" w:rsidRPr="008F330D" w:rsidRDefault="00380F24" w:rsidP="008F330D">
      <w:pPr>
        <w:jc w:val="center"/>
        <w:rPr>
          <w:rFonts w:asciiTheme="minorHAnsi" w:hAnsiTheme="minorHAnsi" w:cstheme="minorHAnsi"/>
          <w:b/>
          <w:bCs/>
          <w:i/>
          <w:sz w:val="22"/>
          <w:szCs w:val="22"/>
        </w:rPr>
      </w:pPr>
      <w:r w:rsidRPr="008F330D">
        <w:rPr>
          <w:rFonts w:asciiTheme="minorHAnsi" w:hAnsiTheme="minorHAnsi" w:cstheme="minorHAnsi"/>
          <w:b/>
          <w:i/>
          <w:iCs/>
          <w:sz w:val="22"/>
          <w:szCs w:val="22"/>
        </w:rPr>
        <w:t>Część ….. przedmiotu zamówienia</w:t>
      </w:r>
      <w:r w:rsidR="009D4E6F" w:rsidRPr="008F330D">
        <w:rPr>
          <w:rFonts w:asciiTheme="minorHAnsi" w:hAnsiTheme="minorHAnsi" w:cstheme="minorHAnsi"/>
          <w:b/>
          <w:bCs/>
          <w:i/>
          <w:sz w:val="22"/>
          <w:szCs w:val="22"/>
        </w:rPr>
        <w:t>”</w:t>
      </w:r>
    </w:p>
    <w:p w14:paraId="0F253E0E" w14:textId="77777777" w:rsidR="00AB47AC" w:rsidRPr="008F330D" w:rsidRDefault="00AB47AC" w:rsidP="008F330D">
      <w:pPr>
        <w:jc w:val="center"/>
        <w:rPr>
          <w:rFonts w:asciiTheme="minorHAnsi" w:hAnsiTheme="minorHAnsi" w:cstheme="minorHAnsi"/>
          <w:i/>
          <w:sz w:val="22"/>
          <w:szCs w:val="22"/>
        </w:rPr>
      </w:pPr>
    </w:p>
    <w:p w14:paraId="2116F4C2" w14:textId="77777777" w:rsidR="008B542F" w:rsidRPr="008F330D" w:rsidRDefault="008B542F" w:rsidP="008F330D">
      <w:pPr>
        <w:tabs>
          <w:tab w:val="left" w:pos="284"/>
        </w:tabs>
        <w:autoSpaceDE/>
        <w:adjustRightInd/>
        <w:spacing w:after="120"/>
        <w:ind w:left="284"/>
        <w:jc w:val="both"/>
        <w:rPr>
          <w:rFonts w:asciiTheme="minorHAnsi" w:hAnsiTheme="minorHAnsi" w:cstheme="minorHAnsi"/>
          <w:sz w:val="22"/>
          <w:szCs w:val="22"/>
          <w:u w:val="single"/>
        </w:rPr>
      </w:pPr>
      <w:r w:rsidRPr="008F330D">
        <w:rPr>
          <w:rFonts w:asciiTheme="minorHAnsi" w:hAnsiTheme="minorHAnsi" w:cstheme="minorHAnsi"/>
          <w:sz w:val="22"/>
          <w:szCs w:val="22"/>
          <w:u w:val="single"/>
        </w:rPr>
        <w:t>Kopię polecenia przelewu lub wydruk z przelewu elektronicznego zaleca się złożyć wraz z ofertą.</w:t>
      </w:r>
    </w:p>
    <w:p w14:paraId="08B86875" w14:textId="77777777" w:rsidR="008B542F" w:rsidRPr="008F330D" w:rsidRDefault="008B542F" w:rsidP="008F330D">
      <w:pPr>
        <w:autoSpaceDE/>
        <w:autoSpaceDN/>
        <w:adjustRightInd/>
        <w:ind w:left="284"/>
        <w:jc w:val="both"/>
        <w:rPr>
          <w:rFonts w:asciiTheme="minorHAnsi" w:hAnsiTheme="minorHAnsi" w:cstheme="minorHAnsi"/>
          <w:sz w:val="22"/>
          <w:szCs w:val="22"/>
        </w:rPr>
      </w:pPr>
      <w:r w:rsidRPr="008F330D">
        <w:rPr>
          <w:rFonts w:asciiTheme="minorHAnsi" w:hAnsiTheme="minorHAnsi" w:cstheme="minorHAnsi"/>
          <w:sz w:val="22"/>
          <w:szCs w:val="22"/>
        </w:rPr>
        <w:lastRenderedPageBreak/>
        <w:t>Ze względu na ryzyko związane z czasem trwania okresu rozliczeń międzybankowych Zamawiający zaleca dokonanie przelewu ze stosownym wyprzedzeniem.</w:t>
      </w:r>
    </w:p>
    <w:p w14:paraId="08649BA4" w14:textId="2C9245ED" w:rsidR="008B542F" w:rsidRPr="008F330D" w:rsidRDefault="008B542F" w:rsidP="008F330D">
      <w:pPr>
        <w:numPr>
          <w:ilvl w:val="0"/>
          <w:numId w:val="1"/>
        </w:numPr>
        <w:tabs>
          <w:tab w:val="num" w:pos="426"/>
        </w:tabs>
        <w:autoSpaceDE/>
        <w:adjustRightInd/>
        <w:spacing w:after="60"/>
        <w:ind w:left="142" w:right="142" w:hanging="284"/>
        <w:jc w:val="both"/>
        <w:rPr>
          <w:rFonts w:asciiTheme="minorHAnsi" w:hAnsiTheme="minorHAnsi" w:cstheme="minorHAnsi"/>
          <w:bCs/>
          <w:sz w:val="22"/>
          <w:szCs w:val="22"/>
        </w:rPr>
      </w:pPr>
      <w:r w:rsidRPr="008F330D">
        <w:rPr>
          <w:rFonts w:asciiTheme="minorHAnsi" w:hAnsiTheme="minorHAnsi" w:cstheme="minorHAnsi"/>
          <w:sz w:val="22"/>
          <w:szCs w:val="22"/>
        </w:rPr>
        <w:t xml:space="preserve">Wadium wnoszone w formie poręczenia lub gwarancji musi być złożone jako </w:t>
      </w:r>
      <w:r w:rsidRPr="008F330D">
        <w:rPr>
          <w:rFonts w:asciiTheme="minorHAnsi" w:hAnsiTheme="minorHAnsi" w:cstheme="minorHAnsi"/>
          <w:b/>
          <w:sz w:val="22"/>
          <w:szCs w:val="22"/>
        </w:rPr>
        <w:t>oryginał gwarancji</w:t>
      </w:r>
      <w:r w:rsidRPr="008F330D">
        <w:rPr>
          <w:rFonts w:asciiTheme="minorHAnsi" w:hAnsiTheme="minorHAnsi" w:cstheme="minorHAnsi"/>
          <w:sz w:val="22"/>
          <w:szCs w:val="22"/>
        </w:rPr>
        <w:t xml:space="preserve"> lub </w:t>
      </w:r>
      <w:r w:rsidRPr="008F330D">
        <w:rPr>
          <w:rFonts w:asciiTheme="minorHAnsi" w:hAnsiTheme="minorHAnsi" w:cstheme="minorHAnsi"/>
          <w:b/>
          <w:sz w:val="22"/>
          <w:szCs w:val="22"/>
        </w:rPr>
        <w:t>poręczenia</w:t>
      </w:r>
      <w:r w:rsidRPr="008F330D">
        <w:rPr>
          <w:rFonts w:asciiTheme="minorHAnsi" w:hAnsiTheme="minorHAnsi" w:cstheme="minorHAnsi"/>
          <w:sz w:val="22"/>
          <w:szCs w:val="22"/>
        </w:rPr>
        <w:t xml:space="preserve">, </w:t>
      </w:r>
      <w:r w:rsidRPr="008F330D">
        <w:rPr>
          <w:rFonts w:asciiTheme="minorHAnsi" w:hAnsiTheme="minorHAnsi" w:cstheme="minorHAnsi"/>
          <w:b/>
          <w:sz w:val="22"/>
          <w:szCs w:val="22"/>
        </w:rPr>
        <w:t>w postaci elektronicznej</w:t>
      </w:r>
      <w:r w:rsidRPr="008F330D">
        <w:rPr>
          <w:rFonts w:asciiTheme="minorHAnsi" w:hAnsiTheme="minorHAnsi" w:cstheme="minorHAnsi"/>
          <w:sz w:val="22"/>
          <w:szCs w:val="22"/>
        </w:rPr>
        <w:t xml:space="preserve">. </w:t>
      </w:r>
    </w:p>
    <w:p w14:paraId="16B3A950" w14:textId="77777777" w:rsidR="008B542F" w:rsidRPr="008F330D" w:rsidRDefault="008B542F" w:rsidP="008F330D">
      <w:pPr>
        <w:numPr>
          <w:ilvl w:val="0"/>
          <w:numId w:val="1"/>
        </w:numPr>
        <w:tabs>
          <w:tab w:val="num" w:pos="142"/>
        </w:tabs>
        <w:autoSpaceDE/>
        <w:adjustRightInd/>
        <w:spacing w:after="60"/>
        <w:ind w:left="142" w:hanging="284"/>
        <w:jc w:val="both"/>
        <w:rPr>
          <w:rFonts w:asciiTheme="minorHAnsi" w:hAnsiTheme="minorHAnsi" w:cstheme="minorHAnsi"/>
          <w:bCs/>
          <w:sz w:val="22"/>
          <w:szCs w:val="22"/>
        </w:rPr>
      </w:pPr>
      <w:r w:rsidRPr="008F330D">
        <w:rPr>
          <w:rFonts w:asciiTheme="minorHAnsi" w:hAnsiTheme="minorHAnsi" w:cstheme="minorHAnsi"/>
          <w:sz w:val="22"/>
          <w:szCs w:val="22"/>
        </w:rPr>
        <w:t>W przypadku składania przez Wykonawcę wadium w formie gwarancji lub poręczenia, dokument powinien być sporządzony zgodnie z obowiązującym prawem i winien zawierać następujące elementy:</w:t>
      </w:r>
    </w:p>
    <w:p w14:paraId="05732786" w14:textId="77777777" w:rsidR="008B542F" w:rsidRPr="008F330D" w:rsidRDefault="008B542F" w:rsidP="008F330D">
      <w:pPr>
        <w:widowControl w:val="0"/>
        <w:numPr>
          <w:ilvl w:val="0"/>
          <w:numId w:val="3"/>
        </w:numPr>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nazwę dającego zlecenie (Wykonawcy), beneficjenta gwarancji/poręczenia (Zamawiającego), gwaranta/poręczyciela (instytucji udzielających gwarancji/poręczenia) oraz wskazanie ich siedzib;</w:t>
      </w:r>
    </w:p>
    <w:p w14:paraId="2DC001C5" w14:textId="77777777" w:rsidR="008B542F" w:rsidRPr="008F330D" w:rsidRDefault="008B542F" w:rsidP="008F330D">
      <w:pPr>
        <w:widowControl w:val="0"/>
        <w:numPr>
          <w:ilvl w:val="0"/>
          <w:numId w:val="3"/>
        </w:numPr>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określenie wierzytelności, która ma być zabezpieczona gwarancją/poręczeniem;</w:t>
      </w:r>
    </w:p>
    <w:p w14:paraId="3A109DFC" w14:textId="77777777" w:rsidR="008B542F" w:rsidRPr="008F330D" w:rsidRDefault="008B542F" w:rsidP="008F330D">
      <w:pPr>
        <w:widowControl w:val="0"/>
        <w:numPr>
          <w:ilvl w:val="0"/>
          <w:numId w:val="3"/>
        </w:numPr>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kwotę gwarancji/poręczenia;</w:t>
      </w:r>
    </w:p>
    <w:p w14:paraId="2A89A7F6" w14:textId="77777777" w:rsidR="008B542F" w:rsidRPr="008F330D" w:rsidRDefault="008B542F" w:rsidP="008F330D">
      <w:pPr>
        <w:widowControl w:val="0"/>
        <w:numPr>
          <w:ilvl w:val="0"/>
          <w:numId w:val="3"/>
        </w:numPr>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termin ważności gwarancji/poręczenia;</w:t>
      </w:r>
    </w:p>
    <w:p w14:paraId="7DFD52EB" w14:textId="77777777" w:rsidR="008B542F" w:rsidRPr="008F330D" w:rsidRDefault="008B542F" w:rsidP="008F330D">
      <w:pPr>
        <w:widowControl w:val="0"/>
        <w:numPr>
          <w:ilvl w:val="0"/>
          <w:numId w:val="3"/>
        </w:numPr>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bezwarunkowe, nieodwołalne i na pierwsze pisemne żądanie, zgłoszone przez Zamawiającego w terminie związania ofertą, zobowiązanie gwaranta/poręczyciela do zapłaty na rzecz Zamawiającego pełnej kwoty wadium w okolicznościach określonych w art. 98 ust. 6 ustawy Pzp tj.:</w:t>
      </w:r>
    </w:p>
    <w:p w14:paraId="7A62F74E" w14:textId="3656C39E" w:rsidR="008B542F" w:rsidRPr="008F330D" w:rsidRDefault="00AB47AC" w:rsidP="008F330D">
      <w:pPr>
        <w:pStyle w:val="Akapitzlist"/>
        <w:numPr>
          <w:ilvl w:val="1"/>
          <w:numId w:val="19"/>
        </w:num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W</w:t>
      </w:r>
      <w:r w:rsidR="008B542F" w:rsidRPr="008F330D">
        <w:rPr>
          <w:rFonts w:asciiTheme="minorHAnsi" w:eastAsiaTheme="minorHAnsi" w:hAnsiTheme="minorHAnsi" w:cstheme="minorHAnsi"/>
          <w:color w:val="000000"/>
          <w:sz w:val="22"/>
          <w:szCs w:val="22"/>
          <w:lang w:eastAsia="en-US"/>
        </w:rPr>
        <w:t>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w:t>
      </w:r>
      <w:r w:rsidRPr="008F330D">
        <w:rPr>
          <w:rFonts w:asciiTheme="minorHAnsi" w:eastAsiaTheme="minorHAnsi" w:hAnsiTheme="minorHAnsi" w:cstheme="minorHAnsi"/>
          <w:color w:val="000000"/>
          <w:sz w:val="22"/>
          <w:szCs w:val="22"/>
          <w:lang w:eastAsia="en-US"/>
        </w:rPr>
        <w:t xml:space="preserve"> ustawy Pzp</w:t>
      </w:r>
      <w:r w:rsidR="008B542F" w:rsidRPr="008F330D">
        <w:rPr>
          <w:rFonts w:asciiTheme="minorHAnsi" w:eastAsiaTheme="minorHAnsi" w:hAnsiTheme="minorHAnsi" w:cstheme="minorHAnsi"/>
          <w:color w:val="000000"/>
          <w:sz w:val="22"/>
          <w:szCs w:val="22"/>
          <w:lang w:eastAsia="en-US"/>
        </w:rPr>
        <w:t>, oświadczenia, o którym mowa w art. 125 ust. 1</w:t>
      </w:r>
      <w:r w:rsidRPr="008F330D">
        <w:rPr>
          <w:rFonts w:asciiTheme="minorHAnsi" w:eastAsiaTheme="minorHAnsi" w:hAnsiTheme="minorHAnsi" w:cstheme="minorHAnsi"/>
          <w:color w:val="000000"/>
          <w:sz w:val="22"/>
          <w:szCs w:val="22"/>
          <w:lang w:eastAsia="en-US"/>
        </w:rPr>
        <w:t xml:space="preserve"> ustawy Pzp</w:t>
      </w:r>
      <w:r w:rsidR="008B542F" w:rsidRPr="008F330D">
        <w:rPr>
          <w:rFonts w:asciiTheme="minorHAnsi" w:eastAsiaTheme="minorHAnsi" w:hAnsiTheme="minorHAnsi" w:cstheme="minorHAnsi"/>
          <w:color w:val="000000"/>
          <w:sz w:val="22"/>
          <w:szCs w:val="22"/>
          <w:lang w:eastAsia="en-US"/>
        </w:rPr>
        <w:t>, innych dokumentów lub oświadczeń lub nie wyraził zgody na poprawienie omyłki, o której mowa w art. 223 ust. 2 pkt 3</w:t>
      </w:r>
      <w:r w:rsidRPr="008F330D">
        <w:rPr>
          <w:rFonts w:asciiTheme="minorHAnsi" w:eastAsiaTheme="minorHAnsi" w:hAnsiTheme="minorHAnsi" w:cstheme="minorHAnsi"/>
          <w:color w:val="000000"/>
          <w:sz w:val="22"/>
          <w:szCs w:val="22"/>
          <w:lang w:eastAsia="en-US"/>
        </w:rPr>
        <w:t xml:space="preserve"> ustawy Pzp</w:t>
      </w:r>
      <w:r w:rsidR="008B542F" w:rsidRPr="008F330D">
        <w:rPr>
          <w:rFonts w:asciiTheme="minorHAnsi" w:eastAsiaTheme="minorHAnsi" w:hAnsiTheme="minorHAnsi" w:cstheme="minorHAnsi"/>
          <w:color w:val="000000"/>
          <w:sz w:val="22"/>
          <w:szCs w:val="22"/>
          <w:lang w:eastAsia="en-US"/>
        </w:rPr>
        <w:t xml:space="preserve">, co spowodowało brak możliwości </w:t>
      </w:r>
      <w:r w:rsidRPr="008F330D">
        <w:rPr>
          <w:rFonts w:asciiTheme="minorHAnsi" w:eastAsiaTheme="minorHAnsi" w:hAnsiTheme="minorHAnsi" w:cstheme="minorHAnsi"/>
          <w:color w:val="000000"/>
          <w:sz w:val="22"/>
          <w:szCs w:val="22"/>
          <w:lang w:eastAsia="en-US"/>
        </w:rPr>
        <w:t>wybrania oferty złożonej przez W</w:t>
      </w:r>
      <w:r w:rsidR="008B542F" w:rsidRPr="008F330D">
        <w:rPr>
          <w:rFonts w:asciiTheme="minorHAnsi" w:eastAsiaTheme="minorHAnsi" w:hAnsiTheme="minorHAnsi" w:cstheme="minorHAnsi"/>
          <w:color w:val="000000"/>
          <w:sz w:val="22"/>
          <w:szCs w:val="22"/>
          <w:lang w:eastAsia="en-US"/>
        </w:rPr>
        <w:t xml:space="preserve">ykonawcę jako najkorzystniejszej; </w:t>
      </w:r>
    </w:p>
    <w:p w14:paraId="31F3059A" w14:textId="77777777" w:rsidR="00D750D0" w:rsidRPr="008F330D" w:rsidRDefault="009A1456" w:rsidP="008F330D">
      <w:pPr>
        <w:pStyle w:val="Akapitzlist"/>
        <w:numPr>
          <w:ilvl w:val="1"/>
          <w:numId w:val="19"/>
        </w:num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W</w:t>
      </w:r>
      <w:r w:rsidR="008B542F" w:rsidRPr="008F330D">
        <w:rPr>
          <w:rFonts w:asciiTheme="minorHAnsi" w:eastAsiaTheme="minorHAnsi" w:hAnsiTheme="minorHAnsi" w:cstheme="minorHAnsi"/>
          <w:color w:val="000000"/>
          <w:sz w:val="22"/>
          <w:szCs w:val="22"/>
          <w:lang w:eastAsia="en-US"/>
        </w:rPr>
        <w:t xml:space="preserve">ykonawca, </w:t>
      </w:r>
      <w:r w:rsidR="00D750D0" w:rsidRPr="008F330D">
        <w:rPr>
          <w:rFonts w:asciiTheme="minorHAnsi" w:eastAsiaTheme="minorHAnsi" w:hAnsiTheme="minorHAnsi" w:cstheme="minorHAnsi"/>
          <w:color w:val="000000"/>
          <w:sz w:val="22"/>
          <w:szCs w:val="22"/>
          <w:lang w:eastAsia="en-US"/>
        </w:rPr>
        <w:t xml:space="preserve">którego oferta została wybrana </w:t>
      </w:r>
      <w:r w:rsidR="008B542F" w:rsidRPr="008F330D">
        <w:rPr>
          <w:rFonts w:asciiTheme="minorHAnsi" w:eastAsiaTheme="minorHAnsi" w:hAnsiTheme="minorHAnsi" w:cstheme="minorHAnsi"/>
          <w:color w:val="000000"/>
          <w:sz w:val="22"/>
          <w:szCs w:val="22"/>
          <w:lang w:eastAsia="en-US"/>
        </w:rPr>
        <w:t>odmówił podpisania umowy w sprawie zamówienia publicznego na warunkach określonych w ofercie</w:t>
      </w:r>
      <w:r w:rsidR="003E6E79" w:rsidRPr="008F330D">
        <w:rPr>
          <w:rFonts w:asciiTheme="minorHAnsi" w:eastAsiaTheme="minorHAnsi" w:hAnsiTheme="minorHAnsi" w:cstheme="minorHAnsi"/>
          <w:color w:val="000000"/>
          <w:sz w:val="22"/>
          <w:szCs w:val="22"/>
          <w:lang w:eastAsia="en-US"/>
        </w:rPr>
        <w:t xml:space="preserve">. </w:t>
      </w:r>
    </w:p>
    <w:p w14:paraId="0D768575" w14:textId="04218BAD" w:rsidR="008B542F" w:rsidRPr="008F330D" w:rsidRDefault="00D750D0" w:rsidP="008F330D">
      <w:pPr>
        <w:pStyle w:val="Akapitzlist"/>
        <w:numPr>
          <w:ilvl w:val="1"/>
          <w:numId w:val="19"/>
        </w:num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Z</w:t>
      </w:r>
      <w:r w:rsidR="008B542F" w:rsidRPr="008F330D">
        <w:rPr>
          <w:rFonts w:asciiTheme="minorHAnsi" w:eastAsiaTheme="minorHAnsi" w:hAnsiTheme="minorHAnsi" w:cstheme="minorHAnsi"/>
          <w:color w:val="000000"/>
          <w:sz w:val="22"/>
          <w:szCs w:val="22"/>
          <w:lang w:eastAsia="en-US"/>
        </w:rPr>
        <w:t>awarcie umowy w sprawie zamówienia publicznego stało się niemożliwe z przyczyn</w:t>
      </w:r>
      <w:r w:rsidR="009A1456" w:rsidRPr="008F330D">
        <w:rPr>
          <w:rFonts w:asciiTheme="minorHAnsi" w:eastAsiaTheme="minorHAnsi" w:hAnsiTheme="minorHAnsi" w:cstheme="minorHAnsi"/>
          <w:color w:val="000000"/>
          <w:sz w:val="22"/>
          <w:szCs w:val="22"/>
          <w:lang w:eastAsia="en-US"/>
        </w:rPr>
        <w:t xml:space="preserve"> leżących po stronie W</w:t>
      </w:r>
      <w:r w:rsidR="008B542F" w:rsidRPr="008F330D">
        <w:rPr>
          <w:rFonts w:asciiTheme="minorHAnsi" w:eastAsiaTheme="minorHAnsi" w:hAnsiTheme="minorHAnsi" w:cstheme="minorHAnsi"/>
          <w:color w:val="000000"/>
          <w:sz w:val="22"/>
          <w:szCs w:val="22"/>
          <w:lang w:eastAsia="en-US"/>
        </w:rPr>
        <w:t>ykonawcy, którego oferta została wybrana.</w:t>
      </w:r>
    </w:p>
    <w:p w14:paraId="16EA8EDB" w14:textId="77777777" w:rsidR="008B542F" w:rsidRPr="008F330D" w:rsidRDefault="008B542F" w:rsidP="008F330D">
      <w:pPr>
        <w:widowControl w:val="0"/>
        <w:numPr>
          <w:ilvl w:val="0"/>
          <w:numId w:val="3"/>
        </w:numPr>
        <w:tabs>
          <w:tab w:val="left" w:pos="851"/>
        </w:tabs>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gwarancja/poręczenie winno być nieodwołalne i bezwarunkowe;</w:t>
      </w:r>
    </w:p>
    <w:p w14:paraId="3F77279F" w14:textId="77777777" w:rsidR="008B542F" w:rsidRPr="008F330D" w:rsidRDefault="008B542F" w:rsidP="008F330D">
      <w:pPr>
        <w:widowControl w:val="0"/>
        <w:numPr>
          <w:ilvl w:val="0"/>
          <w:numId w:val="3"/>
        </w:numPr>
        <w:tabs>
          <w:tab w:val="left" w:pos="851"/>
        </w:tabs>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gwarancja/poręczenie musi być wykonalne na terytorium Rzeczypospolitej Polskiej;</w:t>
      </w:r>
    </w:p>
    <w:p w14:paraId="5937E437" w14:textId="77777777" w:rsidR="008B542F" w:rsidRPr="008F330D" w:rsidRDefault="008B542F" w:rsidP="008F330D">
      <w:pPr>
        <w:widowControl w:val="0"/>
        <w:numPr>
          <w:ilvl w:val="0"/>
          <w:numId w:val="3"/>
        </w:numPr>
        <w:tabs>
          <w:tab w:val="left" w:pos="851"/>
        </w:tabs>
        <w:autoSpaceDE/>
        <w:spacing w:after="60"/>
        <w:ind w:left="851" w:hanging="284"/>
        <w:jc w:val="both"/>
        <w:rPr>
          <w:rFonts w:asciiTheme="minorHAnsi" w:hAnsiTheme="minorHAnsi" w:cstheme="minorHAnsi"/>
          <w:sz w:val="22"/>
          <w:szCs w:val="22"/>
        </w:rPr>
      </w:pPr>
      <w:r w:rsidRPr="008F330D">
        <w:rPr>
          <w:rFonts w:asciiTheme="minorHAnsi" w:hAnsiTheme="minorHAnsi" w:cstheme="minorHAnsi"/>
          <w:sz w:val="22"/>
          <w:szCs w:val="22"/>
        </w:rPr>
        <w:t>wszelkie spory dotyczące gwarancji/poręczenia podlegają rozstrzygnięciu zgodnie z prawem Rzeczypospolitej Polskiej i podlegają kompetencji sądu właściwego dla siedziby Zamawiającego;</w:t>
      </w:r>
    </w:p>
    <w:p w14:paraId="503AE992" w14:textId="77777777" w:rsidR="008B542F" w:rsidRPr="008F330D" w:rsidRDefault="008B542F" w:rsidP="008F330D">
      <w:pPr>
        <w:widowControl w:val="0"/>
        <w:numPr>
          <w:ilvl w:val="0"/>
          <w:numId w:val="3"/>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jednocześnie Zamawiający wymaga, aby okres ważności gwarancji/poręczenia nie był krótszy niż okres związania ofertą.</w:t>
      </w:r>
    </w:p>
    <w:p w14:paraId="7F1F6CD6" w14:textId="7FC2CA8A" w:rsidR="008B542F" w:rsidRPr="008F330D" w:rsidRDefault="008B542F" w:rsidP="008F330D">
      <w:pPr>
        <w:numPr>
          <w:ilvl w:val="0"/>
          <w:numId w:val="1"/>
        </w:numPr>
        <w:tabs>
          <w:tab w:val="num" w:pos="284"/>
        </w:tabs>
        <w:autoSpaceDE/>
        <w:adjustRightInd/>
        <w:spacing w:after="120"/>
        <w:ind w:left="284" w:hanging="284"/>
        <w:jc w:val="both"/>
        <w:rPr>
          <w:rFonts w:asciiTheme="minorHAnsi" w:hAnsiTheme="minorHAnsi" w:cstheme="minorHAnsi"/>
          <w:b/>
          <w:bCs/>
          <w:sz w:val="22"/>
          <w:szCs w:val="22"/>
        </w:rPr>
      </w:pPr>
      <w:r w:rsidRPr="008F330D">
        <w:rPr>
          <w:rFonts w:asciiTheme="minorHAnsi" w:hAnsiTheme="minorHAnsi" w:cstheme="minorHAnsi"/>
          <w:sz w:val="22"/>
          <w:szCs w:val="22"/>
        </w:rPr>
        <w:t>Wadium należy wnieść przed upływem terminu składania ofert i utrzymać nieprzerwanie do dnia upływu terminu związania ofertą, z wyjątkiem przypadków, o których mowa w art. 98 ust</w:t>
      </w:r>
      <w:r w:rsidR="00191414" w:rsidRPr="008F330D">
        <w:rPr>
          <w:rFonts w:asciiTheme="minorHAnsi" w:hAnsiTheme="minorHAnsi" w:cstheme="minorHAnsi"/>
          <w:sz w:val="22"/>
          <w:szCs w:val="22"/>
        </w:rPr>
        <w:t>.</w:t>
      </w:r>
      <w:r w:rsidRPr="008F330D">
        <w:rPr>
          <w:rFonts w:asciiTheme="minorHAnsi" w:hAnsiTheme="minorHAnsi" w:cstheme="minorHAnsi"/>
          <w:sz w:val="22"/>
          <w:szCs w:val="22"/>
        </w:rPr>
        <w:t xml:space="preserve"> 1 pkt 2 i 3 oraz ust. 2 ustawy Pzp.</w:t>
      </w:r>
    </w:p>
    <w:p w14:paraId="739F5609" w14:textId="3D685A09" w:rsidR="008B542F" w:rsidRPr="008F330D" w:rsidRDefault="008B542F" w:rsidP="008F330D">
      <w:pPr>
        <w:numPr>
          <w:ilvl w:val="0"/>
          <w:numId w:val="1"/>
        </w:numPr>
        <w:tabs>
          <w:tab w:val="num" w:pos="284"/>
        </w:tabs>
        <w:autoSpaceDE/>
        <w:adjustRightInd/>
        <w:spacing w:after="120"/>
        <w:ind w:left="284" w:hanging="284"/>
        <w:jc w:val="both"/>
        <w:rPr>
          <w:rFonts w:asciiTheme="minorHAnsi" w:hAnsiTheme="minorHAnsi" w:cstheme="minorHAnsi"/>
          <w:b/>
          <w:bCs/>
          <w:sz w:val="22"/>
          <w:szCs w:val="22"/>
        </w:rPr>
      </w:pPr>
      <w:r w:rsidRPr="008F330D">
        <w:rPr>
          <w:rFonts w:asciiTheme="minorHAnsi" w:hAnsiTheme="minorHAnsi" w:cstheme="minorHAnsi"/>
          <w:sz w:val="22"/>
          <w:szCs w:val="22"/>
        </w:rPr>
        <w:t>Skuteczne wniesienie wadium w pieniądzu następuje z chwilą uznania środków pieniężnych na rachunku bankowym Zamawiającego, o którym mowa powyżej, przed upływem terminu składania ofert tj. przed upływem dnia i godziny wyznaczonej jako termin składania ofert.</w:t>
      </w:r>
    </w:p>
    <w:p w14:paraId="42B480B2" w14:textId="77777777" w:rsidR="008B542F" w:rsidRPr="008F330D" w:rsidRDefault="008B542F" w:rsidP="008F330D">
      <w:pPr>
        <w:numPr>
          <w:ilvl w:val="0"/>
          <w:numId w:val="1"/>
        </w:numPr>
        <w:tabs>
          <w:tab w:val="num" w:pos="284"/>
        </w:tabs>
        <w:autoSpaceDE/>
        <w:adjustRightInd/>
        <w:spacing w:after="120"/>
        <w:ind w:left="284" w:hanging="284"/>
        <w:jc w:val="both"/>
        <w:rPr>
          <w:rFonts w:asciiTheme="minorHAnsi" w:hAnsiTheme="minorHAnsi" w:cstheme="minorHAnsi"/>
          <w:b/>
          <w:bCs/>
          <w:sz w:val="22"/>
          <w:szCs w:val="22"/>
        </w:rPr>
      </w:pPr>
      <w:r w:rsidRPr="008F330D">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1B9F605" w14:textId="77777777" w:rsidR="008B542F" w:rsidRPr="008F330D" w:rsidRDefault="008B542F" w:rsidP="008F330D">
      <w:pPr>
        <w:numPr>
          <w:ilvl w:val="0"/>
          <w:numId w:val="1"/>
        </w:numPr>
        <w:tabs>
          <w:tab w:val="num" w:pos="284"/>
        </w:tabs>
        <w:autoSpaceDE/>
        <w:adjustRightInd/>
        <w:spacing w:after="120"/>
        <w:ind w:left="284" w:hanging="284"/>
        <w:jc w:val="both"/>
        <w:rPr>
          <w:rFonts w:asciiTheme="minorHAnsi" w:hAnsiTheme="minorHAnsi" w:cstheme="minorHAnsi"/>
          <w:b/>
          <w:bCs/>
          <w:sz w:val="22"/>
          <w:szCs w:val="22"/>
        </w:rPr>
      </w:pPr>
      <w:r w:rsidRPr="008F330D">
        <w:rPr>
          <w:rFonts w:asciiTheme="minorHAnsi" w:hAnsiTheme="minorHAnsi" w:cstheme="minorHAnsi"/>
          <w:sz w:val="22"/>
          <w:szCs w:val="22"/>
        </w:rPr>
        <w:t>Jeżeli wadium zostanie wniesione w walucie obcej, kwota wadium zostanie przeliczona na PLN wg średniego kursu PLN w stosunku do walut obcych ogłaszanego przez Narodowy Bank Polski (Tabela A kursów średnich walut obcych) w dniu zamieszczenia ogłoszenia o zamówieniu w Biuletynie Zamówień Publicznych.</w:t>
      </w:r>
    </w:p>
    <w:p w14:paraId="761FF0FC" w14:textId="6EF1A75F" w:rsidR="008B542F" w:rsidRPr="008F330D" w:rsidRDefault="008B542F" w:rsidP="008F330D">
      <w:pPr>
        <w:numPr>
          <w:ilvl w:val="0"/>
          <w:numId w:val="1"/>
        </w:numPr>
        <w:tabs>
          <w:tab w:val="clear" w:pos="644"/>
          <w:tab w:val="num" w:pos="142"/>
        </w:tabs>
        <w:autoSpaceDE/>
        <w:adjustRightInd/>
        <w:spacing w:after="120"/>
        <w:ind w:left="426" w:hanging="426"/>
        <w:jc w:val="both"/>
        <w:rPr>
          <w:rFonts w:asciiTheme="minorHAnsi" w:hAnsiTheme="minorHAnsi" w:cstheme="minorHAnsi"/>
          <w:b/>
          <w:bCs/>
          <w:sz w:val="22"/>
          <w:szCs w:val="22"/>
        </w:rPr>
      </w:pPr>
      <w:r w:rsidRPr="008F330D">
        <w:rPr>
          <w:rFonts w:asciiTheme="minorHAnsi" w:hAnsiTheme="minorHAnsi" w:cstheme="minorHAnsi"/>
          <w:sz w:val="22"/>
          <w:szCs w:val="22"/>
        </w:rPr>
        <w:lastRenderedPageBreak/>
        <w:t>Jeżeli wadium zostanie wniesione w formach, o których mowa w ust. 2 pkt 2) -4) Rozdziału</w:t>
      </w:r>
      <w:r w:rsidR="009D6F86" w:rsidRPr="008F330D">
        <w:rPr>
          <w:rFonts w:asciiTheme="minorHAnsi" w:hAnsiTheme="minorHAnsi" w:cstheme="minorHAnsi"/>
          <w:sz w:val="22"/>
          <w:szCs w:val="22"/>
        </w:rPr>
        <w:t xml:space="preserve"> </w:t>
      </w:r>
      <w:r w:rsidR="004F698B" w:rsidRPr="008F330D">
        <w:rPr>
          <w:rFonts w:asciiTheme="minorHAnsi" w:hAnsiTheme="minorHAnsi" w:cstheme="minorHAnsi"/>
          <w:sz w:val="22"/>
          <w:szCs w:val="22"/>
        </w:rPr>
        <w:t>12</w:t>
      </w:r>
      <w:r w:rsidRPr="008F330D">
        <w:rPr>
          <w:rFonts w:asciiTheme="minorHAnsi" w:hAnsiTheme="minorHAnsi" w:cstheme="minorHAnsi"/>
          <w:sz w:val="22"/>
          <w:szCs w:val="22"/>
        </w:rPr>
        <w:t xml:space="preserve"> SWZ (w</w:t>
      </w:r>
      <w:r w:rsidR="0056734C" w:rsidRPr="008F330D">
        <w:rPr>
          <w:rFonts w:asciiTheme="minorHAnsi" w:hAnsiTheme="minorHAnsi" w:cstheme="minorHAnsi"/>
          <w:sz w:val="22"/>
          <w:szCs w:val="22"/>
        </w:rPr>
        <w:t xml:space="preserve"> </w:t>
      </w:r>
      <w:r w:rsidRPr="008F330D">
        <w:rPr>
          <w:rFonts w:asciiTheme="minorHAnsi" w:hAnsiTheme="minorHAnsi" w:cstheme="minorHAnsi"/>
          <w:sz w:val="22"/>
          <w:szCs w:val="22"/>
        </w:rPr>
        <w:t xml:space="preserve">formach, o których mowa w art. 97 ust. 7 pkt 2) – 4) ustawy Pzp) i kwota wadium zostanie w tych formach określona w walucie obcej, kwota wadium zostanie przeliczona na PLN wg średniego kursu PLN w stosunku do walut obcych ogłaszanego przez Narodowy Bank Polski (Tabela A kursów średnich walut obcych) w dniu zamieszczenia ogłoszenia o zamówieniu w Biuletynie Zamówień Publicznych. </w:t>
      </w:r>
    </w:p>
    <w:p w14:paraId="426CE537" w14:textId="77777777" w:rsidR="008B542F" w:rsidRPr="008F330D" w:rsidRDefault="008B542F" w:rsidP="008F330D">
      <w:pPr>
        <w:numPr>
          <w:ilvl w:val="0"/>
          <w:numId w:val="1"/>
        </w:numPr>
        <w:tabs>
          <w:tab w:val="clear" w:pos="644"/>
          <w:tab w:val="num" w:pos="426"/>
        </w:tabs>
        <w:autoSpaceDE/>
        <w:adjustRightInd/>
        <w:spacing w:after="120"/>
        <w:ind w:left="426" w:hanging="426"/>
        <w:jc w:val="both"/>
        <w:rPr>
          <w:rFonts w:asciiTheme="minorHAnsi" w:hAnsiTheme="minorHAnsi" w:cstheme="minorHAnsi"/>
          <w:b/>
          <w:bCs/>
          <w:sz w:val="22"/>
          <w:szCs w:val="22"/>
        </w:rPr>
      </w:pPr>
      <w:r w:rsidRPr="008F330D">
        <w:rPr>
          <w:rFonts w:asciiTheme="minorHAnsi" w:eastAsiaTheme="minorHAnsi" w:hAnsiTheme="minorHAnsi" w:cstheme="minorHAnsi"/>
          <w:color w:val="000000"/>
          <w:sz w:val="22"/>
          <w:szCs w:val="22"/>
          <w:lang w:eastAsia="en-US"/>
        </w:rPr>
        <w:t xml:space="preserve">Zamawiający zwraca wadium niezwłocznie, nie później jednak niż w terminie 7 dni od dnia wystąpienia jednej z okoliczności: </w:t>
      </w:r>
    </w:p>
    <w:p w14:paraId="66A23795" w14:textId="4317B943" w:rsidR="008B542F" w:rsidRPr="008F330D" w:rsidRDefault="008B542F" w:rsidP="008F330D">
      <w:pPr>
        <w:pStyle w:val="Akapitzlist"/>
        <w:numPr>
          <w:ilvl w:val="0"/>
          <w:numId w:val="45"/>
        </w:num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upływu terminu związania ofertą; </w:t>
      </w:r>
    </w:p>
    <w:p w14:paraId="783B4FB4" w14:textId="35099B31" w:rsidR="008B542F" w:rsidRPr="008F330D" w:rsidRDefault="008B542F" w:rsidP="008F330D">
      <w:pPr>
        <w:pStyle w:val="Akapitzlist"/>
        <w:numPr>
          <w:ilvl w:val="0"/>
          <w:numId w:val="45"/>
        </w:num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zawarcia umowy w sprawie zamówienia publicznego; </w:t>
      </w:r>
    </w:p>
    <w:p w14:paraId="166DA0E8" w14:textId="09B44B5D" w:rsidR="008B542F" w:rsidRPr="008F330D" w:rsidRDefault="008B542F" w:rsidP="008F330D">
      <w:pPr>
        <w:pStyle w:val="Akapitzlist"/>
        <w:numPr>
          <w:ilvl w:val="0"/>
          <w:numId w:val="45"/>
        </w:numPr>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unieważnienia postępowania o udzielenie zamówienia, z wyjątkiem sytuacji gdy nie zostało rozstrzygnięte odwołanie na czynność unieważnienia albo nie upłynął termin do jego wniesienia.</w:t>
      </w:r>
    </w:p>
    <w:p w14:paraId="06C2A925" w14:textId="2B338381" w:rsidR="008B542F" w:rsidRPr="008F330D" w:rsidRDefault="008B542F" w:rsidP="008F330D">
      <w:pPr>
        <w:pStyle w:val="Akapitzlist"/>
        <w:numPr>
          <w:ilvl w:val="0"/>
          <w:numId w:val="1"/>
        </w:numPr>
        <w:tabs>
          <w:tab w:val="clear" w:pos="644"/>
          <w:tab w:val="num" w:pos="426"/>
        </w:tabs>
        <w:ind w:left="426"/>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Zamawiający, niezwłocznie, nie później jednak niż w terminie 7 dni od dnia </w:t>
      </w:r>
      <w:r w:rsidR="00191414" w:rsidRPr="008F330D">
        <w:rPr>
          <w:rFonts w:asciiTheme="minorHAnsi" w:eastAsiaTheme="minorHAnsi" w:hAnsiTheme="minorHAnsi" w:cstheme="minorHAnsi"/>
          <w:color w:val="000000"/>
          <w:sz w:val="22"/>
          <w:szCs w:val="22"/>
          <w:lang w:eastAsia="en-US"/>
        </w:rPr>
        <w:t>złożenia wniosku zwraca wadium W</w:t>
      </w:r>
      <w:r w:rsidRPr="008F330D">
        <w:rPr>
          <w:rFonts w:asciiTheme="minorHAnsi" w:eastAsiaTheme="minorHAnsi" w:hAnsiTheme="minorHAnsi" w:cstheme="minorHAnsi"/>
          <w:color w:val="000000"/>
          <w:sz w:val="22"/>
          <w:szCs w:val="22"/>
          <w:lang w:eastAsia="en-US"/>
        </w:rPr>
        <w:t xml:space="preserve">ykonawcy: </w:t>
      </w:r>
    </w:p>
    <w:p w14:paraId="74DFA124" w14:textId="7A200514" w:rsidR="008B542F" w:rsidRPr="008F330D" w:rsidRDefault="008B542F" w:rsidP="008F330D">
      <w:pPr>
        <w:pStyle w:val="Akapitzlist"/>
        <w:numPr>
          <w:ilvl w:val="0"/>
          <w:numId w:val="46"/>
        </w:numPr>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który wycofał ofertę przed upływem terminu składania ofert; </w:t>
      </w:r>
    </w:p>
    <w:p w14:paraId="4235E4D4" w14:textId="52F9455D" w:rsidR="008B542F" w:rsidRPr="008F330D" w:rsidRDefault="008B542F" w:rsidP="008F330D">
      <w:pPr>
        <w:pStyle w:val="Akapitzlist"/>
        <w:numPr>
          <w:ilvl w:val="0"/>
          <w:numId w:val="46"/>
        </w:numPr>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którego oferta została odrzucona; </w:t>
      </w:r>
    </w:p>
    <w:p w14:paraId="28987182" w14:textId="0FA39092" w:rsidR="008B542F" w:rsidRPr="008F330D" w:rsidRDefault="008B542F" w:rsidP="008F330D">
      <w:pPr>
        <w:pStyle w:val="Akapitzlist"/>
        <w:numPr>
          <w:ilvl w:val="0"/>
          <w:numId w:val="46"/>
        </w:numPr>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 po wyborze najkorzy</w:t>
      </w:r>
      <w:r w:rsidR="00191414" w:rsidRPr="008F330D">
        <w:rPr>
          <w:rFonts w:asciiTheme="minorHAnsi" w:eastAsiaTheme="minorHAnsi" w:hAnsiTheme="minorHAnsi" w:cstheme="minorHAnsi"/>
          <w:color w:val="000000"/>
          <w:sz w:val="22"/>
          <w:szCs w:val="22"/>
          <w:lang w:eastAsia="en-US"/>
        </w:rPr>
        <w:t>stniejszej oferty, z wyjątkiem W</w:t>
      </w:r>
      <w:r w:rsidRPr="008F330D">
        <w:rPr>
          <w:rFonts w:asciiTheme="minorHAnsi" w:eastAsiaTheme="minorHAnsi" w:hAnsiTheme="minorHAnsi" w:cstheme="minorHAnsi"/>
          <w:color w:val="000000"/>
          <w:sz w:val="22"/>
          <w:szCs w:val="22"/>
          <w:lang w:eastAsia="en-US"/>
        </w:rPr>
        <w:t xml:space="preserve">ykonawcy, którego oferta została wybrana jako najkorzystniejsza; </w:t>
      </w:r>
    </w:p>
    <w:p w14:paraId="7B474F8E" w14:textId="4FE46EAB" w:rsidR="008B542F" w:rsidRPr="008F330D" w:rsidRDefault="008B542F" w:rsidP="008F330D">
      <w:pPr>
        <w:pStyle w:val="Akapitzlist"/>
        <w:numPr>
          <w:ilvl w:val="0"/>
          <w:numId w:val="46"/>
        </w:numPr>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po unieważnieniu postępowania, w przypadku gdy nie zostało rozstrzygnięte odwołanie na czynność unieważnienia albo nie upłynął termin do jego wniesienia.</w:t>
      </w:r>
    </w:p>
    <w:p w14:paraId="79C3F7CA" w14:textId="71FF67B6" w:rsidR="008B542F" w:rsidRPr="008F330D" w:rsidRDefault="008B542F" w:rsidP="008F330D">
      <w:pPr>
        <w:pStyle w:val="Akapitzlist"/>
        <w:numPr>
          <w:ilvl w:val="0"/>
          <w:numId w:val="1"/>
        </w:numPr>
        <w:tabs>
          <w:tab w:val="clear" w:pos="644"/>
          <w:tab w:val="num" w:pos="426"/>
        </w:tabs>
        <w:autoSpaceDE/>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Złożenie wniosku o zwrot wadium, o którym mowa w ust. 12</w:t>
      </w:r>
      <w:r w:rsidR="00191414" w:rsidRPr="008F330D">
        <w:rPr>
          <w:rFonts w:asciiTheme="minorHAnsi" w:hAnsiTheme="minorHAnsi" w:cstheme="minorHAnsi"/>
          <w:sz w:val="22"/>
          <w:szCs w:val="22"/>
        </w:rPr>
        <w:t xml:space="preserve"> powyżej</w:t>
      </w:r>
      <w:r w:rsidRPr="008F330D">
        <w:rPr>
          <w:rFonts w:asciiTheme="minorHAnsi" w:hAnsiTheme="minorHAnsi" w:cstheme="minorHAnsi"/>
          <w:sz w:val="22"/>
          <w:szCs w:val="22"/>
        </w:rPr>
        <w:t>, powoduje r</w:t>
      </w:r>
      <w:r w:rsidR="00191414" w:rsidRPr="008F330D">
        <w:rPr>
          <w:rFonts w:asciiTheme="minorHAnsi" w:hAnsiTheme="minorHAnsi" w:cstheme="minorHAnsi"/>
          <w:sz w:val="22"/>
          <w:szCs w:val="22"/>
        </w:rPr>
        <w:t>ozwiązanie stosunku prawnego z W</w:t>
      </w:r>
      <w:r w:rsidRPr="008F330D">
        <w:rPr>
          <w:rFonts w:asciiTheme="minorHAnsi" w:hAnsiTheme="minorHAnsi" w:cstheme="minorHAnsi"/>
          <w:sz w:val="22"/>
          <w:szCs w:val="22"/>
        </w:rPr>
        <w:t>ykonawcą wraz z utratą przez niego prawa do korzystania ze środków ochrony prawnej, o których mowa w dziale IX ustawy Pzp.</w:t>
      </w:r>
    </w:p>
    <w:p w14:paraId="6E05EE4D" w14:textId="739E1D93" w:rsidR="008B542F" w:rsidRPr="008F330D" w:rsidRDefault="008B542F" w:rsidP="008F330D">
      <w:pPr>
        <w:pStyle w:val="Akapitzlist"/>
        <w:numPr>
          <w:ilvl w:val="0"/>
          <w:numId w:val="1"/>
        </w:numPr>
        <w:tabs>
          <w:tab w:val="clear" w:pos="644"/>
          <w:tab w:val="num" w:pos="426"/>
        </w:tabs>
        <w:autoSpaceDE/>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Wadium wniesione w pieniądzu Zamawiający przechowuje na rachunku bankowym. Zamawiający zwraca wadium wniesione w pieniądzu wraz z odsetkami wynikającymi z umowy rachunku bankowego, na którym było ono przechowywane, pomniejszone o koszty prowadzenia rachunku bankowego oraz prowizji bankowej za przelew pieniędzy na r</w:t>
      </w:r>
      <w:r w:rsidR="00191414" w:rsidRPr="008F330D">
        <w:rPr>
          <w:rFonts w:asciiTheme="minorHAnsi" w:hAnsiTheme="minorHAnsi" w:cstheme="minorHAnsi"/>
          <w:sz w:val="22"/>
          <w:szCs w:val="22"/>
        </w:rPr>
        <w:t>achunek bankowy wskazany przez W</w:t>
      </w:r>
      <w:r w:rsidRPr="008F330D">
        <w:rPr>
          <w:rFonts w:asciiTheme="minorHAnsi" w:hAnsiTheme="minorHAnsi" w:cstheme="minorHAnsi"/>
          <w:sz w:val="22"/>
          <w:szCs w:val="22"/>
        </w:rPr>
        <w:t>ykonawcę.</w:t>
      </w:r>
    </w:p>
    <w:p w14:paraId="7493EBCB" w14:textId="75A88573" w:rsidR="008B542F" w:rsidRPr="008F330D" w:rsidRDefault="008B542F" w:rsidP="008F330D">
      <w:pPr>
        <w:pStyle w:val="Akapitzlist"/>
        <w:numPr>
          <w:ilvl w:val="0"/>
          <w:numId w:val="1"/>
        </w:numPr>
        <w:tabs>
          <w:tab w:val="clear" w:pos="644"/>
          <w:tab w:val="num" w:pos="426"/>
        </w:tabs>
        <w:autoSpaceDE/>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Zamawiający zwraca wadium wniesione w innej formie niż w</w:t>
      </w:r>
      <w:r w:rsidR="00B525E5" w:rsidRPr="008F330D">
        <w:rPr>
          <w:rFonts w:asciiTheme="minorHAnsi" w:hAnsiTheme="minorHAnsi" w:cstheme="minorHAnsi"/>
          <w:sz w:val="22"/>
          <w:szCs w:val="22"/>
        </w:rPr>
        <w:t xml:space="preserve"> pieniądzu poprzez złożenie gwa</w:t>
      </w:r>
      <w:r w:rsidRPr="008F330D">
        <w:rPr>
          <w:rFonts w:asciiTheme="minorHAnsi" w:hAnsiTheme="minorHAnsi" w:cstheme="minorHAnsi"/>
          <w:sz w:val="22"/>
          <w:szCs w:val="22"/>
        </w:rPr>
        <w:t>rantowi lub poręczycielowi oświadczenia o zwolnieniu wadium.</w:t>
      </w:r>
    </w:p>
    <w:p w14:paraId="69C9B345" w14:textId="0E7B6E5C" w:rsidR="008B542F" w:rsidRPr="008F330D" w:rsidRDefault="008B542F" w:rsidP="008F330D">
      <w:pPr>
        <w:pStyle w:val="Akapitzlist"/>
        <w:numPr>
          <w:ilvl w:val="0"/>
          <w:numId w:val="1"/>
        </w:numPr>
        <w:tabs>
          <w:tab w:val="clear" w:pos="644"/>
          <w:tab w:val="num" w:pos="426"/>
        </w:tabs>
        <w:autoSpaceDE/>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Zamawiający zatrzymuje wadium wraz z odsetkami, a w przypadku wadium wniesionego w formie gwarancji lub poręczenia, o których mowa w art. 97 ust. 7 pkt 2–4 ustawy Pzp, występuje odpowiednio do gwaranta lub poręczyciela z żądaniem zapłaty wadium, jeżeli:</w:t>
      </w:r>
    </w:p>
    <w:p w14:paraId="79EF46E3" w14:textId="7D0A33EE" w:rsidR="008B542F" w:rsidRPr="008F330D" w:rsidRDefault="007C5935" w:rsidP="008F330D">
      <w:pPr>
        <w:pStyle w:val="Akapitzlist"/>
        <w:numPr>
          <w:ilvl w:val="0"/>
          <w:numId w:val="23"/>
        </w:numPr>
        <w:ind w:left="1134" w:hanging="425"/>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W</w:t>
      </w:r>
      <w:r w:rsidR="008B542F" w:rsidRPr="008F330D">
        <w:rPr>
          <w:rFonts w:asciiTheme="minorHAnsi" w:eastAsiaTheme="minorHAnsi" w:hAnsiTheme="minorHAnsi" w:cstheme="minorHAnsi"/>
          <w:color w:val="000000"/>
          <w:sz w:val="22"/>
          <w:szCs w:val="22"/>
          <w:lang w:eastAsia="en-US"/>
        </w:rPr>
        <w:t>ykonawca w odpowiedzi na wezwanie, o którym mowa w art. 107 ust. 2 lub art. 128 ust. 1 ustawy Pzp, z przyczyn leżących po jego stronie, nie złożył podmiotowych środków dowodowych lub przedmiotowych środ</w:t>
      </w:r>
      <w:r w:rsidR="00B96B0D" w:rsidRPr="008F330D">
        <w:rPr>
          <w:rFonts w:asciiTheme="minorHAnsi" w:eastAsiaTheme="minorHAnsi" w:hAnsiTheme="minorHAnsi" w:cstheme="minorHAnsi"/>
          <w:color w:val="000000"/>
          <w:sz w:val="22"/>
          <w:szCs w:val="22"/>
          <w:lang w:eastAsia="en-US"/>
        </w:rPr>
        <w:t xml:space="preserve">ków dowodowych potwierdzających </w:t>
      </w:r>
      <w:r w:rsidR="008B542F" w:rsidRPr="008F330D">
        <w:rPr>
          <w:rFonts w:asciiTheme="minorHAnsi" w:eastAsiaTheme="minorHAnsi" w:hAnsiTheme="minorHAnsi" w:cstheme="minorHAnsi"/>
          <w:color w:val="000000"/>
          <w:sz w:val="22"/>
          <w:szCs w:val="22"/>
          <w:lang w:eastAsia="en-US"/>
        </w:rPr>
        <w:t xml:space="preserve">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t>
      </w:r>
      <w:r w:rsidRPr="008F330D">
        <w:rPr>
          <w:rFonts w:asciiTheme="minorHAnsi" w:eastAsiaTheme="minorHAnsi" w:hAnsiTheme="minorHAnsi" w:cstheme="minorHAnsi"/>
          <w:color w:val="000000"/>
          <w:sz w:val="22"/>
          <w:szCs w:val="22"/>
          <w:lang w:eastAsia="en-US"/>
        </w:rPr>
        <w:t>W</w:t>
      </w:r>
      <w:r w:rsidR="008B542F" w:rsidRPr="008F330D">
        <w:rPr>
          <w:rFonts w:asciiTheme="minorHAnsi" w:eastAsiaTheme="minorHAnsi" w:hAnsiTheme="minorHAnsi" w:cstheme="minorHAnsi"/>
          <w:color w:val="000000"/>
          <w:sz w:val="22"/>
          <w:szCs w:val="22"/>
          <w:lang w:eastAsia="en-US"/>
        </w:rPr>
        <w:t xml:space="preserve">ykonawcę jako najkorzystniejszej; </w:t>
      </w:r>
    </w:p>
    <w:p w14:paraId="6B7F7716" w14:textId="44F10F1D" w:rsidR="008B542F" w:rsidRPr="008F330D" w:rsidRDefault="007C5935" w:rsidP="008F330D">
      <w:pPr>
        <w:pStyle w:val="Akapitzlist"/>
        <w:numPr>
          <w:ilvl w:val="0"/>
          <w:numId w:val="23"/>
        </w:numPr>
        <w:ind w:left="1134" w:hanging="425"/>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W</w:t>
      </w:r>
      <w:r w:rsidR="008B542F" w:rsidRPr="008F330D">
        <w:rPr>
          <w:rFonts w:asciiTheme="minorHAnsi" w:eastAsiaTheme="minorHAnsi" w:hAnsiTheme="minorHAnsi" w:cstheme="minorHAnsi"/>
          <w:color w:val="000000"/>
          <w:sz w:val="22"/>
          <w:szCs w:val="22"/>
          <w:lang w:eastAsia="en-US"/>
        </w:rPr>
        <w:t xml:space="preserve">ykonawca, którego oferta została wybrana: </w:t>
      </w:r>
    </w:p>
    <w:p w14:paraId="3CC3CFEA" w14:textId="38CB903D" w:rsidR="00E86741" w:rsidRPr="008F330D" w:rsidRDefault="008B542F" w:rsidP="008F330D">
      <w:pPr>
        <w:pStyle w:val="Akapitzlist"/>
        <w:numPr>
          <w:ilvl w:val="0"/>
          <w:numId w:val="44"/>
        </w:numPr>
        <w:ind w:left="1560" w:hanging="284"/>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odmówił podpisania umowy w sprawie zamówienia publicznego na warunkach określonych w ofercie</w:t>
      </w:r>
      <w:r w:rsidR="005A3D43" w:rsidRPr="008F330D">
        <w:rPr>
          <w:rFonts w:asciiTheme="minorHAnsi" w:eastAsiaTheme="minorHAnsi" w:hAnsiTheme="minorHAnsi" w:cstheme="minorHAnsi"/>
          <w:color w:val="000000"/>
          <w:sz w:val="22"/>
          <w:szCs w:val="22"/>
          <w:lang w:eastAsia="en-US"/>
        </w:rPr>
        <w:t>.</w:t>
      </w:r>
    </w:p>
    <w:p w14:paraId="2757408F" w14:textId="45CE0030" w:rsidR="008B542F" w:rsidRPr="008F330D" w:rsidRDefault="008B542F" w:rsidP="008F330D">
      <w:pPr>
        <w:pStyle w:val="Akapitzlist"/>
        <w:widowControl w:val="0"/>
        <w:numPr>
          <w:ilvl w:val="0"/>
          <w:numId w:val="23"/>
        </w:numPr>
        <w:autoSpaceDE/>
        <w:spacing w:after="60"/>
        <w:ind w:left="1134" w:hanging="425"/>
        <w:jc w:val="both"/>
        <w:rPr>
          <w:rFonts w:asciiTheme="minorHAnsi" w:hAnsiTheme="minorHAnsi" w:cstheme="minorHAnsi"/>
          <w:sz w:val="22"/>
          <w:szCs w:val="22"/>
        </w:rPr>
      </w:pPr>
      <w:r w:rsidRPr="008F330D">
        <w:rPr>
          <w:rFonts w:asciiTheme="minorHAnsi" w:eastAsiaTheme="minorHAnsi" w:hAnsiTheme="minorHAnsi" w:cstheme="minorHAnsi"/>
          <w:color w:val="000000"/>
          <w:sz w:val="22"/>
          <w:szCs w:val="22"/>
          <w:lang w:eastAsia="en-US"/>
        </w:rPr>
        <w:t xml:space="preserve">zawarcie umowy w sprawie zamówienia publicznego stało się niemożliwe z przyczyn leżących po stronie </w:t>
      </w:r>
      <w:r w:rsidR="007C5935" w:rsidRPr="008F330D">
        <w:rPr>
          <w:rFonts w:asciiTheme="minorHAnsi" w:eastAsiaTheme="minorHAnsi" w:hAnsiTheme="minorHAnsi" w:cstheme="minorHAnsi"/>
          <w:color w:val="000000"/>
          <w:sz w:val="22"/>
          <w:szCs w:val="22"/>
          <w:lang w:eastAsia="en-US"/>
        </w:rPr>
        <w:t>W</w:t>
      </w:r>
      <w:r w:rsidRPr="008F330D">
        <w:rPr>
          <w:rFonts w:asciiTheme="minorHAnsi" w:eastAsiaTheme="minorHAnsi" w:hAnsiTheme="minorHAnsi" w:cstheme="minorHAnsi"/>
          <w:color w:val="000000"/>
          <w:sz w:val="22"/>
          <w:szCs w:val="22"/>
          <w:lang w:eastAsia="en-US"/>
        </w:rPr>
        <w:t>ykonawcy, którego oferta została wybrana.</w:t>
      </w:r>
    </w:p>
    <w:p w14:paraId="2D09DA0E" w14:textId="77777777" w:rsidR="00792933" w:rsidRPr="008F330D" w:rsidRDefault="00792933" w:rsidP="008F330D">
      <w:pPr>
        <w:tabs>
          <w:tab w:val="left" w:pos="800"/>
        </w:tabs>
        <w:jc w:val="both"/>
        <w:rPr>
          <w:rFonts w:asciiTheme="minorHAnsi" w:hAnsiTheme="minorHAnsi" w:cstheme="minorHAnsi"/>
          <w:sz w:val="22"/>
          <w:szCs w:val="22"/>
        </w:rPr>
      </w:pPr>
    </w:p>
    <w:p w14:paraId="63F0DA44" w14:textId="4785ECF1" w:rsidR="008E4604"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CC3288" w:rsidRPr="008F330D">
        <w:rPr>
          <w:rFonts w:asciiTheme="minorHAnsi" w:hAnsiTheme="minorHAnsi" w:cstheme="minorHAnsi"/>
          <w:b/>
          <w:sz w:val="22"/>
          <w:szCs w:val="22"/>
        </w:rPr>
        <w:t>2</w:t>
      </w:r>
      <w:r w:rsidRPr="008F330D">
        <w:rPr>
          <w:rFonts w:asciiTheme="minorHAnsi" w:hAnsiTheme="minorHAnsi" w:cstheme="minorHAnsi"/>
          <w:b/>
          <w:sz w:val="22"/>
          <w:szCs w:val="22"/>
        </w:rPr>
        <w:t xml:space="preserve"> </w:t>
      </w:r>
    </w:p>
    <w:p w14:paraId="7483F42B" w14:textId="094CD76B"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Termin związania ofertą</w:t>
      </w:r>
    </w:p>
    <w:p w14:paraId="6FFC0C7C" w14:textId="77777777" w:rsidR="00792933" w:rsidRPr="008F330D" w:rsidRDefault="00792933" w:rsidP="008F330D">
      <w:pPr>
        <w:tabs>
          <w:tab w:val="left" w:pos="800"/>
        </w:tabs>
        <w:jc w:val="both"/>
        <w:rPr>
          <w:rFonts w:asciiTheme="minorHAnsi" w:hAnsiTheme="minorHAnsi" w:cstheme="minorHAnsi"/>
          <w:sz w:val="22"/>
          <w:szCs w:val="22"/>
        </w:rPr>
      </w:pPr>
    </w:p>
    <w:p w14:paraId="0856C7F6" w14:textId="0B828AB4" w:rsidR="00EB740E" w:rsidRPr="00BD6FE2" w:rsidRDefault="00792933" w:rsidP="008F330D">
      <w:pPr>
        <w:pStyle w:val="Akapitzlist"/>
        <w:numPr>
          <w:ilvl w:val="6"/>
          <w:numId w:val="47"/>
        </w:numPr>
        <w:tabs>
          <w:tab w:val="left" w:pos="800"/>
        </w:tabs>
        <w:ind w:left="284"/>
        <w:jc w:val="both"/>
        <w:rPr>
          <w:rFonts w:asciiTheme="minorHAnsi" w:hAnsiTheme="minorHAnsi" w:cstheme="minorHAnsi"/>
          <w:sz w:val="22"/>
          <w:szCs w:val="22"/>
        </w:rPr>
      </w:pPr>
      <w:r w:rsidRPr="00BD6FE2">
        <w:rPr>
          <w:rFonts w:asciiTheme="minorHAnsi" w:hAnsiTheme="minorHAnsi" w:cstheme="minorHAnsi"/>
          <w:sz w:val="22"/>
          <w:szCs w:val="22"/>
        </w:rPr>
        <w:t xml:space="preserve">Wykonawca </w:t>
      </w:r>
      <w:r w:rsidR="00C937F0" w:rsidRPr="00BD6FE2">
        <w:rPr>
          <w:rFonts w:asciiTheme="minorHAnsi" w:hAnsiTheme="minorHAnsi" w:cstheme="minorHAnsi"/>
          <w:sz w:val="22"/>
          <w:szCs w:val="22"/>
        </w:rPr>
        <w:t>jest</w:t>
      </w:r>
      <w:r w:rsidRPr="00BD6FE2">
        <w:rPr>
          <w:rFonts w:asciiTheme="minorHAnsi" w:hAnsiTheme="minorHAnsi" w:cstheme="minorHAnsi"/>
          <w:sz w:val="22"/>
          <w:szCs w:val="22"/>
        </w:rPr>
        <w:t xml:space="preserve"> związany ofertą</w:t>
      </w:r>
      <w:r w:rsidR="00C937F0" w:rsidRPr="00BD6FE2">
        <w:rPr>
          <w:rFonts w:asciiTheme="minorHAnsi" w:hAnsiTheme="minorHAnsi" w:cstheme="minorHAnsi"/>
          <w:sz w:val="22"/>
          <w:szCs w:val="22"/>
        </w:rPr>
        <w:t xml:space="preserve"> </w:t>
      </w:r>
      <w:r w:rsidR="00380F24" w:rsidRPr="00BD6FE2">
        <w:rPr>
          <w:rFonts w:asciiTheme="minorHAnsi" w:hAnsiTheme="minorHAnsi" w:cstheme="minorHAnsi"/>
          <w:sz w:val="22"/>
          <w:szCs w:val="22"/>
        </w:rPr>
        <w:t xml:space="preserve">przez okres 90 dni, tj. </w:t>
      </w:r>
      <w:r w:rsidRPr="00BD6FE2">
        <w:rPr>
          <w:rFonts w:asciiTheme="minorHAnsi" w:hAnsiTheme="minorHAnsi" w:cstheme="minorHAnsi"/>
          <w:sz w:val="22"/>
          <w:szCs w:val="22"/>
        </w:rPr>
        <w:t>do dnia</w:t>
      </w:r>
      <w:r w:rsidR="00587FA1" w:rsidRPr="00BD6FE2">
        <w:rPr>
          <w:rFonts w:asciiTheme="minorHAnsi" w:hAnsiTheme="minorHAnsi" w:cstheme="minorHAnsi"/>
          <w:b/>
          <w:bCs/>
          <w:sz w:val="22"/>
          <w:szCs w:val="22"/>
        </w:rPr>
        <w:t xml:space="preserve"> </w:t>
      </w:r>
      <w:r w:rsidR="00BD6FE2" w:rsidRPr="00BD6FE2">
        <w:rPr>
          <w:rFonts w:asciiTheme="minorHAnsi" w:hAnsiTheme="minorHAnsi" w:cstheme="minorHAnsi"/>
          <w:b/>
          <w:bCs/>
          <w:sz w:val="22"/>
          <w:szCs w:val="22"/>
        </w:rPr>
        <w:t>1</w:t>
      </w:r>
      <w:r w:rsidR="00415CCE">
        <w:rPr>
          <w:rFonts w:asciiTheme="minorHAnsi" w:hAnsiTheme="minorHAnsi" w:cstheme="minorHAnsi"/>
          <w:b/>
          <w:bCs/>
          <w:sz w:val="22"/>
          <w:szCs w:val="22"/>
        </w:rPr>
        <w:t>1</w:t>
      </w:r>
      <w:r w:rsidR="00BD6FE2" w:rsidRPr="00BD6FE2">
        <w:rPr>
          <w:rFonts w:asciiTheme="minorHAnsi" w:hAnsiTheme="minorHAnsi" w:cstheme="minorHAnsi"/>
          <w:b/>
          <w:bCs/>
          <w:sz w:val="22"/>
          <w:szCs w:val="22"/>
        </w:rPr>
        <w:t xml:space="preserve"> grudnia </w:t>
      </w:r>
      <w:r w:rsidR="003D2BD7" w:rsidRPr="00BD6FE2">
        <w:rPr>
          <w:rFonts w:asciiTheme="minorHAnsi" w:hAnsiTheme="minorHAnsi" w:cstheme="minorHAnsi"/>
          <w:b/>
          <w:bCs/>
          <w:sz w:val="22"/>
          <w:szCs w:val="22"/>
        </w:rPr>
        <w:t>202</w:t>
      </w:r>
      <w:r w:rsidR="00380F24" w:rsidRPr="00BD6FE2">
        <w:rPr>
          <w:rFonts w:asciiTheme="minorHAnsi" w:hAnsiTheme="minorHAnsi" w:cstheme="minorHAnsi"/>
          <w:b/>
          <w:bCs/>
          <w:sz w:val="22"/>
          <w:szCs w:val="22"/>
        </w:rPr>
        <w:t>3</w:t>
      </w:r>
      <w:r w:rsidR="003D2BD7" w:rsidRPr="00BD6FE2">
        <w:rPr>
          <w:rFonts w:asciiTheme="minorHAnsi" w:hAnsiTheme="minorHAnsi" w:cstheme="minorHAnsi"/>
          <w:b/>
          <w:bCs/>
          <w:sz w:val="22"/>
          <w:szCs w:val="22"/>
        </w:rPr>
        <w:t xml:space="preserve"> </w:t>
      </w:r>
      <w:r w:rsidRPr="00BD6FE2">
        <w:rPr>
          <w:rFonts w:asciiTheme="minorHAnsi" w:hAnsiTheme="minorHAnsi" w:cstheme="minorHAnsi"/>
          <w:b/>
          <w:bCs/>
          <w:sz w:val="22"/>
          <w:szCs w:val="22"/>
        </w:rPr>
        <w:t>r</w:t>
      </w:r>
      <w:r w:rsidRPr="00BD6FE2">
        <w:rPr>
          <w:rFonts w:asciiTheme="minorHAnsi" w:hAnsiTheme="minorHAnsi" w:cstheme="minorHAnsi"/>
          <w:sz w:val="22"/>
          <w:szCs w:val="22"/>
        </w:rPr>
        <w:t>.</w:t>
      </w:r>
    </w:p>
    <w:p w14:paraId="3377D454" w14:textId="0441D22E" w:rsidR="00792933" w:rsidRPr="008F330D" w:rsidRDefault="00792933" w:rsidP="008F330D">
      <w:pPr>
        <w:pStyle w:val="Akapitzlist"/>
        <w:tabs>
          <w:tab w:val="left" w:pos="800"/>
        </w:tabs>
        <w:ind w:left="284"/>
        <w:jc w:val="both"/>
        <w:rPr>
          <w:rFonts w:asciiTheme="minorHAnsi" w:hAnsiTheme="minorHAnsi" w:cstheme="minorHAnsi"/>
          <w:sz w:val="22"/>
          <w:szCs w:val="22"/>
        </w:rPr>
      </w:pPr>
      <w:r w:rsidRPr="008F330D">
        <w:rPr>
          <w:rFonts w:asciiTheme="minorHAnsi" w:hAnsiTheme="minorHAnsi" w:cstheme="minorHAnsi"/>
          <w:sz w:val="22"/>
          <w:szCs w:val="22"/>
        </w:rPr>
        <w:t>Bieg terminu związania ofertą rozpoczyna się wraz z upływem terminu składania ofert.</w:t>
      </w:r>
    </w:p>
    <w:p w14:paraId="171967EB" w14:textId="68189FC0" w:rsidR="00792933" w:rsidRPr="008F330D" w:rsidRDefault="00792933" w:rsidP="008F330D">
      <w:pPr>
        <w:pStyle w:val="Akapitzlist"/>
        <w:numPr>
          <w:ilvl w:val="6"/>
          <w:numId w:val="47"/>
        </w:numPr>
        <w:tabs>
          <w:tab w:val="left" w:pos="800"/>
        </w:tabs>
        <w:ind w:left="284"/>
        <w:jc w:val="both"/>
        <w:rPr>
          <w:rFonts w:asciiTheme="minorHAnsi" w:hAnsiTheme="minorHAnsi" w:cstheme="minorHAnsi"/>
          <w:sz w:val="22"/>
          <w:szCs w:val="22"/>
        </w:rPr>
      </w:pPr>
      <w:r w:rsidRPr="008F330D">
        <w:rPr>
          <w:rFonts w:asciiTheme="minorHAnsi" w:hAnsiTheme="minorHAnsi" w:cstheme="minorHAnsi"/>
          <w:sz w:val="22"/>
          <w:szCs w:val="22"/>
        </w:rPr>
        <w:t>W przypadku gdy wybór najkorzystniejszej oferty nie nastąpi przed upływem terminu związania ofertą</w:t>
      </w:r>
      <w:r w:rsidR="000001C9" w:rsidRPr="008F330D">
        <w:rPr>
          <w:rFonts w:asciiTheme="minorHAnsi" w:hAnsiTheme="minorHAnsi" w:cstheme="minorHAnsi"/>
          <w:sz w:val="22"/>
          <w:szCs w:val="22"/>
        </w:rPr>
        <w:t>,</w:t>
      </w:r>
      <w:r w:rsidRPr="008F330D">
        <w:rPr>
          <w:rFonts w:asciiTheme="minorHAnsi" w:hAnsiTheme="minorHAnsi" w:cstheme="minorHAnsi"/>
          <w:sz w:val="22"/>
          <w:szCs w:val="22"/>
        </w:rPr>
        <w:t xml:space="preserve"> określonym w ust. 1</w:t>
      </w:r>
      <w:r w:rsidR="000001C9" w:rsidRPr="008F330D">
        <w:rPr>
          <w:rFonts w:asciiTheme="minorHAnsi" w:hAnsiTheme="minorHAnsi" w:cstheme="minorHAnsi"/>
          <w:sz w:val="22"/>
          <w:szCs w:val="22"/>
        </w:rPr>
        <w:t xml:space="preserve"> powyżej</w:t>
      </w:r>
      <w:r w:rsidRPr="008F330D">
        <w:rPr>
          <w:rFonts w:asciiTheme="minorHAnsi" w:hAnsiTheme="minorHAnsi" w:cstheme="minorHAnsi"/>
          <w:sz w:val="22"/>
          <w:szCs w:val="22"/>
        </w:rPr>
        <w:t xml:space="preserve">, Zamawiający przed upływem terminu związania ofertą zwraca się jednokrotnie do Wykonawców o wyrażenie zgody na przedłużenie tego terminu o wskazany przez niego okres, nie dłuższy niż </w:t>
      </w:r>
      <w:r w:rsidR="005832EC" w:rsidRPr="008F330D">
        <w:rPr>
          <w:rFonts w:asciiTheme="minorHAnsi" w:hAnsiTheme="minorHAnsi" w:cstheme="minorHAnsi"/>
          <w:sz w:val="22"/>
          <w:szCs w:val="22"/>
        </w:rPr>
        <w:t>60</w:t>
      </w:r>
      <w:r w:rsidRPr="008F330D">
        <w:rPr>
          <w:rFonts w:asciiTheme="minorHAnsi" w:hAnsiTheme="minorHAnsi" w:cstheme="minorHAnsi"/>
          <w:sz w:val="22"/>
          <w:szCs w:val="22"/>
        </w:rPr>
        <w:t xml:space="preserve"> dni. </w:t>
      </w:r>
    </w:p>
    <w:p w14:paraId="44B46E33" w14:textId="09B41016" w:rsidR="00792933" w:rsidRPr="008F330D" w:rsidRDefault="00792933" w:rsidP="008F330D">
      <w:pPr>
        <w:pStyle w:val="Akapitzlist"/>
        <w:numPr>
          <w:ilvl w:val="6"/>
          <w:numId w:val="47"/>
        </w:numPr>
        <w:tabs>
          <w:tab w:val="left" w:pos="800"/>
        </w:tabs>
        <w:ind w:left="284"/>
        <w:jc w:val="both"/>
        <w:rPr>
          <w:rFonts w:asciiTheme="minorHAnsi" w:hAnsiTheme="minorHAnsi" w:cstheme="minorHAnsi"/>
          <w:sz w:val="22"/>
          <w:szCs w:val="22"/>
        </w:rPr>
      </w:pPr>
      <w:r w:rsidRPr="008F330D">
        <w:rPr>
          <w:rFonts w:asciiTheme="minorHAnsi" w:hAnsiTheme="minorHAnsi" w:cstheme="minorHAnsi"/>
          <w:sz w:val="22"/>
          <w:szCs w:val="22"/>
        </w:rPr>
        <w:t>Przedłużenie terminu związania ofertą, o którym mowa w ust. 2</w:t>
      </w:r>
      <w:r w:rsidR="000001C9" w:rsidRPr="008F330D">
        <w:rPr>
          <w:rFonts w:asciiTheme="minorHAnsi" w:hAnsiTheme="minorHAnsi" w:cstheme="minorHAnsi"/>
          <w:sz w:val="22"/>
          <w:szCs w:val="22"/>
        </w:rPr>
        <w:t xml:space="preserve"> powyżej</w:t>
      </w:r>
      <w:r w:rsidRPr="008F330D">
        <w:rPr>
          <w:rFonts w:asciiTheme="minorHAnsi" w:hAnsiTheme="minorHAnsi" w:cstheme="minorHAnsi"/>
          <w:sz w:val="22"/>
          <w:szCs w:val="22"/>
        </w:rPr>
        <w:t>, wymaga złożenia przez Wykonawcę pisemnego oświadczenia o wyrażeniu zgody na przedłużenie terminu związania ofertą.</w:t>
      </w:r>
    </w:p>
    <w:p w14:paraId="58F46D79" w14:textId="13E190D5" w:rsidR="00792933" w:rsidRPr="008F330D" w:rsidRDefault="00384D6F" w:rsidP="008F330D">
      <w:pPr>
        <w:pStyle w:val="Akapitzlist"/>
        <w:numPr>
          <w:ilvl w:val="6"/>
          <w:numId w:val="47"/>
        </w:numPr>
        <w:tabs>
          <w:tab w:val="left" w:pos="800"/>
        </w:tabs>
        <w:ind w:left="284"/>
        <w:jc w:val="both"/>
        <w:rPr>
          <w:rFonts w:asciiTheme="minorHAnsi" w:hAnsiTheme="minorHAnsi" w:cstheme="minorHAnsi"/>
          <w:sz w:val="22"/>
          <w:szCs w:val="22"/>
        </w:rPr>
      </w:pPr>
      <w:r w:rsidRPr="008F330D">
        <w:rPr>
          <w:rFonts w:asciiTheme="minorHAnsi" w:hAnsiTheme="minorHAnsi" w:cstheme="minorHAnsi"/>
          <w:sz w:val="22"/>
          <w:szCs w:val="22"/>
        </w:rPr>
        <w:t>W przypadku gdy Zamawiający żąda wniesienia wadium, przedłużenie terminu związania ofertą, o którym mowa w ust. 2 powyżej, następuje wraz z przedłużeniem okresu ważności wadium albo, jeżeli nie jest to możliwe, z wniesieniem nowego wadium na przedłużony okres związania ofertą</w:t>
      </w:r>
      <w:r w:rsidR="00191414" w:rsidRPr="008F330D">
        <w:rPr>
          <w:rFonts w:asciiTheme="minorHAnsi" w:hAnsiTheme="minorHAnsi" w:cstheme="minorHAnsi"/>
          <w:sz w:val="22"/>
          <w:szCs w:val="22"/>
        </w:rPr>
        <w:t>.</w:t>
      </w:r>
      <w:r w:rsidRPr="008F330D">
        <w:rPr>
          <w:rFonts w:asciiTheme="minorHAnsi" w:hAnsiTheme="minorHAnsi" w:cstheme="minorHAnsi"/>
          <w:sz w:val="22"/>
          <w:szCs w:val="22"/>
        </w:rPr>
        <w:t xml:space="preserve"> </w:t>
      </w:r>
    </w:p>
    <w:p w14:paraId="341897B8" w14:textId="21697CB8" w:rsidR="00792933" w:rsidRPr="008F330D" w:rsidRDefault="004278A1" w:rsidP="008F330D">
      <w:pPr>
        <w:pStyle w:val="Akapitzlist"/>
        <w:numPr>
          <w:ilvl w:val="6"/>
          <w:numId w:val="47"/>
        </w:numPr>
        <w:tabs>
          <w:tab w:val="left" w:pos="800"/>
        </w:tabs>
        <w:ind w:left="284"/>
        <w:jc w:val="both"/>
        <w:rPr>
          <w:rFonts w:asciiTheme="minorHAnsi" w:hAnsiTheme="minorHAnsi" w:cstheme="minorHAnsi"/>
          <w:sz w:val="22"/>
          <w:szCs w:val="22"/>
        </w:rPr>
      </w:pPr>
      <w:r w:rsidRPr="008F330D">
        <w:rPr>
          <w:rFonts w:asciiTheme="minorHAnsi" w:hAnsiTheme="minorHAnsi" w:cstheme="minorHAnsi"/>
          <w:sz w:val="22"/>
          <w:szCs w:val="22"/>
        </w:rPr>
        <w:t>Zamawiający, z</w:t>
      </w:r>
      <w:r w:rsidR="00792933" w:rsidRPr="008F330D">
        <w:rPr>
          <w:rFonts w:asciiTheme="minorHAnsi" w:hAnsiTheme="minorHAnsi" w:cstheme="minorHAnsi"/>
          <w:sz w:val="22"/>
          <w:szCs w:val="22"/>
        </w:rPr>
        <w:t xml:space="preserve">godnie z art. 226 ust. 1 pkt 12) </w:t>
      </w:r>
      <w:r w:rsidRPr="008F330D">
        <w:rPr>
          <w:rFonts w:asciiTheme="minorHAnsi" w:hAnsiTheme="minorHAnsi" w:cstheme="minorHAnsi"/>
          <w:sz w:val="22"/>
          <w:szCs w:val="22"/>
        </w:rPr>
        <w:t xml:space="preserve">ustawy Pzp, </w:t>
      </w:r>
      <w:r w:rsidR="00792933" w:rsidRPr="008F330D">
        <w:rPr>
          <w:rFonts w:asciiTheme="minorHAnsi" w:hAnsiTheme="minorHAnsi" w:cstheme="minorHAnsi"/>
          <w:sz w:val="22"/>
          <w:szCs w:val="22"/>
        </w:rPr>
        <w:t>odrzuc</w:t>
      </w:r>
      <w:r w:rsidR="00FA5429" w:rsidRPr="008F330D">
        <w:rPr>
          <w:rFonts w:asciiTheme="minorHAnsi" w:hAnsiTheme="minorHAnsi" w:cstheme="minorHAnsi"/>
          <w:sz w:val="22"/>
          <w:szCs w:val="22"/>
        </w:rPr>
        <w:t>i</w:t>
      </w:r>
      <w:r w:rsidR="00792933" w:rsidRPr="008F330D">
        <w:rPr>
          <w:rFonts w:asciiTheme="minorHAnsi" w:hAnsiTheme="minorHAnsi" w:cstheme="minorHAnsi"/>
          <w:sz w:val="22"/>
          <w:szCs w:val="22"/>
        </w:rPr>
        <w:t xml:space="preserve"> ofertę</w:t>
      </w:r>
      <w:r w:rsidR="00FA5429" w:rsidRPr="008F330D">
        <w:rPr>
          <w:rFonts w:asciiTheme="minorHAnsi" w:hAnsiTheme="minorHAnsi" w:cstheme="minorHAnsi"/>
          <w:sz w:val="22"/>
          <w:szCs w:val="22"/>
        </w:rPr>
        <w:t>,</w:t>
      </w:r>
      <w:r w:rsidR="00792933" w:rsidRPr="008F330D">
        <w:rPr>
          <w:rFonts w:asciiTheme="minorHAnsi" w:hAnsiTheme="minorHAnsi" w:cstheme="minorHAnsi"/>
          <w:sz w:val="22"/>
          <w:szCs w:val="22"/>
        </w:rPr>
        <w:t xml:space="preserve"> jeżeli Wykonawca nie wyrazi pisemnej zgody na przedłużenie terminu związania ofertą. </w:t>
      </w:r>
    </w:p>
    <w:p w14:paraId="45CF1C79" w14:textId="35843343" w:rsidR="009B461E" w:rsidRPr="008F330D" w:rsidRDefault="009B461E" w:rsidP="008F330D">
      <w:pPr>
        <w:tabs>
          <w:tab w:val="left" w:pos="800"/>
        </w:tabs>
        <w:jc w:val="both"/>
        <w:rPr>
          <w:rFonts w:asciiTheme="minorHAnsi" w:hAnsiTheme="minorHAnsi" w:cstheme="minorHAnsi"/>
          <w:sz w:val="22"/>
          <w:szCs w:val="22"/>
        </w:rPr>
      </w:pPr>
    </w:p>
    <w:p w14:paraId="4FBD91F6" w14:textId="77777777" w:rsidR="00C937F0" w:rsidRPr="008F330D" w:rsidRDefault="009F5943"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C937F0" w:rsidRPr="008F330D">
        <w:rPr>
          <w:rFonts w:asciiTheme="minorHAnsi" w:hAnsiTheme="minorHAnsi" w:cstheme="minorHAnsi"/>
          <w:b/>
          <w:sz w:val="22"/>
          <w:szCs w:val="22"/>
        </w:rPr>
        <w:t>3</w:t>
      </w:r>
    </w:p>
    <w:p w14:paraId="7CD010C1" w14:textId="7276B9AA" w:rsidR="009F5943" w:rsidRPr="008F330D" w:rsidRDefault="009F5943"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Opis sposobu przygotowania </w:t>
      </w:r>
      <w:r w:rsidR="009D4E6F" w:rsidRPr="008F330D">
        <w:rPr>
          <w:rFonts w:asciiTheme="minorHAnsi" w:hAnsiTheme="minorHAnsi" w:cstheme="minorHAnsi"/>
          <w:b/>
          <w:sz w:val="22"/>
          <w:szCs w:val="22"/>
        </w:rPr>
        <w:t xml:space="preserve">oraz składania </w:t>
      </w:r>
      <w:r w:rsidRPr="008F330D">
        <w:rPr>
          <w:rFonts w:asciiTheme="minorHAnsi" w:hAnsiTheme="minorHAnsi" w:cstheme="minorHAnsi"/>
          <w:b/>
          <w:sz w:val="22"/>
          <w:szCs w:val="22"/>
        </w:rPr>
        <w:t>oferty</w:t>
      </w:r>
    </w:p>
    <w:p w14:paraId="5DCF0AD8" w14:textId="6ADFE82B" w:rsidR="00303341" w:rsidRPr="008F330D" w:rsidRDefault="00303341" w:rsidP="008F330D">
      <w:pPr>
        <w:tabs>
          <w:tab w:val="left" w:pos="800"/>
        </w:tabs>
        <w:jc w:val="both"/>
        <w:rPr>
          <w:rFonts w:asciiTheme="minorHAnsi" w:hAnsiTheme="minorHAnsi" w:cstheme="minorHAnsi"/>
          <w:sz w:val="22"/>
          <w:szCs w:val="22"/>
        </w:rPr>
      </w:pPr>
    </w:p>
    <w:p w14:paraId="7F99865C" w14:textId="2B8E4612" w:rsidR="009A5B18" w:rsidRPr="008F330D" w:rsidRDefault="009A5B18" w:rsidP="008F330D">
      <w:pPr>
        <w:numPr>
          <w:ilvl w:val="0"/>
          <w:numId w:val="68"/>
        </w:numPr>
        <w:autoSpaceDE/>
        <w:autoSpaceDN/>
        <w:adjustRightInd/>
        <w:ind w:left="426"/>
        <w:jc w:val="both"/>
        <w:rPr>
          <w:rFonts w:asciiTheme="minorHAnsi" w:hAnsiTheme="minorHAnsi" w:cstheme="minorHAnsi"/>
          <w:sz w:val="22"/>
          <w:szCs w:val="22"/>
        </w:rPr>
      </w:pPr>
      <w:r w:rsidRPr="008F330D">
        <w:rPr>
          <w:rFonts w:asciiTheme="minorHAnsi" w:eastAsia="Calibri" w:hAnsiTheme="minorHAnsi" w:cstheme="minorHAnsi"/>
          <w:sz w:val="22"/>
          <w:szCs w:val="22"/>
        </w:rPr>
        <w:t xml:space="preserve">Oferta, wniosek oraz przedmiotowe środki dowodowe (jeżeli były wymagane) składane elektronicznie muszą zostać podpisane </w:t>
      </w:r>
      <w:r w:rsidRPr="008F330D">
        <w:rPr>
          <w:rFonts w:asciiTheme="minorHAnsi" w:eastAsia="Calibri" w:hAnsiTheme="minorHAnsi" w:cstheme="minorHAnsi"/>
          <w:b/>
          <w:sz w:val="22"/>
          <w:szCs w:val="22"/>
        </w:rPr>
        <w:t>elektronicznym kwalifikowanym podpisem</w:t>
      </w:r>
      <w:r w:rsidRPr="008F330D">
        <w:rPr>
          <w:rFonts w:asciiTheme="minorHAnsi" w:eastAsia="Calibri" w:hAnsiTheme="minorHAnsi" w:cstheme="minorHAnsi"/>
          <w:sz w:val="22"/>
          <w:szCs w:val="22"/>
        </w:rPr>
        <w:t xml:space="preserve">. W procesie składania oferty, wniosku w tym przedmiotowych środków dowodowych na platformie, </w:t>
      </w:r>
      <w:r w:rsidRPr="008F330D">
        <w:rPr>
          <w:rFonts w:asciiTheme="minorHAnsi" w:eastAsia="Calibri" w:hAnsiTheme="minorHAnsi" w:cstheme="minorHAnsi"/>
          <w:b/>
          <w:sz w:val="22"/>
          <w:szCs w:val="22"/>
        </w:rPr>
        <w:t>kwalifikowany podpis elektroniczny</w:t>
      </w:r>
      <w:r w:rsidRPr="008F330D">
        <w:rPr>
          <w:rFonts w:asciiTheme="minorHAnsi" w:eastAsia="Calibri" w:hAnsiTheme="minorHAnsi" w:cstheme="minorHAnsi"/>
          <w:sz w:val="22"/>
          <w:szCs w:val="22"/>
        </w:rPr>
        <w:t xml:space="preserve"> Wykonawca składa bezpośrednio na dokumencie, który następnie przesyła do systemu.</w:t>
      </w:r>
    </w:p>
    <w:p w14:paraId="3FC47CDF" w14:textId="31B05228"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FF73DD1"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Oferta powinna być:</w:t>
      </w:r>
    </w:p>
    <w:p w14:paraId="7B0B6DB6" w14:textId="77777777" w:rsidR="009A5B18" w:rsidRPr="008F330D" w:rsidRDefault="009A5B18" w:rsidP="008F330D">
      <w:pPr>
        <w:numPr>
          <w:ilvl w:val="1"/>
          <w:numId w:val="68"/>
        </w:numPr>
        <w:autoSpaceDE/>
        <w:autoSpaceDN/>
        <w:adjustRightInd/>
        <w:ind w:left="709"/>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sporządzona na podstawie załączników niniejszej SWZ w języku polskim,</w:t>
      </w:r>
    </w:p>
    <w:p w14:paraId="007CE9D0" w14:textId="77777777" w:rsidR="009A5B18" w:rsidRPr="008F330D" w:rsidRDefault="009A5B18" w:rsidP="008F330D">
      <w:pPr>
        <w:numPr>
          <w:ilvl w:val="1"/>
          <w:numId w:val="68"/>
        </w:numPr>
        <w:autoSpaceDE/>
        <w:autoSpaceDN/>
        <w:adjustRightInd/>
        <w:ind w:left="709"/>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 xml:space="preserve">złożona przy użyciu środków komunikacji elektronicznej tzn. za pośrednictwem </w:t>
      </w:r>
      <w:hyperlink r:id="rId30">
        <w:r w:rsidRPr="008F330D">
          <w:rPr>
            <w:rFonts w:asciiTheme="minorHAnsi" w:eastAsia="Calibri" w:hAnsiTheme="minorHAnsi" w:cstheme="minorHAnsi"/>
            <w:color w:val="1155CC"/>
            <w:sz w:val="22"/>
            <w:szCs w:val="22"/>
            <w:u w:val="single"/>
          </w:rPr>
          <w:t>platformazakupowa.pl</w:t>
        </w:r>
      </w:hyperlink>
      <w:r w:rsidRPr="008F330D">
        <w:rPr>
          <w:rFonts w:asciiTheme="minorHAnsi" w:eastAsia="Calibri" w:hAnsiTheme="minorHAnsi" w:cstheme="minorHAnsi"/>
          <w:sz w:val="22"/>
          <w:szCs w:val="22"/>
        </w:rPr>
        <w:t>,</w:t>
      </w:r>
    </w:p>
    <w:p w14:paraId="53228C6E" w14:textId="544C9F86" w:rsidR="009A5B18" w:rsidRPr="008F330D" w:rsidRDefault="009A5B18" w:rsidP="008F330D">
      <w:pPr>
        <w:numPr>
          <w:ilvl w:val="1"/>
          <w:numId w:val="68"/>
        </w:numPr>
        <w:autoSpaceDE/>
        <w:autoSpaceDN/>
        <w:adjustRightInd/>
        <w:ind w:left="709"/>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podpisana kwalifikowanym podpisem elektronicznym przez osobę/osoby upoważnioną/upoważnione</w:t>
      </w:r>
    </w:p>
    <w:p w14:paraId="6F7236D2"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BADF9F2"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W przypadku wykorzystania formatu podpisu XAdES zewnętrzny. Zamawiający wymaga dołączenia odpowiedniej ilości plików tj. podpisywanych plików z danymi oraz plików podpisu w formacie XAdES.</w:t>
      </w:r>
    </w:p>
    <w:p w14:paraId="2C5A82DF"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5B6334"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lastRenderedPageBreak/>
        <w:t xml:space="preserve">Wykonawca, za pośrednictwem </w:t>
      </w:r>
      <w:hyperlink r:id="rId31">
        <w:r w:rsidRPr="008F330D">
          <w:rPr>
            <w:rFonts w:asciiTheme="minorHAnsi" w:eastAsia="Calibri" w:hAnsiTheme="minorHAnsi" w:cstheme="minorHAnsi"/>
            <w:color w:val="1155CC"/>
            <w:sz w:val="22"/>
            <w:szCs w:val="22"/>
            <w:u w:val="single"/>
          </w:rPr>
          <w:t>platformazakupowa.pl</w:t>
        </w:r>
      </w:hyperlink>
      <w:r w:rsidRPr="008F330D">
        <w:rPr>
          <w:rFonts w:asciiTheme="minorHAnsi" w:eastAsia="Calibri" w:hAnsiTheme="minorHAnsi" w:cstheme="minorHAnsi"/>
          <w:sz w:val="22"/>
          <w:szCs w:val="22"/>
        </w:rPr>
        <w:t xml:space="preserve"> może przed upływem terminu składania ofert wycofać ofertę. Sposób dokonywania wycofania oferty zamieszczono w instrukcji zamieszczonej na stronie internetowej pod adresem:</w:t>
      </w:r>
    </w:p>
    <w:p w14:paraId="77F99296" w14:textId="77777777" w:rsidR="009A5B18" w:rsidRPr="008F330D" w:rsidRDefault="00231693" w:rsidP="008F330D">
      <w:pPr>
        <w:ind w:left="426"/>
        <w:jc w:val="both"/>
        <w:rPr>
          <w:rFonts w:asciiTheme="minorHAnsi" w:eastAsia="Calibri" w:hAnsiTheme="minorHAnsi" w:cstheme="minorHAnsi"/>
          <w:sz w:val="22"/>
          <w:szCs w:val="22"/>
        </w:rPr>
      </w:pPr>
      <w:hyperlink r:id="rId32">
        <w:r w:rsidR="009A5B18" w:rsidRPr="008F330D">
          <w:rPr>
            <w:rFonts w:asciiTheme="minorHAnsi" w:eastAsia="Calibri" w:hAnsiTheme="minorHAnsi" w:cstheme="minorHAnsi"/>
            <w:color w:val="1155CC"/>
            <w:sz w:val="22"/>
            <w:szCs w:val="22"/>
            <w:u w:val="single"/>
          </w:rPr>
          <w:t>https://platformazakupowa.pl/strona/45-instrukcje</w:t>
        </w:r>
      </w:hyperlink>
    </w:p>
    <w:p w14:paraId="3C797662"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Każdy z wykonawców może złożyć tylko jedną ofertę. Złożenie większej liczby ofert lub oferty zawierającej propozycje wariantowe podlegać będą odrzuceniu.</w:t>
      </w:r>
    </w:p>
    <w:p w14:paraId="1ABF6B0A"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Ceny oferty muszą zawierać wszystkie koszty, jakie musi ponieść wykonawca, aby zrealizować zamówienie z najwyższą starannością oraz ewentualne rabaty.</w:t>
      </w:r>
    </w:p>
    <w:p w14:paraId="3C7A2584"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4FE0C59" w14:textId="77777777" w:rsidR="009A5B18" w:rsidRPr="008F330D" w:rsidRDefault="009A5B18" w:rsidP="008F330D">
      <w:pPr>
        <w:numPr>
          <w:ilvl w:val="0"/>
          <w:numId w:val="68"/>
        </w:numPr>
        <w:autoSpaceDE/>
        <w:autoSpaceDN/>
        <w:adjustRightInd/>
        <w:ind w:left="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2C928B" w14:textId="77777777" w:rsidR="009A5B18" w:rsidRPr="008F330D" w:rsidRDefault="009A5B18" w:rsidP="008F330D">
      <w:pPr>
        <w:numPr>
          <w:ilvl w:val="0"/>
          <w:numId w:val="68"/>
        </w:numPr>
        <w:autoSpaceDE/>
        <w:autoSpaceDN/>
        <w:adjustRightInd/>
        <w:ind w:left="426" w:hanging="425"/>
        <w:jc w:val="both"/>
        <w:rPr>
          <w:rFonts w:asciiTheme="minorHAnsi" w:hAnsiTheme="minorHAnsi" w:cstheme="minorHAnsi"/>
          <w:sz w:val="22"/>
          <w:szCs w:val="22"/>
        </w:rPr>
      </w:pPr>
      <w:r w:rsidRPr="008F330D">
        <w:rPr>
          <w:rFonts w:asciiTheme="minorHAnsi" w:eastAsia="Calibr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6153BCEC" w14:textId="6BF01C82" w:rsidR="009A5B18" w:rsidRPr="008F330D" w:rsidRDefault="009A5B18" w:rsidP="008F330D">
      <w:pPr>
        <w:pStyle w:val="Teksttreci0"/>
        <w:numPr>
          <w:ilvl w:val="0"/>
          <w:numId w:val="68"/>
        </w:numPr>
        <w:shd w:val="clear" w:color="auto" w:fill="auto"/>
        <w:spacing w:after="0" w:line="240" w:lineRule="auto"/>
        <w:ind w:left="426" w:right="20"/>
        <w:jc w:val="both"/>
        <w:rPr>
          <w:rFonts w:asciiTheme="minorHAnsi" w:hAnsiTheme="minorHAnsi" w:cstheme="minorHAnsi"/>
          <w:sz w:val="22"/>
          <w:szCs w:val="22"/>
        </w:rPr>
      </w:pPr>
      <w:r w:rsidRPr="008F330D">
        <w:rPr>
          <w:rFonts w:asciiTheme="minorHAnsi" w:hAnsiTheme="minorHAnsi" w:cstheme="minorHAnsi"/>
          <w:color w:val="000000"/>
          <w:sz w:val="22"/>
          <w:szCs w:val="22"/>
        </w:rPr>
        <w:t>Pełnomocnictwo do złożenia oferty musi być złożone w oryginale w ta</w:t>
      </w:r>
      <w:r w:rsidRPr="008F330D">
        <w:rPr>
          <w:rFonts w:asciiTheme="minorHAnsi" w:hAnsiTheme="minorHAnsi" w:cstheme="minorHAnsi"/>
          <w:color w:val="000000"/>
          <w:sz w:val="22"/>
          <w:szCs w:val="22"/>
        </w:rPr>
        <w:softHyphen/>
        <w:t>kiej samej formie, jak składana oferta (t.j. w formie elektronicznej). Dopusz</w:t>
      </w:r>
      <w:r w:rsidRPr="008F330D">
        <w:rPr>
          <w:rFonts w:asciiTheme="minorHAnsi" w:hAnsiTheme="minorHAnsi" w:cstheme="minorHAnsi"/>
          <w:color w:val="000000"/>
          <w:sz w:val="22"/>
          <w:szCs w:val="22"/>
        </w:rPr>
        <w:softHyphen/>
        <w:t>cza się także złożenie elektronicznej kopii (skanu) pełnomocnictwa sporządzonego uprzednio w formie pisemnej, w formie elektronicznego poświadczenia sporządzo</w:t>
      </w:r>
      <w:r w:rsidRPr="008F330D">
        <w:rPr>
          <w:rFonts w:asciiTheme="minorHAnsi" w:hAnsiTheme="minorHAnsi" w:cstheme="minorHAnsi"/>
          <w:color w:val="000000"/>
          <w:sz w:val="22"/>
          <w:szCs w:val="22"/>
        </w:rPr>
        <w:softHyphen/>
        <w:t>nego stosownie do art. 97 § 2 ustawy z dnia 14 lutego 1991 r. - Prawo o notariacie, które to poświadczenie notariusz opatruje kwalifikowanym podpisem elektronicz</w:t>
      </w:r>
      <w:r w:rsidRPr="008F330D">
        <w:rPr>
          <w:rFonts w:asciiTheme="minorHAnsi" w:hAnsiTheme="minorHAnsi" w:cstheme="minorHAnsi"/>
          <w:color w:val="000000"/>
          <w:sz w:val="22"/>
          <w:szCs w:val="22"/>
        </w:rPr>
        <w:softHyphen/>
        <w:t>nym, bądź też poprzez opatrzenie skanu pełnomocnictwa sporządzonego uprzed</w:t>
      </w:r>
      <w:r w:rsidRPr="008F330D">
        <w:rPr>
          <w:rFonts w:asciiTheme="minorHAnsi" w:hAnsiTheme="minorHAnsi" w:cstheme="minorHAnsi"/>
          <w:color w:val="000000"/>
          <w:sz w:val="22"/>
          <w:szCs w:val="22"/>
        </w:rPr>
        <w:softHyphen/>
        <w:t>nio w formie pisemnej kwalifikowanym podpisem mocodawcy. Elektroniczna kopia pełnomocnictwa nie może być uwierzytelniona przez upełnomocnionego.</w:t>
      </w:r>
    </w:p>
    <w:p w14:paraId="3A98FAC7" w14:textId="77777777" w:rsidR="000051D9" w:rsidRPr="008F330D" w:rsidRDefault="000051D9" w:rsidP="008F330D">
      <w:pPr>
        <w:autoSpaceDE/>
        <w:autoSpaceDN/>
        <w:adjustRightInd/>
        <w:ind w:left="708"/>
        <w:jc w:val="both"/>
        <w:rPr>
          <w:rFonts w:asciiTheme="minorHAnsi" w:hAnsiTheme="minorHAnsi" w:cstheme="minorHAnsi"/>
          <w:b/>
          <w:bCs/>
          <w:sz w:val="22"/>
          <w:szCs w:val="22"/>
        </w:rPr>
      </w:pPr>
    </w:p>
    <w:p w14:paraId="1892A679" w14:textId="3B291FC8" w:rsidR="003D2BCD" w:rsidRPr="008F330D" w:rsidRDefault="009F0966" w:rsidP="008F330D">
      <w:pPr>
        <w:pStyle w:val="Akapitzlist"/>
        <w:ind w:left="0"/>
        <w:jc w:val="both"/>
        <w:rPr>
          <w:rFonts w:asciiTheme="minorHAnsi" w:hAnsiTheme="minorHAnsi" w:cstheme="minorHAnsi"/>
          <w:b/>
          <w:bCs/>
          <w:i/>
          <w:iCs/>
          <w:sz w:val="22"/>
          <w:szCs w:val="22"/>
        </w:rPr>
      </w:pPr>
      <w:r w:rsidRPr="008F330D">
        <w:rPr>
          <w:rFonts w:asciiTheme="minorHAnsi" w:hAnsiTheme="minorHAnsi" w:cstheme="minorHAnsi"/>
          <w:b/>
          <w:sz w:val="22"/>
          <w:szCs w:val="22"/>
        </w:rPr>
        <w:t xml:space="preserve">14) </w:t>
      </w:r>
      <w:r w:rsidR="003D2BCD" w:rsidRPr="008F330D">
        <w:rPr>
          <w:rFonts w:asciiTheme="minorHAnsi" w:hAnsiTheme="minorHAnsi" w:cstheme="minorHAnsi"/>
          <w:b/>
          <w:sz w:val="22"/>
          <w:szCs w:val="22"/>
        </w:rPr>
        <w:t>Wraz z Ofertą powinny być złożone:</w:t>
      </w:r>
    </w:p>
    <w:p w14:paraId="59BCB51D" w14:textId="380E9BF7" w:rsidR="00563EEB" w:rsidRPr="008F330D" w:rsidRDefault="000B3813" w:rsidP="008F330D">
      <w:pPr>
        <w:widowControl w:val="0"/>
        <w:numPr>
          <w:ilvl w:val="0"/>
          <w:numId w:val="33"/>
        </w:numPr>
        <w:autoSpaceDE/>
        <w:spacing w:after="120"/>
        <w:ind w:left="709" w:hanging="283"/>
        <w:jc w:val="both"/>
        <w:rPr>
          <w:rFonts w:asciiTheme="minorHAnsi" w:hAnsiTheme="minorHAnsi" w:cstheme="minorHAnsi"/>
          <w:sz w:val="22"/>
          <w:szCs w:val="22"/>
        </w:rPr>
      </w:pPr>
      <w:r w:rsidRPr="008F330D">
        <w:rPr>
          <w:rFonts w:asciiTheme="minorHAnsi" w:hAnsiTheme="minorHAnsi" w:cstheme="minorHAnsi"/>
          <w:sz w:val="22"/>
          <w:szCs w:val="22"/>
        </w:rPr>
        <w:t xml:space="preserve">oświadczenie Wykonawców wspólnie ubiegających się </w:t>
      </w:r>
      <w:r w:rsidR="00B30959" w:rsidRPr="008F330D">
        <w:rPr>
          <w:rFonts w:asciiTheme="minorHAnsi" w:hAnsiTheme="minorHAnsi" w:cstheme="minorHAnsi"/>
          <w:sz w:val="22"/>
          <w:szCs w:val="22"/>
        </w:rPr>
        <w:t xml:space="preserve">o udzielenie zamówienia- </w:t>
      </w:r>
      <w:r w:rsidR="008819AC" w:rsidRPr="008F330D">
        <w:rPr>
          <w:rFonts w:asciiTheme="minorHAnsi" w:hAnsiTheme="minorHAnsi" w:cstheme="minorHAnsi"/>
          <w:sz w:val="22"/>
          <w:szCs w:val="22"/>
        </w:rPr>
        <w:br/>
      </w:r>
      <w:r w:rsidRPr="008F330D">
        <w:rPr>
          <w:rFonts w:asciiTheme="minorHAnsi" w:hAnsiTheme="minorHAnsi" w:cstheme="minorHAnsi"/>
          <w:sz w:val="22"/>
          <w:szCs w:val="22"/>
        </w:rPr>
        <w:t xml:space="preserve">w sytuacji opisanej w </w:t>
      </w:r>
      <w:r w:rsidR="008350CA" w:rsidRPr="008F330D">
        <w:rPr>
          <w:rFonts w:asciiTheme="minorHAnsi" w:hAnsiTheme="minorHAnsi" w:cstheme="minorHAnsi"/>
          <w:sz w:val="22"/>
          <w:szCs w:val="22"/>
        </w:rPr>
        <w:t>art. 117 ust. 4 ustawy P</w:t>
      </w:r>
      <w:r w:rsidR="0040399D" w:rsidRPr="008F330D">
        <w:rPr>
          <w:rFonts w:asciiTheme="minorHAnsi" w:hAnsiTheme="minorHAnsi" w:cstheme="minorHAnsi"/>
          <w:sz w:val="22"/>
          <w:szCs w:val="22"/>
        </w:rPr>
        <w:t>zp</w:t>
      </w:r>
      <w:r w:rsidR="008350CA" w:rsidRPr="008F330D">
        <w:rPr>
          <w:rFonts w:asciiTheme="minorHAnsi" w:hAnsiTheme="minorHAnsi" w:cstheme="minorHAnsi"/>
          <w:sz w:val="22"/>
          <w:szCs w:val="22"/>
        </w:rPr>
        <w:t xml:space="preserve"> </w:t>
      </w:r>
      <w:r w:rsidR="0040399D" w:rsidRPr="008F330D">
        <w:rPr>
          <w:rFonts w:asciiTheme="minorHAnsi" w:hAnsiTheme="minorHAnsi" w:cstheme="minorHAnsi"/>
          <w:b/>
          <w:bCs/>
          <w:sz w:val="22"/>
          <w:szCs w:val="22"/>
        </w:rPr>
        <w:t>(</w:t>
      </w:r>
      <w:r w:rsidR="008350CA" w:rsidRPr="008F330D">
        <w:rPr>
          <w:rFonts w:asciiTheme="minorHAnsi" w:hAnsiTheme="minorHAnsi" w:cstheme="minorHAnsi"/>
          <w:b/>
          <w:bCs/>
          <w:sz w:val="22"/>
          <w:szCs w:val="22"/>
        </w:rPr>
        <w:t xml:space="preserve">Załącznik nr </w:t>
      </w:r>
      <w:r w:rsidR="00DE6646" w:rsidRPr="008F330D">
        <w:rPr>
          <w:rFonts w:asciiTheme="minorHAnsi" w:hAnsiTheme="minorHAnsi" w:cstheme="minorHAnsi"/>
          <w:b/>
          <w:bCs/>
          <w:sz w:val="22"/>
          <w:szCs w:val="22"/>
        </w:rPr>
        <w:t>8</w:t>
      </w:r>
      <w:r w:rsidR="008350CA" w:rsidRPr="008F330D">
        <w:rPr>
          <w:rFonts w:asciiTheme="minorHAnsi" w:hAnsiTheme="minorHAnsi" w:cstheme="minorHAnsi"/>
          <w:b/>
          <w:bCs/>
          <w:sz w:val="22"/>
          <w:szCs w:val="22"/>
        </w:rPr>
        <w:t xml:space="preserve"> do SWZ).</w:t>
      </w:r>
    </w:p>
    <w:p w14:paraId="0F411CB5" w14:textId="77777777" w:rsidR="000051D9" w:rsidRPr="008F330D" w:rsidRDefault="000051D9" w:rsidP="008F330D">
      <w:pPr>
        <w:widowControl w:val="0"/>
        <w:autoSpaceDE/>
        <w:spacing w:after="120"/>
        <w:ind w:left="709"/>
        <w:jc w:val="both"/>
        <w:rPr>
          <w:rFonts w:asciiTheme="minorHAnsi" w:hAnsiTheme="minorHAnsi" w:cstheme="minorHAnsi"/>
          <w:b/>
          <w:bCs/>
          <w:sz w:val="22"/>
          <w:szCs w:val="22"/>
        </w:rPr>
      </w:pPr>
      <w:r w:rsidRPr="008F330D">
        <w:rPr>
          <w:rFonts w:asciiTheme="minorHAnsi" w:hAnsiTheme="minorHAnsi" w:cstheme="minorHAnsi"/>
          <w:b/>
          <w:bCs/>
          <w:sz w:val="22"/>
          <w:szCs w:val="22"/>
        </w:rPr>
        <w:t>Wymagana forma:</w:t>
      </w:r>
    </w:p>
    <w:p w14:paraId="4FF711F6" w14:textId="3F8F85DC" w:rsidR="000051D9" w:rsidRPr="008F330D" w:rsidRDefault="000051D9" w:rsidP="008F330D">
      <w:pPr>
        <w:widowControl w:val="0"/>
        <w:autoSpaceDE/>
        <w:spacing w:after="120"/>
        <w:ind w:left="709"/>
        <w:jc w:val="both"/>
        <w:rPr>
          <w:rFonts w:asciiTheme="minorHAnsi" w:hAnsiTheme="minorHAnsi" w:cstheme="minorHAnsi"/>
          <w:color w:val="333333"/>
          <w:sz w:val="22"/>
          <w:szCs w:val="22"/>
        </w:rPr>
      </w:pPr>
      <w:r w:rsidRPr="008F330D">
        <w:rPr>
          <w:rFonts w:asciiTheme="minorHAnsi" w:hAnsiTheme="minorHAnsi" w:cstheme="minorHAnsi"/>
          <w:sz w:val="22"/>
          <w:szCs w:val="22"/>
        </w:rPr>
        <w:t>Wykonawcy składają oświadczeni</w:t>
      </w:r>
      <w:r w:rsidR="00915FD0" w:rsidRPr="008F330D">
        <w:rPr>
          <w:rFonts w:asciiTheme="minorHAnsi" w:hAnsiTheme="minorHAnsi" w:cstheme="minorHAnsi"/>
          <w:sz w:val="22"/>
          <w:szCs w:val="22"/>
        </w:rPr>
        <w:t>e</w:t>
      </w:r>
      <w:r w:rsidRPr="008F330D">
        <w:rPr>
          <w:rFonts w:asciiTheme="minorHAnsi" w:hAnsiTheme="minorHAnsi" w:cstheme="minorHAnsi"/>
          <w:sz w:val="22"/>
          <w:szCs w:val="22"/>
        </w:rPr>
        <w:t xml:space="preserve"> </w:t>
      </w:r>
      <w:r w:rsidRPr="008F330D">
        <w:rPr>
          <w:rFonts w:asciiTheme="minorHAnsi" w:hAnsiTheme="minorHAnsi" w:cstheme="minorHAnsi"/>
          <w:b/>
          <w:sz w:val="22"/>
          <w:szCs w:val="22"/>
        </w:rPr>
        <w:t xml:space="preserve">w formie elektronicznej </w:t>
      </w:r>
      <w:r w:rsidR="008271C1" w:rsidRPr="008F330D">
        <w:rPr>
          <w:rFonts w:asciiTheme="minorHAnsi" w:hAnsiTheme="minorHAnsi" w:cstheme="minorHAnsi"/>
          <w:b/>
          <w:bCs/>
          <w:sz w:val="22"/>
          <w:szCs w:val="22"/>
        </w:rPr>
        <w:t>opatrzone</w:t>
      </w:r>
      <w:r w:rsidR="00CD254E" w:rsidRPr="008F330D">
        <w:rPr>
          <w:rFonts w:asciiTheme="minorHAnsi" w:hAnsiTheme="minorHAnsi" w:cstheme="minorHAnsi"/>
          <w:b/>
          <w:bCs/>
          <w:sz w:val="22"/>
          <w:szCs w:val="22"/>
        </w:rPr>
        <w:t>j</w:t>
      </w:r>
      <w:r w:rsidR="008271C1" w:rsidRPr="008F330D">
        <w:rPr>
          <w:rFonts w:asciiTheme="minorHAnsi" w:hAnsiTheme="minorHAnsi" w:cstheme="minorHAnsi"/>
          <w:b/>
          <w:bCs/>
          <w:sz w:val="22"/>
          <w:szCs w:val="22"/>
        </w:rPr>
        <w:t xml:space="preserve"> kwalifikowanym podpisem elektronicznym</w:t>
      </w:r>
      <w:r w:rsidR="00CC3288" w:rsidRPr="008F330D">
        <w:rPr>
          <w:rFonts w:asciiTheme="minorHAnsi" w:hAnsiTheme="minorHAnsi" w:cstheme="minorHAnsi"/>
          <w:b/>
          <w:bCs/>
          <w:sz w:val="22"/>
          <w:szCs w:val="22"/>
        </w:rPr>
        <w:t xml:space="preserve"> </w:t>
      </w:r>
      <w:r w:rsidRPr="008F330D">
        <w:rPr>
          <w:rFonts w:asciiTheme="minorHAnsi" w:hAnsiTheme="minorHAnsi" w:cstheme="minorHAnsi"/>
          <w:sz w:val="22"/>
          <w:szCs w:val="22"/>
        </w:rPr>
        <w:t>osoby upoważnionej do reprezentowania Wykonawców, zgodnie z formą reprezentacji określoną w dokumencie rejestrowym właściwym dla formy organizacyjnej lub innym dokumencie.</w:t>
      </w:r>
      <w:r w:rsidRPr="008F330D">
        <w:rPr>
          <w:rFonts w:asciiTheme="minorHAnsi" w:hAnsiTheme="minorHAnsi" w:cstheme="minorHAnsi"/>
          <w:color w:val="333333"/>
          <w:sz w:val="22"/>
          <w:szCs w:val="22"/>
        </w:rPr>
        <w:t xml:space="preserve"> </w:t>
      </w:r>
    </w:p>
    <w:p w14:paraId="5478EBC6" w14:textId="377CFA1E" w:rsidR="000051D9" w:rsidRPr="008F330D" w:rsidRDefault="000051D9" w:rsidP="008F330D">
      <w:pPr>
        <w:pStyle w:val="Tekstpodstawowy"/>
        <w:ind w:left="709" w:right="20"/>
        <w:jc w:val="both"/>
        <w:rPr>
          <w:rFonts w:asciiTheme="minorHAnsi" w:hAnsiTheme="minorHAnsi" w:cstheme="minorHAnsi"/>
          <w:sz w:val="22"/>
          <w:szCs w:val="22"/>
        </w:rPr>
      </w:pPr>
      <w:r w:rsidRPr="008F330D">
        <w:rPr>
          <w:rFonts w:asciiTheme="minorHAnsi" w:hAnsiTheme="minorHAnsi" w:cstheme="minorHAnsi"/>
          <w:sz w:val="22"/>
          <w:szCs w:val="22"/>
        </w:rPr>
        <w:t xml:space="preserve">W przypadku, gdy oświadczenie zostało sporządzone jako dokument w postaci papierowej </w:t>
      </w:r>
      <w:r w:rsidR="00563EEB" w:rsidRPr="008F330D">
        <w:rPr>
          <w:rFonts w:asciiTheme="minorHAnsi" w:hAnsiTheme="minorHAnsi" w:cstheme="minorHAnsi"/>
          <w:sz w:val="22"/>
          <w:szCs w:val="22"/>
        </w:rPr>
        <w:br/>
      </w:r>
      <w:r w:rsidRPr="008F330D">
        <w:rPr>
          <w:rFonts w:asciiTheme="minorHAnsi" w:hAnsiTheme="minorHAnsi" w:cstheme="minorHAnsi"/>
          <w:sz w:val="22"/>
          <w:szCs w:val="22"/>
        </w:rPr>
        <w:t>i opatrzone własnoręcznym podpisem, przekazuje się cyfrowe odwzorowanie tego dokumentu opatrzone kwalifik</w:t>
      </w:r>
      <w:r w:rsidR="008271C1" w:rsidRPr="008F330D">
        <w:rPr>
          <w:rFonts w:asciiTheme="minorHAnsi" w:hAnsiTheme="minorHAnsi" w:cstheme="minorHAnsi"/>
          <w:sz w:val="22"/>
          <w:szCs w:val="22"/>
        </w:rPr>
        <w:t>owanym podpisem elektronicznym,</w:t>
      </w:r>
      <w:r w:rsidRPr="008F330D">
        <w:rPr>
          <w:rFonts w:asciiTheme="minorHAnsi" w:hAnsiTheme="minorHAnsi" w:cstheme="minorHAnsi"/>
          <w:sz w:val="22"/>
          <w:szCs w:val="22"/>
        </w:rPr>
        <w:t xml:space="preserve"> poświadczającym zgodność cyfrowego odwzorowania z dokumentem w postaci papierowej.</w:t>
      </w:r>
    </w:p>
    <w:p w14:paraId="73773D94" w14:textId="77777777" w:rsidR="00380F24" w:rsidRPr="008F330D" w:rsidRDefault="000051D9" w:rsidP="008F330D">
      <w:pPr>
        <w:pStyle w:val="Tekstpodstawowy"/>
        <w:ind w:left="709" w:right="20"/>
        <w:jc w:val="both"/>
        <w:rPr>
          <w:rFonts w:asciiTheme="minorHAnsi" w:hAnsiTheme="minorHAnsi" w:cstheme="minorHAnsi"/>
          <w:sz w:val="22"/>
          <w:szCs w:val="22"/>
        </w:rPr>
      </w:pPr>
      <w:r w:rsidRPr="008F330D">
        <w:rPr>
          <w:rFonts w:asciiTheme="minorHAnsi" w:hAnsiTheme="minorHAnsi" w:cstheme="minorHAnsi"/>
          <w:sz w:val="22"/>
          <w:szCs w:val="22"/>
        </w:rPr>
        <w:t>Poświadczenia zgodności cyfrowego odwzorowania z dokumentem w postaci papierowej, dokonuje odpowiednio Wykonawca lub Wykonawca wspólnie ubiegający się o udzie</w:t>
      </w:r>
      <w:r w:rsidR="005F0080" w:rsidRPr="008F330D">
        <w:rPr>
          <w:rFonts w:asciiTheme="minorHAnsi" w:hAnsiTheme="minorHAnsi" w:cstheme="minorHAnsi"/>
          <w:sz w:val="22"/>
          <w:szCs w:val="22"/>
        </w:rPr>
        <w:t>lenie zamówienia lub notariusz.</w:t>
      </w:r>
    </w:p>
    <w:p w14:paraId="7D0BDAE4" w14:textId="19AD009F" w:rsidR="00B448F5" w:rsidRPr="008F330D" w:rsidRDefault="008F6629" w:rsidP="008F330D">
      <w:pPr>
        <w:widowControl w:val="0"/>
        <w:numPr>
          <w:ilvl w:val="0"/>
          <w:numId w:val="33"/>
        </w:numPr>
        <w:autoSpaceDE/>
        <w:spacing w:after="120"/>
        <w:ind w:left="709" w:hanging="283"/>
        <w:jc w:val="both"/>
        <w:rPr>
          <w:rFonts w:asciiTheme="minorHAnsi" w:hAnsiTheme="minorHAnsi" w:cstheme="minorHAnsi"/>
          <w:sz w:val="22"/>
          <w:szCs w:val="22"/>
        </w:rPr>
      </w:pPr>
      <w:r w:rsidRPr="008F330D">
        <w:rPr>
          <w:rFonts w:asciiTheme="minorHAnsi" w:hAnsiTheme="minorHAnsi" w:cstheme="minorHAnsi"/>
          <w:sz w:val="22"/>
          <w:szCs w:val="22"/>
        </w:rPr>
        <w:t>d</w:t>
      </w:r>
      <w:r w:rsidR="00B448F5" w:rsidRPr="008F330D">
        <w:rPr>
          <w:rFonts w:asciiTheme="minorHAnsi" w:hAnsiTheme="minorHAnsi" w:cstheme="minorHAnsi"/>
          <w:sz w:val="22"/>
          <w:szCs w:val="22"/>
        </w:rPr>
        <w:t>okument Pełnomocnictwa, w sytuacji:</w:t>
      </w:r>
    </w:p>
    <w:p w14:paraId="120745CB" w14:textId="5B9328DF" w:rsidR="00BB34D3" w:rsidRPr="008F330D" w:rsidRDefault="00B448F5" w:rsidP="008F330D">
      <w:pPr>
        <w:widowControl w:val="0"/>
        <w:tabs>
          <w:tab w:val="left" w:pos="709"/>
        </w:tabs>
        <w:autoSpaceDE/>
        <w:spacing w:after="120"/>
        <w:ind w:left="709" w:hanging="142"/>
        <w:jc w:val="both"/>
        <w:rPr>
          <w:rFonts w:asciiTheme="minorHAnsi" w:hAnsiTheme="minorHAnsi" w:cstheme="minorHAnsi"/>
          <w:sz w:val="22"/>
          <w:szCs w:val="22"/>
        </w:rPr>
      </w:pPr>
      <w:r w:rsidRPr="008F330D">
        <w:rPr>
          <w:rFonts w:asciiTheme="minorHAnsi" w:hAnsiTheme="minorHAnsi" w:cstheme="minorHAnsi"/>
          <w:sz w:val="22"/>
          <w:szCs w:val="22"/>
        </w:rPr>
        <w:t>-</w:t>
      </w:r>
      <w:r w:rsidR="008271C1" w:rsidRPr="008F330D">
        <w:rPr>
          <w:rFonts w:asciiTheme="minorHAnsi" w:hAnsiTheme="minorHAnsi" w:cstheme="minorHAnsi"/>
          <w:sz w:val="22"/>
          <w:szCs w:val="22"/>
        </w:rPr>
        <w:t xml:space="preserve"> </w:t>
      </w:r>
      <w:r w:rsidR="00276C7B" w:rsidRPr="008F330D">
        <w:rPr>
          <w:rFonts w:asciiTheme="minorHAnsi" w:hAnsiTheme="minorHAnsi" w:cstheme="minorHAnsi"/>
          <w:sz w:val="22"/>
          <w:szCs w:val="22"/>
        </w:rPr>
        <w:t xml:space="preserve">gdy </w:t>
      </w:r>
      <w:r w:rsidR="00BB34D3" w:rsidRPr="008F330D">
        <w:rPr>
          <w:rFonts w:asciiTheme="minorHAnsi" w:hAnsiTheme="minorHAnsi" w:cstheme="minorHAnsi"/>
          <w:sz w:val="22"/>
          <w:szCs w:val="22"/>
        </w:rPr>
        <w:t>umocowanie osoby składającej ofertę nie wynika z dokumentów rejestrowych</w:t>
      </w:r>
      <w:r w:rsidR="0026394D" w:rsidRPr="008F330D">
        <w:rPr>
          <w:rFonts w:asciiTheme="minorHAnsi" w:hAnsiTheme="minorHAnsi" w:cstheme="minorHAnsi"/>
          <w:sz w:val="22"/>
          <w:szCs w:val="22"/>
        </w:rPr>
        <w:t>.</w:t>
      </w:r>
      <w:r w:rsidR="008271C1" w:rsidRPr="008F330D">
        <w:rPr>
          <w:rFonts w:asciiTheme="minorHAnsi" w:hAnsiTheme="minorHAnsi" w:cstheme="minorHAnsi"/>
          <w:sz w:val="22"/>
          <w:szCs w:val="22"/>
        </w:rPr>
        <w:t xml:space="preserve"> </w:t>
      </w:r>
      <w:r w:rsidR="00BB34D3" w:rsidRPr="008F330D">
        <w:rPr>
          <w:rFonts w:asciiTheme="minorHAnsi" w:hAnsiTheme="minorHAnsi" w:cstheme="minorHAnsi"/>
          <w:sz w:val="22"/>
          <w:szCs w:val="22"/>
        </w:rPr>
        <w:t>Wykonawca</w:t>
      </w:r>
      <w:r w:rsidR="00987F57" w:rsidRPr="008F330D">
        <w:rPr>
          <w:rFonts w:asciiTheme="minorHAnsi" w:hAnsiTheme="minorHAnsi" w:cstheme="minorHAnsi"/>
          <w:sz w:val="22"/>
          <w:szCs w:val="22"/>
        </w:rPr>
        <w:t xml:space="preserve">, który składa ofertę za pośrednictwem pełnomocnika, winien dołączyć do oferty </w:t>
      </w:r>
      <w:r w:rsidR="00987F57" w:rsidRPr="008F330D">
        <w:rPr>
          <w:rFonts w:asciiTheme="minorHAnsi" w:hAnsiTheme="minorHAnsi" w:cstheme="minorHAnsi"/>
          <w:b/>
          <w:bCs/>
          <w:sz w:val="22"/>
          <w:szCs w:val="22"/>
        </w:rPr>
        <w:t>dokument</w:t>
      </w:r>
      <w:r w:rsidR="00987F57" w:rsidRPr="008F330D">
        <w:rPr>
          <w:rFonts w:asciiTheme="minorHAnsi" w:hAnsiTheme="minorHAnsi" w:cstheme="minorHAnsi"/>
          <w:sz w:val="22"/>
          <w:szCs w:val="22"/>
        </w:rPr>
        <w:t xml:space="preserve"> </w:t>
      </w:r>
      <w:r w:rsidR="00FD0F25" w:rsidRPr="008F330D">
        <w:rPr>
          <w:rFonts w:asciiTheme="minorHAnsi" w:hAnsiTheme="minorHAnsi" w:cstheme="minorHAnsi"/>
          <w:b/>
          <w:bCs/>
          <w:sz w:val="22"/>
          <w:szCs w:val="22"/>
        </w:rPr>
        <w:t>P</w:t>
      </w:r>
      <w:r w:rsidR="00987F57" w:rsidRPr="008F330D">
        <w:rPr>
          <w:rFonts w:asciiTheme="minorHAnsi" w:hAnsiTheme="minorHAnsi" w:cstheme="minorHAnsi"/>
          <w:b/>
          <w:bCs/>
          <w:sz w:val="22"/>
          <w:szCs w:val="22"/>
        </w:rPr>
        <w:t>ełnomocnictwa</w:t>
      </w:r>
      <w:r w:rsidR="0099588D" w:rsidRPr="008F330D">
        <w:rPr>
          <w:rFonts w:asciiTheme="minorHAnsi" w:hAnsiTheme="minorHAnsi" w:cstheme="minorHAnsi"/>
          <w:b/>
          <w:bCs/>
          <w:sz w:val="22"/>
          <w:szCs w:val="22"/>
        </w:rPr>
        <w:t xml:space="preserve">. </w:t>
      </w:r>
    </w:p>
    <w:p w14:paraId="3A212A2B" w14:textId="390EFA4B" w:rsidR="00EF271B" w:rsidRPr="008F330D" w:rsidRDefault="00B448F5" w:rsidP="008F330D">
      <w:pPr>
        <w:widowControl w:val="0"/>
        <w:autoSpaceDE/>
        <w:spacing w:after="120"/>
        <w:ind w:left="709" w:hanging="142"/>
        <w:jc w:val="both"/>
        <w:rPr>
          <w:rFonts w:asciiTheme="minorHAnsi" w:hAnsiTheme="minorHAnsi" w:cstheme="minorHAnsi"/>
          <w:sz w:val="22"/>
          <w:szCs w:val="22"/>
        </w:rPr>
      </w:pPr>
      <w:r w:rsidRPr="008F330D">
        <w:rPr>
          <w:rFonts w:asciiTheme="minorHAnsi" w:hAnsiTheme="minorHAnsi" w:cstheme="minorHAnsi"/>
          <w:sz w:val="22"/>
          <w:szCs w:val="22"/>
        </w:rPr>
        <w:t>-</w:t>
      </w:r>
      <w:r w:rsidR="00EF271B" w:rsidRPr="008F330D">
        <w:rPr>
          <w:rFonts w:asciiTheme="minorHAnsi" w:hAnsiTheme="minorHAnsi" w:cstheme="minorHAnsi"/>
          <w:sz w:val="22"/>
          <w:szCs w:val="22"/>
        </w:rPr>
        <w:t xml:space="preserve"> </w:t>
      </w:r>
      <w:r w:rsidRPr="008F330D">
        <w:rPr>
          <w:rFonts w:asciiTheme="minorHAnsi" w:hAnsiTheme="minorHAnsi" w:cstheme="minorHAnsi"/>
          <w:sz w:val="22"/>
          <w:szCs w:val="22"/>
        </w:rPr>
        <w:t xml:space="preserve">wspólnego ubiegania się o udzielenie zamówienia przez Wykonawców. Wykonawcy </w:t>
      </w:r>
      <w:r w:rsidR="00276C7B" w:rsidRPr="008F330D">
        <w:rPr>
          <w:rFonts w:asciiTheme="minorHAnsi" w:hAnsiTheme="minorHAnsi" w:cstheme="minorHAnsi"/>
          <w:sz w:val="22"/>
          <w:szCs w:val="22"/>
        </w:rPr>
        <w:t xml:space="preserve">wówczas </w:t>
      </w:r>
      <w:r w:rsidRPr="008F330D">
        <w:rPr>
          <w:rFonts w:asciiTheme="minorHAnsi" w:hAnsiTheme="minorHAnsi" w:cstheme="minorHAnsi"/>
          <w:sz w:val="22"/>
          <w:szCs w:val="22"/>
        </w:rPr>
        <w:t xml:space="preserve">są </w:t>
      </w:r>
      <w:r w:rsidR="00EF271B" w:rsidRPr="008F330D">
        <w:rPr>
          <w:rFonts w:asciiTheme="minorHAnsi" w:hAnsiTheme="minorHAnsi" w:cstheme="minorHAnsi"/>
          <w:sz w:val="22"/>
          <w:szCs w:val="22"/>
        </w:rPr>
        <w:lastRenderedPageBreak/>
        <w:t xml:space="preserve">zobowiązani do ustanowienia pełnomocnika. Dokument Pełnomocnictwa, z treści którego będzie wynikało umocowanie do reprezentowania w postępowaniu o udzielenie zamówienia tych Wykonawców, należy załączyć do oferty. </w:t>
      </w:r>
    </w:p>
    <w:p w14:paraId="141C3FAC" w14:textId="77777777" w:rsidR="008271C1" w:rsidRPr="008F330D" w:rsidRDefault="008271C1" w:rsidP="008F330D">
      <w:pPr>
        <w:widowControl w:val="0"/>
        <w:autoSpaceDE/>
        <w:spacing w:after="120"/>
        <w:ind w:left="709"/>
        <w:jc w:val="both"/>
        <w:rPr>
          <w:rFonts w:asciiTheme="minorHAnsi" w:hAnsiTheme="minorHAnsi" w:cstheme="minorHAnsi"/>
          <w:b/>
          <w:bCs/>
          <w:sz w:val="22"/>
          <w:szCs w:val="22"/>
        </w:rPr>
      </w:pPr>
      <w:r w:rsidRPr="008F330D">
        <w:rPr>
          <w:rFonts w:asciiTheme="minorHAnsi" w:hAnsiTheme="minorHAnsi" w:cstheme="minorHAnsi"/>
          <w:b/>
          <w:bCs/>
          <w:sz w:val="22"/>
          <w:szCs w:val="22"/>
        </w:rPr>
        <w:t xml:space="preserve">Wymagana forma: </w:t>
      </w:r>
    </w:p>
    <w:p w14:paraId="1AC37371" w14:textId="4F744563" w:rsidR="008271C1" w:rsidRPr="008F330D" w:rsidRDefault="008271C1" w:rsidP="008F330D">
      <w:pPr>
        <w:widowControl w:val="0"/>
        <w:autoSpaceDE/>
        <w:spacing w:after="120"/>
        <w:ind w:left="709"/>
        <w:jc w:val="both"/>
        <w:rPr>
          <w:rFonts w:asciiTheme="minorHAnsi" w:hAnsiTheme="minorHAnsi" w:cstheme="minorHAnsi"/>
          <w:sz w:val="22"/>
          <w:szCs w:val="22"/>
        </w:rPr>
      </w:pPr>
      <w:r w:rsidRPr="008F330D">
        <w:rPr>
          <w:rFonts w:asciiTheme="minorHAnsi" w:hAnsiTheme="minorHAnsi" w:cstheme="minorHAnsi"/>
          <w:b/>
          <w:bCs/>
          <w:sz w:val="22"/>
          <w:szCs w:val="22"/>
        </w:rPr>
        <w:t>Pełnomocnictwo</w:t>
      </w:r>
      <w:r w:rsidRPr="008F330D">
        <w:rPr>
          <w:rFonts w:asciiTheme="minorHAnsi" w:hAnsiTheme="minorHAnsi" w:cstheme="minorHAnsi"/>
          <w:sz w:val="22"/>
          <w:szCs w:val="22"/>
        </w:rPr>
        <w:t xml:space="preserve"> przekazuje się</w:t>
      </w:r>
      <w:r w:rsidRPr="008F330D">
        <w:rPr>
          <w:rFonts w:asciiTheme="minorHAnsi" w:hAnsiTheme="minorHAnsi" w:cstheme="minorHAnsi"/>
          <w:b/>
          <w:sz w:val="22"/>
          <w:szCs w:val="22"/>
        </w:rPr>
        <w:t xml:space="preserve"> w formie elektronicznej i opatruje się kwalifikowanym podpisem elektronicznym</w:t>
      </w:r>
      <w:r w:rsidRPr="008F330D">
        <w:rPr>
          <w:rFonts w:asciiTheme="minorHAnsi" w:hAnsiTheme="minorHAnsi" w:cstheme="minorHAnsi"/>
          <w:sz w:val="22"/>
          <w:szCs w:val="22"/>
        </w:rPr>
        <w:t xml:space="preserve">. W przypadku gdy zostało sporządzone w postaci papierowej i opatrzone własnoręcznym podpisem, przekazuje się cyfrowe odwzorowanie tego dokumentu opatrzone kwalifikowanym podpisem elektronicznym, poświadczające zgodność cyfrowego odwzorowania z dokumentem w postaci papierowej. </w:t>
      </w:r>
    </w:p>
    <w:p w14:paraId="5730743D" w14:textId="77777777" w:rsidR="008271C1" w:rsidRPr="008F330D" w:rsidRDefault="008271C1" w:rsidP="008F330D">
      <w:pPr>
        <w:pStyle w:val="Tekstpodstawowy"/>
        <w:ind w:left="709" w:right="20"/>
        <w:jc w:val="both"/>
        <w:rPr>
          <w:rFonts w:asciiTheme="minorHAnsi" w:hAnsiTheme="minorHAnsi" w:cstheme="minorHAnsi"/>
          <w:sz w:val="22"/>
          <w:szCs w:val="22"/>
        </w:rPr>
      </w:pPr>
      <w:r w:rsidRPr="008F330D">
        <w:rPr>
          <w:rFonts w:asciiTheme="minorHAnsi" w:hAnsiTheme="minorHAnsi" w:cstheme="minorHAnsi"/>
          <w:sz w:val="22"/>
          <w:szCs w:val="22"/>
        </w:rPr>
        <w:t xml:space="preserve">Poświadczenia zgodności cyfrowego odwzorowania z dokumentem w postaci papierowej, dokonuje mocodawca lub notariusz. </w:t>
      </w:r>
    </w:p>
    <w:p w14:paraId="725DDFEC" w14:textId="1B1CBCF2" w:rsidR="002422CB" w:rsidRPr="008F330D" w:rsidRDefault="008F6629" w:rsidP="008F330D">
      <w:pPr>
        <w:widowControl w:val="0"/>
        <w:numPr>
          <w:ilvl w:val="0"/>
          <w:numId w:val="33"/>
        </w:numPr>
        <w:autoSpaceDE/>
        <w:spacing w:after="120"/>
        <w:ind w:left="709" w:hanging="283"/>
        <w:jc w:val="both"/>
        <w:rPr>
          <w:rFonts w:asciiTheme="minorHAnsi" w:hAnsiTheme="minorHAnsi" w:cstheme="minorHAnsi"/>
          <w:sz w:val="22"/>
          <w:szCs w:val="22"/>
        </w:rPr>
      </w:pPr>
      <w:r w:rsidRPr="008F330D">
        <w:rPr>
          <w:rFonts w:asciiTheme="minorHAnsi" w:hAnsiTheme="minorHAnsi" w:cstheme="minorHAnsi"/>
          <w:sz w:val="22"/>
          <w:szCs w:val="22"/>
        </w:rPr>
        <w:t>d</w:t>
      </w:r>
      <w:r w:rsidR="00EA21F8" w:rsidRPr="008F330D">
        <w:rPr>
          <w:rFonts w:asciiTheme="minorHAnsi" w:hAnsiTheme="minorHAnsi" w:cstheme="minorHAnsi"/>
          <w:sz w:val="22"/>
          <w:szCs w:val="22"/>
        </w:rPr>
        <w:t>owód wniesienia wadium (w przypadku wadium złożonego w formie poręczeń lub gwarancji);</w:t>
      </w:r>
    </w:p>
    <w:p w14:paraId="689ADB02" w14:textId="085836CE" w:rsidR="008271C1" w:rsidRPr="008F330D" w:rsidRDefault="004B1857" w:rsidP="008F330D">
      <w:pPr>
        <w:spacing w:before="240"/>
        <w:ind w:right="20" w:firstLine="708"/>
        <w:jc w:val="both"/>
        <w:rPr>
          <w:rFonts w:asciiTheme="minorHAnsi" w:hAnsiTheme="minorHAnsi" w:cstheme="minorHAnsi"/>
          <w:b/>
          <w:sz w:val="22"/>
          <w:szCs w:val="22"/>
        </w:rPr>
      </w:pPr>
      <w:r w:rsidRPr="008F330D">
        <w:rPr>
          <w:rFonts w:asciiTheme="minorHAnsi" w:hAnsiTheme="minorHAnsi" w:cstheme="minorHAnsi"/>
          <w:b/>
          <w:sz w:val="22"/>
          <w:szCs w:val="22"/>
        </w:rPr>
        <w:t>Wymaga</w:t>
      </w:r>
      <w:r w:rsidR="008271C1" w:rsidRPr="008F330D">
        <w:rPr>
          <w:rFonts w:asciiTheme="minorHAnsi" w:hAnsiTheme="minorHAnsi" w:cstheme="minorHAnsi"/>
          <w:b/>
          <w:sz w:val="22"/>
          <w:szCs w:val="22"/>
        </w:rPr>
        <w:t>na forma:</w:t>
      </w:r>
    </w:p>
    <w:p w14:paraId="17D0B844" w14:textId="45CB2288" w:rsidR="008271C1" w:rsidRPr="008F330D" w:rsidRDefault="008271C1" w:rsidP="008F330D">
      <w:pPr>
        <w:autoSpaceDE/>
        <w:adjustRightInd/>
        <w:spacing w:after="60"/>
        <w:ind w:left="709" w:right="142" w:hanging="1"/>
        <w:jc w:val="both"/>
        <w:rPr>
          <w:rFonts w:asciiTheme="minorHAnsi" w:hAnsiTheme="minorHAnsi" w:cstheme="minorHAnsi"/>
          <w:bCs/>
          <w:sz w:val="22"/>
          <w:szCs w:val="22"/>
        </w:rPr>
      </w:pPr>
      <w:r w:rsidRPr="008F330D">
        <w:rPr>
          <w:rFonts w:asciiTheme="minorHAnsi" w:hAnsiTheme="minorHAnsi" w:cstheme="minorHAnsi"/>
          <w:sz w:val="22"/>
          <w:szCs w:val="22"/>
        </w:rPr>
        <w:t xml:space="preserve">Wadium wnoszone w formie poręczenia lub gwarancji musi być złożone jako oryginał gwarancji lub poręczenia, w postaci elektronicznej. </w:t>
      </w:r>
    </w:p>
    <w:p w14:paraId="15C80FB3" w14:textId="10400ABA" w:rsidR="008271C1" w:rsidRDefault="009D6F86" w:rsidP="008F330D">
      <w:pPr>
        <w:pStyle w:val="Tekstpodstawowy"/>
        <w:autoSpaceDE/>
        <w:autoSpaceDN/>
        <w:adjustRightInd/>
        <w:spacing w:after="0"/>
        <w:ind w:left="709" w:right="20" w:hanging="283"/>
        <w:jc w:val="both"/>
        <w:rPr>
          <w:rFonts w:asciiTheme="minorHAnsi" w:hAnsiTheme="minorHAnsi" w:cstheme="minorHAnsi"/>
          <w:sz w:val="22"/>
          <w:szCs w:val="22"/>
        </w:rPr>
      </w:pPr>
      <w:r w:rsidRPr="008F330D">
        <w:rPr>
          <w:rFonts w:asciiTheme="minorHAnsi" w:hAnsiTheme="minorHAnsi" w:cstheme="minorHAnsi"/>
          <w:sz w:val="22"/>
          <w:szCs w:val="22"/>
        </w:rPr>
        <w:t xml:space="preserve">  </w:t>
      </w:r>
      <w:r w:rsidR="007B5DC4" w:rsidRPr="008F330D">
        <w:rPr>
          <w:rFonts w:asciiTheme="minorHAnsi" w:hAnsiTheme="minorHAnsi" w:cstheme="minorHAnsi"/>
          <w:sz w:val="22"/>
          <w:szCs w:val="22"/>
        </w:rPr>
        <w:t xml:space="preserve"> </w:t>
      </w:r>
      <w:r w:rsidR="005F0080" w:rsidRPr="008F330D">
        <w:rPr>
          <w:rFonts w:asciiTheme="minorHAnsi" w:hAnsiTheme="minorHAnsi" w:cstheme="minorHAnsi"/>
          <w:sz w:val="22"/>
          <w:szCs w:val="22"/>
        </w:rPr>
        <w:tab/>
      </w:r>
      <w:r w:rsidR="008271C1" w:rsidRPr="0006692C">
        <w:rPr>
          <w:rFonts w:asciiTheme="minorHAnsi" w:hAnsiTheme="minorHAnsi" w:cstheme="minorHAnsi"/>
          <w:sz w:val="22"/>
          <w:szCs w:val="22"/>
        </w:rPr>
        <w:t>Zamawiający zaleca załączenie do oferty dokumentu potwierdzającego wniesienie wadium w</w:t>
      </w:r>
      <w:r w:rsidR="008271C1" w:rsidRPr="008F330D">
        <w:rPr>
          <w:rFonts w:asciiTheme="minorHAnsi" w:hAnsiTheme="minorHAnsi" w:cstheme="minorHAnsi"/>
          <w:sz w:val="22"/>
          <w:szCs w:val="22"/>
        </w:rPr>
        <w:t xml:space="preserve"> pieniądzu na rachunek bankowy Zamawiającego. Czynność ta skróci czas badania ofert.</w:t>
      </w:r>
    </w:p>
    <w:p w14:paraId="1463FB50" w14:textId="77777777" w:rsidR="003430EC" w:rsidRDefault="003430EC" w:rsidP="008F330D">
      <w:pPr>
        <w:pStyle w:val="Tekstpodstawowy"/>
        <w:autoSpaceDE/>
        <w:autoSpaceDN/>
        <w:adjustRightInd/>
        <w:spacing w:after="0"/>
        <w:ind w:left="709" w:right="20" w:hanging="283"/>
        <w:jc w:val="both"/>
        <w:rPr>
          <w:rFonts w:asciiTheme="minorHAnsi" w:hAnsiTheme="minorHAnsi" w:cstheme="minorHAnsi"/>
          <w:sz w:val="22"/>
          <w:szCs w:val="22"/>
        </w:rPr>
      </w:pPr>
    </w:p>
    <w:p w14:paraId="4F8051A7" w14:textId="111EF4F4" w:rsidR="00A07392" w:rsidRPr="008F330D" w:rsidRDefault="0006692C" w:rsidP="00A07392">
      <w:pPr>
        <w:pStyle w:val="Tekstpodstawowy"/>
        <w:numPr>
          <w:ilvl w:val="0"/>
          <w:numId w:val="33"/>
        </w:numPr>
        <w:autoSpaceDE/>
        <w:autoSpaceDN/>
        <w:adjustRightInd/>
        <w:spacing w:after="0"/>
        <w:ind w:left="709" w:right="20"/>
        <w:jc w:val="both"/>
        <w:rPr>
          <w:rFonts w:asciiTheme="minorHAnsi" w:hAnsiTheme="minorHAnsi" w:cstheme="minorHAnsi"/>
          <w:sz w:val="22"/>
          <w:szCs w:val="22"/>
        </w:rPr>
      </w:pPr>
      <w:r w:rsidRPr="003430EC">
        <w:rPr>
          <w:rFonts w:asciiTheme="minorHAnsi" w:hAnsiTheme="minorHAnsi" w:cstheme="minorHAnsi"/>
          <w:b/>
          <w:bCs/>
          <w:sz w:val="22"/>
          <w:szCs w:val="22"/>
        </w:rPr>
        <w:t>Formularz cenowy</w:t>
      </w:r>
      <w:r>
        <w:rPr>
          <w:rFonts w:asciiTheme="minorHAnsi" w:hAnsiTheme="minorHAnsi" w:cstheme="minorHAnsi"/>
          <w:sz w:val="22"/>
          <w:szCs w:val="22"/>
        </w:rPr>
        <w:t xml:space="preserve"> w załącznika </w:t>
      </w:r>
      <w:r w:rsidR="005C6D5E">
        <w:rPr>
          <w:rFonts w:asciiTheme="minorHAnsi" w:hAnsiTheme="minorHAnsi" w:cstheme="minorHAnsi"/>
          <w:sz w:val="22"/>
          <w:szCs w:val="22"/>
        </w:rPr>
        <w:t>4</w:t>
      </w:r>
      <w:r>
        <w:rPr>
          <w:rFonts w:asciiTheme="minorHAnsi" w:hAnsiTheme="minorHAnsi" w:cstheme="minorHAnsi"/>
          <w:sz w:val="22"/>
          <w:szCs w:val="22"/>
        </w:rPr>
        <w:t xml:space="preserve">A – część 1, </w:t>
      </w:r>
      <w:r w:rsidR="005C6D5E">
        <w:rPr>
          <w:rFonts w:asciiTheme="minorHAnsi" w:hAnsiTheme="minorHAnsi" w:cstheme="minorHAnsi"/>
          <w:sz w:val="22"/>
          <w:szCs w:val="22"/>
        </w:rPr>
        <w:t>4</w:t>
      </w:r>
      <w:r>
        <w:rPr>
          <w:rFonts w:asciiTheme="minorHAnsi" w:hAnsiTheme="minorHAnsi" w:cstheme="minorHAnsi"/>
          <w:sz w:val="22"/>
          <w:szCs w:val="22"/>
        </w:rPr>
        <w:t>B – część 2.</w:t>
      </w:r>
    </w:p>
    <w:p w14:paraId="7477C879" w14:textId="77777777" w:rsidR="008271C1" w:rsidRPr="008F330D" w:rsidRDefault="008271C1" w:rsidP="008F330D">
      <w:pPr>
        <w:pStyle w:val="Tekstpodstawowy"/>
        <w:autoSpaceDE/>
        <w:autoSpaceDN/>
        <w:adjustRightInd/>
        <w:spacing w:after="0"/>
        <w:ind w:left="709" w:right="20" w:hanging="349"/>
        <w:jc w:val="both"/>
        <w:rPr>
          <w:rFonts w:asciiTheme="minorHAnsi" w:hAnsiTheme="minorHAnsi" w:cstheme="minorHAnsi"/>
          <w:sz w:val="22"/>
          <w:szCs w:val="22"/>
        </w:rPr>
      </w:pPr>
    </w:p>
    <w:p w14:paraId="02F63711" w14:textId="77777777" w:rsidR="00B84EC8" w:rsidRPr="008F330D" w:rsidRDefault="00B84EC8" w:rsidP="008F330D">
      <w:pPr>
        <w:numPr>
          <w:ilvl w:val="0"/>
          <w:numId w:val="11"/>
        </w:numPr>
        <w:autoSpaceDE/>
        <w:autoSpaceDN/>
        <w:adjustRightInd/>
        <w:ind w:left="426" w:hanging="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Każdy z Wykonawców może złożyć tylko jedną ofertę z zastrzeżeniem pkt. 19 niniejszego rozdziału.</w:t>
      </w:r>
    </w:p>
    <w:p w14:paraId="3AAB3AE1" w14:textId="77777777" w:rsidR="00B84EC8" w:rsidRPr="008F330D" w:rsidRDefault="00B84EC8" w:rsidP="008F330D">
      <w:pPr>
        <w:numPr>
          <w:ilvl w:val="0"/>
          <w:numId w:val="11"/>
        </w:numPr>
        <w:autoSpaceDE/>
        <w:autoSpaceDN/>
        <w:adjustRightInd/>
        <w:ind w:left="426" w:hanging="426"/>
        <w:jc w:val="both"/>
        <w:rPr>
          <w:rFonts w:asciiTheme="minorHAnsi" w:eastAsia="Calibri" w:hAnsiTheme="minorHAnsi" w:cstheme="minorHAnsi"/>
          <w:sz w:val="22"/>
          <w:szCs w:val="22"/>
        </w:rPr>
      </w:pPr>
      <w:r w:rsidRPr="008F330D">
        <w:rPr>
          <w:rFonts w:asciiTheme="minorHAnsi" w:eastAsia="Calibri" w:hAnsiTheme="minorHAnsi" w:cstheme="minorHAnsi"/>
          <w:sz w:val="22"/>
          <w:szCs w:val="22"/>
        </w:rPr>
        <w:t xml:space="preserve">Zamawiający upoważniony </w:t>
      </w:r>
      <w:r w:rsidRPr="008F330D">
        <w:rPr>
          <w:rFonts w:asciiTheme="minorHAnsi" w:eastAsia="Calibri" w:hAnsiTheme="minorHAnsi" w:cstheme="minorHAnsi"/>
          <w:bCs/>
          <w:sz w:val="22"/>
          <w:szCs w:val="22"/>
        </w:rPr>
        <w:t>nie dopuszcza</w:t>
      </w:r>
      <w:r w:rsidRPr="008F330D">
        <w:rPr>
          <w:rFonts w:asciiTheme="minorHAnsi" w:eastAsia="Calibri" w:hAnsiTheme="minorHAnsi" w:cstheme="minorHAnsi"/>
          <w:sz w:val="22"/>
          <w:szCs w:val="22"/>
        </w:rPr>
        <w:t xml:space="preserve"> składania ofert wariantowych. </w:t>
      </w:r>
    </w:p>
    <w:p w14:paraId="55FE89F4" w14:textId="77777777" w:rsidR="00B84EC8" w:rsidRPr="008F330D" w:rsidRDefault="00B84EC8" w:rsidP="008F330D">
      <w:pPr>
        <w:numPr>
          <w:ilvl w:val="0"/>
          <w:numId w:val="11"/>
        </w:numPr>
        <w:autoSpaceDE/>
        <w:autoSpaceDN/>
        <w:adjustRightInd/>
        <w:ind w:left="426" w:hanging="426"/>
        <w:jc w:val="both"/>
        <w:rPr>
          <w:rFonts w:asciiTheme="minorHAnsi" w:eastAsia="Calibri" w:hAnsiTheme="minorHAnsi" w:cstheme="minorHAnsi"/>
          <w:b/>
          <w:bCs/>
          <w:sz w:val="22"/>
          <w:szCs w:val="22"/>
        </w:rPr>
      </w:pPr>
      <w:r w:rsidRPr="008F330D">
        <w:rPr>
          <w:rFonts w:asciiTheme="minorHAnsi" w:eastAsia="Calibri" w:hAnsiTheme="minorHAnsi" w:cstheme="minorHAnsi"/>
          <w:b/>
          <w:bCs/>
          <w:sz w:val="22"/>
          <w:szCs w:val="22"/>
        </w:rPr>
        <w:t xml:space="preserve">Zamawiający upoważniony dopuszcza składania ofert częściowych na jedną, kilka lub więcej Części przedmiotu zamówienia. </w:t>
      </w:r>
    </w:p>
    <w:p w14:paraId="0945022D" w14:textId="77777777" w:rsidR="00B85F3A" w:rsidRPr="008F330D" w:rsidRDefault="00B85F3A" w:rsidP="008F330D">
      <w:pPr>
        <w:rPr>
          <w:rFonts w:asciiTheme="minorHAnsi" w:hAnsiTheme="minorHAnsi" w:cstheme="minorHAnsi"/>
          <w:sz w:val="22"/>
          <w:szCs w:val="22"/>
        </w:rPr>
      </w:pPr>
    </w:p>
    <w:p w14:paraId="7F099656" w14:textId="2F96000B" w:rsidR="0072134B"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C937F0" w:rsidRPr="008F330D">
        <w:rPr>
          <w:rFonts w:asciiTheme="minorHAnsi" w:hAnsiTheme="minorHAnsi" w:cstheme="minorHAnsi"/>
          <w:b/>
          <w:sz w:val="22"/>
          <w:szCs w:val="22"/>
        </w:rPr>
        <w:t>4</w:t>
      </w:r>
      <w:r w:rsidRPr="008F330D">
        <w:rPr>
          <w:rFonts w:asciiTheme="minorHAnsi" w:hAnsiTheme="minorHAnsi" w:cstheme="minorHAnsi"/>
          <w:b/>
          <w:sz w:val="22"/>
          <w:szCs w:val="22"/>
        </w:rPr>
        <w:t xml:space="preserve"> </w:t>
      </w:r>
      <w:r w:rsidR="008A1549" w:rsidRPr="008F330D">
        <w:rPr>
          <w:rFonts w:asciiTheme="minorHAnsi" w:hAnsiTheme="minorHAnsi" w:cstheme="minorHAnsi"/>
          <w:b/>
          <w:sz w:val="22"/>
          <w:szCs w:val="22"/>
        </w:rPr>
        <w:br/>
      </w:r>
      <w:r w:rsidRPr="008F330D">
        <w:rPr>
          <w:rFonts w:asciiTheme="minorHAnsi" w:hAnsiTheme="minorHAnsi" w:cstheme="minorHAnsi"/>
          <w:b/>
          <w:sz w:val="22"/>
          <w:szCs w:val="22"/>
        </w:rPr>
        <w:t>Spo</w:t>
      </w:r>
      <w:r w:rsidR="008271C1" w:rsidRPr="008F330D">
        <w:rPr>
          <w:rFonts w:asciiTheme="minorHAnsi" w:hAnsiTheme="minorHAnsi" w:cstheme="minorHAnsi"/>
          <w:b/>
          <w:sz w:val="22"/>
          <w:szCs w:val="22"/>
        </w:rPr>
        <w:t>sób oraz termin składania ofert</w:t>
      </w:r>
    </w:p>
    <w:p w14:paraId="0E019D9B" w14:textId="77777777" w:rsidR="00563EEB" w:rsidRPr="008F330D" w:rsidRDefault="00563EEB" w:rsidP="008F330D">
      <w:pPr>
        <w:pStyle w:val="Akapitzlist"/>
        <w:tabs>
          <w:tab w:val="left" w:pos="426"/>
        </w:tabs>
        <w:ind w:left="426"/>
        <w:jc w:val="both"/>
        <w:rPr>
          <w:rFonts w:asciiTheme="minorHAnsi" w:hAnsiTheme="minorHAnsi" w:cstheme="minorHAnsi"/>
          <w:sz w:val="22"/>
          <w:szCs w:val="22"/>
        </w:rPr>
      </w:pPr>
    </w:p>
    <w:p w14:paraId="5B501948" w14:textId="692014E1" w:rsidR="009F0966" w:rsidRPr="008F330D" w:rsidRDefault="009F0966" w:rsidP="008F330D">
      <w:pPr>
        <w:numPr>
          <w:ilvl w:val="0"/>
          <w:numId w:val="69"/>
        </w:numPr>
        <w:autoSpaceDE/>
        <w:autoSpaceDN/>
        <w:adjustRightInd/>
        <w:ind w:left="426"/>
        <w:jc w:val="both"/>
        <w:rPr>
          <w:rFonts w:asciiTheme="minorHAnsi" w:eastAsia="Calibri" w:hAnsiTheme="minorHAnsi" w:cstheme="minorHAnsi"/>
          <w:b/>
          <w:bCs/>
          <w:sz w:val="22"/>
          <w:szCs w:val="22"/>
          <w:lang w:val="pl"/>
        </w:rPr>
      </w:pPr>
      <w:r w:rsidRPr="008F330D">
        <w:rPr>
          <w:rFonts w:asciiTheme="minorHAnsi" w:eastAsia="Calibri" w:hAnsiTheme="minorHAnsi" w:cstheme="minorHAnsi"/>
          <w:sz w:val="22"/>
          <w:szCs w:val="22"/>
          <w:lang w:val="pl"/>
        </w:rPr>
        <w:t xml:space="preserve">Ofertę wraz z wymaganymi dokumentami należy umieścić na </w:t>
      </w:r>
      <w:hyperlink r:id="rId33">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pod adresem: </w:t>
      </w:r>
      <w:hyperlink r:id="rId34" w:history="1">
        <w:r w:rsidRPr="008F330D">
          <w:rPr>
            <w:rStyle w:val="Hipercze"/>
            <w:rFonts w:asciiTheme="minorHAnsi" w:eastAsia="Calibri" w:hAnsiTheme="minorHAnsi" w:cstheme="minorHAnsi"/>
            <w:sz w:val="22"/>
            <w:szCs w:val="22"/>
            <w:lang w:val="pl"/>
          </w:rPr>
          <w:t>https://platformazakupowa.pl/pn/tarnowo-podgorne</w:t>
        </w:r>
      </w:hyperlink>
      <w:r w:rsidRPr="008F330D">
        <w:rPr>
          <w:rFonts w:asciiTheme="minorHAnsi" w:eastAsia="Calibri" w:hAnsiTheme="minorHAnsi" w:cstheme="minorHAnsi"/>
          <w:sz w:val="22"/>
          <w:szCs w:val="22"/>
          <w:lang w:val="pl"/>
        </w:rPr>
        <w:t xml:space="preserve"> w myśl Ustawy Pzp na stronie internetowej prowadzonego postępowania  do dnia </w:t>
      </w:r>
      <w:r w:rsidR="004D759B" w:rsidRPr="008F330D">
        <w:rPr>
          <w:rFonts w:asciiTheme="minorHAnsi" w:eastAsia="Calibri" w:hAnsiTheme="minorHAnsi" w:cstheme="minorHAnsi"/>
          <w:b/>
          <w:bCs/>
          <w:sz w:val="22"/>
          <w:szCs w:val="22"/>
          <w:lang w:val="pl"/>
        </w:rPr>
        <w:t>1</w:t>
      </w:r>
      <w:r w:rsidR="00415CCE">
        <w:rPr>
          <w:rFonts w:asciiTheme="minorHAnsi" w:eastAsia="Calibri" w:hAnsiTheme="minorHAnsi" w:cstheme="minorHAnsi"/>
          <w:b/>
          <w:bCs/>
          <w:sz w:val="22"/>
          <w:szCs w:val="22"/>
          <w:lang w:val="pl"/>
        </w:rPr>
        <w:t>3</w:t>
      </w:r>
      <w:r w:rsidR="004D759B" w:rsidRPr="008F330D">
        <w:rPr>
          <w:rFonts w:asciiTheme="minorHAnsi" w:eastAsia="Calibri" w:hAnsiTheme="minorHAnsi" w:cstheme="minorHAnsi"/>
          <w:b/>
          <w:bCs/>
          <w:sz w:val="22"/>
          <w:szCs w:val="22"/>
          <w:lang w:val="pl"/>
        </w:rPr>
        <w:t xml:space="preserve"> września</w:t>
      </w:r>
      <w:r w:rsidRPr="008F330D">
        <w:rPr>
          <w:rFonts w:asciiTheme="minorHAnsi" w:eastAsia="Calibri" w:hAnsiTheme="minorHAnsi" w:cstheme="minorHAnsi"/>
          <w:b/>
          <w:bCs/>
          <w:sz w:val="22"/>
          <w:szCs w:val="22"/>
          <w:lang w:val="pl"/>
        </w:rPr>
        <w:t xml:space="preserve"> 2023r. do godz.</w:t>
      </w:r>
      <w:r w:rsidRPr="00E273C1">
        <w:rPr>
          <w:rFonts w:asciiTheme="minorHAnsi" w:eastAsia="Calibri" w:hAnsiTheme="minorHAnsi" w:cstheme="minorHAnsi"/>
          <w:b/>
          <w:bCs/>
          <w:color w:val="FF0000"/>
          <w:sz w:val="28"/>
          <w:szCs w:val="28"/>
          <w:lang w:val="pl"/>
        </w:rPr>
        <w:t xml:space="preserve"> </w:t>
      </w:r>
      <w:r w:rsidRPr="00231693">
        <w:rPr>
          <w:rFonts w:asciiTheme="minorHAnsi" w:eastAsia="Calibri" w:hAnsiTheme="minorHAnsi" w:cstheme="minorHAnsi"/>
          <w:b/>
          <w:bCs/>
          <w:sz w:val="22"/>
          <w:szCs w:val="22"/>
          <w:lang w:val="pl"/>
        </w:rPr>
        <w:t>1</w:t>
      </w:r>
      <w:r w:rsidR="00E273C1" w:rsidRPr="00231693">
        <w:rPr>
          <w:rFonts w:asciiTheme="minorHAnsi" w:eastAsia="Calibri" w:hAnsiTheme="minorHAnsi" w:cstheme="minorHAnsi"/>
          <w:b/>
          <w:bCs/>
          <w:sz w:val="22"/>
          <w:szCs w:val="22"/>
          <w:lang w:val="pl"/>
        </w:rPr>
        <w:t>2</w:t>
      </w:r>
      <w:r w:rsidRPr="00231693">
        <w:rPr>
          <w:rFonts w:asciiTheme="minorHAnsi" w:eastAsia="Calibri" w:hAnsiTheme="minorHAnsi" w:cstheme="minorHAnsi"/>
          <w:b/>
          <w:bCs/>
          <w:sz w:val="22"/>
          <w:szCs w:val="22"/>
          <w:lang w:val="pl"/>
        </w:rPr>
        <w:t>:00.</w:t>
      </w:r>
    </w:p>
    <w:p w14:paraId="2AE6C55C" w14:textId="77777777" w:rsidR="009F0966" w:rsidRPr="008F330D" w:rsidRDefault="009F0966" w:rsidP="008F330D">
      <w:pPr>
        <w:numPr>
          <w:ilvl w:val="0"/>
          <w:numId w:val="69"/>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Do oferty należy dołączyć wszystkie wymagane w SWZ dokumenty.</w:t>
      </w:r>
    </w:p>
    <w:p w14:paraId="722E2AF8" w14:textId="77777777" w:rsidR="009F0966" w:rsidRPr="008F330D" w:rsidRDefault="009F0966" w:rsidP="008F330D">
      <w:pPr>
        <w:numPr>
          <w:ilvl w:val="0"/>
          <w:numId w:val="69"/>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Po wypełnieniu Formularza składania oferty lub wniosku i dołączenia  wszystkich wymaganych załączników należy kliknąć przycisk „Przejdź do podsumowania”.</w:t>
      </w:r>
    </w:p>
    <w:p w14:paraId="7033500C" w14:textId="77777777" w:rsidR="009F0966" w:rsidRPr="008F330D" w:rsidRDefault="009F0966" w:rsidP="008F330D">
      <w:pPr>
        <w:numPr>
          <w:ilvl w:val="0"/>
          <w:numId w:val="69"/>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Oferta lub wniosek składana elektronicznie musi zostać podpisana elektronicznym podpisem kwalifikowanym, podpisem zaufanym lub podpisem osobistym. W procesie składania oferty za pośrednictwem </w:t>
      </w:r>
      <w:hyperlink r:id="rId35">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xml:space="preserve">, wykonawca powinien złożyć podpis bezpośrednio na dokumentach przesłanych za pośrednictwem </w:t>
      </w:r>
      <w:hyperlink r:id="rId36">
        <w:r w:rsidRPr="008F330D">
          <w:rPr>
            <w:rFonts w:asciiTheme="minorHAnsi" w:eastAsia="Calibri" w:hAnsiTheme="minorHAnsi" w:cstheme="minorHAnsi"/>
            <w:color w:val="1155CC"/>
            <w:sz w:val="22"/>
            <w:szCs w:val="22"/>
            <w:u w:val="single"/>
            <w:lang w:val="pl"/>
          </w:rPr>
          <w:t>platformazakupowa.pl</w:t>
        </w:r>
      </w:hyperlink>
      <w:r w:rsidRPr="008F330D">
        <w:rPr>
          <w:rFonts w:asciiTheme="minorHAnsi" w:eastAsia="Calibri" w:hAnsiTheme="minorHAnsi" w:cstheme="minorHAnsi"/>
          <w:sz w:val="22"/>
          <w:szCs w:val="22"/>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B92C22F" w14:textId="77777777" w:rsidR="009F0966" w:rsidRPr="008F330D" w:rsidRDefault="009F0966" w:rsidP="008F330D">
      <w:pPr>
        <w:numPr>
          <w:ilvl w:val="0"/>
          <w:numId w:val="69"/>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8307F95" w14:textId="77777777" w:rsidR="009F0966" w:rsidRPr="008F330D" w:rsidRDefault="009F0966" w:rsidP="008F330D">
      <w:pPr>
        <w:numPr>
          <w:ilvl w:val="0"/>
          <w:numId w:val="69"/>
        </w:numPr>
        <w:autoSpaceDE/>
        <w:autoSpaceDN/>
        <w:adjustRightInd/>
        <w:ind w:left="426"/>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Szczegółowa instrukcja dla Wykonawców dotycząca złożenia, zmiany i wycofania oferty znajduje się na stronie internetowej pod adresem:  </w:t>
      </w:r>
      <w:hyperlink r:id="rId37">
        <w:r w:rsidRPr="008F330D">
          <w:rPr>
            <w:rFonts w:asciiTheme="minorHAnsi" w:eastAsia="Calibri" w:hAnsiTheme="minorHAnsi" w:cstheme="minorHAnsi"/>
            <w:color w:val="1155CC"/>
            <w:sz w:val="22"/>
            <w:szCs w:val="22"/>
            <w:u w:val="single"/>
            <w:lang w:val="pl"/>
          </w:rPr>
          <w:t>https://platformazakupowa.pl/strona/45-instrukcje</w:t>
        </w:r>
      </w:hyperlink>
    </w:p>
    <w:p w14:paraId="1E65847C" w14:textId="77777777" w:rsidR="00213832" w:rsidRPr="008F330D" w:rsidRDefault="00213832" w:rsidP="008F330D">
      <w:pPr>
        <w:rPr>
          <w:rFonts w:asciiTheme="minorHAnsi" w:hAnsiTheme="minorHAnsi" w:cstheme="minorHAnsi"/>
          <w:sz w:val="22"/>
          <w:szCs w:val="22"/>
        </w:rPr>
      </w:pPr>
    </w:p>
    <w:p w14:paraId="77C19F18" w14:textId="4CFA0AFA"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lastRenderedPageBreak/>
        <w:t xml:space="preserve">Rozdział </w:t>
      </w:r>
      <w:r w:rsidR="00834E5C" w:rsidRPr="008F330D">
        <w:rPr>
          <w:rFonts w:asciiTheme="minorHAnsi" w:hAnsiTheme="minorHAnsi" w:cstheme="minorHAnsi"/>
          <w:b/>
          <w:sz w:val="22"/>
          <w:szCs w:val="22"/>
        </w:rPr>
        <w:t>1</w:t>
      </w:r>
      <w:r w:rsidR="00C937F0" w:rsidRPr="008F330D">
        <w:rPr>
          <w:rFonts w:asciiTheme="minorHAnsi" w:hAnsiTheme="minorHAnsi" w:cstheme="minorHAnsi"/>
          <w:b/>
          <w:sz w:val="22"/>
          <w:szCs w:val="22"/>
        </w:rPr>
        <w:t>5</w:t>
      </w:r>
      <w:r w:rsidRPr="008F330D">
        <w:rPr>
          <w:rFonts w:asciiTheme="minorHAnsi" w:hAnsiTheme="minorHAnsi" w:cstheme="minorHAnsi"/>
          <w:b/>
          <w:sz w:val="22"/>
          <w:szCs w:val="22"/>
        </w:rPr>
        <w:t xml:space="preserve"> </w:t>
      </w:r>
      <w:r w:rsidR="008271C1" w:rsidRPr="008F330D">
        <w:rPr>
          <w:rFonts w:asciiTheme="minorHAnsi" w:hAnsiTheme="minorHAnsi" w:cstheme="minorHAnsi"/>
          <w:b/>
          <w:sz w:val="22"/>
          <w:szCs w:val="22"/>
        </w:rPr>
        <w:br/>
      </w:r>
      <w:r w:rsidRPr="008F330D">
        <w:rPr>
          <w:rFonts w:asciiTheme="minorHAnsi" w:hAnsiTheme="minorHAnsi" w:cstheme="minorHAnsi"/>
          <w:b/>
          <w:sz w:val="22"/>
          <w:szCs w:val="22"/>
        </w:rPr>
        <w:t xml:space="preserve"> Termin otwarcia ofert</w:t>
      </w:r>
    </w:p>
    <w:p w14:paraId="158FCEE6" w14:textId="77777777" w:rsidR="0072134B" w:rsidRPr="008F330D" w:rsidRDefault="0072134B" w:rsidP="008F330D">
      <w:pPr>
        <w:tabs>
          <w:tab w:val="left" w:pos="800"/>
        </w:tabs>
        <w:jc w:val="both"/>
        <w:rPr>
          <w:rFonts w:asciiTheme="minorHAnsi" w:hAnsiTheme="minorHAnsi" w:cstheme="minorHAnsi"/>
          <w:sz w:val="22"/>
          <w:szCs w:val="22"/>
        </w:rPr>
      </w:pPr>
    </w:p>
    <w:p w14:paraId="093FF0F3" w14:textId="043B887F" w:rsidR="004D759B" w:rsidRPr="00231693"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 xml:space="preserve">1. Otwarcie ofert nastąpi </w:t>
      </w:r>
      <w:r w:rsidRPr="008F330D">
        <w:rPr>
          <w:rFonts w:asciiTheme="minorHAnsi" w:eastAsia="Calibri" w:hAnsiTheme="minorHAnsi" w:cstheme="minorHAnsi"/>
          <w:b/>
          <w:bCs/>
          <w:sz w:val="22"/>
          <w:szCs w:val="22"/>
          <w:lang w:val="pl"/>
        </w:rPr>
        <w:t>1</w:t>
      </w:r>
      <w:r w:rsidR="00415CCE">
        <w:rPr>
          <w:rFonts w:asciiTheme="minorHAnsi" w:eastAsia="Calibri" w:hAnsiTheme="minorHAnsi" w:cstheme="minorHAnsi"/>
          <w:b/>
          <w:bCs/>
          <w:sz w:val="22"/>
          <w:szCs w:val="22"/>
          <w:lang w:val="pl"/>
        </w:rPr>
        <w:t>3</w:t>
      </w:r>
      <w:r w:rsidRPr="008F330D">
        <w:rPr>
          <w:rFonts w:asciiTheme="minorHAnsi" w:eastAsia="Calibri" w:hAnsiTheme="minorHAnsi" w:cstheme="minorHAnsi"/>
          <w:b/>
          <w:bCs/>
          <w:sz w:val="22"/>
          <w:szCs w:val="22"/>
          <w:lang w:val="pl"/>
        </w:rPr>
        <w:t xml:space="preserve"> września 2023r. </w:t>
      </w:r>
      <w:r w:rsidRPr="00231693">
        <w:rPr>
          <w:rFonts w:asciiTheme="minorHAnsi" w:eastAsia="Calibri" w:hAnsiTheme="minorHAnsi" w:cstheme="minorHAnsi"/>
          <w:b/>
          <w:bCs/>
          <w:sz w:val="22"/>
          <w:szCs w:val="22"/>
          <w:lang w:val="pl"/>
        </w:rPr>
        <w:t>godz. 1</w:t>
      </w:r>
      <w:r w:rsidR="00E273C1" w:rsidRPr="00231693">
        <w:rPr>
          <w:rFonts w:asciiTheme="minorHAnsi" w:eastAsia="Calibri" w:hAnsiTheme="minorHAnsi" w:cstheme="minorHAnsi"/>
          <w:b/>
          <w:bCs/>
          <w:sz w:val="22"/>
          <w:szCs w:val="22"/>
          <w:lang w:val="pl"/>
        </w:rPr>
        <w:t>2</w:t>
      </w:r>
      <w:r w:rsidRPr="00231693">
        <w:rPr>
          <w:rFonts w:asciiTheme="minorHAnsi" w:eastAsia="Calibri" w:hAnsiTheme="minorHAnsi" w:cstheme="minorHAnsi"/>
          <w:b/>
          <w:bCs/>
          <w:sz w:val="22"/>
          <w:szCs w:val="22"/>
          <w:lang w:val="pl"/>
        </w:rPr>
        <w:t>:05.</w:t>
      </w:r>
    </w:p>
    <w:p w14:paraId="750B4BA7"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623A68" w14:textId="77777777" w:rsidR="004D759B" w:rsidRPr="008F330D" w:rsidRDefault="004D759B" w:rsidP="008F330D">
      <w:pPr>
        <w:shd w:val="clear" w:color="auto" w:fill="FFFFFF"/>
        <w:tabs>
          <w:tab w:val="left" w:pos="284"/>
        </w:tabs>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3.  Zamawiający poinformuje o zmianie terminu otwarcia ofert na stronie internetowej prowadzonego postępowania.</w:t>
      </w:r>
    </w:p>
    <w:p w14:paraId="4C67819F"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4. Otwarcie ofert jest niejawne.</w:t>
      </w:r>
    </w:p>
    <w:p w14:paraId="39E4826F"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5.  Zamawiający, najpóźniej przed otwarciem ofert, udostępnia na stronie internetowej prowadzonego postępowania informację o kwocie, jaką zamierza przeznaczyć na sfinansowanie zamówienia.</w:t>
      </w:r>
    </w:p>
    <w:p w14:paraId="0E6CB5B8"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6.  Zamawiający, niezwłocznie po otwarciu ofert, udostępnia na stronie internetowej prowadzonego postępowania informacje o:</w:t>
      </w:r>
    </w:p>
    <w:p w14:paraId="7B83FBB4" w14:textId="77777777" w:rsidR="004D759B" w:rsidRPr="008F330D" w:rsidRDefault="004D759B" w:rsidP="008F330D">
      <w:pPr>
        <w:shd w:val="clear" w:color="auto" w:fill="FFFFFF"/>
        <w:ind w:firstLine="720"/>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1) nazwach albo imionach i nazwiskach oraz siedzibach lub miejscach prowadzonej działalności gospodarczej albo miejscach zamieszkania wykonawców, których oferty zostały otwarte;</w:t>
      </w:r>
    </w:p>
    <w:p w14:paraId="115C1A82" w14:textId="77777777" w:rsidR="004D759B" w:rsidRPr="008F330D" w:rsidRDefault="004D759B" w:rsidP="008F330D">
      <w:pPr>
        <w:shd w:val="clear" w:color="auto" w:fill="FFFFFF"/>
        <w:ind w:firstLine="720"/>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2) cenach lub kosztach zawartych w ofertach.</w:t>
      </w:r>
    </w:p>
    <w:p w14:paraId="1571B948"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Informacja zostanie opublikowana na stronie postępowania na</w:t>
      </w:r>
      <w:hyperlink r:id="rId38">
        <w:r w:rsidRPr="008F330D">
          <w:rPr>
            <w:rFonts w:asciiTheme="minorHAnsi" w:eastAsia="Calibri" w:hAnsiTheme="minorHAnsi" w:cstheme="minorHAnsi"/>
            <w:color w:val="1155CC"/>
            <w:sz w:val="22"/>
            <w:szCs w:val="22"/>
            <w:u w:val="single"/>
            <w:lang w:val="pl"/>
          </w:rPr>
          <w:t xml:space="preserve"> platformazakupowa.pl</w:t>
        </w:r>
      </w:hyperlink>
      <w:r w:rsidRPr="008F330D">
        <w:rPr>
          <w:rFonts w:asciiTheme="minorHAnsi" w:eastAsia="Calibri" w:hAnsiTheme="minorHAnsi" w:cstheme="minorHAnsi"/>
          <w:sz w:val="22"/>
          <w:szCs w:val="22"/>
          <w:lang w:val="pl"/>
        </w:rPr>
        <w:t xml:space="preserve"> w sekcji ,,Komunikaty” .</w:t>
      </w:r>
    </w:p>
    <w:p w14:paraId="46DDC0A5"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7.  W przypadku ofert, które podlegają negocjacjom, zamawiający udostępnia informacje, o których mowa w ust. 5 pkt 2, niezwłocznie po otwarciu ofert ostatecznych albo unieważnieniu postępowania.</w:t>
      </w:r>
    </w:p>
    <w:p w14:paraId="44344A57" w14:textId="77777777" w:rsidR="004D759B" w:rsidRPr="008F330D" w:rsidRDefault="004D759B" w:rsidP="008F330D">
      <w:pPr>
        <w:shd w:val="clear" w:color="auto" w:fill="FFFFFF"/>
        <w:jc w:val="both"/>
        <w:rPr>
          <w:rFonts w:asciiTheme="minorHAnsi" w:eastAsia="Calibri" w:hAnsiTheme="minorHAnsi" w:cstheme="minorHAnsi"/>
          <w:sz w:val="22"/>
          <w:szCs w:val="22"/>
          <w:lang w:val="pl"/>
        </w:rPr>
      </w:pPr>
      <w:r w:rsidRPr="008F330D">
        <w:rPr>
          <w:rFonts w:asciiTheme="minorHAnsi" w:eastAsia="Calibri" w:hAnsiTheme="minorHAnsi" w:cstheme="minorHAnsi"/>
          <w:sz w:val="22"/>
          <w:szCs w:val="22"/>
          <w:lang w:va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2F487C4" w14:textId="77777777" w:rsidR="00563EEB" w:rsidRPr="008F330D" w:rsidRDefault="00563EEB" w:rsidP="008F330D">
      <w:pPr>
        <w:shd w:val="clear" w:color="auto" w:fill="FFFFFF"/>
        <w:ind w:left="567"/>
        <w:jc w:val="both"/>
        <w:rPr>
          <w:rFonts w:asciiTheme="minorHAnsi" w:eastAsia="Calibri" w:hAnsiTheme="minorHAnsi" w:cstheme="minorHAnsi"/>
          <w:sz w:val="22"/>
          <w:szCs w:val="22"/>
        </w:rPr>
      </w:pPr>
    </w:p>
    <w:p w14:paraId="0B5BE692" w14:textId="77777777" w:rsidR="00F66BB0" w:rsidRPr="008F330D" w:rsidRDefault="00F66BB0" w:rsidP="008F330D">
      <w:pPr>
        <w:rPr>
          <w:rFonts w:asciiTheme="minorHAnsi" w:hAnsiTheme="minorHAnsi" w:cstheme="minorHAnsi"/>
          <w:sz w:val="22"/>
          <w:szCs w:val="22"/>
        </w:rPr>
      </w:pPr>
    </w:p>
    <w:p w14:paraId="2FD45A73" w14:textId="75E3F956"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C937F0" w:rsidRPr="008F330D">
        <w:rPr>
          <w:rFonts w:asciiTheme="minorHAnsi" w:hAnsiTheme="minorHAnsi" w:cstheme="minorHAnsi"/>
          <w:b/>
          <w:sz w:val="22"/>
          <w:szCs w:val="22"/>
        </w:rPr>
        <w:t>6</w:t>
      </w:r>
      <w:r w:rsidR="008271C1" w:rsidRPr="008F330D">
        <w:rPr>
          <w:rFonts w:asciiTheme="minorHAnsi" w:hAnsiTheme="minorHAnsi" w:cstheme="minorHAnsi"/>
          <w:b/>
          <w:sz w:val="22"/>
          <w:szCs w:val="22"/>
        </w:rPr>
        <w:br/>
      </w:r>
      <w:r w:rsidRPr="008F330D">
        <w:rPr>
          <w:rFonts w:asciiTheme="minorHAnsi" w:hAnsiTheme="minorHAnsi" w:cstheme="minorHAnsi"/>
          <w:b/>
          <w:sz w:val="22"/>
          <w:szCs w:val="22"/>
        </w:rPr>
        <w:t>Sposób obliczenia ceny</w:t>
      </w:r>
    </w:p>
    <w:p w14:paraId="3500F00A" w14:textId="77777777" w:rsidR="00FA5A42" w:rsidRPr="008F330D" w:rsidRDefault="00FA5A42" w:rsidP="008F330D">
      <w:pPr>
        <w:ind w:right="-142"/>
        <w:jc w:val="both"/>
        <w:rPr>
          <w:rFonts w:asciiTheme="minorHAnsi" w:hAnsiTheme="minorHAnsi" w:cstheme="minorHAnsi"/>
          <w:sz w:val="22"/>
          <w:szCs w:val="22"/>
        </w:rPr>
      </w:pPr>
    </w:p>
    <w:p w14:paraId="286D5250" w14:textId="2DF8D6CB" w:rsidR="004C31C8" w:rsidRPr="008F330D" w:rsidRDefault="004C31C8" w:rsidP="008F330D">
      <w:pPr>
        <w:widowControl w:val="0"/>
        <w:numPr>
          <w:ilvl w:val="0"/>
          <w:numId w:val="32"/>
        </w:numPr>
        <w:suppressAutoHyphens/>
        <w:autoSpaceDE/>
        <w:autoSpaceDN/>
        <w:adjustRightInd/>
        <w:spacing w:after="120"/>
        <w:ind w:right="-147"/>
        <w:jc w:val="both"/>
        <w:rPr>
          <w:rFonts w:asciiTheme="minorHAnsi" w:hAnsiTheme="minorHAnsi" w:cstheme="minorHAnsi"/>
          <w:sz w:val="22"/>
          <w:szCs w:val="22"/>
        </w:rPr>
      </w:pPr>
      <w:r w:rsidRPr="008F330D">
        <w:rPr>
          <w:rFonts w:asciiTheme="minorHAnsi" w:hAnsiTheme="minorHAnsi" w:cstheme="minorHAnsi"/>
          <w:sz w:val="22"/>
          <w:szCs w:val="22"/>
        </w:rPr>
        <w:t>W celu ustalenia ceny oferty od Wykonawców wymagane jest bar</w:t>
      </w:r>
      <w:r w:rsidR="005D195B" w:rsidRPr="008F330D">
        <w:rPr>
          <w:rFonts w:asciiTheme="minorHAnsi" w:hAnsiTheme="minorHAnsi" w:cstheme="minorHAnsi"/>
          <w:sz w:val="22"/>
          <w:szCs w:val="22"/>
        </w:rPr>
        <w:t xml:space="preserve">dzo szczegółowe zapoznanie się </w:t>
      </w:r>
      <w:r w:rsidRPr="008F330D">
        <w:rPr>
          <w:rFonts w:asciiTheme="minorHAnsi" w:hAnsiTheme="minorHAnsi" w:cstheme="minorHAnsi"/>
          <w:sz w:val="22"/>
          <w:szCs w:val="22"/>
        </w:rPr>
        <w:t xml:space="preserve">z niniejszą SWZ </w:t>
      </w:r>
      <w:r w:rsidR="005D195B" w:rsidRPr="008F330D">
        <w:rPr>
          <w:rFonts w:asciiTheme="minorHAnsi" w:hAnsiTheme="minorHAnsi" w:cstheme="minorHAnsi"/>
          <w:sz w:val="22"/>
          <w:szCs w:val="22"/>
        </w:rPr>
        <w:t xml:space="preserve">oraz jej załącznikami </w:t>
      </w:r>
      <w:r w:rsidRPr="008F330D">
        <w:rPr>
          <w:rFonts w:asciiTheme="minorHAnsi" w:hAnsiTheme="minorHAnsi" w:cstheme="minorHAnsi"/>
          <w:sz w:val="22"/>
          <w:szCs w:val="22"/>
        </w:rPr>
        <w:t>charakteryzującymi przedmiot zamówienia.</w:t>
      </w:r>
    </w:p>
    <w:p w14:paraId="04FB9165" w14:textId="24F6D7E4" w:rsidR="004C31C8" w:rsidRPr="008F330D" w:rsidRDefault="00563EEB" w:rsidP="008F330D">
      <w:pPr>
        <w:widowControl w:val="0"/>
        <w:numPr>
          <w:ilvl w:val="0"/>
          <w:numId w:val="32"/>
        </w:numPr>
        <w:suppressAutoHyphens/>
        <w:autoSpaceDE/>
        <w:autoSpaceDN/>
        <w:adjustRightInd/>
        <w:spacing w:after="120"/>
        <w:ind w:right="-147"/>
        <w:jc w:val="both"/>
        <w:rPr>
          <w:rFonts w:asciiTheme="minorHAnsi" w:hAnsiTheme="minorHAnsi" w:cstheme="minorHAnsi"/>
          <w:b/>
          <w:sz w:val="22"/>
          <w:szCs w:val="22"/>
        </w:rPr>
      </w:pPr>
      <w:r w:rsidRPr="008F330D">
        <w:rPr>
          <w:rFonts w:asciiTheme="minorHAnsi" w:hAnsiTheme="minorHAnsi" w:cstheme="minorHAnsi"/>
          <w:sz w:val="22"/>
          <w:szCs w:val="22"/>
        </w:rPr>
        <w:t xml:space="preserve">Wykonawca przedstawi cenę </w:t>
      </w:r>
      <w:r w:rsidR="004C31C8" w:rsidRPr="008F330D">
        <w:rPr>
          <w:rFonts w:asciiTheme="minorHAnsi" w:hAnsiTheme="minorHAnsi" w:cstheme="minorHAnsi"/>
          <w:sz w:val="22"/>
          <w:szCs w:val="22"/>
        </w:rPr>
        <w:t>w sposób określony w formularzu ofertowym i cenowym (</w:t>
      </w:r>
      <w:r w:rsidR="004C31C8" w:rsidRPr="008F330D">
        <w:rPr>
          <w:rFonts w:asciiTheme="minorHAnsi" w:hAnsiTheme="minorHAnsi" w:cstheme="minorHAnsi"/>
          <w:b/>
          <w:sz w:val="22"/>
          <w:szCs w:val="22"/>
        </w:rPr>
        <w:t xml:space="preserve">Załączniki nr </w:t>
      </w:r>
      <w:r w:rsidR="003B686E" w:rsidRPr="008F330D">
        <w:rPr>
          <w:rFonts w:asciiTheme="minorHAnsi" w:hAnsiTheme="minorHAnsi" w:cstheme="minorHAnsi"/>
          <w:b/>
          <w:sz w:val="22"/>
          <w:szCs w:val="22"/>
        </w:rPr>
        <w:t>3</w:t>
      </w:r>
      <w:r w:rsidR="004C31C8" w:rsidRPr="008F330D">
        <w:rPr>
          <w:rFonts w:asciiTheme="minorHAnsi" w:hAnsiTheme="minorHAnsi" w:cstheme="minorHAnsi"/>
          <w:b/>
          <w:sz w:val="22"/>
          <w:szCs w:val="22"/>
        </w:rPr>
        <w:t xml:space="preserve"> i</w:t>
      </w:r>
      <w:r w:rsidR="007E74AE" w:rsidRPr="008F330D">
        <w:rPr>
          <w:rFonts w:asciiTheme="minorHAnsi" w:hAnsiTheme="minorHAnsi" w:cstheme="minorHAnsi"/>
          <w:b/>
          <w:sz w:val="22"/>
          <w:szCs w:val="22"/>
        </w:rPr>
        <w:t xml:space="preserve"> </w:t>
      </w:r>
      <w:r w:rsidR="003B686E" w:rsidRPr="008F330D">
        <w:rPr>
          <w:rFonts w:asciiTheme="minorHAnsi" w:hAnsiTheme="minorHAnsi" w:cstheme="minorHAnsi"/>
          <w:b/>
          <w:sz w:val="22"/>
          <w:szCs w:val="22"/>
        </w:rPr>
        <w:t>4</w:t>
      </w:r>
      <w:r w:rsidR="004C31C8" w:rsidRPr="008F330D">
        <w:rPr>
          <w:rFonts w:asciiTheme="minorHAnsi" w:hAnsiTheme="minorHAnsi" w:cstheme="minorHAnsi"/>
          <w:b/>
          <w:sz w:val="22"/>
          <w:szCs w:val="22"/>
        </w:rPr>
        <w:t xml:space="preserve"> do SWZ).</w:t>
      </w:r>
    </w:p>
    <w:p w14:paraId="42058A5C" w14:textId="3E54E624" w:rsidR="004C31C8" w:rsidRPr="008F330D" w:rsidRDefault="004C31C8" w:rsidP="008F330D">
      <w:pPr>
        <w:widowControl w:val="0"/>
        <w:numPr>
          <w:ilvl w:val="0"/>
          <w:numId w:val="32"/>
        </w:numPr>
        <w:suppressAutoHyphens/>
        <w:autoSpaceDE/>
        <w:autoSpaceDN/>
        <w:adjustRightInd/>
        <w:spacing w:after="120"/>
        <w:ind w:right="-147"/>
        <w:jc w:val="both"/>
        <w:rPr>
          <w:rFonts w:asciiTheme="minorHAnsi" w:hAnsiTheme="minorHAnsi" w:cstheme="minorHAnsi"/>
          <w:b/>
          <w:sz w:val="22"/>
          <w:szCs w:val="22"/>
        </w:rPr>
      </w:pPr>
      <w:r w:rsidRPr="008F330D">
        <w:rPr>
          <w:rFonts w:asciiTheme="minorHAnsi" w:hAnsiTheme="minorHAnsi" w:cstheme="minorHAnsi"/>
          <w:sz w:val="22"/>
          <w:szCs w:val="22"/>
        </w:rPr>
        <w:t xml:space="preserve">Cena ta musi uwzględniać wszystkie wymagania SWZ oraz obejmować wszelkie koszty, jakie poniesie Wykonawca, przez cały okres realizacji zamówienia, niezbędne do wykonania przedmiotu zamówienia. </w:t>
      </w:r>
    </w:p>
    <w:p w14:paraId="6999CDE0" w14:textId="2BF7C4AE" w:rsidR="004C31C8" w:rsidRPr="008F330D" w:rsidRDefault="004C31C8" w:rsidP="008F330D">
      <w:pPr>
        <w:widowControl w:val="0"/>
        <w:numPr>
          <w:ilvl w:val="0"/>
          <w:numId w:val="32"/>
        </w:numPr>
        <w:suppressAutoHyphens/>
        <w:autoSpaceDE/>
        <w:autoSpaceDN/>
        <w:adjustRightInd/>
        <w:spacing w:after="120"/>
        <w:ind w:right="-147"/>
        <w:jc w:val="both"/>
        <w:rPr>
          <w:rFonts w:asciiTheme="minorHAnsi" w:hAnsiTheme="minorHAnsi" w:cstheme="minorHAnsi"/>
          <w:sz w:val="22"/>
          <w:szCs w:val="22"/>
          <w:lang w:val="x-none"/>
        </w:rPr>
      </w:pPr>
      <w:r w:rsidRPr="008F330D">
        <w:rPr>
          <w:rFonts w:asciiTheme="minorHAnsi" w:hAnsiTheme="minorHAnsi" w:cstheme="minorHAnsi"/>
          <w:sz w:val="22"/>
          <w:szCs w:val="22"/>
          <w:lang w:val="x-none"/>
        </w:rPr>
        <w:t xml:space="preserve">Jeżeli zaoferowana cena lub jej istotne części składowe będą wydawać się rażąco niskie </w:t>
      </w:r>
      <w:r w:rsidR="008271C1" w:rsidRPr="008F330D">
        <w:rPr>
          <w:rFonts w:asciiTheme="minorHAnsi" w:hAnsiTheme="minorHAnsi" w:cstheme="minorHAnsi"/>
          <w:sz w:val="22"/>
          <w:szCs w:val="22"/>
          <w:lang w:val="x-none"/>
        </w:rPr>
        <w:br/>
      </w:r>
      <w:r w:rsidRPr="008F330D">
        <w:rPr>
          <w:rFonts w:asciiTheme="minorHAnsi" w:hAnsiTheme="minorHAnsi" w:cstheme="minorHAnsi"/>
          <w:sz w:val="22"/>
          <w:szCs w:val="22"/>
          <w:lang w:val="x-none"/>
        </w:rPr>
        <w:t xml:space="preserve">w stosunku do przedmiotu zamówienia i będą budzić wątpliwości Zamawiającego </w:t>
      </w:r>
      <w:r w:rsidRPr="008F330D">
        <w:rPr>
          <w:rFonts w:asciiTheme="minorHAnsi" w:hAnsiTheme="minorHAnsi" w:cstheme="minorHAnsi"/>
          <w:sz w:val="22"/>
          <w:szCs w:val="22"/>
        </w:rPr>
        <w:t xml:space="preserve">upoważnionego </w:t>
      </w:r>
      <w:r w:rsidRPr="008F330D">
        <w:rPr>
          <w:rFonts w:asciiTheme="minorHAnsi" w:hAnsiTheme="minorHAnsi" w:cstheme="minorHAnsi"/>
          <w:sz w:val="22"/>
          <w:szCs w:val="22"/>
          <w:lang w:val="x-none"/>
        </w:rPr>
        <w:t xml:space="preserve">co do możliwości wykonania przedmiotu zamówienia zgodnie z wymaganiami określonymi przez Zamawiającego </w:t>
      </w:r>
      <w:r w:rsidRPr="008F330D">
        <w:rPr>
          <w:rFonts w:asciiTheme="minorHAnsi" w:hAnsiTheme="minorHAnsi" w:cstheme="minorHAnsi"/>
          <w:sz w:val="22"/>
          <w:szCs w:val="22"/>
        </w:rPr>
        <w:t xml:space="preserve">upoważnionego </w:t>
      </w:r>
      <w:r w:rsidRPr="008F330D">
        <w:rPr>
          <w:rFonts w:asciiTheme="minorHAnsi" w:hAnsiTheme="minorHAnsi" w:cstheme="minorHAnsi"/>
          <w:sz w:val="22"/>
          <w:szCs w:val="22"/>
          <w:lang w:val="x-none"/>
        </w:rPr>
        <w:t xml:space="preserve">lub wynikającymi z odrębnych przepisów, Zamawiający </w:t>
      </w:r>
      <w:r w:rsidRPr="008F330D">
        <w:rPr>
          <w:rFonts w:asciiTheme="minorHAnsi" w:hAnsiTheme="minorHAnsi" w:cstheme="minorHAnsi"/>
          <w:sz w:val="22"/>
          <w:szCs w:val="22"/>
        </w:rPr>
        <w:t xml:space="preserve">upoważniony </w:t>
      </w:r>
      <w:r w:rsidRPr="008F330D">
        <w:rPr>
          <w:rFonts w:asciiTheme="minorHAnsi" w:hAnsiTheme="minorHAnsi" w:cstheme="minorHAnsi"/>
          <w:sz w:val="22"/>
          <w:szCs w:val="22"/>
          <w:lang w:val="x-none"/>
        </w:rPr>
        <w:t xml:space="preserve">na podstawie art. </w:t>
      </w:r>
      <w:r w:rsidR="008271C1" w:rsidRPr="008F330D">
        <w:rPr>
          <w:rFonts w:asciiTheme="minorHAnsi" w:hAnsiTheme="minorHAnsi" w:cstheme="minorHAnsi"/>
          <w:sz w:val="22"/>
          <w:szCs w:val="22"/>
        </w:rPr>
        <w:t>224</w:t>
      </w:r>
      <w:r w:rsidRPr="008F330D">
        <w:rPr>
          <w:rFonts w:asciiTheme="minorHAnsi" w:hAnsiTheme="minorHAnsi" w:cstheme="minorHAnsi"/>
          <w:sz w:val="22"/>
          <w:szCs w:val="22"/>
          <w:lang w:val="x-none"/>
        </w:rPr>
        <w:t xml:space="preserve"> ustawy Pzp zwróci się do Wykonawcy </w:t>
      </w:r>
      <w:r w:rsidR="008271C1" w:rsidRPr="008F330D">
        <w:rPr>
          <w:rFonts w:asciiTheme="minorHAnsi" w:hAnsiTheme="minorHAnsi" w:cstheme="minorHAnsi"/>
          <w:sz w:val="22"/>
          <w:szCs w:val="22"/>
          <w:lang w:val="x-none"/>
        </w:rPr>
        <w:br/>
      </w:r>
      <w:r w:rsidRPr="008F330D">
        <w:rPr>
          <w:rFonts w:asciiTheme="minorHAnsi" w:hAnsiTheme="minorHAnsi" w:cstheme="minorHAnsi"/>
          <w:sz w:val="22"/>
          <w:szCs w:val="22"/>
          <w:lang w:val="x-none"/>
        </w:rPr>
        <w:t>o udzielenie wyjaśnień, w tym złożenie dowodów, dotyczących wyliczenia ceny.</w:t>
      </w:r>
    </w:p>
    <w:p w14:paraId="3580DEF2" w14:textId="77777777"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Cena ofertowa brutto podana przez Wykonawcę w Formularzu ofertowym, jest wyrażoną w pieniądzu, łącznie z należną stawką podatku od towarów i usług VAT, wartością usług i innych świadczeń, stanowiących przedmiot zamówienia.</w:t>
      </w:r>
    </w:p>
    <w:p w14:paraId="2BF5B67E" w14:textId="571F1A33"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Zgodnie z art. 436 pkt 4 lit. b ustawy Pzp Zamawiający dopuszcza zmianę wynagrodzenia Wykonawcy, w przypadku zmiany:</w:t>
      </w:r>
    </w:p>
    <w:p w14:paraId="0C66CBAE" w14:textId="77777777" w:rsidR="00B84EC8" w:rsidRPr="008F330D" w:rsidRDefault="00B84EC8" w:rsidP="008F330D">
      <w:pPr>
        <w:pStyle w:val="Akapitzlist"/>
        <w:tabs>
          <w:tab w:val="left" w:pos="1080"/>
        </w:tabs>
        <w:spacing w:before="120"/>
        <w:ind w:left="720"/>
        <w:contextualSpacing/>
        <w:jc w:val="both"/>
        <w:rPr>
          <w:rFonts w:asciiTheme="minorHAnsi" w:eastAsia="Calibri" w:hAnsiTheme="minorHAnsi" w:cstheme="minorHAnsi"/>
          <w:color w:val="000000"/>
          <w:sz w:val="22"/>
          <w:szCs w:val="22"/>
        </w:rPr>
      </w:pPr>
      <w:r w:rsidRPr="008F330D">
        <w:rPr>
          <w:rFonts w:asciiTheme="minorHAnsi" w:eastAsia="Calibri" w:hAnsiTheme="minorHAnsi" w:cstheme="minorHAnsi"/>
          <w:color w:val="000000"/>
          <w:sz w:val="22"/>
          <w:szCs w:val="22"/>
        </w:rPr>
        <w:t xml:space="preserve"> a)  stawki podatku od towarów i usług (VAT);</w:t>
      </w:r>
    </w:p>
    <w:p w14:paraId="5EA085C3" w14:textId="77777777" w:rsidR="00B84EC8" w:rsidRPr="008F330D" w:rsidRDefault="00B84EC8" w:rsidP="008F330D">
      <w:pPr>
        <w:pStyle w:val="Akapitzlist"/>
        <w:tabs>
          <w:tab w:val="left" w:pos="1080"/>
        </w:tabs>
        <w:spacing w:before="120"/>
        <w:ind w:left="720"/>
        <w:contextualSpacing/>
        <w:jc w:val="both"/>
        <w:rPr>
          <w:rFonts w:asciiTheme="minorHAnsi" w:eastAsia="Calibri" w:hAnsiTheme="minorHAnsi" w:cstheme="minorHAnsi"/>
          <w:color w:val="000000"/>
          <w:sz w:val="22"/>
          <w:szCs w:val="22"/>
        </w:rPr>
      </w:pPr>
      <w:r w:rsidRPr="008F330D">
        <w:rPr>
          <w:rFonts w:asciiTheme="minorHAnsi" w:eastAsia="Calibri" w:hAnsiTheme="minorHAnsi" w:cstheme="minorHAnsi"/>
          <w:color w:val="000000"/>
          <w:sz w:val="22"/>
          <w:szCs w:val="22"/>
        </w:rPr>
        <w:t xml:space="preserve"> b) stawki podatku akcyzowego;</w:t>
      </w:r>
    </w:p>
    <w:p w14:paraId="4F38627B" w14:textId="281C6396" w:rsidR="00B84EC8" w:rsidRPr="008F330D" w:rsidRDefault="00B84EC8" w:rsidP="008F330D">
      <w:pPr>
        <w:pStyle w:val="Akapitzlist"/>
        <w:spacing w:before="120"/>
        <w:ind w:left="720"/>
        <w:jc w:val="both"/>
        <w:rPr>
          <w:rFonts w:asciiTheme="minorHAnsi" w:hAnsiTheme="minorHAnsi" w:cstheme="minorHAnsi"/>
          <w:sz w:val="22"/>
          <w:szCs w:val="22"/>
        </w:rPr>
      </w:pPr>
      <w:r w:rsidRPr="008F330D">
        <w:rPr>
          <w:rFonts w:asciiTheme="minorHAnsi" w:eastAsia="Calibri" w:hAnsiTheme="minorHAnsi" w:cstheme="minorHAnsi"/>
          <w:color w:val="000000"/>
          <w:sz w:val="22"/>
          <w:szCs w:val="22"/>
        </w:rPr>
        <w:lastRenderedPageBreak/>
        <w:t xml:space="preserve">  -  jeżeli zmiany te będą miały wpływ na koszty wykonania zamówienia przez Wykonawcę,</w:t>
      </w:r>
      <w:r w:rsidRPr="008F330D">
        <w:rPr>
          <w:rFonts w:asciiTheme="minorHAnsi" w:hAnsiTheme="minorHAnsi" w:cstheme="minorHAnsi"/>
          <w:sz w:val="22"/>
          <w:szCs w:val="22"/>
        </w:rPr>
        <w:t xml:space="preserve"> na zasadach opisanych we wzorze umowy z uwzględnienie zapisów Istotnych Postanowień Umowy dla Części I przedmiotu zamówienia (</w:t>
      </w:r>
      <w:r w:rsidRPr="008F330D">
        <w:rPr>
          <w:rFonts w:asciiTheme="minorHAnsi" w:hAnsiTheme="minorHAnsi" w:cstheme="minorHAnsi"/>
          <w:b/>
          <w:bCs/>
          <w:sz w:val="22"/>
          <w:szCs w:val="22"/>
        </w:rPr>
        <w:t>Załącznik nr 10 do SWZ) oraz dla Części II przedmiotu zamówienia (Załącznik nr 11) do SWZ.</w:t>
      </w:r>
      <w:r w:rsidRPr="008F330D">
        <w:rPr>
          <w:rFonts w:asciiTheme="minorHAnsi" w:hAnsiTheme="minorHAnsi" w:cstheme="minorHAnsi"/>
          <w:sz w:val="22"/>
          <w:szCs w:val="22"/>
        </w:rPr>
        <w:t xml:space="preserve"> </w:t>
      </w:r>
    </w:p>
    <w:p w14:paraId="0B1DA83E" w14:textId="599B1769" w:rsidR="00B84EC8" w:rsidRPr="008F330D" w:rsidRDefault="00B84EC8" w:rsidP="008F330D">
      <w:pPr>
        <w:pStyle w:val="Akapitzlist"/>
        <w:numPr>
          <w:ilvl w:val="0"/>
          <w:numId w:val="32"/>
        </w:numPr>
        <w:jc w:val="both"/>
        <w:rPr>
          <w:rFonts w:asciiTheme="minorHAnsi" w:hAnsiTheme="minorHAnsi" w:cstheme="minorHAnsi"/>
          <w:bCs/>
          <w:sz w:val="22"/>
          <w:szCs w:val="22"/>
        </w:rPr>
      </w:pPr>
      <w:r w:rsidRPr="008F330D">
        <w:rPr>
          <w:rFonts w:asciiTheme="minorHAnsi" w:hAnsiTheme="minorHAnsi" w:cstheme="minorHAnsi"/>
          <w:sz w:val="22"/>
          <w:szCs w:val="22"/>
        </w:rPr>
        <w:t xml:space="preserve">Zgodnie z art. 439 ust. 1 i 2 ustawy Pzp Zamawiający dopuszcza zmianę wynagrodzenia Wykonawcy w przypadku zmiany kosztów związanych z realizacją zamówienia na zasadach opisanych we wzorze </w:t>
      </w:r>
      <w:r w:rsidR="00F06F04" w:rsidRPr="008F330D">
        <w:rPr>
          <w:rFonts w:asciiTheme="minorHAnsi" w:hAnsiTheme="minorHAnsi" w:cstheme="minorHAnsi"/>
          <w:sz w:val="22"/>
          <w:szCs w:val="22"/>
        </w:rPr>
        <w:t>Istotnych Postanowień U</w:t>
      </w:r>
      <w:r w:rsidRPr="008F330D">
        <w:rPr>
          <w:rFonts w:asciiTheme="minorHAnsi" w:hAnsiTheme="minorHAnsi" w:cstheme="minorHAnsi"/>
          <w:sz w:val="22"/>
          <w:szCs w:val="22"/>
        </w:rPr>
        <w:t xml:space="preserve">mowy – </w:t>
      </w:r>
      <w:r w:rsidRPr="008F330D">
        <w:rPr>
          <w:rFonts w:asciiTheme="minorHAnsi" w:hAnsiTheme="minorHAnsi" w:cstheme="minorHAnsi"/>
          <w:b/>
          <w:bCs/>
          <w:sz w:val="22"/>
          <w:szCs w:val="22"/>
        </w:rPr>
        <w:t>Załącznik nr 10 i 11 do SWZ.</w:t>
      </w:r>
      <w:r w:rsidRPr="008F330D">
        <w:rPr>
          <w:rFonts w:asciiTheme="minorHAnsi" w:hAnsiTheme="minorHAnsi" w:cstheme="minorHAnsi"/>
          <w:bCs/>
          <w:sz w:val="22"/>
          <w:szCs w:val="22"/>
        </w:rPr>
        <w:t xml:space="preserve"> </w:t>
      </w:r>
    </w:p>
    <w:p w14:paraId="33D3BCA1" w14:textId="4F613A58"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Obowiązek wykazania, że oferta nie zawiera rażąco niskiej ceny spoczywa na</w:t>
      </w:r>
      <w:r w:rsidRPr="008F330D">
        <w:rPr>
          <w:rFonts w:asciiTheme="minorHAnsi" w:hAnsiTheme="minorHAnsi" w:cstheme="minorHAnsi"/>
          <w:sz w:val="22"/>
          <w:szCs w:val="22"/>
        </w:rPr>
        <w:br/>
        <w:t xml:space="preserve">  Wykonawcy. </w:t>
      </w:r>
    </w:p>
    <w:p w14:paraId="5CF83338" w14:textId="78F7E45A"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Odrzuceniu, jako oferta z rażąco niską ceną, podlega oferta Wykonawcy, który nie</w:t>
      </w:r>
      <w:r w:rsidRPr="008F330D">
        <w:rPr>
          <w:rFonts w:asciiTheme="minorHAnsi" w:hAnsiTheme="minorHAnsi" w:cstheme="minorHAnsi"/>
          <w:sz w:val="22"/>
          <w:szCs w:val="22"/>
        </w:rPr>
        <w:br/>
        <w:t xml:space="preserve">   udzielił wyjaśnień w wyznaczonym terminie, lub jeżeli złożone wyjaśnienia wraz </w:t>
      </w:r>
      <w:r w:rsidRPr="008F330D">
        <w:rPr>
          <w:rFonts w:asciiTheme="minorHAnsi" w:hAnsiTheme="minorHAnsi" w:cstheme="minorHAnsi"/>
          <w:sz w:val="22"/>
          <w:szCs w:val="22"/>
        </w:rPr>
        <w:br/>
        <w:t xml:space="preserve">   z dowodami nie uzasadniają podanej w ofercie ceny.  </w:t>
      </w:r>
    </w:p>
    <w:p w14:paraId="38D1D72B" w14:textId="6DAA387D"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Każdy z Wykonawców może zaproponować tylko jedną cenę i nie może jej zmienić.</w:t>
      </w:r>
    </w:p>
    <w:p w14:paraId="65384EB5" w14:textId="1AA4AF2F"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 xml:space="preserve">Wykonawca poniesie wszelkie koszty związane z przygotowaniem i złożeniem oferty. </w:t>
      </w:r>
    </w:p>
    <w:p w14:paraId="3C305789" w14:textId="7F89BD2E" w:rsidR="00B84EC8" w:rsidRPr="008F330D" w:rsidRDefault="00B84EC8" w:rsidP="008F330D">
      <w:pPr>
        <w:pStyle w:val="Akapitzlist"/>
        <w:numPr>
          <w:ilvl w:val="0"/>
          <w:numId w:val="32"/>
        </w:numPr>
        <w:tabs>
          <w:tab w:val="left" w:pos="284"/>
          <w:tab w:val="left" w:pos="426"/>
        </w:tabs>
        <w:jc w:val="both"/>
        <w:rPr>
          <w:rFonts w:asciiTheme="minorHAnsi" w:hAnsiTheme="minorHAnsi" w:cstheme="minorHAnsi"/>
          <w:sz w:val="22"/>
          <w:szCs w:val="22"/>
        </w:rPr>
      </w:pPr>
      <w:r w:rsidRPr="008F330D">
        <w:rPr>
          <w:rFonts w:asciiTheme="minorHAnsi" w:hAnsiTheme="minorHAnsi" w:cstheme="minorHAnsi"/>
          <w:sz w:val="22"/>
          <w:szCs w:val="22"/>
        </w:rPr>
        <w:t xml:space="preserve">Rozliczenia finansowe pomiędzy Zamawiającym a Wykonawcą będą prowadzone </w:t>
      </w:r>
      <w:r w:rsidRPr="008F330D">
        <w:rPr>
          <w:rFonts w:asciiTheme="minorHAnsi" w:hAnsiTheme="minorHAnsi" w:cstheme="minorHAnsi"/>
          <w:sz w:val="22"/>
          <w:szCs w:val="22"/>
        </w:rPr>
        <w:br/>
        <w:t xml:space="preserve">     w złotych polskich.</w:t>
      </w:r>
    </w:p>
    <w:p w14:paraId="259AFE2F" w14:textId="51E561A7"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 xml:space="preserve">Cena ofertowa (wysokość stawki energii elektrycznej czynnej) nie będzie podlegała waloryzacji, z zastrzeżeniem pkt. 6 i 7 niniejszego Rozdziału SWZ. </w:t>
      </w:r>
    </w:p>
    <w:p w14:paraId="46161BA1" w14:textId="0EF9A25E" w:rsidR="00B84EC8" w:rsidRPr="008F330D" w:rsidRDefault="00B84EC8" w:rsidP="008F330D">
      <w:pPr>
        <w:pStyle w:val="Akapitzlist"/>
        <w:numPr>
          <w:ilvl w:val="0"/>
          <w:numId w:val="32"/>
        </w:numPr>
        <w:jc w:val="both"/>
        <w:rPr>
          <w:rFonts w:asciiTheme="minorHAnsi" w:hAnsiTheme="minorHAnsi" w:cstheme="minorHAnsi"/>
          <w:sz w:val="22"/>
          <w:szCs w:val="22"/>
        </w:rPr>
      </w:pPr>
      <w:r w:rsidRPr="008F330D">
        <w:rPr>
          <w:rFonts w:asciiTheme="minorHAnsi" w:hAnsiTheme="minorHAnsi" w:cstheme="minorHAnsi"/>
          <w:sz w:val="22"/>
          <w:szCs w:val="22"/>
        </w:rPr>
        <w:t>Zamawiający upoważniony poprawi oczywiste omyłki rachunkowe w ofercie i uwzględni konsekwencje rachunkowe dokonanych poprawek.</w:t>
      </w:r>
    </w:p>
    <w:p w14:paraId="5CB44740" w14:textId="77777777" w:rsidR="00B84EC8" w:rsidRPr="008F330D" w:rsidRDefault="00B84EC8" w:rsidP="008F330D">
      <w:pPr>
        <w:pStyle w:val="Akapitzlist"/>
        <w:ind w:left="720"/>
        <w:jc w:val="both"/>
        <w:rPr>
          <w:rFonts w:asciiTheme="minorHAnsi" w:hAnsiTheme="minorHAnsi" w:cstheme="minorHAnsi"/>
          <w:sz w:val="22"/>
          <w:szCs w:val="22"/>
        </w:rPr>
      </w:pPr>
    </w:p>
    <w:p w14:paraId="5EC00710" w14:textId="70B4A30A"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C937F0" w:rsidRPr="008F330D">
        <w:rPr>
          <w:rFonts w:asciiTheme="minorHAnsi" w:hAnsiTheme="minorHAnsi" w:cstheme="minorHAnsi"/>
          <w:b/>
          <w:sz w:val="22"/>
          <w:szCs w:val="22"/>
        </w:rPr>
        <w:t>7</w:t>
      </w:r>
      <w:r w:rsidRPr="008F330D">
        <w:rPr>
          <w:rFonts w:asciiTheme="minorHAnsi" w:hAnsiTheme="minorHAnsi" w:cstheme="minorHAnsi"/>
          <w:b/>
          <w:sz w:val="22"/>
          <w:szCs w:val="22"/>
        </w:rPr>
        <w:t xml:space="preserve"> </w:t>
      </w:r>
      <w:r w:rsidR="008271C1" w:rsidRPr="008F330D">
        <w:rPr>
          <w:rFonts w:asciiTheme="minorHAnsi" w:hAnsiTheme="minorHAnsi" w:cstheme="minorHAnsi"/>
          <w:b/>
          <w:sz w:val="22"/>
          <w:szCs w:val="22"/>
        </w:rPr>
        <w:br/>
      </w:r>
      <w:r w:rsidRPr="008F330D">
        <w:rPr>
          <w:rFonts w:asciiTheme="minorHAnsi" w:hAnsiTheme="minorHAnsi" w:cstheme="minorHAnsi"/>
          <w:b/>
          <w:sz w:val="22"/>
          <w:szCs w:val="22"/>
        </w:rPr>
        <w:t>Opis kryteriów oceny ofert, wraz z podaniem wag tych kryteriów i sposobu oceny ofert.</w:t>
      </w:r>
    </w:p>
    <w:p w14:paraId="6D09E321" w14:textId="77777777" w:rsidR="00230045" w:rsidRPr="008F330D" w:rsidRDefault="00230045" w:rsidP="008F330D">
      <w:pPr>
        <w:tabs>
          <w:tab w:val="left" w:pos="800"/>
        </w:tabs>
        <w:jc w:val="both"/>
        <w:rPr>
          <w:rFonts w:asciiTheme="minorHAnsi" w:hAnsiTheme="minorHAnsi" w:cstheme="minorHAnsi"/>
          <w:b/>
          <w:sz w:val="22"/>
          <w:szCs w:val="22"/>
        </w:rPr>
      </w:pPr>
    </w:p>
    <w:p w14:paraId="4EDDDF07" w14:textId="3D890CB0" w:rsidR="00FA5A42" w:rsidRPr="008F330D" w:rsidRDefault="00FA5A42" w:rsidP="008F330D">
      <w:pPr>
        <w:pStyle w:val="Tekstpodstawowywcity2"/>
        <w:numPr>
          <w:ilvl w:val="0"/>
          <w:numId w:val="13"/>
        </w:numPr>
        <w:tabs>
          <w:tab w:val="num" w:pos="284"/>
        </w:tabs>
        <w:autoSpaceDE/>
        <w:adjustRightInd/>
        <w:spacing w:line="240" w:lineRule="auto"/>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Najkorzystniejszą ofertą, będzie oferta, która przedstawia najkorzystniejszy bilans kryteriów oceny ofert, odnoszących się do </w:t>
      </w:r>
      <w:r w:rsidR="00BE1E84" w:rsidRPr="008F330D">
        <w:rPr>
          <w:rFonts w:asciiTheme="minorHAnsi" w:hAnsiTheme="minorHAnsi" w:cstheme="minorHAnsi"/>
          <w:sz w:val="22"/>
          <w:szCs w:val="22"/>
        </w:rPr>
        <w:t xml:space="preserve">Części I oraz Części II </w:t>
      </w:r>
      <w:r w:rsidRPr="008F330D">
        <w:rPr>
          <w:rFonts w:asciiTheme="minorHAnsi" w:hAnsiTheme="minorHAnsi" w:cstheme="minorHAnsi"/>
          <w:sz w:val="22"/>
          <w:szCs w:val="22"/>
        </w:rPr>
        <w:t>przedmiotu zamówienia.</w:t>
      </w:r>
    </w:p>
    <w:p w14:paraId="30C1F96B" w14:textId="0BE7DFB8" w:rsidR="00FA5A42" w:rsidRPr="008F330D" w:rsidRDefault="00FA5A42" w:rsidP="008F330D">
      <w:pPr>
        <w:pStyle w:val="Tekstpodstawowywcity2"/>
        <w:autoSpaceDE/>
        <w:adjustRightInd/>
        <w:spacing w:line="240" w:lineRule="auto"/>
        <w:ind w:left="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dokona wyboru oferty najkorzystniejszej </w:t>
      </w:r>
      <w:r w:rsidR="00FB4AF0" w:rsidRPr="008F330D">
        <w:rPr>
          <w:rFonts w:asciiTheme="minorHAnsi" w:hAnsiTheme="minorHAnsi" w:cstheme="minorHAnsi"/>
          <w:sz w:val="22"/>
          <w:szCs w:val="22"/>
        </w:rPr>
        <w:t xml:space="preserve">dla Części I oraz Części II przedmiotu zamówienia </w:t>
      </w:r>
      <w:r w:rsidRPr="008F330D">
        <w:rPr>
          <w:rFonts w:asciiTheme="minorHAnsi" w:hAnsiTheme="minorHAnsi" w:cstheme="minorHAnsi"/>
          <w:sz w:val="22"/>
          <w:szCs w:val="22"/>
        </w:rPr>
        <w:t>w oparciu o następujące kryter</w:t>
      </w:r>
      <w:r w:rsidR="004C31C8" w:rsidRPr="008F330D">
        <w:rPr>
          <w:rFonts w:asciiTheme="minorHAnsi" w:hAnsiTheme="minorHAnsi" w:cstheme="minorHAnsi"/>
          <w:sz w:val="22"/>
          <w:szCs w:val="22"/>
        </w:rPr>
        <w:t>ium</w:t>
      </w:r>
      <w:r w:rsidRPr="008F330D">
        <w:rPr>
          <w:rFonts w:asciiTheme="minorHAnsi" w:hAnsiTheme="minorHAnsi" w:cstheme="minorHAnsi"/>
          <w:sz w:val="22"/>
          <w:szCs w:val="22"/>
        </w:rPr>
        <w:t xml:space="preserve"> oceny ofert: </w:t>
      </w:r>
    </w:p>
    <w:p w14:paraId="204ABC1A" w14:textId="287444D1" w:rsidR="008810ED" w:rsidRPr="005261D7" w:rsidRDefault="008810ED" w:rsidP="008810ED">
      <w:pPr>
        <w:tabs>
          <w:tab w:val="left" w:pos="284"/>
        </w:tabs>
        <w:autoSpaceDE/>
        <w:adjustRightInd/>
        <w:spacing w:after="120"/>
        <w:ind w:left="360"/>
        <w:jc w:val="both"/>
        <w:rPr>
          <w:rFonts w:asciiTheme="minorHAnsi" w:hAnsiTheme="minorHAnsi" w:cstheme="minorHAnsi"/>
          <w:b/>
          <w:sz w:val="22"/>
          <w:szCs w:val="22"/>
        </w:rPr>
      </w:pPr>
      <w:r w:rsidRPr="005261D7">
        <w:rPr>
          <w:rFonts w:asciiTheme="minorHAnsi" w:hAnsiTheme="minorHAnsi" w:cstheme="minorHAnsi"/>
          <w:b/>
          <w:sz w:val="22"/>
          <w:szCs w:val="22"/>
        </w:rPr>
        <w:t>cena – 100 %</w:t>
      </w:r>
    </w:p>
    <w:p w14:paraId="2BBABC1C" w14:textId="77777777" w:rsidR="005261D7" w:rsidRDefault="008810ED" w:rsidP="00C74F22">
      <w:pPr>
        <w:pStyle w:val="Akapitzlist"/>
        <w:numPr>
          <w:ilvl w:val="0"/>
          <w:numId w:val="13"/>
        </w:numPr>
        <w:tabs>
          <w:tab w:val="left" w:pos="284"/>
        </w:tabs>
        <w:autoSpaceDE/>
        <w:adjustRightInd/>
        <w:spacing w:after="120"/>
        <w:jc w:val="both"/>
        <w:rPr>
          <w:rFonts w:asciiTheme="minorHAnsi" w:hAnsiTheme="minorHAnsi" w:cstheme="minorHAnsi"/>
          <w:bCs/>
          <w:sz w:val="22"/>
          <w:szCs w:val="22"/>
        </w:rPr>
      </w:pPr>
      <w:r w:rsidRPr="005261D7">
        <w:rPr>
          <w:rFonts w:asciiTheme="minorHAnsi" w:hAnsiTheme="minorHAnsi" w:cstheme="minorHAnsi"/>
          <w:bCs/>
          <w:sz w:val="22"/>
          <w:szCs w:val="22"/>
        </w:rPr>
        <w:t>Wybrana zostanie oferta niepodlegająca odrzuceniu z najniższą ceną.</w:t>
      </w:r>
    </w:p>
    <w:p w14:paraId="3EEB16B8" w14:textId="77777777" w:rsidR="005261D7" w:rsidRDefault="008810ED" w:rsidP="00774076">
      <w:pPr>
        <w:pStyle w:val="Akapitzlist"/>
        <w:numPr>
          <w:ilvl w:val="0"/>
          <w:numId w:val="13"/>
        </w:numPr>
        <w:tabs>
          <w:tab w:val="left" w:pos="284"/>
        </w:tabs>
        <w:autoSpaceDE/>
        <w:adjustRightInd/>
        <w:spacing w:after="120"/>
        <w:jc w:val="both"/>
        <w:rPr>
          <w:rFonts w:asciiTheme="minorHAnsi" w:hAnsiTheme="minorHAnsi" w:cstheme="minorHAnsi"/>
          <w:bCs/>
          <w:sz w:val="22"/>
          <w:szCs w:val="22"/>
        </w:rPr>
      </w:pPr>
      <w:r w:rsidRPr="005261D7">
        <w:rPr>
          <w:rFonts w:asciiTheme="minorHAnsi" w:hAnsiTheme="minorHAnsi" w:cstheme="minorHAnsi"/>
          <w:bCs/>
          <w:sz w:val="22"/>
          <w:szCs w:val="22"/>
        </w:rPr>
        <w:t>Przydzielając punkty w tym kryterium zamawiający przyzna ofercie z najniższą ceną 100 pkt. Każda kolejna oferta otrzyma 1 pkt. mniej.</w:t>
      </w:r>
    </w:p>
    <w:p w14:paraId="432D7716" w14:textId="77777777" w:rsidR="005261D7" w:rsidRDefault="008810ED" w:rsidP="003A1460">
      <w:pPr>
        <w:pStyle w:val="Akapitzlist"/>
        <w:numPr>
          <w:ilvl w:val="0"/>
          <w:numId w:val="13"/>
        </w:numPr>
        <w:tabs>
          <w:tab w:val="left" w:pos="284"/>
        </w:tabs>
        <w:autoSpaceDE/>
        <w:adjustRightInd/>
        <w:spacing w:after="120"/>
        <w:jc w:val="both"/>
        <w:rPr>
          <w:rFonts w:asciiTheme="minorHAnsi" w:hAnsiTheme="minorHAnsi" w:cstheme="minorHAnsi"/>
          <w:bCs/>
          <w:sz w:val="22"/>
          <w:szCs w:val="22"/>
        </w:rPr>
      </w:pPr>
      <w:r w:rsidRPr="005261D7">
        <w:rPr>
          <w:rFonts w:asciiTheme="minorHAnsi" w:hAnsiTheme="minorHAnsi" w:cstheme="minorHAnsi"/>
          <w:bCs/>
          <w:sz w:val="22"/>
          <w:szCs w:val="22"/>
        </w:rPr>
        <w:t>Ocenie będą podlegać wyłącznie oferty nie podlegające odrzuceniu.</w:t>
      </w:r>
    </w:p>
    <w:p w14:paraId="469770B7" w14:textId="77777777" w:rsidR="005261D7" w:rsidRPr="005261D7" w:rsidRDefault="008810ED" w:rsidP="00311018">
      <w:pPr>
        <w:pStyle w:val="Akapitzlist"/>
        <w:numPr>
          <w:ilvl w:val="0"/>
          <w:numId w:val="13"/>
        </w:numPr>
        <w:tabs>
          <w:tab w:val="left" w:pos="284"/>
        </w:tabs>
        <w:autoSpaceDE/>
        <w:adjustRightInd/>
        <w:spacing w:after="120"/>
        <w:jc w:val="both"/>
        <w:rPr>
          <w:rFonts w:asciiTheme="minorHAnsi" w:hAnsiTheme="minorHAnsi" w:cstheme="minorHAnsi"/>
          <w:sz w:val="22"/>
          <w:szCs w:val="22"/>
        </w:rPr>
      </w:pPr>
      <w:r w:rsidRPr="005261D7">
        <w:rPr>
          <w:rFonts w:asciiTheme="minorHAnsi" w:hAnsiTheme="minorHAnsi" w:cstheme="minorHAnsi"/>
          <w:bCs/>
          <w:sz w:val="22"/>
          <w:szCs w:val="22"/>
        </w:rPr>
        <w:t>Za najkorzystniejszą zostanie uznana oferta z najniższą ceną.</w:t>
      </w:r>
    </w:p>
    <w:p w14:paraId="5B407347" w14:textId="77777777" w:rsidR="005261D7" w:rsidRPr="005261D7" w:rsidRDefault="00FA5A42" w:rsidP="00632802">
      <w:pPr>
        <w:pStyle w:val="Akapitzlist"/>
        <w:numPr>
          <w:ilvl w:val="0"/>
          <w:numId w:val="13"/>
        </w:numPr>
        <w:tabs>
          <w:tab w:val="left" w:pos="284"/>
        </w:tabs>
        <w:autoSpaceDE/>
        <w:adjustRightInd/>
        <w:spacing w:after="120"/>
        <w:ind w:left="284"/>
        <w:jc w:val="both"/>
        <w:rPr>
          <w:rFonts w:asciiTheme="minorHAnsi" w:hAnsiTheme="minorHAnsi" w:cstheme="minorHAnsi"/>
          <w:sz w:val="22"/>
          <w:szCs w:val="22"/>
        </w:rPr>
      </w:pPr>
      <w:r w:rsidRPr="005261D7">
        <w:rPr>
          <w:rFonts w:asciiTheme="minorHAnsi" w:hAnsiTheme="minorHAnsi" w:cstheme="minorHAnsi"/>
          <w:bCs/>
          <w:color w:val="000000"/>
          <w:sz w:val="22"/>
          <w:szCs w:val="22"/>
        </w:rPr>
        <w:t>Zamawiający udzieli zamówienia Wykonawcy, którego oferta odpowiadać będzie wszystkim</w:t>
      </w:r>
      <w:r w:rsidRPr="005261D7">
        <w:rPr>
          <w:rFonts w:asciiTheme="minorHAnsi" w:hAnsiTheme="minorHAnsi" w:cstheme="minorHAnsi"/>
          <w:color w:val="000000"/>
          <w:sz w:val="22"/>
          <w:szCs w:val="22"/>
        </w:rPr>
        <w:t xml:space="preserve"> wymaganiom przedstawionym w ustawie Pzp, oraz</w:t>
      </w:r>
      <w:r w:rsidR="005F79D4" w:rsidRPr="005261D7">
        <w:rPr>
          <w:rFonts w:asciiTheme="minorHAnsi" w:hAnsiTheme="minorHAnsi" w:cstheme="minorHAnsi"/>
          <w:color w:val="000000"/>
          <w:sz w:val="22"/>
          <w:szCs w:val="22"/>
        </w:rPr>
        <w:t xml:space="preserve"> w niniejszej S</w:t>
      </w:r>
      <w:r w:rsidRPr="005261D7">
        <w:rPr>
          <w:rFonts w:asciiTheme="minorHAnsi" w:hAnsiTheme="minorHAnsi" w:cstheme="minorHAnsi"/>
          <w:color w:val="000000"/>
          <w:sz w:val="22"/>
          <w:szCs w:val="22"/>
        </w:rPr>
        <w:t>WZ i zostanie oceniona jako najkorzystniejsza w oparciu o podane kryteria wyboru.</w:t>
      </w:r>
    </w:p>
    <w:p w14:paraId="02BE3BA5" w14:textId="77777777" w:rsidR="005261D7" w:rsidRPr="005261D7" w:rsidRDefault="0057128A" w:rsidP="00086603">
      <w:pPr>
        <w:pStyle w:val="Akapitzlist"/>
        <w:numPr>
          <w:ilvl w:val="0"/>
          <w:numId w:val="13"/>
        </w:numPr>
        <w:tabs>
          <w:tab w:val="left" w:pos="284"/>
        </w:tabs>
        <w:autoSpaceDE/>
        <w:adjustRightInd/>
        <w:spacing w:after="120"/>
        <w:ind w:left="284"/>
        <w:jc w:val="both"/>
        <w:rPr>
          <w:rFonts w:asciiTheme="minorHAnsi" w:hAnsiTheme="minorHAnsi" w:cstheme="minorHAnsi"/>
          <w:sz w:val="22"/>
          <w:szCs w:val="22"/>
        </w:rPr>
      </w:pPr>
      <w:r w:rsidRPr="005261D7">
        <w:rPr>
          <w:rFonts w:asciiTheme="minorHAnsi" w:hAnsiTheme="minorHAnsi" w:cstheme="minorHAnsi"/>
          <w:sz w:val="22"/>
          <w:szCs w:val="22"/>
        </w:rPr>
        <w:t>J</w:t>
      </w:r>
      <w:r w:rsidRPr="005261D7">
        <w:rPr>
          <w:rFonts w:asciiTheme="minorHAnsi" w:hAnsiTheme="minorHAnsi" w:cstheme="minorHAnsi"/>
          <w:color w:val="000000"/>
          <w:sz w:val="22"/>
          <w:szCs w:val="22"/>
        </w:rPr>
        <w:t>eżeli w postępowaniu o udzielenie zamówienia, w którym jedynym</w:t>
      </w:r>
      <w:r w:rsidRPr="005261D7">
        <w:rPr>
          <w:rFonts w:asciiTheme="minorHAnsi" w:hAnsiTheme="minorHAnsi" w:cstheme="minorHAnsi"/>
          <w:sz w:val="22"/>
          <w:szCs w:val="22"/>
        </w:rPr>
        <w:t xml:space="preserve"> </w:t>
      </w:r>
      <w:r w:rsidRPr="005261D7">
        <w:rPr>
          <w:rFonts w:asciiTheme="minorHAnsi" w:hAnsiTheme="minorHAnsi" w:cstheme="minorHAnsi"/>
          <w:color w:val="000000"/>
          <w:sz w:val="22"/>
          <w:szCs w:val="22"/>
        </w:rPr>
        <w:t>kryterium oceny ofert jest cena, nie można dokonać wyboru</w:t>
      </w:r>
      <w:r w:rsidRPr="005261D7">
        <w:rPr>
          <w:rFonts w:asciiTheme="minorHAnsi" w:hAnsiTheme="minorHAnsi" w:cstheme="minorHAnsi"/>
          <w:sz w:val="22"/>
          <w:szCs w:val="22"/>
        </w:rPr>
        <w:t xml:space="preserve"> </w:t>
      </w:r>
      <w:r w:rsidRPr="005261D7">
        <w:rPr>
          <w:rFonts w:asciiTheme="minorHAnsi" w:hAnsiTheme="minorHAnsi" w:cstheme="minorHAnsi"/>
          <w:color w:val="000000"/>
          <w:sz w:val="22"/>
          <w:szCs w:val="22"/>
        </w:rPr>
        <w:t xml:space="preserve">najkorzystniejszej oferty ze względu na to, że zostały złożone oferty </w:t>
      </w:r>
      <w:r w:rsidRPr="005261D7">
        <w:rPr>
          <w:rFonts w:asciiTheme="minorHAnsi" w:hAnsiTheme="minorHAnsi" w:cstheme="minorHAnsi"/>
          <w:color w:val="000000"/>
          <w:sz w:val="22"/>
          <w:szCs w:val="22"/>
        </w:rPr>
        <w:br/>
        <w:t>o takiej samej</w:t>
      </w:r>
      <w:r w:rsidRPr="005261D7">
        <w:rPr>
          <w:rFonts w:asciiTheme="minorHAnsi" w:hAnsiTheme="minorHAnsi" w:cstheme="minorHAnsi"/>
          <w:sz w:val="22"/>
          <w:szCs w:val="22"/>
        </w:rPr>
        <w:t xml:space="preserve"> </w:t>
      </w:r>
      <w:r w:rsidRPr="005261D7">
        <w:rPr>
          <w:rFonts w:asciiTheme="minorHAnsi" w:hAnsiTheme="minorHAnsi" w:cstheme="minorHAnsi"/>
          <w:color w:val="000000"/>
          <w:sz w:val="22"/>
          <w:szCs w:val="22"/>
        </w:rPr>
        <w:t xml:space="preserve">cenie, Zamawiający wzywa </w:t>
      </w:r>
      <w:r w:rsidR="000924B3" w:rsidRPr="005261D7">
        <w:rPr>
          <w:rFonts w:asciiTheme="minorHAnsi" w:hAnsiTheme="minorHAnsi" w:cstheme="minorHAnsi"/>
          <w:color w:val="000000"/>
          <w:sz w:val="22"/>
          <w:szCs w:val="22"/>
        </w:rPr>
        <w:t>W</w:t>
      </w:r>
      <w:r w:rsidRPr="005261D7">
        <w:rPr>
          <w:rFonts w:asciiTheme="minorHAnsi" w:hAnsiTheme="minorHAnsi" w:cstheme="minorHAnsi"/>
          <w:color w:val="000000"/>
          <w:sz w:val="22"/>
          <w:szCs w:val="22"/>
        </w:rPr>
        <w:t>ykonawców, którzy złożyli te oferty, do</w:t>
      </w:r>
      <w:r w:rsidRPr="005261D7">
        <w:rPr>
          <w:rFonts w:asciiTheme="minorHAnsi" w:hAnsiTheme="minorHAnsi" w:cstheme="minorHAnsi"/>
          <w:sz w:val="22"/>
          <w:szCs w:val="22"/>
        </w:rPr>
        <w:t xml:space="preserve"> </w:t>
      </w:r>
      <w:r w:rsidRPr="005261D7">
        <w:rPr>
          <w:rFonts w:asciiTheme="minorHAnsi" w:hAnsiTheme="minorHAnsi" w:cstheme="minorHAnsi"/>
          <w:color w:val="000000"/>
          <w:sz w:val="22"/>
          <w:szCs w:val="22"/>
        </w:rPr>
        <w:t xml:space="preserve">złożenia </w:t>
      </w:r>
      <w:r w:rsidRPr="005261D7">
        <w:rPr>
          <w:rFonts w:asciiTheme="minorHAnsi" w:hAnsiTheme="minorHAnsi" w:cstheme="minorHAnsi"/>
          <w:color w:val="000000"/>
          <w:sz w:val="22"/>
          <w:szCs w:val="22"/>
        </w:rPr>
        <w:br/>
        <w:t>w terminie określonym przez Zamawiającego ofert dodatkowych</w:t>
      </w:r>
      <w:r w:rsidRPr="005261D7">
        <w:rPr>
          <w:rFonts w:asciiTheme="minorHAnsi" w:hAnsiTheme="minorHAnsi" w:cstheme="minorHAnsi"/>
          <w:sz w:val="22"/>
          <w:szCs w:val="22"/>
        </w:rPr>
        <w:t xml:space="preserve"> </w:t>
      </w:r>
      <w:r w:rsidRPr="005261D7">
        <w:rPr>
          <w:rFonts w:asciiTheme="minorHAnsi" w:hAnsiTheme="minorHAnsi" w:cstheme="minorHAnsi"/>
          <w:color w:val="000000"/>
          <w:sz w:val="22"/>
          <w:szCs w:val="22"/>
        </w:rPr>
        <w:t>zawierających nową cenę.</w:t>
      </w:r>
    </w:p>
    <w:p w14:paraId="6384B480" w14:textId="17BE8342" w:rsidR="00544DB9" w:rsidRPr="005261D7" w:rsidRDefault="00544DB9" w:rsidP="00086603">
      <w:pPr>
        <w:pStyle w:val="Akapitzlist"/>
        <w:numPr>
          <w:ilvl w:val="0"/>
          <w:numId w:val="13"/>
        </w:numPr>
        <w:tabs>
          <w:tab w:val="left" w:pos="284"/>
        </w:tabs>
        <w:autoSpaceDE/>
        <w:adjustRightInd/>
        <w:spacing w:after="120"/>
        <w:ind w:left="284"/>
        <w:jc w:val="both"/>
        <w:rPr>
          <w:rFonts w:asciiTheme="minorHAnsi" w:hAnsiTheme="minorHAnsi" w:cstheme="minorHAnsi"/>
          <w:sz w:val="22"/>
          <w:szCs w:val="22"/>
        </w:rPr>
      </w:pPr>
      <w:r w:rsidRPr="005261D7">
        <w:rPr>
          <w:rFonts w:asciiTheme="minorHAnsi" w:hAnsiTheme="minorHAnsi" w:cstheme="minorHAnsi"/>
          <w:sz w:val="22"/>
          <w:szCs w:val="22"/>
          <w:shd w:val="clear" w:color="auto" w:fill="FFFFFF"/>
        </w:rPr>
        <w:t xml:space="preserve">Wykonawcy, składając oferty dodatkowe, nie mogą oferować cen wyższych niż zaoferowane </w:t>
      </w:r>
      <w:r w:rsidR="00392A37" w:rsidRPr="005261D7">
        <w:rPr>
          <w:rFonts w:asciiTheme="minorHAnsi" w:hAnsiTheme="minorHAnsi" w:cstheme="minorHAnsi"/>
          <w:sz w:val="22"/>
          <w:szCs w:val="22"/>
          <w:shd w:val="clear" w:color="auto" w:fill="FFFFFF"/>
        </w:rPr>
        <w:br/>
      </w:r>
      <w:r w:rsidRPr="005261D7">
        <w:rPr>
          <w:rFonts w:asciiTheme="minorHAnsi" w:hAnsiTheme="minorHAnsi" w:cstheme="minorHAnsi"/>
          <w:sz w:val="22"/>
          <w:szCs w:val="22"/>
          <w:shd w:val="clear" w:color="auto" w:fill="FFFFFF"/>
        </w:rPr>
        <w:t>w uprzednio złożonych przez nich ofertach.</w:t>
      </w:r>
    </w:p>
    <w:p w14:paraId="5A53C408" w14:textId="6D964ED0"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1</w:t>
      </w:r>
      <w:r w:rsidR="00C937F0" w:rsidRPr="008F330D">
        <w:rPr>
          <w:rFonts w:asciiTheme="minorHAnsi" w:hAnsiTheme="minorHAnsi" w:cstheme="minorHAnsi"/>
          <w:b/>
          <w:sz w:val="22"/>
          <w:szCs w:val="22"/>
        </w:rPr>
        <w:t>8</w:t>
      </w:r>
      <w:r w:rsidR="0057128A" w:rsidRPr="008F330D">
        <w:rPr>
          <w:rFonts w:asciiTheme="minorHAnsi" w:hAnsiTheme="minorHAnsi" w:cstheme="minorHAnsi"/>
          <w:b/>
          <w:sz w:val="22"/>
          <w:szCs w:val="22"/>
        </w:rPr>
        <w:br/>
      </w:r>
      <w:r w:rsidRPr="008F330D">
        <w:rPr>
          <w:rFonts w:asciiTheme="minorHAnsi" w:hAnsiTheme="minorHAnsi" w:cstheme="minorHAnsi"/>
          <w:b/>
          <w:sz w:val="22"/>
          <w:szCs w:val="22"/>
        </w:rPr>
        <w:t xml:space="preserve"> Informacje o formalnościach, jakie muszą zostać dopełnione po wyborze oferty </w:t>
      </w:r>
      <w:r w:rsidR="005D195B" w:rsidRPr="008F330D">
        <w:rPr>
          <w:rFonts w:asciiTheme="minorHAnsi" w:hAnsiTheme="minorHAnsi" w:cstheme="minorHAnsi"/>
          <w:b/>
          <w:sz w:val="22"/>
          <w:szCs w:val="22"/>
        </w:rPr>
        <w:br/>
      </w:r>
      <w:r w:rsidRPr="008F330D">
        <w:rPr>
          <w:rFonts w:asciiTheme="minorHAnsi" w:hAnsiTheme="minorHAnsi" w:cstheme="minorHAnsi"/>
          <w:b/>
          <w:sz w:val="22"/>
          <w:szCs w:val="22"/>
        </w:rPr>
        <w:t>w celu zawarcia umowy w sprawie zamówienia publicznego</w:t>
      </w:r>
    </w:p>
    <w:p w14:paraId="0001A641" w14:textId="77777777" w:rsidR="00230045" w:rsidRPr="008F330D" w:rsidRDefault="00230045" w:rsidP="008F330D">
      <w:pPr>
        <w:tabs>
          <w:tab w:val="left" w:pos="800"/>
        </w:tabs>
        <w:jc w:val="both"/>
        <w:rPr>
          <w:rFonts w:asciiTheme="minorHAnsi" w:hAnsiTheme="minorHAnsi" w:cstheme="minorHAnsi"/>
          <w:b/>
          <w:sz w:val="22"/>
          <w:szCs w:val="22"/>
        </w:rPr>
      </w:pPr>
    </w:p>
    <w:p w14:paraId="344EBDA8" w14:textId="51FE4FC0" w:rsidR="000F18B3" w:rsidRPr="008F330D" w:rsidRDefault="000F18B3" w:rsidP="008F330D">
      <w:pPr>
        <w:pStyle w:val="Default"/>
        <w:numPr>
          <w:ilvl w:val="0"/>
          <w:numId w:val="15"/>
        </w:numPr>
        <w:spacing w:after="120"/>
        <w:ind w:left="284" w:hanging="284"/>
        <w:jc w:val="both"/>
        <w:rPr>
          <w:rFonts w:asciiTheme="minorHAnsi" w:eastAsiaTheme="minorHAnsi" w:hAnsiTheme="minorHAnsi" w:cstheme="minorHAnsi"/>
          <w:sz w:val="22"/>
          <w:szCs w:val="22"/>
          <w:lang w:eastAsia="en-US"/>
        </w:rPr>
      </w:pPr>
      <w:r w:rsidRPr="008F330D">
        <w:rPr>
          <w:rFonts w:asciiTheme="minorHAnsi" w:eastAsiaTheme="minorHAnsi" w:hAnsiTheme="minorHAnsi" w:cstheme="minorHAnsi"/>
          <w:sz w:val="22"/>
          <w:szCs w:val="22"/>
          <w:lang w:eastAsia="en-US"/>
        </w:rPr>
        <w:lastRenderedPageBreak/>
        <w:t>Postępowanie o udzielenie zamówienia kończy się:</w:t>
      </w:r>
    </w:p>
    <w:p w14:paraId="24465BCF" w14:textId="7E9FF75C" w:rsidR="000F18B3" w:rsidRPr="008F330D" w:rsidRDefault="000F18B3" w:rsidP="008F330D">
      <w:pPr>
        <w:pStyle w:val="Default"/>
        <w:spacing w:after="120"/>
        <w:ind w:left="284"/>
        <w:jc w:val="both"/>
        <w:rPr>
          <w:rFonts w:asciiTheme="minorHAnsi" w:eastAsiaTheme="minorHAnsi" w:hAnsiTheme="minorHAnsi" w:cstheme="minorHAnsi"/>
          <w:sz w:val="22"/>
          <w:szCs w:val="22"/>
          <w:lang w:eastAsia="en-US"/>
        </w:rPr>
      </w:pPr>
      <w:r w:rsidRPr="008F330D">
        <w:rPr>
          <w:rFonts w:asciiTheme="minorHAnsi" w:eastAsiaTheme="minorHAnsi" w:hAnsiTheme="minorHAnsi" w:cstheme="minorHAnsi"/>
          <w:sz w:val="22"/>
          <w:szCs w:val="22"/>
          <w:lang w:eastAsia="en-US"/>
        </w:rPr>
        <w:t>- zawarciem umowy w sprawie zamówienia publicznego albo</w:t>
      </w:r>
    </w:p>
    <w:p w14:paraId="3832597E" w14:textId="0022DF17" w:rsidR="000F18B3" w:rsidRPr="008F330D" w:rsidRDefault="000F18B3" w:rsidP="008F330D">
      <w:pPr>
        <w:pStyle w:val="Default"/>
        <w:spacing w:after="120"/>
        <w:ind w:left="284"/>
        <w:jc w:val="both"/>
        <w:rPr>
          <w:rFonts w:asciiTheme="minorHAnsi" w:eastAsiaTheme="minorHAnsi" w:hAnsiTheme="minorHAnsi" w:cstheme="minorHAnsi"/>
          <w:sz w:val="22"/>
          <w:szCs w:val="22"/>
          <w:lang w:eastAsia="en-US"/>
        </w:rPr>
      </w:pPr>
      <w:r w:rsidRPr="008F330D">
        <w:rPr>
          <w:rFonts w:asciiTheme="minorHAnsi" w:eastAsiaTheme="minorHAnsi" w:hAnsiTheme="minorHAnsi" w:cstheme="minorHAnsi"/>
          <w:sz w:val="22"/>
          <w:szCs w:val="22"/>
          <w:lang w:eastAsia="en-US"/>
        </w:rPr>
        <w:t>- unieważnieniem postępowania.</w:t>
      </w:r>
    </w:p>
    <w:p w14:paraId="763FA68E" w14:textId="77777777" w:rsidR="0009741F" w:rsidRPr="008F330D" w:rsidRDefault="0009741F" w:rsidP="008F330D">
      <w:pPr>
        <w:pStyle w:val="Default"/>
        <w:numPr>
          <w:ilvl w:val="0"/>
          <w:numId w:val="15"/>
        </w:numPr>
        <w:spacing w:after="120"/>
        <w:ind w:left="284" w:hanging="284"/>
        <w:jc w:val="both"/>
        <w:rPr>
          <w:rFonts w:asciiTheme="minorHAnsi" w:eastAsiaTheme="minorHAnsi" w:hAnsiTheme="minorHAnsi" w:cstheme="minorHAnsi"/>
          <w:sz w:val="22"/>
          <w:szCs w:val="22"/>
          <w:lang w:eastAsia="en-US"/>
        </w:rPr>
      </w:pPr>
      <w:r w:rsidRPr="008F330D">
        <w:rPr>
          <w:rFonts w:asciiTheme="minorHAnsi" w:hAnsiTheme="minorHAnsi" w:cstheme="minorHAnsi"/>
          <w:sz w:val="22"/>
          <w:szCs w:val="22"/>
        </w:rPr>
        <w:t>Zgodnie z art. 253 ust. 1 ustawy Pzp Zamawiający niezwłocznie po wyborze najkorzystniejszej oferty informuje równocześnie Wykonawców, którzy złożyli oferty, o:</w:t>
      </w:r>
    </w:p>
    <w:p w14:paraId="02E58409" w14:textId="656E48C1" w:rsidR="0009741F" w:rsidRPr="008F330D" w:rsidRDefault="0009741F" w:rsidP="008F330D">
      <w:pPr>
        <w:pStyle w:val="Akapitzlist"/>
        <w:numPr>
          <w:ilvl w:val="6"/>
          <w:numId w:val="13"/>
        </w:numPr>
        <w:tabs>
          <w:tab w:val="clear" w:pos="2520"/>
          <w:tab w:val="num" w:pos="2160"/>
        </w:tabs>
        <w:spacing w:after="120"/>
        <w:ind w:left="993"/>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t>
      </w:r>
      <w:r w:rsidR="00585AFC" w:rsidRPr="008F330D">
        <w:rPr>
          <w:rFonts w:asciiTheme="minorHAnsi" w:eastAsiaTheme="minorHAnsi" w:hAnsiTheme="minorHAnsi" w:cstheme="minorHAnsi"/>
          <w:color w:val="000000"/>
          <w:sz w:val="22"/>
          <w:szCs w:val="22"/>
          <w:lang w:eastAsia="en-US"/>
        </w:rPr>
        <w:t>W</w:t>
      </w:r>
      <w:r w:rsidRPr="008F330D">
        <w:rPr>
          <w:rFonts w:asciiTheme="minorHAnsi" w:eastAsiaTheme="minorHAnsi" w:hAnsiTheme="minorHAnsi" w:cstheme="minorHAnsi"/>
          <w:color w:val="000000"/>
          <w:sz w:val="22"/>
          <w:szCs w:val="22"/>
          <w:lang w:eastAsia="en-US"/>
        </w:rPr>
        <w:t xml:space="preserve">ykonawców, którzy złożyli oferty, a także punktację przyznaną ofertom w każdym kryterium oceny ofert i łączną punktację, </w:t>
      </w:r>
    </w:p>
    <w:p w14:paraId="3A06F6DB" w14:textId="52EA5E9D" w:rsidR="0009741F" w:rsidRPr="008F330D" w:rsidRDefault="008805E0" w:rsidP="008F330D">
      <w:pPr>
        <w:pStyle w:val="Akapitzlist"/>
        <w:numPr>
          <w:ilvl w:val="6"/>
          <w:numId w:val="13"/>
        </w:numPr>
        <w:tabs>
          <w:tab w:val="clear" w:pos="2520"/>
          <w:tab w:val="num" w:pos="2160"/>
        </w:tabs>
        <w:spacing w:after="120"/>
        <w:ind w:left="993"/>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W</w:t>
      </w:r>
      <w:r w:rsidR="0009741F" w:rsidRPr="008F330D">
        <w:rPr>
          <w:rFonts w:asciiTheme="minorHAnsi" w:eastAsiaTheme="minorHAnsi" w:hAnsiTheme="minorHAnsi" w:cstheme="minorHAnsi"/>
          <w:color w:val="000000"/>
          <w:sz w:val="22"/>
          <w:szCs w:val="22"/>
          <w:lang w:eastAsia="en-US"/>
        </w:rPr>
        <w:t xml:space="preserve">ykonawcach, których oferty zostały odrzucone </w:t>
      </w:r>
    </w:p>
    <w:p w14:paraId="38390222" w14:textId="173320E7" w:rsidR="0009741F" w:rsidRPr="008F330D" w:rsidRDefault="0009741F" w:rsidP="008F330D">
      <w:pPr>
        <w:spacing w:after="120"/>
        <w:ind w:left="709"/>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 xml:space="preserve">– podając uzasadnienie faktyczne i prawne. </w:t>
      </w:r>
    </w:p>
    <w:p w14:paraId="7E13A345" w14:textId="4D1F7B06" w:rsidR="0009741F" w:rsidRPr="008F330D" w:rsidRDefault="0009741F" w:rsidP="008F330D">
      <w:pPr>
        <w:pStyle w:val="Akapitzlist"/>
        <w:numPr>
          <w:ilvl w:val="0"/>
          <w:numId w:val="15"/>
        </w:numPr>
        <w:spacing w:after="120"/>
        <w:ind w:left="284" w:hanging="284"/>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Zamawiający udostępnia niezwłocznie inf</w:t>
      </w:r>
      <w:r w:rsidR="000F18B3" w:rsidRPr="008F330D">
        <w:rPr>
          <w:rFonts w:asciiTheme="minorHAnsi" w:eastAsiaTheme="minorHAnsi" w:hAnsiTheme="minorHAnsi" w:cstheme="minorHAnsi"/>
          <w:color w:val="000000"/>
          <w:sz w:val="22"/>
          <w:szCs w:val="22"/>
          <w:lang w:eastAsia="en-US"/>
        </w:rPr>
        <w:t>ormacje, o których mowa w ust. 2</w:t>
      </w:r>
      <w:r w:rsidRPr="008F330D">
        <w:rPr>
          <w:rFonts w:asciiTheme="minorHAnsi" w:eastAsiaTheme="minorHAnsi" w:hAnsiTheme="minorHAnsi" w:cstheme="minorHAnsi"/>
          <w:color w:val="000000"/>
          <w:sz w:val="22"/>
          <w:szCs w:val="22"/>
          <w:lang w:eastAsia="en-US"/>
        </w:rPr>
        <w:t xml:space="preserve"> pkt 1)</w:t>
      </w:r>
      <w:r w:rsidR="002E48AE" w:rsidRPr="008F330D">
        <w:rPr>
          <w:rFonts w:asciiTheme="minorHAnsi" w:eastAsiaTheme="minorHAnsi" w:hAnsiTheme="minorHAnsi" w:cstheme="minorHAnsi"/>
          <w:color w:val="000000"/>
          <w:sz w:val="22"/>
          <w:szCs w:val="22"/>
          <w:lang w:eastAsia="en-US"/>
        </w:rPr>
        <w:t xml:space="preserve"> powyżej</w:t>
      </w:r>
      <w:r w:rsidRPr="008F330D">
        <w:rPr>
          <w:rFonts w:asciiTheme="minorHAnsi" w:eastAsiaTheme="minorHAnsi" w:hAnsiTheme="minorHAnsi" w:cstheme="minorHAnsi"/>
          <w:color w:val="000000"/>
          <w:sz w:val="22"/>
          <w:szCs w:val="22"/>
          <w:lang w:eastAsia="en-US"/>
        </w:rPr>
        <w:t>, na stronie internetowej prowadzonego postępowania</w:t>
      </w:r>
      <w:r w:rsidR="006C03FB" w:rsidRPr="008F330D">
        <w:rPr>
          <w:rFonts w:asciiTheme="minorHAnsi" w:eastAsiaTheme="minorHAnsi" w:hAnsiTheme="minorHAnsi" w:cstheme="minorHAnsi"/>
          <w:color w:val="000000"/>
          <w:sz w:val="22"/>
          <w:szCs w:val="22"/>
          <w:lang w:eastAsia="en-US"/>
        </w:rPr>
        <w:t>.</w:t>
      </w:r>
      <w:r w:rsidRPr="008F330D">
        <w:rPr>
          <w:rFonts w:asciiTheme="minorHAnsi" w:eastAsiaTheme="minorHAnsi" w:hAnsiTheme="minorHAnsi" w:cstheme="minorHAnsi"/>
          <w:color w:val="000000"/>
          <w:sz w:val="22"/>
          <w:szCs w:val="22"/>
          <w:lang w:eastAsia="en-US"/>
        </w:rPr>
        <w:t xml:space="preserve"> </w:t>
      </w:r>
    </w:p>
    <w:p w14:paraId="526B94DD" w14:textId="4AE67D69" w:rsidR="0009741F" w:rsidRPr="008F330D" w:rsidRDefault="0009741F" w:rsidP="008F330D">
      <w:pPr>
        <w:pStyle w:val="Akapitzlist"/>
        <w:numPr>
          <w:ilvl w:val="0"/>
          <w:numId w:val="15"/>
        </w:numPr>
        <w:spacing w:after="120"/>
        <w:ind w:left="284" w:hanging="284"/>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Zamawiający może nie ujawniać inf</w:t>
      </w:r>
      <w:r w:rsidR="000F18B3" w:rsidRPr="008F330D">
        <w:rPr>
          <w:rFonts w:asciiTheme="minorHAnsi" w:eastAsiaTheme="minorHAnsi" w:hAnsiTheme="minorHAnsi" w:cstheme="minorHAnsi"/>
          <w:color w:val="000000"/>
          <w:sz w:val="22"/>
          <w:szCs w:val="22"/>
          <w:lang w:eastAsia="en-US"/>
        </w:rPr>
        <w:t>ormacji, o których mowa w ust. 2</w:t>
      </w:r>
      <w:r w:rsidR="002E48AE" w:rsidRPr="008F330D">
        <w:rPr>
          <w:rFonts w:asciiTheme="minorHAnsi" w:eastAsiaTheme="minorHAnsi" w:hAnsiTheme="minorHAnsi" w:cstheme="minorHAnsi"/>
          <w:color w:val="000000"/>
          <w:sz w:val="22"/>
          <w:szCs w:val="22"/>
          <w:lang w:eastAsia="en-US"/>
        </w:rPr>
        <w:t xml:space="preserve"> powyżej</w:t>
      </w:r>
      <w:r w:rsidRPr="008F330D">
        <w:rPr>
          <w:rFonts w:asciiTheme="minorHAnsi" w:eastAsiaTheme="minorHAnsi" w:hAnsiTheme="minorHAnsi" w:cstheme="minorHAnsi"/>
          <w:color w:val="000000"/>
          <w:sz w:val="22"/>
          <w:szCs w:val="22"/>
          <w:lang w:eastAsia="en-US"/>
        </w:rPr>
        <w:t xml:space="preserve">, jeżeli ich ujawnienie byłoby sprzeczne z ważnym interesem publicznym. </w:t>
      </w:r>
    </w:p>
    <w:p w14:paraId="654572B7" w14:textId="1B1EECA0" w:rsidR="000F18B3" w:rsidRPr="008F330D" w:rsidRDefault="000761D4" w:rsidP="008F330D">
      <w:pPr>
        <w:pStyle w:val="Akapitzlist"/>
        <w:numPr>
          <w:ilvl w:val="0"/>
          <w:numId w:val="15"/>
        </w:numPr>
        <w:spacing w:after="120"/>
        <w:ind w:left="284" w:hanging="284"/>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O unieważnieniu postępowania o udzielenie zamówienia Zamawiający zawiadamia równocześnie Wykonawców, którzy złożyli oferty</w:t>
      </w:r>
      <w:r w:rsidR="0016511B" w:rsidRPr="008F330D">
        <w:rPr>
          <w:rFonts w:asciiTheme="minorHAnsi" w:eastAsiaTheme="minorHAnsi" w:hAnsiTheme="minorHAnsi" w:cstheme="minorHAnsi"/>
          <w:color w:val="000000"/>
          <w:sz w:val="22"/>
          <w:szCs w:val="22"/>
          <w:lang w:eastAsia="en-US"/>
        </w:rPr>
        <w:t xml:space="preserve"> </w:t>
      </w:r>
      <w:r w:rsidRPr="008F330D">
        <w:rPr>
          <w:rFonts w:asciiTheme="minorHAnsi" w:eastAsiaTheme="minorHAnsi" w:hAnsiTheme="minorHAnsi" w:cstheme="minorHAnsi"/>
          <w:color w:val="000000"/>
          <w:sz w:val="22"/>
          <w:szCs w:val="22"/>
          <w:lang w:eastAsia="en-US"/>
        </w:rPr>
        <w:t>- podając uzasadnienie faktyczne i prawne.</w:t>
      </w:r>
    </w:p>
    <w:p w14:paraId="1B31B0B7" w14:textId="28E7BE31" w:rsidR="000761D4" w:rsidRPr="008F330D" w:rsidRDefault="000761D4" w:rsidP="008F330D">
      <w:pPr>
        <w:pStyle w:val="Akapitzlist"/>
        <w:numPr>
          <w:ilvl w:val="0"/>
          <w:numId w:val="15"/>
        </w:numPr>
        <w:spacing w:after="120"/>
        <w:ind w:left="284" w:hanging="284"/>
        <w:jc w:val="both"/>
        <w:rPr>
          <w:rFonts w:asciiTheme="minorHAnsi" w:eastAsiaTheme="minorHAnsi" w:hAnsiTheme="minorHAnsi" w:cstheme="minorHAnsi"/>
          <w:color w:val="000000"/>
          <w:sz w:val="22"/>
          <w:szCs w:val="22"/>
          <w:lang w:eastAsia="en-US"/>
        </w:rPr>
      </w:pPr>
      <w:r w:rsidRPr="008F330D">
        <w:rPr>
          <w:rFonts w:asciiTheme="minorHAnsi" w:eastAsiaTheme="minorHAnsi" w:hAnsiTheme="minorHAnsi" w:cstheme="minorHAnsi"/>
          <w:color w:val="000000"/>
          <w:sz w:val="22"/>
          <w:szCs w:val="22"/>
          <w:lang w:eastAsia="en-US"/>
        </w:rPr>
        <w:t>Zamawiający udostępnia niezwłocznie informacje, o których mowa w ust. 5</w:t>
      </w:r>
      <w:r w:rsidR="002E48AE" w:rsidRPr="008F330D">
        <w:rPr>
          <w:rFonts w:asciiTheme="minorHAnsi" w:eastAsiaTheme="minorHAnsi" w:hAnsiTheme="minorHAnsi" w:cstheme="minorHAnsi"/>
          <w:color w:val="000000"/>
          <w:sz w:val="22"/>
          <w:szCs w:val="22"/>
          <w:lang w:eastAsia="en-US"/>
        </w:rPr>
        <w:t xml:space="preserve"> powyżej</w:t>
      </w:r>
      <w:r w:rsidRPr="008F330D">
        <w:rPr>
          <w:rFonts w:asciiTheme="minorHAnsi" w:eastAsiaTheme="minorHAnsi" w:hAnsiTheme="minorHAnsi" w:cstheme="minorHAnsi"/>
          <w:color w:val="000000"/>
          <w:sz w:val="22"/>
          <w:szCs w:val="22"/>
          <w:lang w:eastAsia="en-US"/>
        </w:rPr>
        <w:t xml:space="preserve"> na stronie internetowej prowadzonego postępowania.</w:t>
      </w:r>
    </w:p>
    <w:p w14:paraId="043AB370" w14:textId="0BB02D30" w:rsidR="0009741F" w:rsidRPr="008F330D" w:rsidRDefault="0009741F" w:rsidP="008F330D">
      <w:pPr>
        <w:pStyle w:val="Akapitzlist"/>
        <w:numPr>
          <w:ilvl w:val="0"/>
          <w:numId w:val="15"/>
        </w:numPr>
        <w:autoSpaceDE/>
        <w:autoSpaceDN/>
        <w:adjustRightInd/>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zawiera umowę w sprawie zamówienia publicznego, z uwzględnieniem art. 577 ustawy Pzp, w terminie nie krótszym niż </w:t>
      </w:r>
      <w:r w:rsidR="003529A3" w:rsidRPr="008F330D">
        <w:rPr>
          <w:rFonts w:asciiTheme="minorHAnsi" w:hAnsiTheme="minorHAnsi" w:cstheme="minorHAnsi"/>
          <w:sz w:val="22"/>
          <w:szCs w:val="22"/>
        </w:rPr>
        <w:t>10</w:t>
      </w:r>
      <w:r w:rsidRPr="008F330D">
        <w:rPr>
          <w:rFonts w:asciiTheme="minorHAnsi" w:hAnsiTheme="minorHAnsi" w:cstheme="minorHAnsi"/>
          <w:sz w:val="22"/>
          <w:szCs w:val="22"/>
        </w:rPr>
        <w:t xml:space="preserve"> dni od dnia przesłania zawiadomienia </w:t>
      </w:r>
      <w:r w:rsidR="008805E0" w:rsidRPr="008F330D">
        <w:rPr>
          <w:rFonts w:asciiTheme="minorHAnsi" w:hAnsiTheme="minorHAnsi" w:cstheme="minorHAnsi"/>
          <w:sz w:val="22"/>
          <w:szCs w:val="22"/>
        </w:rPr>
        <w:br/>
      </w:r>
      <w:r w:rsidRPr="008F330D">
        <w:rPr>
          <w:rFonts w:asciiTheme="minorHAnsi" w:hAnsiTheme="minorHAnsi" w:cstheme="minorHAnsi"/>
          <w:sz w:val="22"/>
          <w:szCs w:val="22"/>
        </w:rPr>
        <w:t xml:space="preserve">o wyborze najkorzystniejszej oferty, jeżeli zawiadomienie to zostało przesłane przy użyciu środków komunikacji elektronicznej, albo </w:t>
      </w:r>
      <w:r w:rsidR="003529A3" w:rsidRPr="008F330D">
        <w:rPr>
          <w:rFonts w:asciiTheme="minorHAnsi" w:hAnsiTheme="minorHAnsi" w:cstheme="minorHAnsi"/>
          <w:sz w:val="22"/>
          <w:szCs w:val="22"/>
        </w:rPr>
        <w:t xml:space="preserve">15 </w:t>
      </w:r>
      <w:r w:rsidRPr="008F330D">
        <w:rPr>
          <w:rFonts w:asciiTheme="minorHAnsi" w:hAnsiTheme="minorHAnsi" w:cstheme="minorHAnsi"/>
          <w:sz w:val="22"/>
          <w:szCs w:val="22"/>
        </w:rPr>
        <w:t xml:space="preserve">dni, jeżeli zostało przesłane w inny sposób. </w:t>
      </w:r>
    </w:p>
    <w:p w14:paraId="5B02784C" w14:textId="71FDD5D8" w:rsidR="0009741F" w:rsidRPr="008F330D" w:rsidRDefault="0009741F" w:rsidP="008F330D">
      <w:pPr>
        <w:pStyle w:val="Akapitzlist"/>
        <w:numPr>
          <w:ilvl w:val="0"/>
          <w:numId w:val="15"/>
        </w:numPr>
        <w:autoSpaceDE/>
        <w:autoSpaceDN/>
        <w:adjustRightInd/>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Zamawiający może zawrzeć umowę w sprawie zamówienia publicznego przed upływem</w:t>
      </w:r>
      <w:r w:rsidR="00F97D2F" w:rsidRPr="008F330D">
        <w:rPr>
          <w:rFonts w:asciiTheme="minorHAnsi" w:hAnsiTheme="minorHAnsi" w:cstheme="minorHAnsi"/>
          <w:sz w:val="22"/>
          <w:szCs w:val="22"/>
        </w:rPr>
        <w:t xml:space="preserve"> terminu, </w:t>
      </w:r>
      <w:r w:rsidR="00D2104F" w:rsidRPr="008F330D">
        <w:rPr>
          <w:rFonts w:asciiTheme="minorHAnsi" w:hAnsiTheme="minorHAnsi" w:cstheme="minorHAnsi"/>
          <w:sz w:val="22"/>
          <w:szCs w:val="22"/>
        </w:rPr>
        <w:br/>
      </w:r>
      <w:r w:rsidR="00F97D2F" w:rsidRPr="008F330D">
        <w:rPr>
          <w:rFonts w:asciiTheme="minorHAnsi" w:hAnsiTheme="minorHAnsi" w:cstheme="minorHAnsi"/>
          <w:sz w:val="22"/>
          <w:szCs w:val="22"/>
        </w:rPr>
        <w:t>o którym mowa w ust. 7</w:t>
      </w:r>
      <w:r w:rsidR="00D2104F" w:rsidRPr="008F330D">
        <w:rPr>
          <w:rFonts w:asciiTheme="minorHAnsi" w:hAnsiTheme="minorHAnsi" w:cstheme="minorHAnsi"/>
          <w:sz w:val="22"/>
          <w:szCs w:val="22"/>
        </w:rPr>
        <w:t xml:space="preserve"> powyżej</w:t>
      </w:r>
      <w:r w:rsidRPr="008F330D">
        <w:rPr>
          <w:rFonts w:asciiTheme="minorHAnsi" w:hAnsiTheme="minorHAnsi" w:cstheme="minorHAnsi"/>
          <w:sz w:val="22"/>
          <w:szCs w:val="22"/>
        </w:rPr>
        <w:t xml:space="preserve">, jeżeli w postępowaniu o udzielenie zamówienia prowadzonym w trybie </w:t>
      </w:r>
      <w:r w:rsidR="003529A3" w:rsidRPr="008F330D">
        <w:rPr>
          <w:rFonts w:asciiTheme="minorHAnsi" w:hAnsiTheme="minorHAnsi" w:cstheme="minorHAnsi"/>
          <w:sz w:val="22"/>
          <w:szCs w:val="22"/>
        </w:rPr>
        <w:t xml:space="preserve">przetargu nieograniczonego </w:t>
      </w:r>
      <w:r w:rsidRPr="008F330D">
        <w:rPr>
          <w:rFonts w:asciiTheme="minorHAnsi" w:hAnsiTheme="minorHAnsi" w:cstheme="minorHAnsi"/>
          <w:sz w:val="22"/>
          <w:szCs w:val="22"/>
        </w:rPr>
        <w:t>złożono tylko jedną ofertę.</w:t>
      </w:r>
    </w:p>
    <w:p w14:paraId="5E1790B4" w14:textId="3201B149" w:rsidR="0009741F" w:rsidRPr="008F330D" w:rsidRDefault="0009741F" w:rsidP="008F330D">
      <w:pPr>
        <w:pStyle w:val="Akapitzlist"/>
        <w:numPr>
          <w:ilvl w:val="0"/>
          <w:numId w:val="15"/>
        </w:numPr>
        <w:autoSpaceDE/>
        <w:autoSpaceDN/>
        <w:adjustRightInd/>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W przypadku wyboru oferty złożonej przez Wykonawców wspólnie ubiegających się </w:t>
      </w:r>
      <w:r w:rsidR="008805E0" w:rsidRPr="008F330D">
        <w:rPr>
          <w:rFonts w:asciiTheme="minorHAnsi" w:hAnsiTheme="minorHAnsi" w:cstheme="minorHAnsi"/>
          <w:sz w:val="22"/>
          <w:szCs w:val="22"/>
        </w:rPr>
        <w:br/>
      </w:r>
      <w:r w:rsidRPr="008F330D">
        <w:rPr>
          <w:rFonts w:asciiTheme="minorHAnsi" w:hAnsiTheme="minorHAnsi" w:cstheme="minorHAnsi"/>
          <w:sz w:val="22"/>
          <w:szCs w:val="22"/>
        </w:rPr>
        <w:t xml:space="preserve">o udzielenie zamówienia Zamawiający zastrzega sobie prawo żądania przed zawarciem umowy </w:t>
      </w:r>
      <w:r w:rsidR="00D2104F" w:rsidRPr="008F330D">
        <w:rPr>
          <w:rFonts w:asciiTheme="minorHAnsi" w:hAnsiTheme="minorHAnsi" w:cstheme="minorHAnsi"/>
          <w:sz w:val="22"/>
          <w:szCs w:val="22"/>
        </w:rPr>
        <w:br/>
      </w:r>
      <w:r w:rsidRPr="008F330D">
        <w:rPr>
          <w:rFonts w:asciiTheme="minorHAnsi" w:hAnsiTheme="minorHAnsi" w:cstheme="minorHAnsi"/>
          <w:sz w:val="22"/>
          <w:szCs w:val="22"/>
        </w:rPr>
        <w:t>w sprawie zamówienia publicznego umowy regulującej współpracę tych Wykonawców, zawierającą w swojej treści minimum następujące postanowienia:</w:t>
      </w:r>
    </w:p>
    <w:p w14:paraId="49172E05"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określenie stron umowy;</w:t>
      </w:r>
    </w:p>
    <w:p w14:paraId="194D4D7C"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zobowiązanie do realizacji przedsięwzięcia gospodarczego obejmującego swoim zakresem przedmiot zamówienia;</w:t>
      </w:r>
    </w:p>
    <w:p w14:paraId="45A25574" w14:textId="77777777" w:rsidR="0009741F" w:rsidRPr="008F330D" w:rsidRDefault="0009741F" w:rsidP="008F330D">
      <w:pPr>
        <w:numPr>
          <w:ilvl w:val="0"/>
          <w:numId w:val="16"/>
        </w:numPr>
        <w:tabs>
          <w:tab w:val="left" w:pos="851"/>
        </w:tabs>
        <w:suppressAutoHyphens/>
        <w:autoSpaceDN/>
        <w:adjustRightInd/>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określenie, który z podmiotów jest upoważniony do występowania w imieniu pozostałych (lider) przy realizacji ww. zamówienia, wskazanie osoby pełnomocnika oraz zakresu jego pełnomocnictwa;</w:t>
      </w:r>
    </w:p>
    <w:p w14:paraId="7FB520F3"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oznaczenie czasu trwania współpracy Wykonawców wspólnie realizujących zamówienie, obejmującego minimum okres realizacji przedmiotu zamówienia;</w:t>
      </w:r>
    </w:p>
    <w:p w14:paraId="62BDF400"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role i zadania każdego z Wykonawców wspólnie realizujących zamówienie;</w:t>
      </w:r>
    </w:p>
    <w:p w14:paraId="2C46893B" w14:textId="77777777" w:rsidR="0009741F" w:rsidRPr="008F330D" w:rsidRDefault="0009741F" w:rsidP="008F330D">
      <w:pPr>
        <w:numPr>
          <w:ilvl w:val="0"/>
          <w:numId w:val="16"/>
        </w:numPr>
        <w:tabs>
          <w:tab w:val="left" w:pos="851"/>
        </w:tabs>
        <w:suppressAutoHyphens/>
        <w:autoSpaceDN/>
        <w:adjustRightInd/>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stwierdzenie solidarnej odpowiedzialności każdego członka konsorcjum wobec Zamawiającego, w trakcie realizacji zamówienia jak i z tytułu rękojmi i udzielonej gwarancji;</w:t>
      </w:r>
    </w:p>
    <w:p w14:paraId="290B5F1F"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wykluczenie możliwości wypowiedzenia umowy konsorcjum przez któregokolwiek z jego </w:t>
      </w:r>
      <w:r w:rsidRPr="008F330D">
        <w:rPr>
          <w:rFonts w:asciiTheme="minorHAnsi" w:hAnsiTheme="minorHAnsi" w:cstheme="minorHAnsi"/>
          <w:sz w:val="22"/>
          <w:szCs w:val="22"/>
        </w:rPr>
        <w:lastRenderedPageBreak/>
        <w:t>członków do czasu wykonania zamówienia;</w:t>
      </w:r>
    </w:p>
    <w:p w14:paraId="344CF510"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lider jest uprawniony do otrzymywania płatności;</w:t>
      </w:r>
    </w:p>
    <w:p w14:paraId="076247A0"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wskazanie, iż zapłata dokonana na rzecz lidera zwalnia Zamawiającego z długu względem Wykonawców;</w:t>
      </w:r>
    </w:p>
    <w:p w14:paraId="60626C50"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lider ma prawo do zaciągania zobowiązań i otrzymywania instrukcji dla i w imieniu wszystkich stron (partnerów);</w:t>
      </w:r>
    </w:p>
    <w:p w14:paraId="3AE212D4"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numery i nazwy rachunków bankowych, na które będą dokonywane płatności z tytułu realizacji przedmiotowej Umowy, </w:t>
      </w:r>
    </w:p>
    <w:p w14:paraId="0DF919B9" w14:textId="77777777" w:rsidR="0009741F" w:rsidRPr="008F330D" w:rsidRDefault="0009741F" w:rsidP="008F330D">
      <w:pPr>
        <w:widowControl w:val="0"/>
        <w:numPr>
          <w:ilvl w:val="0"/>
          <w:numId w:val="16"/>
        </w:numPr>
        <w:tabs>
          <w:tab w:val="left" w:pos="851"/>
        </w:tabs>
        <w:autoSpaceDE/>
        <w:spacing w:after="120"/>
        <w:ind w:left="851"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zakaz zmian w umowie regulującej współpracę Wykonawców bez zgody Zamawiającego. </w:t>
      </w:r>
    </w:p>
    <w:p w14:paraId="285C855B" w14:textId="77777777" w:rsidR="0009741F" w:rsidRPr="008F330D" w:rsidRDefault="0009741F" w:rsidP="008F330D">
      <w:pPr>
        <w:spacing w:after="120"/>
        <w:ind w:left="284"/>
        <w:jc w:val="both"/>
        <w:rPr>
          <w:rFonts w:asciiTheme="minorHAnsi" w:hAnsiTheme="minorHAnsi" w:cstheme="minorHAnsi"/>
          <w:sz w:val="22"/>
          <w:szCs w:val="22"/>
        </w:rPr>
      </w:pPr>
      <w:r w:rsidRPr="008F330D">
        <w:rPr>
          <w:rFonts w:asciiTheme="minorHAnsi" w:hAnsiTheme="minorHAnsi" w:cstheme="minorHAnsi"/>
          <w:sz w:val="22"/>
          <w:szCs w:val="22"/>
        </w:rPr>
        <w:t>Nie dopuszcza się składania umowy przedwstępnej regulującej współpracę lub umowy zawartej pod warunkiem zawieszającym.</w:t>
      </w:r>
    </w:p>
    <w:p w14:paraId="0074C1EA" w14:textId="77777777" w:rsidR="0009741F" w:rsidRPr="008F330D" w:rsidRDefault="0009741F" w:rsidP="008F330D">
      <w:pPr>
        <w:pStyle w:val="Akapitzlist"/>
        <w:numPr>
          <w:ilvl w:val="0"/>
          <w:numId w:val="15"/>
        </w:numPr>
        <w:autoSpaceDE/>
        <w:autoSpaceDN/>
        <w:adjustRightInd/>
        <w:spacing w:after="120"/>
        <w:ind w:left="284" w:hanging="426"/>
        <w:jc w:val="both"/>
        <w:rPr>
          <w:rFonts w:asciiTheme="minorHAnsi" w:hAnsiTheme="minorHAnsi" w:cstheme="minorHAnsi"/>
          <w:sz w:val="22"/>
          <w:szCs w:val="22"/>
        </w:rPr>
      </w:pPr>
      <w:r w:rsidRPr="008F330D">
        <w:rPr>
          <w:rFonts w:asciiTheme="minorHAnsi" w:hAnsiTheme="minorHAnsi" w:cstheme="minorHAnsi"/>
          <w:sz w:val="22"/>
          <w:szCs w:val="22"/>
        </w:rPr>
        <w:t>Wykonawca będzie zobowiązany do podpisania umowy w miejscu i terminie wskazanym przez Zamawiającego.</w:t>
      </w:r>
    </w:p>
    <w:p w14:paraId="1A3FD6EC" w14:textId="05FB1411" w:rsidR="0009741F" w:rsidRPr="008F330D" w:rsidRDefault="0009741F" w:rsidP="008F330D">
      <w:pPr>
        <w:pStyle w:val="Akapitzlist"/>
        <w:numPr>
          <w:ilvl w:val="0"/>
          <w:numId w:val="15"/>
        </w:numPr>
        <w:autoSpaceDE/>
        <w:autoSpaceDN/>
        <w:adjustRightInd/>
        <w:spacing w:after="120"/>
        <w:ind w:left="284" w:hanging="426"/>
        <w:jc w:val="both"/>
        <w:rPr>
          <w:rFonts w:asciiTheme="minorHAnsi" w:hAnsiTheme="minorHAnsi" w:cstheme="minorHAnsi"/>
          <w:sz w:val="22"/>
          <w:szCs w:val="22"/>
        </w:rPr>
      </w:pPr>
      <w:r w:rsidRPr="008F330D">
        <w:rPr>
          <w:rFonts w:asciiTheme="minorHAnsi" w:hAnsiTheme="minorHAnsi" w:cstheme="minorHAnsi"/>
          <w:sz w:val="22"/>
          <w:szCs w:val="22"/>
        </w:rPr>
        <w:t xml:space="preserve">Osoby reprezentujące Wykonawcę przy podpisywaniu umowy powinny posiadać ze sobą dokumenty potwierdzające ich umocowanie do podpisania umowy, o ile umocowanie to nie będzie wynikać </w:t>
      </w:r>
      <w:r w:rsidR="00D2104F" w:rsidRPr="008F330D">
        <w:rPr>
          <w:rFonts w:asciiTheme="minorHAnsi" w:hAnsiTheme="minorHAnsi" w:cstheme="minorHAnsi"/>
          <w:sz w:val="22"/>
          <w:szCs w:val="22"/>
        </w:rPr>
        <w:br/>
      </w:r>
      <w:r w:rsidRPr="008F330D">
        <w:rPr>
          <w:rFonts w:asciiTheme="minorHAnsi" w:hAnsiTheme="minorHAnsi" w:cstheme="minorHAnsi"/>
          <w:sz w:val="22"/>
          <w:szCs w:val="22"/>
        </w:rPr>
        <w:t xml:space="preserve">z dokumentów załączonych do oferty. </w:t>
      </w:r>
    </w:p>
    <w:p w14:paraId="1E24D5F5" w14:textId="3B2C583E" w:rsidR="0009741F" w:rsidRPr="008F330D" w:rsidRDefault="0009741F" w:rsidP="008F330D">
      <w:pPr>
        <w:pStyle w:val="Akapitzlist"/>
        <w:numPr>
          <w:ilvl w:val="0"/>
          <w:numId w:val="15"/>
        </w:numPr>
        <w:autoSpaceDE/>
        <w:autoSpaceDN/>
        <w:adjustRightInd/>
        <w:spacing w:after="120"/>
        <w:ind w:left="284" w:hanging="426"/>
        <w:jc w:val="both"/>
        <w:rPr>
          <w:rFonts w:asciiTheme="minorHAnsi" w:hAnsiTheme="minorHAnsi" w:cstheme="minorHAnsi"/>
          <w:bCs/>
          <w:iCs/>
          <w:sz w:val="22"/>
          <w:szCs w:val="22"/>
        </w:rPr>
      </w:pPr>
      <w:r w:rsidRPr="008F330D">
        <w:rPr>
          <w:rFonts w:asciiTheme="minorHAnsi" w:hAnsiTheme="minorHAnsi" w:cstheme="minorHAnsi"/>
          <w:sz w:val="22"/>
          <w:szCs w:val="22"/>
        </w:rPr>
        <w:t xml:space="preserve">Zawarcie umowy </w:t>
      </w:r>
      <w:r w:rsidR="00810FDD" w:rsidRPr="008F330D">
        <w:rPr>
          <w:rFonts w:asciiTheme="minorHAnsi" w:hAnsiTheme="minorHAnsi" w:cstheme="minorHAnsi"/>
          <w:sz w:val="22"/>
          <w:szCs w:val="22"/>
        </w:rPr>
        <w:t xml:space="preserve">dla każdej Części przedmiotu zamówienia </w:t>
      </w:r>
      <w:r w:rsidRPr="008F330D">
        <w:rPr>
          <w:rFonts w:asciiTheme="minorHAnsi" w:hAnsiTheme="minorHAnsi" w:cstheme="minorHAnsi"/>
          <w:sz w:val="22"/>
          <w:szCs w:val="22"/>
        </w:rPr>
        <w:t xml:space="preserve">nastąpi </w:t>
      </w:r>
      <w:r w:rsidR="00D2104F" w:rsidRPr="008F330D">
        <w:rPr>
          <w:rFonts w:asciiTheme="minorHAnsi" w:hAnsiTheme="minorHAnsi" w:cstheme="minorHAnsi"/>
          <w:bCs/>
          <w:iCs/>
          <w:sz w:val="22"/>
          <w:szCs w:val="22"/>
        </w:rPr>
        <w:t xml:space="preserve">z uwzględnieniem </w:t>
      </w:r>
      <w:r w:rsidR="006239BC" w:rsidRPr="008F330D">
        <w:rPr>
          <w:rFonts w:asciiTheme="minorHAnsi" w:hAnsiTheme="minorHAnsi" w:cstheme="minorHAnsi"/>
          <w:bCs/>
          <w:iCs/>
          <w:sz w:val="22"/>
          <w:szCs w:val="22"/>
        </w:rPr>
        <w:t xml:space="preserve">Istotnych Postanowień Umownych stanowiących </w:t>
      </w:r>
      <w:r w:rsidR="006239BC" w:rsidRPr="008F330D">
        <w:rPr>
          <w:rFonts w:asciiTheme="minorHAnsi" w:hAnsiTheme="minorHAnsi" w:cstheme="minorHAnsi"/>
          <w:b/>
          <w:bCs/>
          <w:iCs/>
          <w:sz w:val="22"/>
          <w:szCs w:val="22"/>
        </w:rPr>
        <w:t xml:space="preserve">Załącznik nr </w:t>
      </w:r>
      <w:r w:rsidR="003B686E" w:rsidRPr="008F330D">
        <w:rPr>
          <w:rFonts w:asciiTheme="minorHAnsi" w:hAnsiTheme="minorHAnsi" w:cstheme="minorHAnsi"/>
          <w:b/>
          <w:bCs/>
          <w:iCs/>
          <w:sz w:val="22"/>
          <w:szCs w:val="22"/>
        </w:rPr>
        <w:t>10</w:t>
      </w:r>
      <w:r w:rsidR="006239BC" w:rsidRPr="008F330D">
        <w:rPr>
          <w:rFonts w:asciiTheme="minorHAnsi" w:hAnsiTheme="minorHAnsi" w:cstheme="minorHAnsi"/>
          <w:b/>
          <w:bCs/>
          <w:iCs/>
          <w:sz w:val="22"/>
          <w:szCs w:val="22"/>
        </w:rPr>
        <w:t xml:space="preserve"> </w:t>
      </w:r>
      <w:r w:rsidR="00271225" w:rsidRPr="008F330D">
        <w:rPr>
          <w:rFonts w:asciiTheme="minorHAnsi" w:hAnsiTheme="minorHAnsi" w:cstheme="minorHAnsi"/>
          <w:b/>
          <w:bCs/>
          <w:iCs/>
          <w:sz w:val="22"/>
          <w:szCs w:val="22"/>
        </w:rPr>
        <w:t xml:space="preserve">(Część I) oraz Załącznik nr 11 (Cześć II) </w:t>
      </w:r>
      <w:r w:rsidR="006239BC" w:rsidRPr="008F330D">
        <w:rPr>
          <w:rFonts w:asciiTheme="minorHAnsi" w:hAnsiTheme="minorHAnsi" w:cstheme="minorHAnsi"/>
          <w:b/>
          <w:bCs/>
          <w:iCs/>
          <w:sz w:val="22"/>
          <w:szCs w:val="22"/>
        </w:rPr>
        <w:t>do SWZ.</w:t>
      </w:r>
    </w:p>
    <w:p w14:paraId="0630DC28" w14:textId="13DC6638" w:rsidR="0009741F" w:rsidRPr="008F330D" w:rsidRDefault="0009741F" w:rsidP="008F330D">
      <w:pPr>
        <w:pStyle w:val="Akapitzlist"/>
        <w:numPr>
          <w:ilvl w:val="0"/>
          <w:numId w:val="15"/>
        </w:numPr>
        <w:autoSpaceDE/>
        <w:autoSpaceDN/>
        <w:adjustRightInd/>
        <w:spacing w:after="120"/>
        <w:ind w:left="284" w:hanging="426"/>
        <w:jc w:val="both"/>
        <w:rPr>
          <w:rFonts w:asciiTheme="minorHAnsi" w:hAnsiTheme="minorHAnsi" w:cstheme="minorHAnsi"/>
          <w:sz w:val="22"/>
          <w:szCs w:val="22"/>
        </w:rPr>
      </w:pPr>
      <w:r w:rsidRPr="008F330D">
        <w:rPr>
          <w:rFonts w:asciiTheme="minorHAnsi" w:hAnsiTheme="minorHAnsi" w:cstheme="minorHAnsi"/>
          <w:sz w:val="22"/>
          <w:szCs w:val="22"/>
        </w:rPr>
        <w:t>Postanowienia ustalone we wzor</w:t>
      </w:r>
      <w:r w:rsidR="006E729C" w:rsidRPr="008F330D">
        <w:rPr>
          <w:rFonts w:asciiTheme="minorHAnsi" w:hAnsiTheme="minorHAnsi" w:cstheme="minorHAnsi"/>
          <w:sz w:val="22"/>
          <w:szCs w:val="22"/>
        </w:rPr>
        <w:t>ach</w:t>
      </w:r>
      <w:r w:rsidRPr="008F330D">
        <w:rPr>
          <w:rFonts w:asciiTheme="minorHAnsi" w:hAnsiTheme="minorHAnsi" w:cstheme="minorHAnsi"/>
          <w:sz w:val="22"/>
          <w:szCs w:val="22"/>
        </w:rPr>
        <w:t xml:space="preserve"> umowy</w:t>
      </w:r>
      <w:r w:rsidR="006E729C" w:rsidRPr="008F330D">
        <w:rPr>
          <w:rFonts w:asciiTheme="minorHAnsi" w:hAnsiTheme="minorHAnsi" w:cstheme="minorHAnsi"/>
          <w:sz w:val="22"/>
          <w:szCs w:val="22"/>
        </w:rPr>
        <w:t xml:space="preserve"> oraz w Istotnych Postanowieniach Umowy</w:t>
      </w:r>
      <w:r w:rsidRPr="008F330D">
        <w:rPr>
          <w:rFonts w:asciiTheme="minorHAnsi" w:hAnsiTheme="minorHAnsi" w:cstheme="minorHAnsi"/>
          <w:sz w:val="22"/>
          <w:szCs w:val="22"/>
        </w:rPr>
        <w:t xml:space="preserve"> nie podlegają negocjacjom.</w:t>
      </w:r>
    </w:p>
    <w:p w14:paraId="1B7A9295" w14:textId="77777777" w:rsidR="0009741F" w:rsidRPr="008F330D" w:rsidRDefault="0009741F" w:rsidP="008F330D">
      <w:pPr>
        <w:pStyle w:val="Akapitzlist"/>
        <w:numPr>
          <w:ilvl w:val="0"/>
          <w:numId w:val="15"/>
        </w:numPr>
        <w:autoSpaceDE/>
        <w:autoSpaceDN/>
        <w:adjustRightInd/>
        <w:spacing w:after="120"/>
        <w:ind w:left="284" w:hanging="426"/>
        <w:jc w:val="both"/>
        <w:rPr>
          <w:rFonts w:asciiTheme="minorHAnsi" w:hAnsiTheme="minorHAnsi" w:cstheme="minorHAnsi"/>
          <w:sz w:val="22"/>
          <w:szCs w:val="22"/>
        </w:rPr>
      </w:pPr>
      <w:r w:rsidRPr="008F330D">
        <w:rPr>
          <w:rFonts w:asciiTheme="minorHAnsi" w:hAnsiTheme="minorHAnsi" w:cstheme="minorHAnsi"/>
          <w:sz w:val="22"/>
          <w:szCs w:val="22"/>
        </w:rPr>
        <w:t>W celu zawarcia umowy w sprawie zamówienia publicznego, Wykonawca, którego ofertę wybrano, jako najkorzystniejszą przed podpisaniem umowy składa:</w:t>
      </w:r>
    </w:p>
    <w:p w14:paraId="4856281F" w14:textId="6157D399" w:rsidR="0009741F" w:rsidRPr="008F330D" w:rsidRDefault="008805E0" w:rsidP="008F330D">
      <w:pPr>
        <w:pStyle w:val="pkt"/>
        <w:numPr>
          <w:ilvl w:val="0"/>
          <w:numId w:val="17"/>
        </w:numPr>
        <w:tabs>
          <w:tab w:val="left" w:pos="851"/>
        </w:tabs>
        <w:autoSpaceDE w:val="0"/>
        <w:autoSpaceDN w:val="0"/>
        <w:spacing w:before="0" w:after="120"/>
        <w:ind w:left="851" w:hanging="284"/>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dokument </w:t>
      </w:r>
      <w:r w:rsidR="0009741F" w:rsidRPr="008F330D">
        <w:rPr>
          <w:rFonts w:asciiTheme="minorHAnsi" w:hAnsiTheme="minorHAnsi" w:cstheme="minorHAnsi"/>
          <w:color w:val="000000"/>
          <w:sz w:val="22"/>
          <w:szCs w:val="22"/>
        </w:rPr>
        <w:t>pełnomocnictw</w:t>
      </w:r>
      <w:r w:rsidR="007E01FA" w:rsidRPr="008F330D">
        <w:rPr>
          <w:rFonts w:asciiTheme="minorHAnsi" w:hAnsiTheme="minorHAnsi" w:cstheme="minorHAnsi"/>
          <w:color w:val="000000"/>
          <w:sz w:val="22"/>
          <w:szCs w:val="22"/>
        </w:rPr>
        <w:t>a</w:t>
      </w:r>
      <w:r w:rsidR="0009741F" w:rsidRPr="008F330D">
        <w:rPr>
          <w:rFonts w:asciiTheme="minorHAnsi" w:hAnsiTheme="minorHAnsi" w:cstheme="minorHAnsi"/>
          <w:color w:val="000000"/>
          <w:sz w:val="22"/>
          <w:szCs w:val="22"/>
        </w:rPr>
        <w:t>, jeżeli umowę podpisuje pełnomocnik,</w:t>
      </w:r>
    </w:p>
    <w:p w14:paraId="2C4E021F" w14:textId="37455EDC" w:rsidR="0009741F" w:rsidRPr="008F330D" w:rsidRDefault="0009741F" w:rsidP="008F330D">
      <w:pPr>
        <w:pStyle w:val="pkt"/>
        <w:numPr>
          <w:ilvl w:val="0"/>
          <w:numId w:val="17"/>
        </w:numPr>
        <w:tabs>
          <w:tab w:val="left" w:pos="851"/>
        </w:tabs>
        <w:autoSpaceDE w:val="0"/>
        <w:autoSpaceDN w:val="0"/>
        <w:spacing w:before="0" w:after="120"/>
        <w:ind w:left="851" w:hanging="284"/>
        <w:rPr>
          <w:rFonts w:asciiTheme="minorHAnsi" w:hAnsiTheme="minorHAnsi" w:cstheme="minorHAnsi"/>
          <w:color w:val="000000"/>
          <w:sz w:val="22"/>
          <w:szCs w:val="22"/>
        </w:rPr>
      </w:pPr>
      <w:r w:rsidRPr="008F330D">
        <w:rPr>
          <w:rFonts w:asciiTheme="minorHAnsi" w:hAnsiTheme="minorHAnsi" w:cstheme="minorHAnsi"/>
          <w:color w:val="000000"/>
          <w:sz w:val="22"/>
          <w:szCs w:val="22"/>
        </w:rPr>
        <w:t>umowę regulującą współpracę Wykonawców wspólnie ubiegających się o udzielenie zamówienia, jeżeli oferta tych Wykonawców zostanie wybrana</w:t>
      </w:r>
      <w:r w:rsidR="0081486C" w:rsidRPr="008F330D">
        <w:rPr>
          <w:rFonts w:asciiTheme="minorHAnsi" w:hAnsiTheme="minorHAnsi" w:cstheme="minorHAnsi"/>
          <w:color w:val="000000"/>
          <w:sz w:val="22"/>
          <w:szCs w:val="22"/>
        </w:rPr>
        <w:t>.</w:t>
      </w:r>
    </w:p>
    <w:p w14:paraId="6373407E" w14:textId="7E6E45E1" w:rsidR="0009741F" w:rsidRPr="008F330D" w:rsidRDefault="0057128A" w:rsidP="008F330D">
      <w:pPr>
        <w:pStyle w:val="pkt"/>
        <w:numPr>
          <w:ilvl w:val="0"/>
          <w:numId w:val="15"/>
        </w:numPr>
        <w:tabs>
          <w:tab w:val="left" w:pos="851"/>
        </w:tabs>
        <w:autoSpaceDE w:val="0"/>
        <w:autoSpaceDN w:val="0"/>
        <w:spacing w:before="0" w:after="120"/>
        <w:ind w:left="284" w:hanging="426"/>
        <w:rPr>
          <w:rFonts w:asciiTheme="minorHAnsi" w:hAnsiTheme="minorHAnsi" w:cstheme="minorHAnsi"/>
          <w:sz w:val="22"/>
          <w:szCs w:val="22"/>
        </w:rPr>
      </w:pPr>
      <w:r w:rsidRPr="008F330D">
        <w:rPr>
          <w:rFonts w:asciiTheme="minorHAnsi" w:hAnsiTheme="minorHAnsi" w:cstheme="minorHAnsi"/>
          <w:sz w:val="22"/>
          <w:szCs w:val="22"/>
        </w:rPr>
        <w:t xml:space="preserve">Jeżeli </w:t>
      </w:r>
      <w:r w:rsidR="00EE61E3" w:rsidRPr="008F330D">
        <w:rPr>
          <w:rFonts w:asciiTheme="minorHAnsi" w:hAnsiTheme="minorHAnsi" w:cstheme="minorHAnsi"/>
          <w:sz w:val="22"/>
          <w:szCs w:val="22"/>
        </w:rPr>
        <w:t>W</w:t>
      </w:r>
      <w:r w:rsidRPr="008F330D">
        <w:rPr>
          <w:rFonts w:asciiTheme="minorHAnsi" w:hAnsiTheme="minorHAnsi" w:cstheme="minorHAnsi"/>
          <w:sz w:val="22"/>
          <w:szCs w:val="22"/>
        </w:rPr>
        <w:t xml:space="preserve">ykonawca, którego oferta została wybrana jako najkorzystniejsza, uchyla się od zawarcia umowy w sprawie zamówienia publicznego, </w:t>
      </w:r>
      <w:r w:rsidR="00EE61E3" w:rsidRPr="008F330D">
        <w:rPr>
          <w:rFonts w:asciiTheme="minorHAnsi" w:hAnsiTheme="minorHAnsi" w:cstheme="minorHAnsi"/>
          <w:sz w:val="22"/>
          <w:szCs w:val="22"/>
        </w:rPr>
        <w:t>Z</w:t>
      </w:r>
      <w:r w:rsidRPr="008F330D">
        <w:rPr>
          <w:rFonts w:asciiTheme="minorHAnsi" w:hAnsiTheme="minorHAnsi" w:cstheme="minorHAnsi"/>
          <w:sz w:val="22"/>
          <w:szCs w:val="22"/>
        </w:rPr>
        <w:t xml:space="preserve">amawiający może dokonać ponownego badania </w:t>
      </w:r>
      <w:r w:rsidR="00EE61E3" w:rsidRPr="008F330D">
        <w:rPr>
          <w:rFonts w:asciiTheme="minorHAnsi" w:hAnsiTheme="minorHAnsi" w:cstheme="minorHAnsi"/>
          <w:sz w:val="22"/>
          <w:szCs w:val="22"/>
        </w:rPr>
        <w:br/>
      </w:r>
      <w:r w:rsidRPr="008F330D">
        <w:rPr>
          <w:rFonts w:asciiTheme="minorHAnsi" w:hAnsiTheme="minorHAnsi" w:cstheme="minorHAnsi"/>
          <w:sz w:val="22"/>
          <w:szCs w:val="22"/>
        </w:rPr>
        <w:t xml:space="preserve">i oceny ofert spośród ofert pozostałych w postępowaniu </w:t>
      </w:r>
      <w:r w:rsidR="00EE61E3" w:rsidRPr="008F330D">
        <w:rPr>
          <w:rFonts w:asciiTheme="minorHAnsi" w:hAnsiTheme="minorHAnsi" w:cstheme="minorHAnsi"/>
          <w:sz w:val="22"/>
          <w:szCs w:val="22"/>
        </w:rPr>
        <w:t>W</w:t>
      </w:r>
      <w:r w:rsidRPr="008F330D">
        <w:rPr>
          <w:rFonts w:asciiTheme="minorHAnsi" w:hAnsiTheme="minorHAnsi" w:cstheme="minorHAnsi"/>
          <w:sz w:val="22"/>
          <w:szCs w:val="22"/>
        </w:rPr>
        <w:t>ykonawców oraz wybrać najkorzystniejszą ofertę albo unieważnić postępowanie.</w:t>
      </w:r>
    </w:p>
    <w:p w14:paraId="577E0E91" w14:textId="190B0B1D" w:rsidR="0009741F" w:rsidRPr="008F330D" w:rsidRDefault="0009741F" w:rsidP="008F330D">
      <w:pPr>
        <w:pStyle w:val="pkt"/>
        <w:numPr>
          <w:ilvl w:val="0"/>
          <w:numId w:val="15"/>
        </w:numPr>
        <w:tabs>
          <w:tab w:val="left" w:pos="851"/>
        </w:tabs>
        <w:autoSpaceDE w:val="0"/>
        <w:autoSpaceDN w:val="0"/>
        <w:spacing w:before="0" w:after="120"/>
        <w:ind w:left="284" w:hanging="426"/>
        <w:rPr>
          <w:rFonts w:asciiTheme="minorHAnsi" w:hAnsiTheme="minorHAnsi" w:cstheme="minorHAnsi"/>
          <w:sz w:val="22"/>
          <w:szCs w:val="22"/>
        </w:rPr>
      </w:pPr>
      <w:r w:rsidRPr="008F330D">
        <w:rPr>
          <w:rFonts w:asciiTheme="minorHAnsi" w:hAnsiTheme="minorHAnsi" w:cstheme="minorHAnsi"/>
          <w:sz w:val="22"/>
          <w:szCs w:val="22"/>
        </w:rPr>
        <w:t xml:space="preserve">W przypadku wybrania oferty Wykonawcy zamierzającego realizować zamówienie z udziałem Podwykonawców mają zastosowanie przepisy Rozdziału </w:t>
      </w:r>
      <w:r w:rsidR="004F698B" w:rsidRPr="008F330D">
        <w:rPr>
          <w:rFonts w:asciiTheme="minorHAnsi" w:hAnsiTheme="minorHAnsi" w:cstheme="minorHAnsi"/>
          <w:sz w:val="22"/>
          <w:szCs w:val="22"/>
        </w:rPr>
        <w:t>20</w:t>
      </w:r>
      <w:r w:rsidRPr="008F330D">
        <w:rPr>
          <w:rFonts w:asciiTheme="minorHAnsi" w:hAnsiTheme="minorHAnsi" w:cstheme="minorHAnsi"/>
          <w:sz w:val="22"/>
          <w:szCs w:val="22"/>
        </w:rPr>
        <w:t xml:space="preserve"> SWZ.</w:t>
      </w:r>
    </w:p>
    <w:p w14:paraId="511AEF59" w14:textId="77777777" w:rsidR="00142463" w:rsidRPr="008F330D" w:rsidRDefault="00142463" w:rsidP="008F330D">
      <w:pPr>
        <w:pStyle w:val="Tekstpodstawowywcity3"/>
        <w:autoSpaceDE/>
        <w:adjustRightInd/>
        <w:spacing w:after="0"/>
        <w:ind w:left="0"/>
        <w:jc w:val="both"/>
        <w:rPr>
          <w:rFonts w:asciiTheme="minorHAnsi" w:hAnsiTheme="minorHAnsi" w:cstheme="minorHAnsi"/>
          <w:sz w:val="22"/>
          <w:szCs w:val="22"/>
        </w:rPr>
      </w:pPr>
    </w:p>
    <w:p w14:paraId="158BFE4D" w14:textId="344BDDB3" w:rsidR="008A0BA2" w:rsidRPr="008F330D" w:rsidRDefault="008A0BA2"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E613A0" w:rsidRPr="008F330D">
        <w:rPr>
          <w:rFonts w:asciiTheme="minorHAnsi" w:hAnsiTheme="minorHAnsi" w:cstheme="minorHAnsi"/>
          <w:b/>
          <w:sz w:val="22"/>
          <w:szCs w:val="22"/>
        </w:rPr>
        <w:t>19</w:t>
      </w:r>
      <w:r w:rsidRPr="008F330D">
        <w:rPr>
          <w:rFonts w:asciiTheme="minorHAnsi" w:hAnsiTheme="minorHAnsi" w:cstheme="minorHAnsi"/>
          <w:b/>
          <w:sz w:val="22"/>
          <w:szCs w:val="22"/>
        </w:rPr>
        <w:t xml:space="preserve"> </w:t>
      </w:r>
      <w:r w:rsidR="0057128A" w:rsidRPr="008F330D">
        <w:rPr>
          <w:rFonts w:asciiTheme="minorHAnsi" w:hAnsiTheme="minorHAnsi" w:cstheme="minorHAnsi"/>
          <w:b/>
          <w:sz w:val="22"/>
          <w:szCs w:val="22"/>
        </w:rPr>
        <w:br/>
      </w:r>
      <w:r w:rsidRPr="008F330D">
        <w:rPr>
          <w:rFonts w:asciiTheme="minorHAnsi" w:hAnsiTheme="minorHAnsi" w:cstheme="minorHAnsi"/>
          <w:b/>
          <w:sz w:val="22"/>
          <w:szCs w:val="22"/>
        </w:rPr>
        <w:t xml:space="preserve">Wymagania i informacje dotyczące umowy o podwykonawstwo </w:t>
      </w:r>
    </w:p>
    <w:p w14:paraId="463A9755" w14:textId="77777777" w:rsidR="00CB185E" w:rsidRPr="008F330D" w:rsidRDefault="00CB185E" w:rsidP="008F330D">
      <w:pPr>
        <w:suppressAutoHyphens/>
        <w:autoSpaceDE/>
        <w:adjustRightInd/>
        <w:spacing w:after="60"/>
        <w:ind w:left="284"/>
        <w:jc w:val="both"/>
        <w:rPr>
          <w:rFonts w:asciiTheme="minorHAnsi" w:hAnsiTheme="minorHAnsi" w:cstheme="minorHAnsi"/>
          <w:sz w:val="22"/>
          <w:szCs w:val="22"/>
        </w:rPr>
      </w:pPr>
    </w:p>
    <w:p w14:paraId="3BE55987" w14:textId="3EF19241" w:rsidR="008D0939" w:rsidRPr="008F330D" w:rsidRDefault="008D0939" w:rsidP="008F330D">
      <w:pPr>
        <w:widowControl w:val="0"/>
        <w:numPr>
          <w:ilvl w:val="2"/>
          <w:numId w:val="36"/>
        </w:numPr>
        <w:autoSpaceDE/>
        <w:spacing w:after="120"/>
        <w:jc w:val="both"/>
        <w:rPr>
          <w:rFonts w:asciiTheme="minorHAnsi" w:hAnsiTheme="minorHAnsi" w:cstheme="minorHAnsi"/>
          <w:bCs/>
          <w:color w:val="000000"/>
          <w:sz w:val="22"/>
          <w:szCs w:val="22"/>
        </w:rPr>
      </w:pPr>
      <w:r w:rsidRPr="008F330D">
        <w:rPr>
          <w:rFonts w:asciiTheme="minorHAnsi" w:hAnsiTheme="minorHAnsi" w:cstheme="minorHAnsi"/>
          <w:bCs/>
          <w:color w:val="000000"/>
          <w:sz w:val="22"/>
          <w:szCs w:val="22"/>
        </w:rPr>
        <w:t>Zamawiający żąda wskazania przez Wykonawcę części zamówienia</w:t>
      </w:r>
      <w:r w:rsidR="00D051F8" w:rsidRPr="008F330D">
        <w:rPr>
          <w:rFonts w:asciiTheme="minorHAnsi" w:hAnsiTheme="minorHAnsi" w:cstheme="minorHAnsi"/>
          <w:bCs/>
          <w:color w:val="000000"/>
          <w:sz w:val="22"/>
          <w:szCs w:val="22"/>
        </w:rPr>
        <w:t xml:space="preserve">, dla każdego zadania (Część I, Część II) </w:t>
      </w:r>
      <w:r w:rsidRPr="008F330D">
        <w:rPr>
          <w:rFonts w:asciiTheme="minorHAnsi" w:hAnsiTheme="minorHAnsi" w:cstheme="minorHAnsi"/>
          <w:bCs/>
          <w:color w:val="000000"/>
          <w:sz w:val="22"/>
          <w:szCs w:val="22"/>
        </w:rPr>
        <w:t>, których wykonanie zamierza powierzyć Podwykonawcom, i podania przez Wykonawcę firm Podwykonawców (Cześć II JEDZ: „Informacje dotyczące wykonawcy” Sekcja D: „Informacje dotyczące Podwykonawców, na których zdolności Wykonawca nie polega”).</w:t>
      </w:r>
    </w:p>
    <w:p w14:paraId="68A857E6" w14:textId="77777777" w:rsidR="008D0939" w:rsidRPr="008F330D" w:rsidRDefault="008D0939" w:rsidP="008F330D">
      <w:pPr>
        <w:widowControl w:val="0"/>
        <w:autoSpaceDE/>
        <w:spacing w:after="120"/>
        <w:ind w:left="360"/>
        <w:jc w:val="both"/>
        <w:rPr>
          <w:rFonts w:asciiTheme="minorHAnsi" w:hAnsiTheme="minorHAnsi" w:cstheme="minorHAnsi"/>
          <w:b/>
          <w:bCs/>
          <w:i/>
          <w:color w:val="000000"/>
          <w:sz w:val="22"/>
          <w:szCs w:val="22"/>
        </w:rPr>
      </w:pPr>
      <w:r w:rsidRPr="008F330D">
        <w:rPr>
          <w:rFonts w:asciiTheme="minorHAnsi" w:hAnsiTheme="minorHAnsi" w:cstheme="minorHAnsi"/>
          <w:b/>
          <w:bCs/>
          <w:i/>
          <w:color w:val="000000"/>
          <w:sz w:val="22"/>
          <w:szCs w:val="22"/>
        </w:rPr>
        <w:t xml:space="preserve">Uwaga: </w:t>
      </w:r>
    </w:p>
    <w:p w14:paraId="1D40F3D0" w14:textId="55FD5058" w:rsidR="008D0939" w:rsidRPr="008F330D" w:rsidRDefault="008D0939" w:rsidP="008F330D">
      <w:pPr>
        <w:widowControl w:val="0"/>
        <w:autoSpaceDE/>
        <w:spacing w:after="120"/>
        <w:ind w:left="360"/>
        <w:jc w:val="both"/>
        <w:rPr>
          <w:rFonts w:asciiTheme="minorHAnsi" w:hAnsiTheme="minorHAnsi" w:cstheme="minorHAnsi"/>
          <w:bCs/>
          <w:i/>
          <w:color w:val="000000"/>
          <w:sz w:val="22"/>
          <w:szCs w:val="22"/>
        </w:rPr>
      </w:pPr>
      <w:r w:rsidRPr="008F330D">
        <w:rPr>
          <w:rFonts w:asciiTheme="minorHAnsi" w:hAnsiTheme="minorHAnsi" w:cstheme="minorHAnsi"/>
          <w:bCs/>
          <w:i/>
          <w:color w:val="000000"/>
          <w:sz w:val="22"/>
          <w:szCs w:val="22"/>
        </w:rPr>
        <w:t xml:space="preserve">Wykonawca zobowiązany jest wypełnić informacje dotyczące zamiaru realizowania zamówienia z udziałem Podwykonawców również w Formularzu ofertowym w punkcie III (Oświadczenia) w ppkt </w:t>
      </w:r>
      <w:r w:rsidRPr="008F330D">
        <w:rPr>
          <w:rFonts w:asciiTheme="minorHAnsi" w:hAnsiTheme="minorHAnsi" w:cstheme="minorHAnsi"/>
          <w:bCs/>
          <w:i/>
          <w:color w:val="000000"/>
          <w:sz w:val="22"/>
          <w:szCs w:val="22"/>
        </w:rPr>
        <w:lastRenderedPageBreak/>
        <w:t>1</w:t>
      </w:r>
      <w:r w:rsidR="0098309A" w:rsidRPr="008F330D">
        <w:rPr>
          <w:rFonts w:asciiTheme="minorHAnsi" w:hAnsiTheme="minorHAnsi" w:cstheme="minorHAnsi"/>
          <w:bCs/>
          <w:i/>
          <w:color w:val="000000"/>
          <w:sz w:val="22"/>
          <w:szCs w:val="22"/>
        </w:rPr>
        <w:t>6</w:t>
      </w:r>
      <w:r w:rsidRPr="008F330D">
        <w:rPr>
          <w:rFonts w:asciiTheme="minorHAnsi" w:hAnsiTheme="minorHAnsi" w:cstheme="minorHAnsi"/>
          <w:bCs/>
          <w:i/>
          <w:color w:val="000000"/>
          <w:sz w:val="22"/>
          <w:szCs w:val="22"/>
        </w:rPr>
        <w:t xml:space="preserve"> stanowiącym </w:t>
      </w:r>
      <w:r w:rsidRPr="008F330D">
        <w:rPr>
          <w:rFonts w:asciiTheme="minorHAnsi" w:hAnsiTheme="minorHAnsi" w:cstheme="minorHAnsi"/>
          <w:b/>
          <w:bCs/>
          <w:i/>
          <w:color w:val="000000"/>
          <w:sz w:val="22"/>
          <w:szCs w:val="22"/>
        </w:rPr>
        <w:t>Załącznik nr</w:t>
      </w:r>
      <w:r w:rsidR="00550777" w:rsidRPr="008F330D">
        <w:rPr>
          <w:rFonts w:asciiTheme="minorHAnsi" w:hAnsiTheme="minorHAnsi" w:cstheme="minorHAnsi"/>
          <w:b/>
          <w:bCs/>
          <w:i/>
          <w:color w:val="000000"/>
          <w:sz w:val="22"/>
          <w:szCs w:val="22"/>
        </w:rPr>
        <w:t xml:space="preserve"> </w:t>
      </w:r>
      <w:r w:rsidR="003B686E" w:rsidRPr="008F330D">
        <w:rPr>
          <w:rFonts w:asciiTheme="minorHAnsi" w:hAnsiTheme="minorHAnsi" w:cstheme="minorHAnsi"/>
          <w:b/>
          <w:bCs/>
          <w:i/>
          <w:color w:val="000000"/>
          <w:sz w:val="22"/>
          <w:szCs w:val="22"/>
        </w:rPr>
        <w:t>3</w:t>
      </w:r>
      <w:r w:rsidRPr="008F330D">
        <w:rPr>
          <w:rFonts w:asciiTheme="minorHAnsi" w:hAnsiTheme="minorHAnsi" w:cstheme="minorHAnsi"/>
          <w:b/>
          <w:bCs/>
          <w:i/>
          <w:color w:val="000000"/>
          <w:sz w:val="22"/>
          <w:szCs w:val="22"/>
        </w:rPr>
        <w:t xml:space="preserve"> do SWZ</w:t>
      </w:r>
      <w:r w:rsidRPr="008F330D">
        <w:rPr>
          <w:rFonts w:asciiTheme="minorHAnsi" w:hAnsiTheme="minorHAnsi" w:cstheme="minorHAnsi"/>
          <w:bCs/>
          <w:i/>
          <w:color w:val="000000"/>
          <w:sz w:val="22"/>
          <w:szCs w:val="22"/>
        </w:rPr>
        <w:t xml:space="preserve">. </w:t>
      </w:r>
    </w:p>
    <w:p w14:paraId="5FD6438F" w14:textId="24B69874" w:rsidR="008D0939" w:rsidRPr="008F330D" w:rsidRDefault="008D0939" w:rsidP="008F330D">
      <w:pPr>
        <w:widowControl w:val="0"/>
        <w:numPr>
          <w:ilvl w:val="2"/>
          <w:numId w:val="36"/>
        </w:numPr>
        <w:autoSpaceDE/>
        <w:spacing w:after="120"/>
        <w:jc w:val="both"/>
        <w:rPr>
          <w:rFonts w:asciiTheme="minorHAnsi" w:hAnsiTheme="minorHAnsi" w:cstheme="minorHAnsi"/>
          <w:bCs/>
          <w:sz w:val="22"/>
          <w:szCs w:val="22"/>
        </w:rPr>
      </w:pPr>
      <w:r w:rsidRPr="008F330D">
        <w:rPr>
          <w:rFonts w:asciiTheme="minorHAnsi" w:hAnsiTheme="minorHAnsi" w:cstheme="minorHAnsi"/>
          <w:bCs/>
          <w:sz w:val="22"/>
          <w:szCs w:val="22"/>
        </w:rPr>
        <w:t>Powierzenie wykonania części zamówienia Podwykonawcom nie zwalnia</w:t>
      </w:r>
      <w:r w:rsidR="005D195B" w:rsidRPr="008F330D">
        <w:rPr>
          <w:rFonts w:asciiTheme="minorHAnsi" w:hAnsiTheme="minorHAnsi" w:cstheme="minorHAnsi"/>
          <w:bCs/>
          <w:sz w:val="22"/>
          <w:szCs w:val="22"/>
        </w:rPr>
        <w:t xml:space="preserve"> Wykonawcy z odpowiedzialności </w:t>
      </w:r>
      <w:r w:rsidRPr="008F330D">
        <w:rPr>
          <w:rFonts w:asciiTheme="minorHAnsi" w:hAnsiTheme="minorHAnsi" w:cstheme="minorHAnsi"/>
          <w:bCs/>
          <w:sz w:val="22"/>
          <w:szCs w:val="22"/>
        </w:rPr>
        <w:t xml:space="preserve">za należyte wykonanie tego zamówienia. </w:t>
      </w:r>
    </w:p>
    <w:p w14:paraId="39EAAC5A" w14:textId="77777777" w:rsidR="008D0939" w:rsidRPr="008F330D" w:rsidRDefault="008D0939" w:rsidP="008F330D">
      <w:pPr>
        <w:widowControl w:val="0"/>
        <w:numPr>
          <w:ilvl w:val="2"/>
          <w:numId w:val="36"/>
        </w:numPr>
        <w:autoSpaceDE/>
        <w:spacing w:after="120"/>
        <w:jc w:val="both"/>
        <w:rPr>
          <w:rFonts w:asciiTheme="minorHAnsi" w:hAnsiTheme="minorHAnsi" w:cstheme="minorHAnsi"/>
          <w:bCs/>
          <w:sz w:val="22"/>
          <w:szCs w:val="22"/>
        </w:rPr>
      </w:pPr>
      <w:r w:rsidRPr="008F330D">
        <w:rPr>
          <w:rFonts w:asciiTheme="minorHAnsi" w:hAnsiTheme="minorHAnsi" w:cstheme="minorHAnsi"/>
          <w:bCs/>
          <w:color w:val="000000"/>
          <w:sz w:val="22"/>
          <w:szCs w:val="22"/>
        </w:rPr>
        <w:t>Wykonawca będzie w pełni odpowiedzialny za działanie lub uchybienia każdego Podwykonawcy, jego przedstawicieli lub pracowników, tak, jakby to były działania lub uchybienia Wykonawcy.</w:t>
      </w:r>
    </w:p>
    <w:p w14:paraId="7AE2C5A5" w14:textId="77777777" w:rsidR="008D0939" w:rsidRPr="008F330D" w:rsidRDefault="008D0939" w:rsidP="008F330D">
      <w:pPr>
        <w:widowControl w:val="0"/>
        <w:numPr>
          <w:ilvl w:val="2"/>
          <w:numId w:val="36"/>
        </w:numPr>
        <w:autoSpaceDE/>
        <w:spacing w:after="120"/>
        <w:jc w:val="both"/>
        <w:rPr>
          <w:rFonts w:asciiTheme="minorHAnsi" w:hAnsiTheme="minorHAnsi" w:cstheme="minorHAnsi"/>
          <w:bCs/>
          <w:sz w:val="22"/>
          <w:szCs w:val="22"/>
        </w:rPr>
      </w:pPr>
      <w:r w:rsidRPr="008F330D">
        <w:rPr>
          <w:rFonts w:asciiTheme="minorHAnsi" w:hAnsiTheme="minorHAnsi" w:cstheme="minorHAnsi"/>
          <w:bCs/>
          <w:color w:val="000000"/>
          <w:sz w:val="22"/>
          <w:szCs w:val="22"/>
        </w:rPr>
        <w:t>Wykonawca zapewnia, że Podwykonawcy będą przestrzegać wszelkich postanowień Umowy.</w:t>
      </w:r>
    </w:p>
    <w:p w14:paraId="68C539AF" w14:textId="77777777" w:rsidR="008D0939" w:rsidRPr="008F330D" w:rsidRDefault="008D0939" w:rsidP="008F330D">
      <w:pPr>
        <w:widowControl w:val="0"/>
        <w:numPr>
          <w:ilvl w:val="2"/>
          <w:numId w:val="36"/>
        </w:numPr>
        <w:autoSpaceDE/>
        <w:spacing w:after="120"/>
        <w:jc w:val="both"/>
        <w:rPr>
          <w:rFonts w:asciiTheme="minorHAnsi" w:hAnsiTheme="minorHAnsi" w:cstheme="minorHAnsi"/>
          <w:bCs/>
          <w:sz w:val="22"/>
          <w:szCs w:val="22"/>
        </w:rPr>
      </w:pPr>
      <w:r w:rsidRPr="008F330D">
        <w:rPr>
          <w:rFonts w:asciiTheme="minorHAnsi" w:hAnsiTheme="minorHAnsi" w:cstheme="minorHAnsi"/>
          <w:bCs/>
          <w:sz w:val="22"/>
          <w:szCs w:val="22"/>
        </w:rPr>
        <w:t>Umowa między Wykonawcą a Podwykonawcą musi być zawarta zgodnie z odpowiednimi przepisami Kodeksu cywilnego.</w:t>
      </w:r>
    </w:p>
    <w:p w14:paraId="7142DA65" w14:textId="22D2876A" w:rsidR="008D0939" w:rsidRPr="008F330D" w:rsidRDefault="008D0939" w:rsidP="008F330D">
      <w:pPr>
        <w:widowControl w:val="0"/>
        <w:numPr>
          <w:ilvl w:val="2"/>
          <w:numId w:val="36"/>
        </w:numPr>
        <w:autoSpaceDE/>
        <w:ind w:hanging="357"/>
        <w:jc w:val="both"/>
        <w:rPr>
          <w:rFonts w:asciiTheme="minorHAnsi" w:hAnsiTheme="minorHAnsi" w:cstheme="minorHAnsi"/>
          <w:bCs/>
          <w:sz w:val="22"/>
          <w:szCs w:val="22"/>
        </w:rPr>
      </w:pPr>
      <w:r w:rsidRPr="008F330D">
        <w:rPr>
          <w:rFonts w:asciiTheme="minorHAnsi" w:hAnsiTheme="minorHAnsi" w:cstheme="minorHAnsi"/>
          <w:bCs/>
          <w:color w:val="000000"/>
          <w:sz w:val="22"/>
          <w:szCs w:val="22"/>
        </w:rPr>
        <w:t>W przypadku zamiaru zawarcia umowy z podwykonawcą, Wykonawca będzie zobowiązany do uzyskania uprzedniej zgody Zamawiającego</w:t>
      </w:r>
      <w:r w:rsidR="009D6F86" w:rsidRPr="008F330D">
        <w:rPr>
          <w:rFonts w:asciiTheme="minorHAnsi" w:hAnsiTheme="minorHAnsi" w:cstheme="minorHAnsi"/>
          <w:bCs/>
          <w:color w:val="000000"/>
          <w:sz w:val="22"/>
          <w:szCs w:val="22"/>
        </w:rPr>
        <w:t xml:space="preserve"> </w:t>
      </w:r>
      <w:r w:rsidRPr="008F330D">
        <w:rPr>
          <w:rFonts w:asciiTheme="minorHAnsi" w:hAnsiTheme="minorHAnsi" w:cstheme="minorHAnsi"/>
          <w:bCs/>
          <w:color w:val="000000"/>
          <w:sz w:val="22"/>
          <w:szCs w:val="22"/>
        </w:rPr>
        <w:t>w następującym trybie:</w:t>
      </w:r>
    </w:p>
    <w:p w14:paraId="2CC13D25" w14:textId="77777777" w:rsidR="008D0939" w:rsidRPr="008F330D" w:rsidRDefault="008D0939" w:rsidP="008F330D">
      <w:pPr>
        <w:widowControl w:val="0"/>
        <w:numPr>
          <w:ilvl w:val="0"/>
          <w:numId w:val="36"/>
        </w:numPr>
        <w:autoSpaceDE/>
        <w:ind w:hanging="357"/>
        <w:jc w:val="both"/>
        <w:rPr>
          <w:rFonts w:asciiTheme="minorHAnsi" w:hAnsiTheme="minorHAnsi" w:cstheme="minorHAnsi"/>
          <w:bCs/>
          <w:color w:val="000000"/>
          <w:sz w:val="22"/>
          <w:szCs w:val="22"/>
        </w:rPr>
      </w:pPr>
      <w:r w:rsidRPr="008F330D">
        <w:rPr>
          <w:rFonts w:asciiTheme="minorHAnsi" w:hAnsiTheme="minorHAnsi" w:cstheme="minorHAnsi"/>
          <w:bCs/>
          <w:color w:val="000000"/>
          <w:sz w:val="22"/>
          <w:szCs w:val="22"/>
        </w:rPr>
        <w:t>Wykonawca przedstawi Zamawiającemu wniosek wraz z projektem umowy z podwykonawcą.</w:t>
      </w:r>
    </w:p>
    <w:p w14:paraId="0C537003" w14:textId="34BA4667" w:rsidR="008D0939" w:rsidRPr="008F330D" w:rsidRDefault="008D0939" w:rsidP="008F330D">
      <w:pPr>
        <w:widowControl w:val="0"/>
        <w:numPr>
          <w:ilvl w:val="0"/>
          <w:numId w:val="36"/>
        </w:numPr>
        <w:autoSpaceDE/>
        <w:ind w:hanging="357"/>
        <w:jc w:val="both"/>
        <w:rPr>
          <w:rFonts w:asciiTheme="minorHAnsi" w:hAnsiTheme="minorHAnsi" w:cstheme="minorHAnsi"/>
          <w:bCs/>
          <w:sz w:val="22"/>
          <w:szCs w:val="22"/>
        </w:rPr>
      </w:pPr>
      <w:r w:rsidRPr="008F330D">
        <w:rPr>
          <w:rFonts w:asciiTheme="minorHAnsi" w:hAnsiTheme="minorHAnsi" w:cstheme="minorHAnsi"/>
          <w:bCs/>
          <w:sz w:val="22"/>
          <w:szCs w:val="22"/>
        </w:rPr>
        <w:t>W terminie do 7 dni od dnia przedstawienia wniosku Wykonawcy, Zamawiający</w:t>
      </w:r>
      <w:r w:rsidR="009D6F86" w:rsidRPr="008F330D">
        <w:rPr>
          <w:rFonts w:asciiTheme="minorHAnsi" w:hAnsiTheme="minorHAnsi" w:cstheme="minorHAnsi"/>
          <w:bCs/>
          <w:sz w:val="22"/>
          <w:szCs w:val="22"/>
        </w:rPr>
        <w:t xml:space="preserve"> </w:t>
      </w:r>
      <w:r w:rsidRPr="008F330D">
        <w:rPr>
          <w:rFonts w:asciiTheme="minorHAnsi" w:hAnsiTheme="minorHAnsi" w:cstheme="minorHAnsi"/>
          <w:bCs/>
          <w:sz w:val="22"/>
          <w:szCs w:val="22"/>
        </w:rPr>
        <w:t>udzieli na piśmie zgody na zawarcie umowy albo podając uzasadnienie – zgłosi sprzeciw, lub zastrzeżenia do projektu umowy.</w:t>
      </w:r>
    </w:p>
    <w:p w14:paraId="77FCE613" w14:textId="4DB7B56D" w:rsidR="008D0939" w:rsidRPr="008F330D" w:rsidRDefault="008D0939" w:rsidP="008F330D">
      <w:pPr>
        <w:widowControl w:val="0"/>
        <w:numPr>
          <w:ilvl w:val="0"/>
          <w:numId w:val="36"/>
        </w:numPr>
        <w:autoSpaceDE/>
        <w:ind w:hanging="357"/>
        <w:jc w:val="both"/>
        <w:rPr>
          <w:rFonts w:asciiTheme="minorHAnsi" w:hAnsiTheme="minorHAnsi" w:cstheme="minorHAnsi"/>
          <w:bCs/>
          <w:sz w:val="22"/>
          <w:szCs w:val="22"/>
        </w:rPr>
      </w:pPr>
      <w:r w:rsidRPr="008F330D">
        <w:rPr>
          <w:rFonts w:asciiTheme="minorHAnsi" w:hAnsiTheme="minorHAnsi" w:cstheme="minorHAnsi"/>
          <w:bCs/>
          <w:sz w:val="22"/>
          <w:szCs w:val="22"/>
        </w:rPr>
        <w:t>Zgłoszenie w powyższym terminie sprzeciwu lub zastrzeżeń przez Zamawiającego</w:t>
      </w:r>
      <w:r w:rsidR="009D6F86" w:rsidRPr="008F330D">
        <w:rPr>
          <w:rFonts w:asciiTheme="minorHAnsi" w:hAnsiTheme="minorHAnsi" w:cstheme="minorHAnsi"/>
          <w:bCs/>
          <w:sz w:val="22"/>
          <w:szCs w:val="22"/>
        </w:rPr>
        <w:t xml:space="preserve"> </w:t>
      </w:r>
      <w:r w:rsidRPr="008F330D">
        <w:rPr>
          <w:rFonts w:asciiTheme="minorHAnsi" w:hAnsiTheme="minorHAnsi" w:cstheme="minorHAnsi"/>
          <w:bCs/>
          <w:sz w:val="22"/>
          <w:szCs w:val="22"/>
        </w:rPr>
        <w:t>do projektu umowy będzie równoznaczne z odmową udzielenia zgody.</w:t>
      </w:r>
    </w:p>
    <w:p w14:paraId="3C134F94" w14:textId="77777777" w:rsidR="008D0939" w:rsidRPr="008F330D" w:rsidRDefault="008D0939" w:rsidP="008F330D">
      <w:pPr>
        <w:widowControl w:val="0"/>
        <w:numPr>
          <w:ilvl w:val="0"/>
          <w:numId w:val="36"/>
        </w:numPr>
        <w:autoSpaceDE/>
        <w:ind w:hanging="357"/>
        <w:jc w:val="both"/>
        <w:rPr>
          <w:rFonts w:asciiTheme="minorHAnsi" w:hAnsiTheme="minorHAnsi" w:cstheme="minorHAnsi"/>
          <w:bCs/>
          <w:sz w:val="22"/>
          <w:szCs w:val="22"/>
        </w:rPr>
      </w:pPr>
      <w:r w:rsidRPr="008F330D">
        <w:rPr>
          <w:rFonts w:asciiTheme="minorHAnsi" w:hAnsiTheme="minorHAnsi" w:cstheme="minorHAnsi"/>
          <w:bCs/>
          <w:sz w:val="22"/>
          <w:szCs w:val="22"/>
        </w:rPr>
        <w:t>W przypadku odmowy Wykonawca ponownie przedstawi projekt umowy z podwykonawcą w powyższym trybie, uwzględniający zastrzeżenia i uwagi zgłoszone przez Zamawiającego.</w:t>
      </w:r>
    </w:p>
    <w:p w14:paraId="4BE0B12A" w14:textId="77777777" w:rsidR="008D0939" w:rsidRPr="008F330D" w:rsidRDefault="008D0939" w:rsidP="008F330D">
      <w:pPr>
        <w:widowControl w:val="0"/>
        <w:autoSpaceDE/>
        <w:ind w:left="1004"/>
        <w:jc w:val="both"/>
        <w:rPr>
          <w:rFonts w:asciiTheme="minorHAnsi" w:hAnsiTheme="minorHAnsi" w:cstheme="minorHAnsi"/>
          <w:bCs/>
          <w:sz w:val="22"/>
          <w:szCs w:val="22"/>
        </w:rPr>
      </w:pPr>
    </w:p>
    <w:p w14:paraId="05F96E48" w14:textId="788B7820" w:rsidR="008D0939" w:rsidRPr="008F330D" w:rsidRDefault="008D0939" w:rsidP="008F330D">
      <w:pPr>
        <w:widowControl w:val="0"/>
        <w:autoSpaceDE/>
        <w:spacing w:after="120"/>
        <w:ind w:left="426" w:hanging="426"/>
        <w:jc w:val="both"/>
        <w:rPr>
          <w:rFonts w:asciiTheme="minorHAnsi" w:hAnsiTheme="minorHAnsi" w:cstheme="minorHAnsi"/>
          <w:bCs/>
          <w:color w:val="000000"/>
          <w:sz w:val="22"/>
          <w:szCs w:val="22"/>
        </w:rPr>
      </w:pPr>
      <w:r w:rsidRPr="008F330D">
        <w:rPr>
          <w:rFonts w:asciiTheme="minorHAnsi" w:hAnsiTheme="minorHAnsi" w:cstheme="minorHAnsi"/>
          <w:bCs/>
          <w:sz w:val="22"/>
          <w:szCs w:val="22"/>
        </w:rPr>
        <w:t>7.</w:t>
      </w:r>
      <w:r w:rsidRPr="008F330D">
        <w:rPr>
          <w:rFonts w:asciiTheme="minorHAnsi" w:hAnsiTheme="minorHAnsi" w:cstheme="minorHAnsi"/>
          <w:bCs/>
          <w:sz w:val="22"/>
          <w:szCs w:val="22"/>
        </w:rPr>
        <w:tab/>
      </w:r>
      <w:r w:rsidRPr="008F330D">
        <w:rPr>
          <w:rFonts w:asciiTheme="minorHAnsi" w:hAnsiTheme="minorHAnsi" w:cstheme="minorHAnsi"/>
          <w:bCs/>
          <w:color w:val="000000"/>
          <w:sz w:val="22"/>
          <w:szCs w:val="22"/>
        </w:rPr>
        <w:t>Wykonawca zapewni, aby wszystkie umowy z Podwykonawcami</w:t>
      </w:r>
      <w:r w:rsidR="005D195B" w:rsidRPr="008F330D">
        <w:rPr>
          <w:rFonts w:asciiTheme="minorHAnsi" w:hAnsiTheme="minorHAnsi" w:cstheme="minorHAnsi"/>
          <w:bCs/>
          <w:color w:val="000000"/>
          <w:sz w:val="22"/>
          <w:szCs w:val="22"/>
        </w:rPr>
        <w:t xml:space="preserve"> zostały sporządzone na piśmie </w:t>
      </w:r>
      <w:r w:rsidRPr="008F330D">
        <w:rPr>
          <w:rFonts w:asciiTheme="minorHAnsi" w:hAnsiTheme="minorHAnsi" w:cstheme="minorHAnsi"/>
          <w:bCs/>
          <w:color w:val="000000"/>
          <w:sz w:val="22"/>
          <w:szCs w:val="22"/>
        </w:rPr>
        <w:t>i przekaże Zamawiającemu kopię każdej umowy z Podwykonawcą niezwłocznie, lecz nie później niż do 7 dni od daty jej zawarcia.</w:t>
      </w:r>
    </w:p>
    <w:p w14:paraId="4D086159" w14:textId="77777777" w:rsidR="008D0939" w:rsidRPr="008F330D" w:rsidRDefault="008D0939" w:rsidP="008F330D">
      <w:pPr>
        <w:widowControl w:val="0"/>
        <w:autoSpaceDE/>
        <w:spacing w:after="120"/>
        <w:ind w:left="426" w:hanging="426"/>
        <w:jc w:val="both"/>
        <w:rPr>
          <w:rFonts w:asciiTheme="minorHAnsi" w:hAnsiTheme="minorHAnsi" w:cstheme="minorHAnsi"/>
          <w:bCs/>
          <w:sz w:val="22"/>
          <w:szCs w:val="22"/>
        </w:rPr>
      </w:pPr>
      <w:r w:rsidRPr="008F330D">
        <w:rPr>
          <w:rFonts w:asciiTheme="minorHAnsi" w:hAnsiTheme="minorHAnsi" w:cstheme="minorHAnsi"/>
          <w:bCs/>
          <w:color w:val="000000"/>
          <w:sz w:val="22"/>
          <w:szCs w:val="22"/>
        </w:rPr>
        <w:t>8.</w:t>
      </w:r>
      <w:r w:rsidRPr="008F330D">
        <w:rPr>
          <w:rFonts w:asciiTheme="minorHAnsi" w:hAnsiTheme="minorHAnsi" w:cstheme="minorHAnsi"/>
          <w:bCs/>
          <w:color w:val="000000"/>
          <w:sz w:val="22"/>
          <w:szCs w:val="22"/>
        </w:rPr>
        <w:tab/>
      </w:r>
      <w:r w:rsidRPr="008F330D">
        <w:rPr>
          <w:rFonts w:asciiTheme="minorHAnsi" w:hAnsiTheme="minorHAnsi" w:cstheme="minorHAnsi"/>
          <w:bCs/>
          <w:sz w:val="22"/>
          <w:szCs w:val="22"/>
        </w:rPr>
        <w:t>Zamawiający nie ponosi odpowiedzialności za zawarcie umowy z Podwykonawcami bez wymaganej zgody Zamawiającego, zaś skutki z tego wynikające, będą obciążały wyłącznie Wykonawcę.</w:t>
      </w:r>
    </w:p>
    <w:p w14:paraId="558B7F14" w14:textId="77777777" w:rsidR="008D0939" w:rsidRPr="008F330D" w:rsidRDefault="008D0939" w:rsidP="008F330D">
      <w:pPr>
        <w:widowControl w:val="0"/>
        <w:autoSpaceDE/>
        <w:spacing w:after="120"/>
        <w:ind w:left="426" w:hanging="426"/>
        <w:jc w:val="both"/>
        <w:rPr>
          <w:rFonts w:asciiTheme="minorHAnsi" w:hAnsiTheme="minorHAnsi" w:cstheme="minorHAnsi"/>
          <w:bCs/>
          <w:sz w:val="22"/>
          <w:szCs w:val="22"/>
        </w:rPr>
      </w:pPr>
      <w:r w:rsidRPr="008F330D">
        <w:rPr>
          <w:rFonts w:asciiTheme="minorHAnsi" w:hAnsiTheme="minorHAnsi" w:cstheme="minorHAnsi"/>
          <w:bCs/>
          <w:sz w:val="22"/>
          <w:szCs w:val="22"/>
        </w:rPr>
        <w:t>9.</w:t>
      </w:r>
      <w:r w:rsidRPr="008F330D">
        <w:rPr>
          <w:rFonts w:asciiTheme="minorHAnsi" w:hAnsiTheme="minorHAnsi" w:cstheme="minorHAnsi"/>
          <w:bCs/>
          <w:sz w:val="22"/>
          <w:szCs w:val="22"/>
        </w:rPr>
        <w:tab/>
        <w:t>Umowa z Podwykonawcą będzie uważana za zatwierdzoną przez Zamawiającego, jeśli w terminie 7 dni od dnia przedstawienia projektu umowy wraz z wnioskiem o zatwierdzenie, Zamawiający nie zgłosi sprzeciwu lub zastrzeżeń do umowy.</w:t>
      </w:r>
    </w:p>
    <w:p w14:paraId="639703BF" w14:textId="30FDD011" w:rsidR="008D0939" w:rsidRPr="008F330D" w:rsidRDefault="008D0939" w:rsidP="008F330D">
      <w:pPr>
        <w:widowControl w:val="0"/>
        <w:autoSpaceDE/>
        <w:spacing w:after="120"/>
        <w:ind w:left="426" w:hanging="568"/>
        <w:jc w:val="both"/>
        <w:rPr>
          <w:rFonts w:asciiTheme="minorHAnsi" w:hAnsiTheme="minorHAnsi" w:cstheme="minorHAnsi"/>
          <w:bCs/>
          <w:sz w:val="22"/>
          <w:szCs w:val="22"/>
        </w:rPr>
      </w:pPr>
      <w:r w:rsidRPr="008F330D">
        <w:rPr>
          <w:rFonts w:asciiTheme="minorHAnsi" w:hAnsiTheme="minorHAnsi" w:cstheme="minorHAnsi"/>
          <w:bCs/>
          <w:sz w:val="22"/>
          <w:szCs w:val="22"/>
        </w:rPr>
        <w:t>10.</w:t>
      </w:r>
      <w:r w:rsidRPr="008F330D">
        <w:rPr>
          <w:rFonts w:asciiTheme="minorHAnsi" w:hAnsiTheme="minorHAnsi" w:cstheme="minorHAnsi"/>
          <w:bCs/>
          <w:sz w:val="22"/>
          <w:szCs w:val="22"/>
        </w:rPr>
        <w:tab/>
        <w:t xml:space="preserve">Powyższy tryb działania, o którym mowa w </w:t>
      </w:r>
      <w:r w:rsidR="00A45285" w:rsidRPr="008F330D">
        <w:rPr>
          <w:rFonts w:asciiTheme="minorHAnsi" w:hAnsiTheme="minorHAnsi" w:cstheme="minorHAnsi"/>
          <w:bCs/>
          <w:sz w:val="22"/>
          <w:szCs w:val="22"/>
        </w:rPr>
        <w:t>ust.</w:t>
      </w:r>
      <w:r w:rsidRPr="008F330D">
        <w:rPr>
          <w:rFonts w:asciiTheme="minorHAnsi" w:hAnsiTheme="minorHAnsi" w:cstheme="minorHAnsi"/>
          <w:bCs/>
          <w:sz w:val="22"/>
          <w:szCs w:val="22"/>
        </w:rPr>
        <w:t xml:space="preserve"> 6 powyżej, będzie miał zastosowanie do wszelkich zmian, uzupełnień oraz aneksów do umów z Podwykonawcami.</w:t>
      </w:r>
    </w:p>
    <w:p w14:paraId="33779C4A" w14:textId="77777777" w:rsidR="008D0939" w:rsidRPr="008F330D" w:rsidRDefault="008D0939" w:rsidP="008F330D">
      <w:pPr>
        <w:widowControl w:val="0"/>
        <w:autoSpaceDE/>
        <w:ind w:left="426" w:hanging="568"/>
        <w:jc w:val="both"/>
        <w:rPr>
          <w:rFonts w:asciiTheme="minorHAnsi" w:hAnsiTheme="minorHAnsi" w:cstheme="minorHAnsi"/>
          <w:bCs/>
          <w:color w:val="000000"/>
          <w:sz w:val="22"/>
          <w:szCs w:val="22"/>
        </w:rPr>
      </w:pPr>
      <w:r w:rsidRPr="008F330D">
        <w:rPr>
          <w:rFonts w:asciiTheme="minorHAnsi" w:hAnsiTheme="minorHAnsi" w:cstheme="minorHAnsi"/>
          <w:bCs/>
          <w:sz w:val="22"/>
          <w:szCs w:val="22"/>
        </w:rPr>
        <w:t>11.</w:t>
      </w:r>
      <w:r w:rsidRPr="008F330D">
        <w:rPr>
          <w:rFonts w:asciiTheme="minorHAnsi" w:hAnsiTheme="minorHAnsi" w:cstheme="minorHAnsi"/>
          <w:bCs/>
          <w:sz w:val="22"/>
          <w:szCs w:val="22"/>
        </w:rPr>
        <w:tab/>
        <w:t>Każdy projekt umowy z Podwykonawcą musi zawierać w szczególności postanowienia dotyczące:</w:t>
      </w:r>
    </w:p>
    <w:p w14:paraId="0EB39DED" w14:textId="77777777" w:rsidR="008D0939" w:rsidRPr="008F330D" w:rsidRDefault="008D0939" w:rsidP="008F330D">
      <w:pPr>
        <w:widowControl w:val="0"/>
        <w:numPr>
          <w:ilvl w:val="0"/>
          <w:numId w:val="37"/>
        </w:numPr>
        <w:autoSpaceDE/>
        <w:jc w:val="both"/>
        <w:rPr>
          <w:rFonts w:asciiTheme="minorHAnsi" w:hAnsiTheme="minorHAnsi" w:cstheme="minorHAnsi"/>
          <w:bCs/>
          <w:sz w:val="22"/>
          <w:szCs w:val="22"/>
        </w:rPr>
      </w:pPr>
      <w:r w:rsidRPr="008F330D">
        <w:rPr>
          <w:rFonts w:asciiTheme="minorHAnsi" w:hAnsiTheme="minorHAnsi" w:cstheme="minorHAnsi"/>
          <w:bCs/>
          <w:sz w:val="22"/>
          <w:szCs w:val="22"/>
        </w:rPr>
        <w:t>zakresu prac przewidzianego do wykonania,</w:t>
      </w:r>
    </w:p>
    <w:p w14:paraId="1BBE34D0" w14:textId="77777777" w:rsidR="008D0939" w:rsidRPr="008F330D" w:rsidRDefault="008D0939" w:rsidP="008F330D">
      <w:pPr>
        <w:widowControl w:val="0"/>
        <w:numPr>
          <w:ilvl w:val="0"/>
          <w:numId w:val="37"/>
        </w:numPr>
        <w:autoSpaceDE/>
        <w:jc w:val="both"/>
        <w:rPr>
          <w:rFonts w:asciiTheme="minorHAnsi" w:hAnsiTheme="minorHAnsi" w:cstheme="minorHAnsi"/>
          <w:bCs/>
          <w:sz w:val="22"/>
          <w:szCs w:val="22"/>
        </w:rPr>
      </w:pPr>
      <w:r w:rsidRPr="008F330D">
        <w:rPr>
          <w:rFonts w:asciiTheme="minorHAnsi" w:hAnsiTheme="minorHAnsi" w:cstheme="minorHAnsi"/>
          <w:bCs/>
          <w:sz w:val="22"/>
          <w:szCs w:val="22"/>
        </w:rPr>
        <w:t>terminów realizacji,</w:t>
      </w:r>
    </w:p>
    <w:p w14:paraId="6AFCCD60" w14:textId="77777777" w:rsidR="008D0939" w:rsidRPr="008F330D" w:rsidRDefault="008D0939" w:rsidP="008F330D">
      <w:pPr>
        <w:widowControl w:val="0"/>
        <w:numPr>
          <w:ilvl w:val="0"/>
          <w:numId w:val="37"/>
        </w:numPr>
        <w:autoSpaceDE/>
        <w:jc w:val="both"/>
        <w:rPr>
          <w:rFonts w:asciiTheme="minorHAnsi" w:hAnsiTheme="minorHAnsi" w:cstheme="minorHAnsi"/>
          <w:bCs/>
          <w:sz w:val="22"/>
          <w:szCs w:val="22"/>
        </w:rPr>
      </w:pPr>
      <w:r w:rsidRPr="008F330D">
        <w:rPr>
          <w:rFonts w:asciiTheme="minorHAnsi" w:hAnsiTheme="minorHAnsi" w:cstheme="minorHAnsi"/>
          <w:bCs/>
          <w:sz w:val="22"/>
          <w:szCs w:val="22"/>
        </w:rPr>
        <w:t>wynagrodzenia i terminów płatności,</w:t>
      </w:r>
    </w:p>
    <w:p w14:paraId="7F5FD674" w14:textId="77777777" w:rsidR="008D0939" w:rsidRPr="008F330D" w:rsidRDefault="008D0939" w:rsidP="008F330D">
      <w:pPr>
        <w:widowControl w:val="0"/>
        <w:numPr>
          <w:ilvl w:val="0"/>
          <w:numId w:val="37"/>
        </w:numPr>
        <w:autoSpaceDE/>
        <w:jc w:val="both"/>
        <w:rPr>
          <w:rFonts w:asciiTheme="minorHAnsi" w:hAnsiTheme="minorHAnsi" w:cstheme="minorHAnsi"/>
          <w:bCs/>
          <w:sz w:val="22"/>
          <w:szCs w:val="22"/>
        </w:rPr>
      </w:pPr>
      <w:r w:rsidRPr="008F330D">
        <w:rPr>
          <w:rFonts w:asciiTheme="minorHAnsi" w:hAnsiTheme="minorHAnsi" w:cstheme="minorHAnsi"/>
          <w:bCs/>
          <w:sz w:val="22"/>
          <w:szCs w:val="22"/>
        </w:rPr>
        <w:t>rozwiązania umowy z Podwykonawcą w przypadku rozwiązania umowy w sprawie zamówienia publicznego.</w:t>
      </w:r>
    </w:p>
    <w:p w14:paraId="1AB326A4" w14:textId="6C33451E" w:rsidR="008D0939" w:rsidRPr="008F330D" w:rsidRDefault="008D0939" w:rsidP="008F330D">
      <w:pPr>
        <w:widowControl w:val="0"/>
        <w:autoSpaceDE/>
        <w:spacing w:after="120"/>
        <w:ind w:left="284" w:hanging="426"/>
        <w:jc w:val="both"/>
        <w:rPr>
          <w:rFonts w:asciiTheme="minorHAnsi" w:hAnsiTheme="minorHAnsi" w:cstheme="minorHAnsi"/>
          <w:bCs/>
          <w:sz w:val="22"/>
          <w:szCs w:val="22"/>
        </w:rPr>
      </w:pPr>
      <w:r w:rsidRPr="008F330D">
        <w:rPr>
          <w:rFonts w:asciiTheme="minorHAnsi" w:hAnsiTheme="minorHAnsi" w:cstheme="minorHAnsi"/>
          <w:bCs/>
          <w:sz w:val="22"/>
          <w:szCs w:val="22"/>
        </w:rPr>
        <w:t xml:space="preserve">12. </w:t>
      </w:r>
      <w:r w:rsidRPr="008F330D">
        <w:rPr>
          <w:rFonts w:asciiTheme="minorHAnsi" w:hAnsiTheme="minorHAnsi" w:cstheme="minorHAnsi"/>
          <w:bCs/>
          <w:sz w:val="22"/>
          <w:szCs w:val="22"/>
        </w:rPr>
        <w:tab/>
        <w:t>Jeżeli zmiana albo rezygnacja z podwykonawcy dotyczy podmiotu, na którego zasoby Wykonawca powoływał się, w celu wykazania spełniania warunków udziału w</w:t>
      </w:r>
      <w:r w:rsidR="0057128A" w:rsidRPr="008F330D">
        <w:rPr>
          <w:rFonts w:asciiTheme="minorHAnsi" w:hAnsiTheme="minorHAnsi" w:cstheme="minorHAnsi"/>
          <w:bCs/>
          <w:sz w:val="22"/>
          <w:szCs w:val="22"/>
        </w:rPr>
        <w:t xml:space="preserve"> </w:t>
      </w:r>
      <w:r w:rsidRPr="008F330D">
        <w:rPr>
          <w:rFonts w:asciiTheme="minorHAnsi" w:hAnsiTheme="minorHAnsi" w:cstheme="minorHAnsi"/>
          <w:bCs/>
          <w:sz w:val="22"/>
          <w:szCs w:val="22"/>
        </w:rPr>
        <w:t xml:space="preserve">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5DE16DA" w14:textId="77777777" w:rsidR="008D0939" w:rsidRPr="008F330D" w:rsidRDefault="008D0939" w:rsidP="008F330D">
      <w:pPr>
        <w:widowControl w:val="0"/>
        <w:autoSpaceDE/>
        <w:spacing w:after="120"/>
        <w:ind w:left="284" w:hanging="426"/>
        <w:jc w:val="both"/>
        <w:rPr>
          <w:rFonts w:asciiTheme="minorHAnsi" w:hAnsiTheme="minorHAnsi" w:cstheme="minorHAnsi"/>
          <w:bCs/>
          <w:sz w:val="22"/>
          <w:szCs w:val="22"/>
        </w:rPr>
      </w:pPr>
      <w:r w:rsidRPr="008F330D">
        <w:rPr>
          <w:rFonts w:asciiTheme="minorHAnsi" w:hAnsiTheme="minorHAnsi" w:cstheme="minorHAnsi"/>
          <w:bCs/>
          <w:sz w:val="22"/>
          <w:szCs w:val="22"/>
        </w:rPr>
        <w:t xml:space="preserve">13. </w:t>
      </w:r>
      <w:r w:rsidRPr="008F330D">
        <w:rPr>
          <w:rFonts w:asciiTheme="minorHAnsi" w:hAnsiTheme="minorHAnsi" w:cstheme="minorHAnsi"/>
          <w:bCs/>
          <w:sz w:val="22"/>
          <w:szCs w:val="22"/>
        </w:rPr>
        <w:tab/>
      </w:r>
      <w:r w:rsidRPr="008F330D">
        <w:rPr>
          <w:rFonts w:asciiTheme="minorHAnsi" w:hAnsiTheme="minorHAnsi" w:cstheme="minorHAnsi"/>
          <w:sz w:val="22"/>
          <w:szCs w:val="22"/>
        </w:rPr>
        <w:t>W przypadku realizacji przedmiotowego zadania z udziałem Podwykonawców, Wykonawca wraz z fakturą musi złożyć w stosunku do każdego Podwykonawcy jeden z wymienionych poniżej dokumentów:</w:t>
      </w:r>
    </w:p>
    <w:p w14:paraId="141F88A8" w14:textId="0172D87F" w:rsidR="008D0939" w:rsidRPr="008F330D" w:rsidRDefault="008D0939" w:rsidP="008F330D">
      <w:pPr>
        <w:widowControl w:val="0"/>
        <w:numPr>
          <w:ilvl w:val="0"/>
          <w:numId w:val="38"/>
        </w:numPr>
        <w:autoSpaceDE/>
        <w:spacing w:after="120"/>
        <w:jc w:val="both"/>
        <w:outlineLvl w:val="0"/>
        <w:rPr>
          <w:rFonts w:asciiTheme="minorHAnsi" w:hAnsiTheme="minorHAnsi" w:cstheme="minorHAnsi"/>
          <w:sz w:val="22"/>
          <w:szCs w:val="22"/>
        </w:rPr>
      </w:pPr>
      <w:r w:rsidRPr="008F330D">
        <w:rPr>
          <w:rFonts w:asciiTheme="minorHAnsi" w:hAnsiTheme="minorHAnsi" w:cstheme="minorHAnsi"/>
          <w:sz w:val="22"/>
          <w:szCs w:val="22"/>
        </w:rPr>
        <w:t>Potwierdzone przez Podwykonawcę oświadczenie Wykonawcy, że zapłata za dostawy, które są sprzedawane daną fakturą, a zostały wykonane p</w:t>
      </w:r>
      <w:r w:rsidR="00BF4742" w:rsidRPr="008F330D">
        <w:rPr>
          <w:rFonts w:asciiTheme="minorHAnsi" w:hAnsiTheme="minorHAnsi" w:cstheme="minorHAnsi"/>
          <w:sz w:val="22"/>
          <w:szCs w:val="22"/>
        </w:rPr>
        <w:t xml:space="preserve">rzez tego Podwykonawcę, została </w:t>
      </w:r>
      <w:r w:rsidRPr="008F330D">
        <w:rPr>
          <w:rFonts w:asciiTheme="minorHAnsi" w:hAnsiTheme="minorHAnsi" w:cstheme="minorHAnsi"/>
          <w:sz w:val="22"/>
          <w:szCs w:val="22"/>
        </w:rPr>
        <w:t>uregulowana.</w:t>
      </w:r>
    </w:p>
    <w:p w14:paraId="18CA583F" w14:textId="7950B8B6" w:rsidR="008D0939" w:rsidRPr="008F330D" w:rsidRDefault="008D0939" w:rsidP="008F330D">
      <w:pPr>
        <w:widowControl w:val="0"/>
        <w:numPr>
          <w:ilvl w:val="0"/>
          <w:numId w:val="38"/>
        </w:numPr>
        <w:autoSpaceDE/>
        <w:spacing w:after="120"/>
        <w:jc w:val="both"/>
        <w:outlineLvl w:val="0"/>
        <w:rPr>
          <w:rFonts w:asciiTheme="minorHAnsi" w:hAnsiTheme="minorHAnsi" w:cstheme="minorHAnsi"/>
          <w:sz w:val="22"/>
          <w:szCs w:val="22"/>
        </w:rPr>
      </w:pPr>
      <w:r w:rsidRPr="008F330D">
        <w:rPr>
          <w:rFonts w:asciiTheme="minorHAnsi" w:hAnsiTheme="minorHAnsi" w:cstheme="minorHAnsi"/>
          <w:sz w:val="22"/>
          <w:szCs w:val="22"/>
        </w:rPr>
        <w:lastRenderedPageBreak/>
        <w:t>Polecenia cesji na rzecz Podwykonawcy wraz z załączeniem nieuregulowanej kopii faktury otrzymanej od tego Podwykonawcy. W takim przypadku Zamawiający zapłaci należność przypadającą Podwykonawcy bezpośrednio na jego konto z zachowaniem terminu i zasad płatności jak dla Wykonawcy, a należność pozostała zostanie przekazana na konto Wykonawcy.</w:t>
      </w:r>
      <w:r w:rsidR="009D6F86" w:rsidRPr="008F330D">
        <w:rPr>
          <w:rFonts w:asciiTheme="minorHAnsi" w:hAnsiTheme="minorHAnsi" w:cstheme="minorHAnsi"/>
          <w:sz w:val="22"/>
          <w:szCs w:val="22"/>
        </w:rPr>
        <w:t xml:space="preserve"> </w:t>
      </w:r>
    </w:p>
    <w:p w14:paraId="25A819BE" w14:textId="77777777" w:rsidR="008D0939" w:rsidRPr="008F330D" w:rsidRDefault="008D0939" w:rsidP="008F330D">
      <w:pPr>
        <w:widowControl w:val="0"/>
        <w:numPr>
          <w:ilvl w:val="0"/>
          <w:numId w:val="38"/>
        </w:numPr>
        <w:autoSpaceDE/>
        <w:spacing w:after="120"/>
        <w:jc w:val="both"/>
        <w:outlineLvl w:val="0"/>
        <w:rPr>
          <w:rFonts w:asciiTheme="minorHAnsi" w:hAnsiTheme="minorHAnsi" w:cstheme="minorHAnsi"/>
          <w:sz w:val="22"/>
          <w:szCs w:val="22"/>
        </w:rPr>
      </w:pPr>
      <w:r w:rsidRPr="008F330D">
        <w:rPr>
          <w:rFonts w:asciiTheme="minorHAnsi" w:hAnsiTheme="minorHAnsi" w:cstheme="minorHAnsi"/>
          <w:sz w:val="22"/>
          <w:szCs w:val="22"/>
        </w:rPr>
        <w:t>Potwierdzone przez Podwykonawcę oświadczenie Wykonawcy, że dostawy, które są sprzedawane daną fakturą zostały wykonane bez udziału tego Podwykonawcy.</w:t>
      </w:r>
    </w:p>
    <w:p w14:paraId="3CF051FC" w14:textId="77777777" w:rsidR="008D0939" w:rsidRPr="008F330D" w:rsidRDefault="008D0939" w:rsidP="008F330D">
      <w:pPr>
        <w:spacing w:after="120"/>
        <w:ind w:left="360"/>
        <w:jc w:val="both"/>
        <w:rPr>
          <w:rFonts w:asciiTheme="minorHAnsi" w:hAnsiTheme="minorHAnsi" w:cstheme="minorHAnsi"/>
          <w:sz w:val="22"/>
          <w:szCs w:val="22"/>
        </w:rPr>
      </w:pPr>
      <w:r w:rsidRPr="008F330D">
        <w:rPr>
          <w:rFonts w:asciiTheme="minorHAnsi" w:hAnsiTheme="minorHAnsi" w:cstheme="minorHAnsi"/>
          <w:sz w:val="22"/>
          <w:szCs w:val="22"/>
        </w:rPr>
        <w:t>Brak złożenia przez Wykonawcę jednego z w/w dokumentów w stosunku do każdego Podwykonawcy będzie podstawą do odmowy przyjęcia przez Zamawiającego faktury od Wykonawcy.</w:t>
      </w:r>
    </w:p>
    <w:p w14:paraId="73C90BBA" w14:textId="77777777" w:rsidR="008A0BA2" w:rsidRPr="008F330D" w:rsidRDefault="008A0BA2" w:rsidP="008F330D">
      <w:pPr>
        <w:rPr>
          <w:rFonts w:asciiTheme="minorHAnsi" w:hAnsiTheme="minorHAnsi" w:cstheme="minorHAnsi"/>
          <w:sz w:val="22"/>
          <w:szCs w:val="22"/>
        </w:rPr>
      </w:pPr>
    </w:p>
    <w:p w14:paraId="2AE22AA7" w14:textId="4E5DD3E7"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2</w:t>
      </w:r>
      <w:r w:rsidR="00E613A0" w:rsidRPr="008F330D">
        <w:rPr>
          <w:rFonts w:asciiTheme="minorHAnsi" w:hAnsiTheme="minorHAnsi" w:cstheme="minorHAnsi"/>
          <w:b/>
          <w:sz w:val="22"/>
          <w:szCs w:val="22"/>
        </w:rPr>
        <w:t>0</w:t>
      </w:r>
      <w:r w:rsidRPr="008F330D">
        <w:rPr>
          <w:rFonts w:asciiTheme="minorHAnsi" w:hAnsiTheme="minorHAnsi" w:cstheme="minorHAnsi"/>
          <w:b/>
          <w:sz w:val="22"/>
          <w:szCs w:val="22"/>
        </w:rPr>
        <w:t xml:space="preserve"> </w:t>
      </w:r>
      <w:r w:rsidR="005F0080" w:rsidRPr="008F330D">
        <w:rPr>
          <w:rFonts w:asciiTheme="minorHAnsi" w:hAnsiTheme="minorHAnsi" w:cstheme="minorHAnsi"/>
          <w:b/>
          <w:sz w:val="22"/>
          <w:szCs w:val="22"/>
        </w:rPr>
        <w:br/>
      </w:r>
      <w:r w:rsidRPr="008F330D">
        <w:rPr>
          <w:rFonts w:asciiTheme="minorHAnsi" w:hAnsiTheme="minorHAnsi" w:cstheme="minorHAnsi"/>
          <w:b/>
          <w:sz w:val="22"/>
          <w:szCs w:val="22"/>
        </w:rPr>
        <w:t>Wymagania dotyczące zabezpieczenia należytego wykonania umowy</w:t>
      </w:r>
    </w:p>
    <w:p w14:paraId="3D56799E" w14:textId="77777777" w:rsidR="008A0BA2" w:rsidRPr="008F330D" w:rsidRDefault="008A0BA2" w:rsidP="008F330D">
      <w:pPr>
        <w:autoSpaceDE/>
        <w:adjustRightInd/>
        <w:jc w:val="both"/>
        <w:rPr>
          <w:rFonts w:asciiTheme="minorHAnsi" w:hAnsiTheme="minorHAnsi" w:cstheme="minorHAnsi"/>
          <w:sz w:val="22"/>
          <w:szCs w:val="22"/>
        </w:rPr>
      </w:pPr>
    </w:p>
    <w:p w14:paraId="02D7CDEA" w14:textId="69C52025" w:rsidR="00821030" w:rsidRPr="008F330D" w:rsidRDefault="008A0BA2" w:rsidP="008F330D">
      <w:pPr>
        <w:autoSpaceDE/>
        <w:autoSpaceDN/>
        <w:adjustRightInd/>
        <w:ind w:left="360"/>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t>
      </w:r>
      <w:r w:rsidR="00821030" w:rsidRPr="008F330D">
        <w:rPr>
          <w:rFonts w:asciiTheme="minorHAnsi" w:hAnsiTheme="minorHAnsi" w:cstheme="minorHAnsi"/>
          <w:sz w:val="22"/>
          <w:szCs w:val="22"/>
        </w:rPr>
        <w:t xml:space="preserve">nie wymaga </w:t>
      </w:r>
      <w:r w:rsidR="005D195B" w:rsidRPr="008F330D">
        <w:rPr>
          <w:rFonts w:asciiTheme="minorHAnsi" w:hAnsiTheme="minorHAnsi" w:cstheme="minorHAnsi"/>
          <w:sz w:val="22"/>
          <w:szCs w:val="22"/>
        </w:rPr>
        <w:t xml:space="preserve">wniesienia </w:t>
      </w:r>
      <w:r w:rsidR="00821030" w:rsidRPr="008F330D">
        <w:rPr>
          <w:rFonts w:asciiTheme="minorHAnsi" w:hAnsiTheme="minorHAnsi" w:cstheme="minorHAnsi"/>
          <w:sz w:val="22"/>
          <w:szCs w:val="22"/>
        </w:rPr>
        <w:t xml:space="preserve">zabezpieczenia należytego wykonania umowy. </w:t>
      </w:r>
    </w:p>
    <w:p w14:paraId="145A6437" w14:textId="77777777" w:rsidR="00821030" w:rsidRPr="008F330D" w:rsidRDefault="00821030" w:rsidP="008F330D">
      <w:pPr>
        <w:autoSpaceDE/>
        <w:autoSpaceDN/>
        <w:adjustRightInd/>
        <w:ind w:left="360"/>
        <w:jc w:val="both"/>
        <w:rPr>
          <w:rFonts w:asciiTheme="minorHAnsi" w:hAnsiTheme="minorHAnsi" w:cstheme="minorHAnsi"/>
          <w:sz w:val="22"/>
          <w:szCs w:val="22"/>
        </w:rPr>
      </w:pPr>
    </w:p>
    <w:p w14:paraId="03DB58A8" w14:textId="3EF43C20" w:rsidR="008A0BA2" w:rsidRPr="008F330D" w:rsidRDefault="008A0BA2"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2</w:t>
      </w:r>
      <w:r w:rsidR="00E613A0" w:rsidRPr="008F330D">
        <w:rPr>
          <w:rFonts w:asciiTheme="minorHAnsi" w:hAnsiTheme="minorHAnsi" w:cstheme="minorHAnsi"/>
          <w:b/>
          <w:sz w:val="22"/>
          <w:szCs w:val="22"/>
        </w:rPr>
        <w:t>1</w:t>
      </w:r>
      <w:r w:rsidR="009D6F86" w:rsidRPr="008F330D">
        <w:rPr>
          <w:rFonts w:asciiTheme="minorHAnsi" w:hAnsiTheme="minorHAnsi" w:cstheme="minorHAnsi"/>
          <w:b/>
          <w:sz w:val="22"/>
          <w:szCs w:val="22"/>
        </w:rPr>
        <w:t xml:space="preserve"> </w:t>
      </w:r>
      <w:r w:rsidR="00C77488" w:rsidRPr="008F330D">
        <w:rPr>
          <w:rFonts w:asciiTheme="minorHAnsi" w:hAnsiTheme="minorHAnsi" w:cstheme="minorHAnsi"/>
          <w:b/>
          <w:sz w:val="22"/>
          <w:szCs w:val="22"/>
        </w:rPr>
        <w:br/>
      </w:r>
      <w:r w:rsidRPr="008F330D">
        <w:rPr>
          <w:rFonts w:asciiTheme="minorHAnsi" w:hAnsiTheme="minorHAnsi" w:cstheme="minorHAnsi"/>
          <w:b/>
          <w:sz w:val="22"/>
          <w:szCs w:val="22"/>
        </w:rPr>
        <w:t>Projektowane postanowienia umowy w sprawie zamówienia publicznego, które zostaną wprowadzone do treści umowy.</w:t>
      </w:r>
    </w:p>
    <w:p w14:paraId="10E4E001" w14:textId="77777777" w:rsidR="008A0BA2" w:rsidRPr="008F330D" w:rsidRDefault="008A0BA2" w:rsidP="008F330D">
      <w:pPr>
        <w:tabs>
          <w:tab w:val="left" w:pos="800"/>
        </w:tabs>
        <w:jc w:val="both"/>
        <w:rPr>
          <w:rFonts w:asciiTheme="minorHAnsi" w:hAnsiTheme="minorHAnsi" w:cstheme="minorHAnsi"/>
          <w:sz w:val="22"/>
          <w:szCs w:val="22"/>
        </w:rPr>
      </w:pPr>
    </w:p>
    <w:p w14:paraId="377237F7" w14:textId="1B4168DB" w:rsidR="008A0BA2"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wymaga od wybranego Wykonawcy, aby zawarł z nim umowę w sprawie zamówienia publicznego na warunkach </w:t>
      </w:r>
      <w:r w:rsidR="00810FDD" w:rsidRPr="008F330D">
        <w:rPr>
          <w:rFonts w:asciiTheme="minorHAnsi" w:hAnsiTheme="minorHAnsi" w:cstheme="minorHAnsi"/>
          <w:sz w:val="22"/>
          <w:szCs w:val="22"/>
        </w:rPr>
        <w:t xml:space="preserve">z uwzględnieniem </w:t>
      </w:r>
      <w:bookmarkStart w:id="18" w:name="_Hlk69908681"/>
      <w:r w:rsidR="00FB06AC" w:rsidRPr="008F330D">
        <w:rPr>
          <w:rFonts w:asciiTheme="minorHAnsi" w:hAnsiTheme="minorHAnsi" w:cstheme="minorHAnsi"/>
          <w:sz w:val="22"/>
          <w:szCs w:val="22"/>
        </w:rPr>
        <w:t>Istotnych Postanowieniach Umownych</w:t>
      </w:r>
      <w:r w:rsidR="00D051F8" w:rsidRPr="008F330D">
        <w:rPr>
          <w:rFonts w:asciiTheme="minorHAnsi" w:hAnsiTheme="minorHAnsi" w:cstheme="minorHAnsi"/>
          <w:sz w:val="22"/>
          <w:szCs w:val="22"/>
        </w:rPr>
        <w:t xml:space="preserve"> dla Części I przedmiotu zamówienia </w:t>
      </w:r>
      <w:r w:rsidR="00FB06AC" w:rsidRPr="008F330D">
        <w:rPr>
          <w:rFonts w:asciiTheme="minorHAnsi" w:hAnsiTheme="minorHAnsi" w:cstheme="minorHAnsi"/>
          <w:sz w:val="22"/>
          <w:szCs w:val="22"/>
        </w:rPr>
        <w:t xml:space="preserve">stanowiących </w:t>
      </w:r>
      <w:r w:rsidR="00FB06AC" w:rsidRPr="008F330D">
        <w:rPr>
          <w:rFonts w:asciiTheme="minorHAnsi" w:hAnsiTheme="minorHAnsi" w:cstheme="minorHAnsi"/>
          <w:b/>
          <w:sz w:val="22"/>
          <w:szCs w:val="22"/>
        </w:rPr>
        <w:t xml:space="preserve">Załącznik nr </w:t>
      </w:r>
      <w:r w:rsidR="00DE6646" w:rsidRPr="008F330D">
        <w:rPr>
          <w:rFonts w:asciiTheme="minorHAnsi" w:hAnsiTheme="minorHAnsi" w:cstheme="minorHAnsi"/>
          <w:b/>
          <w:sz w:val="22"/>
          <w:szCs w:val="22"/>
        </w:rPr>
        <w:t>10</w:t>
      </w:r>
      <w:r w:rsidR="00FB06AC" w:rsidRPr="008F330D">
        <w:rPr>
          <w:rFonts w:asciiTheme="minorHAnsi" w:hAnsiTheme="minorHAnsi" w:cstheme="minorHAnsi"/>
          <w:b/>
          <w:sz w:val="22"/>
          <w:szCs w:val="22"/>
        </w:rPr>
        <w:t xml:space="preserve"> do SWZ</w:t>
      </w:r>
      <w:r w:rsidR="00D051F8" w:rsidRPr="008F330D">
        <w:rPr>
          <w:rFonts w:asciiTheme="minorHAnsi" w:hAnsiTheme="minorHAnsi" w:cstheme="minorHAnsi"/>
          <w:b/>
          <w:sz w:val="22"/>
          <w:szCs w:val="22"/>
        </w:rPr>
        <w:t xml:space="preserve"> </w:t>
      </w:r>
      <w:r w:rsidR="00D051F8" w:rsidRPr="008F330D">
        <w:rPr>
          <w:rFonts w:asciiTheme="minorHAnsi" w:hAnsiTheme="minorHAnsi" w:cstheme="minorHAnsi"/>
          <w:bCs/>
          <w:sz w:val="22"/>
          <w:szCs w:val="22"/>
        </w:rPr>
        <w:t xml:space="preserve">oraz </w:t>
      </w:r>
      <w:r w:rsidR="00F06F04" w:rsidRPr="008F330D">
        <w:rPr>
          <w:rFonts w:asciiTheme="minorHAnsi" w:hAnsiTheme="minorHAnsi" w:cstheme="minorHAnsi"/>
          <w:sz w:val="22"/>
          <w:szCs w:val="22"/>
        </w:rPr>
        <w:t xml:space="preserve">Istotnych Postanowieniach Umownych </w:t>
      </w:r>
      <w:r w:rsidR="00D051F8" w:rsidRPr="008F330D">
        <w:rPr>
          <w:rFonts w:asciiTheme="minorHAnsi" w:hAnsiTheme="minorHAnsi" w:cstheme="minorHAnsi"/>
          <w:bCs/>
          <w:sz w:val="22"/>
          <w:szCs w:val="22"/>
        </w:rPr>
        <w:t xml:space="preserve">dla Części II przedmiotu zamówienia stanowiących </w:t>
      </w:r>
      <w:r w:rsidR="00D051F8" w:rsidRPr="008F330D">
        <w:rPr>
          <w:rFonts w:asciiTheme="minorHAnsi" w:hAnsiTheme="minorHAnsi" w:cstheme="minorHAnsi"/>
          <w:b/>
          <w:sz w:val="22"/>
          <w:szCs w:val="22"/>
        </w:rPr>
        <w:t>Załącznik nr 11 do SIWZ</w:t>
      </w:r>
      <w:r w:rsidR="00FB06AC" w:rsidRPr="008F330D">
        <w:rPr>
          <w:rFonts w:asciiTheme="minorHAnsi" w:hAnsiTheme="minorHAnsi" w:cstheme="minorHAnsi"/>
          <w:sz w:val="22"/>
          <w:szCs w:val="22"/>
        </w:rPr>
        <w:t xml:space="preserve"> </w:t>
      </w:r>
      <w:r w:rsidR="00821030" w:rsidRPr="008F330D">
        <w:rPr>
          <w:rFonts w:asciiTheme="minorHAnsi" w:hAnsiTheme="minorHAnsi" w:cstheme="minorHAnsi"/>
          <w:sz w:val="22"/>
          <w:szCs w:val="22"/>
        </w:rPr>
        <w:t xml:space="preserve">(odpowiednio dla poszczególnych </w:t>
      </w:r>
      <w:r w:rsidR="00676139" w:rsidRPr="008F330D">
        <w:rPr>
          <w:rFonts w:asciiTheme="minorHAnsi" w:hAnsiTheme="minorHAnsi" w:cstheme="minorHAnsi"/>
          <w:sz w:val="22"/>
          <w:szCs w:val="22"/>
        </w:rPr>
        <w:t>C</w:t>
      </w:r>
      <w:r w:rsidR="00821030" w:rsidRPr="008F330D">
        <w:rPr>
          <w:rFonts w:asciiTheme="minorHAnsi" w:hAnsiTheme="minorHAnsi" w:cstheme="minorHAnsi"/>
          <w:sz w:val="22"/>
          <w:szCs w:val="22"/>
        </w:rPr>
        <w:t>zęści przedmiotu zamówienia).</w:t>
      </w:r>
    </w:p>
    <w:bookmarkEnd w:id="18"/>
    <w:p w14:paraId="33D9E203" w14:textId="4D09236E" w:rsidR="008A0BA2"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bCs/>
          <w:sz w:val="22"/>
          <w:szCs w:val="22"/>
        </w:rPr>
      </w:pPr>
      <w:r w:rsidRPr="008F330D">
        <w:rPr>
          <w:rFonts w:asciiTheme="minorHAnsi" w:hAnsiTheme="minorHAnsi" w:cstheme="minorHAnsi"/>
          <w:sz w:val="22"/>
          <w:szCs w:val="22"/>
        </w:rPr>
        <w:t xml:space="preserve">Zamawiający przewiduje możliwość zmiany zawartej umowy w stosunku do treści wybranej oferty w zakresie uregulowanym w art. 454-455 ustawy Pzp oraz </w:t>
      </w:r>
      <w:bookmarkStart w:id="19" w:name="_Hlk69383205"/>
      <w:r w:rsidR="00B416E6" w:rsidRPr="008F330D">
        <w:rPr>
          <w:rFonts w:asciiTheme="minorHAnsi" w:hAnsiTheme="minorHAnsi" w:cstheme="minorHAnsi"/>
          <w:sz w:val="22"/>
          <w:szCs w:val="22"/>
        </w:rPr>
        <w:t>w</w:t>
      </w:r>
      <w:r w:rsidR="00FB06AC" w:rsidRPr="008F330D">
        <w:rPr>
          <w:rFonts w:asciiTheme="minorHAnsi" w:hAnsiTheme="minorHAnsi" w:cstheme="minorHAnsi"/>
          <w:sz w:val="22"/>
          <w:szCs w:val="22"/>
        </w:rPr>
        <w:t xml:space="preserve"> Istotnych Postanowieniach Umownych stanowiących </w:t>
      </w:r>
      <w:r w:rsidR="00FB06AC" w:rsidRPr="008F330D">
        <w:rPr>
          <w:rFonts w:asciiTheme="minorHAnsi" w:hAnsiTheme="minorHAnsi" w:cstheme="minorHAnsi"/>
          <w:b/>
          <w:sz w:val="22"/>
          <w:szCs w:val="22"/>
        </w:rPr>
        <w:t xml:space="preserve">Załącznik nr </w:t>
      </w:r>
      <w:r w:rsidR="003B686E" w:rsidRPr="008F330D">
        <w:rPr>
          <w:rFonts w:asciiTheme="minorHAnsi" w:hAnsiTheme="minorHAnsi" w:cstheme="minorHAnsi"/>
          <w:b/>
          <w:sz w:val="22"/>
          <w:szCs w:val="22"/>
        </w:rPr>
        <w:t>10</w:t>
      </w:r>
      <w:r w:rsidR="00D051F8" w:rsidRPr="008F330D">
        <w:rPr>
          <w:rFonts w:asciiTheme="minorHAnsi" w:hAnsiTheme="minorHAnsi" w:cstheme="minorHAnsi"/>
          <w:b/>
          <w:sz w:val="22"/>
          <w:szCs w:val="22"/>
        </w:rPr>
        <w:t xml:space="preserve"> i nr 11</w:t>
      </w:r>
      <w:r w:rsidR="00FB06AC" w:rsidRPr="008F330D">
        <w:rPr>
          <w:rFonts w:asciiTheme="minorHAnsi" w:hAnsiTheme="minorHAnsi" w:cstheme="minorHAnsi"/>
          <w:b/>
          <w:sz w:val="22"/>
          <w:szCs w:val="22"/>
        </w:rPr>
        <w:t xml:space="preserve"> do SWZ</w:t>
      </w:r>
      <w:r w:rsidR="00FB06AC" w:rsidRPr="008F330D">
        <w:rPr>
          <w:rFonts w:asciiTheme="minorHAnsi" w:hAnsiTheme="minorHAnsi" w:cstheme="minorHAnsi"/>
          <w:sz w:val="22"/>
          <w:szCs w:val="22"/>
        </w:rPr>
        <w:t xml:space="preserve"> (odpowiednio dla poszczególnych </w:t>
      </w:r>
      <w:r w:rsidR="00B416E6" w:rsidRPr="008F330D">
        <w:rPr>
          <w:rFonts w:asciiTheme="minorHAnsi" w:hAnsiTheme="minorHAnsi" w:cstheme="minorHAnsi"/>
          <w:sz w:val="22"/>
          <w:szCs w:val="22"/>
        </w:rPr>
        <w:t>C</w:t>
      </w:r>
      <w:r w:rsidR="00FB06AC" w:rsidRPr="008F330D">
        <w:rPr>
          <w:rFonts w:asciiTheme="minorHAnsi" w:hAnsiTheme="minorHAnsi" w:cstheme="minorHAnsi"/>
          <w:sz w:val="22"/>
          <w:szCs w:val="22"/>
        </w:rPr>
        <w:t>zęści przedmiotu zamówienia).</w:t>
      </w:r>
    </w:p>
    <w:bookmarkEnd w:id="19"/>
    <w:p w14:paraId="72DB2180" w14:textId="77777777" w:rsidR="00512D6B"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 xml:space="preserve">Zmiana umowy, o której mowa w ust. 2, wymaga, pod rygorem nieważności, zachowania formy pisemnej. </w:t>
      </w:r>
    </w:p>
    <w:p w14:paraId="16597FBC" w14:textId="786446F9" w:rsidR="008A0BA2"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Umowa na wykonanie zamówienia publicznego zostanie zawarta z Wykonawcą, który spełni wszystkie postawione wymagania i którego oferta zostanie wybrana jako najkorzystniejsza</w:t>
      </w:r>
      <w:r w:rsidR="00512D6B" w:rsidRPr="008F330D">
        <w:rPr>
          <w:rFonts w:asciiTheme="minorHAnsi" w:hAnsiTheme="minorHAnsi" w:cstheme="minorHAnsi"/>
          <w:sz w:val="22"/>
          <w:szCs w:val="22"/>
        </w:rPr>
        <w:t xml:space="preserve"> (odpowiednio dla poszczególnych </w:t>
      </w:r>
      <w:r w:rsidR="00F80323" w:rsidRPr="008F330D">
        <w:rPr>
          <w:rFonts w:asciiTheme="minorHAnsi" w:hAnsiTheme="minorHAnsi" w:cstheme="minorHAnsi"/>
          <w:sz w:val="22"/>
          <w:szCs w:val="22"/>
        </w:rPr>
        <w:t>C</w:t>
      </w:r>
      <w:r w:rsidR="00512D6B" w:rsidRPr="008F330D">
        <w:rPr>
          <w:rFonts w:asciiTheme="minorHAnsi" w:hAnsiTheme="minorHAnsi" w:cstheme="minorHAnsi"/>
          <w:sz w:val="22"/>
          <w:szCs w:val="22"/>
        </w:rPr>
        <w:t>zęści przedmiotu zamówienia).</w:t>
      </w:r>
    </w:p>
    <w:p w14:paraId="02860001" w14:textId="77777777" w:rsidR="008A0BA2"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O miejscu i terminie zawarcia umowy Zamawiający poinformuje wybranego Wykonawcę pismem powiadamiającym o wyborze jego oferty.</w:t>
      </w:r>
    </w:p>
    <w:p w14:paraId="69BADC62" w14:textId="03DB24D1" w:rsidR="008A0BA2"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Wykonawcy wspólnie ubiegający się o udzieleni</w:t>
      </w:r>
      <w:r w:rsidR="005B3D5A" w:rsidRPr="008F330D">
        <w:rPr>
          <w:rFonts w:asciiTheme="minorHAnsi" w:hAnsiTheme="minorHAnsi" w:cstheme="minorHAnsi"/>
          <w:sz w:val="22"/>
          <w:szCs w:val="22"/>
        </w:rPr>
        <w:t xml:space="preserve">e zamówienia, ponoszą solidarną </w:t>
      </w:r>
      <w:r w:rsidRPr="008F330D">
        <w:rPr>
          <w:rFonts w:asciiTheme="minorHAnsi" w:hAnsiTheme="minorHAnsi" w:cstheme="minorHAnsi"/>
          <w:sz w:val="22"/>
          <w:szCs w:val="22"/>
        </w:rPr>
        <w:t>odpowiedzialność za wykonanie umowy</w:t>
      </w:r>
      <w:r w:rsidR="00512D6B" w:rsidRPr="008F330D">
        <w:rPr>
          <w:rFonts w:asciiTheme="minorHAnsi" w:hAnsiTheme="minorHAnsi" w:cstheme="minorHAnsi"/>
          <w:sz w:val="22"/>
          <w:szCs w:val="22"/>
        </w:rPr>
        <w:t>.</w:t>
      </w:r>
    </w:p>
    <w:p w14:paraId="40A59A62" w14:textId="145CDD54" w:rsidR="008A0BA2" w:rsidRPr="008F330D" w:rsidRDefault="008A0BA2" w:rsidP="008F330D">
      <w:pPr>
        <w:pStyle w:val="Akapitzlist"/>
        <w:numPr>
          <w:ilvl w:val="0"/>
          <w:numId w:val="24"/>
        </w:numPr>
        <w:tabs>
          <w:tab w:val="left" w:pos="426"/>
        </w:tabs>
        <w:adjustRightInd/>
        <w:spacing w:after="120"/>
        <w:ind w:left="426"/>
        <w:jc w:val="both"/>
        <w:rPr>
          <w:rFonts w:asciiTheme="minorHAnsi" w:hAnsiTheme="minorHAnsi" w:cstheme="minorHAnsi"/>
          <w:sz w:val="22"/>
          <w:szCs w:val="22"/>
        </w:rPr>
      </w:pPr>
      <w:r w:rsidRPr="008F330D">
        <w:rPr>
          <w:rFonts w:asciiTheme="minorHAnsi" w:hAnsiTheme="minorHAnsi" w:cstheme="minorHAnsi"/>
          <w:sz w:val="22"/>
          <w:szCs w:val="22"/>
        </w:rPr>
        <w:t>Umowa zostanie zawarta na podstawie złożonej oferty Wykonawcy.</w:t>
      </w:r>
    </w:p>
    <w:p w14:paraId="00530DA3" w14:textId="77777777" w:rsidR="00230045" w:rsidRPr="008F330D" w:rsidRDefault="00230045" w:rsidP="008F330D">
      <w:pPr>
        <w:tabs>
          <w:tab w:val="left" w:pos="800"/>
        </w:tabs>
        <w:jc w:val="both"/>
        <w:rPr>
          <w:rFonts w:asciiTheme="minorHAnsi" w:hAnsiTheme="minorHAnsi" w:cstheme="minorHAnsi"/>
          <w:b/>
          <w:sz w:val="22"/>
          <w:szCs w:val="22"/>
        </w:rPr>
      </w:pPr>
    </w:p>
    <w:p w14:paraId="68955602" w14:textId="109EE4AC" w:rsidR="008E4604"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Rozdział </w:t>
      </w:r>
      <w:r w:rsidR="00834E5C" w:rsidRPr="008F330D">
        <w:rPr>
          <w:rFonts w:asciiTheme="minorHAnsi" w:hAnsiTheme="minorHAnsi" w:cstheme="minorHAnsi"/>
          <w:b/>
          <w:sz w:val="22"/>
          <w:szCs w:val="22"/>
        </w:rPr>
        <w:t>2</w:t>
      </w:r>
      <w:r w:rsidR="00E613A0" w:rsidRPr="008F330D">
        <w:rPr>
          <w:rFonts w:asciiTheme="minorHAnsi" w:hAnsiTheme="minorHAnsi" w:cstheme="minorHAnsi"/>
          <w:b/>
          <w:sz w:val="22"/>
          <w:szCs w:val="22"/>
        </w:rPr>
        <w:t>2</w:t>
      </w:r>
      <w:r w:rsidRPr="008F330D">
        <w:rPr>
          <w:rFonts w:asciiTheme="minorHAnsi" w:hAnsiTheme="minorHAnsi" w:cstheme="minorHAnsi"/>
          <w:b/>
          <w:sz w:val="22"/>
          <w:szCs w:val="22"/>
        </w:rPr>
        <w:t xml:space="preserve"> </w:t>
      </w:r>
    </w:p>
    <w:p w14:paraId="765A1D48" w14:textId="42022D6C" w:rsidR="00230045" w:rsidRPr="008F330D" w:rsidRDefault="00230045" w:rsidP="008F330D">
      <w:pPr>
        <w:pBdr>
          <w:top w:val="single" w:sz="4" w:space="1" w:color="000000"/>
          <w:left w:val="single" w:sz="4" w:space="4" w:color="000000"/>
          <w:bottom w:val="single" w:sz="4" w:space="1" w:color="000000"/>
          <w:right w:val="single" w:sz="4" w:space="4" w:color="000000"/>
        </w:pBdr>
        <w:shd w:val="clear" w:color="auto" w:fill="A6A6A6"/>
        <w:jc w:val="center"/>
        <w:rPr>
          <w:rFonts w:asciiTheme="minorHAnsi" w:hAnsiTheme="minorHAnsi" w:cstheme="minorHAnsi"/>
          <w:b/>
          <w:sz w:val="22"/>
          <w:szCs w:val="22"/>
        </w:rPr>
      </w:pPr>
      <w:r w:rsidRPr="008F330D">
        <w:rPr>
          <w:rFonts w:asciiTheme="minorHAnsi" w:hAnsiTheme="minorHAnsi" w:cstheme="minorHAnsi"/>
          <w:b/>
          <w:sz w:val="22"/>
          <w:szCs w:val="22"/>
        </w:rPr>
        <w:t xml:space="preserve"> Pouczenie o środkach ochrony prawnej przysługujących </w:t>
      </w:r>
      <w:r w:rsidR="005835C7" w:rsidRPr="008F330D">
        <w:rPr>
          <w:rFonts w:asciiTheme="minorHAnsi" w:hAnsiTheme="minorHAnsi" w:cstheme="minorHAnsi"/>
          <w:b/>
          <w:sz w:val="22"/>
          <w:szCs w:val="22"/>
        </w:rPr>
        <w:t>W</w:t>
      </w:r>
      <w:r w:rsidRPr="008F330D">
        <w:rPr>
          <w:rFonts w:asciiTheme="minorHAnsi" w:hAnsiTheme="minorHAnsi" w:cstheme="minorHAnsi"/>
          <w:b/>
          <w:sz w:val="22"/>
          <w:szCs w:val="22"/>
        </w:rPr>
        <w:t>ykonawcy</w:t>
      </w:r>
    </w:p>
    <w:p w14:paraId="5916556C" w14:textId="4C800A79" w:rsidR="008A0BA2" w:rsidRPr="008F330D" w:rsidRDefault="008A0BA2" w:rsidP="008F330D">
      <w:pPr>
        <w:autoSpaceDE/>
        <w:autoSpaceDN/>
        <w:adjustRightInd/>
        <w:spacing w:after="120"/>
        <w:jc w:val="both"/>
        <w:rPr>
          <w:rFonts w:asciiTheme="minorHAnsi" w:hAnsiTheme="minorHAnsi" w:cstheme="minorHAnsi"/>
          <w:sz w:val="22"/>
          <w:szCs w:val="22"/>
        </w:rPr>
      </w:pPr>
    </w:p>
    <w:p w14:paraId="7AA7AA18" w14:textId="3957FDDB" w:rsidR="006C03FB" w:rsidRPr="008F330D" w:rsidRDefault="006C03FB" w:rsidP="008F330D">
      <w:pPr>
        <w:pStyle w:val="Akapitzlist"/>
        <w:numPr>
          <w:ilvl w:val="0"/>
          <w:numId w:val="51"/>
        </w:numPr>
        <w:tabs>
          <w:tab w:val="num" w:pos="1620"/>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Środki ochrony prawnej przysługują Wykonawcy, jeżeli ma lub miał interes w uzyskaniu zamówienia oraz poniósł lub może ponieść szkodę w wyniku naruszenia przez Zamawiającego przepisów Pzp.</w:t>
      </w:r>
    </w:p>
    <w:p w14:paraId="0D354A71" w14:textId="57BE4526" w:rsidR="006C03FB" w:rsidRPr="008F330D" w:rsidRDefault="006C03FB" w:rsidP="008F330D">
      <w:pPr>
        <w:pStyle w:val="Akapitzlist"/>
        <w:numPr>
          <w:ilvl w:val="0"/>
          <w:numId w:val="51"/>
        </w:numPr>
        <w:tabs>
          <w:tab w:val="num" w:pos="993"/>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Odwołanie przysługuje na:</w:t>
      </w:r>
    </w:p>
    <w:p w14:paraId="50757DEF" w14:textId="1F6ACE93" w:rsidR="006C03FB" w:rsidRPr="008F330D" w:rsidRDefault="006C03FB" w:rsidP="008F330D">
      <w:pPr>
        <w:pStyle w:val="Akapitzlist"/>
        <w:numPr>
          <w:ilvl w:val="0"/>
          <w:numId w:val="52"/>
        </w:numPr>
        <w:tabs>
          <w:tab w:val="num" w:pos="993"/>
          <w:tab w:val="left" w:pos="6611"/>
        </w:tabs>
        <w:jc w:val="both"/>
        <w:rPr>
          <w:rFonts w:asciiTheme="minorHAnsi" w:hAnsiTheme="minorHAnsi" w:cstheme="minorHAnsi"/>
          <w:sz w:val="22"/>
          <w:szCs w:val="22"/>
        </w:rPr>
      </w:pPr>
      <w:r w:rsidRPr="008F330D">
        <w:rPr>
          <w:rFonts w:asciiTheme="minorHAnsi" w:hAnsiTheme="minorHAnsi" w:cstheme="minorHAnsi"/>
          <w:sz w:val="22"/>
          <w:szCs w:val="22"/>
        </w:rPr>
        <w:lastRenderedPageBreak/>
        <w:t>niezgodną z przepisami ustawy czynność Zamawiającego, podjętą w postępowaniu o udzielenie zamówienia, w tym na projektowane postanowienie umowy;</w:t>
      </w:r>
    </w:p>
    <w:p w14:paraId="5DFA421D" w14:textId="77777777" w:rsidR="00E613A0" w:rsidRPr="008F330D" w:rsidRDefault="006C03FB" w:rsidP="008F330D">
      <w:pPr>
        <w:pStyle w:val="Akapitzlist"/>
        <w:numPr>
          <w:ilvl w:val="0"/>
          <w:numId w:val="52"/>
        </w:numPr>
        <w:tabs>
          <w:tab w:val="num" w:pos="993"/>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zaniechanie czynności w postepowaniu o udzielenie zamówienia, do której Zamawiający był obowiązany na podstawie ustawy.</w:t>
      </w:r>
    </w:p>
    <w:p w14:paraId="2A70AA18" w14:textId="77777777" w:rsidR="00E613A0" w:rsidRPr="008F330D" w:rsidRDefault="006C03FB" w:rsidP="008F330D">
      <w:pPr>
        <w:pStyle w:val="Akapitzlist"/>
        <w:numPr>
          <w:ilvl w:val="0"/>
          <w:numId w:val="52"/>
        </w:numPr>
        <w:tabs>
          <w:tab w:val="num" w:pos="993"/>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Odwołanie wnosi się do Prezesa Krajowej Izby Odwoławczej w formie pisemnej albo w formie elektronicznej albo w postaci elektronicznej opatrzone podpisem zaufanym.</w:t>
      </w:r>
    </w:p>
    <w:p w14:paraId="250BB865" w14:textId="68AC060A" w:rsidR="006C03FB" w:rsidRPr="008F330D" w:rsidRDefault="006C03FB" w:rsidP="008F330D">
      <w:pPr>
        <w:pStyle w:val="Akapitzlist"/>
        <w:numPr>
          <w:ilvl w:val="0"/>
          <w:numId w:val="52"/>
        </w:numPr>
        <w:tabs>
          <w:tab w:val="num" w:pos="993"/>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Na orzeczenie Krajowej Izby Odwoławczej oraz postanowienie Prezesa Krajowej Izby Odwoławczej, o którym mowa w art. 519 ust. 1 ustawy Pzp, stronom oraz uczestnikom postepowania odwoławczego przysługuje skarga do sądu. Skargę wnosi się do Sądu Okręgowego w Warszawie za pośrednictwem Prezesa Krajowej Izby Odwoławczej.</w:t>
      </w:r>
    </w:p>
    <w:p w14:paraId="0B933094" w14:textId="77777777" w:rsidR="00CA64CE" w:rsidRPr="008F330D" w:rsidRDefault="00CA64CE" w:rsidP="008F330D">
      <w:pPr>
        <w:tabs>
          <w:tab w:val="num" w:pos="1620"/>
          <w:tab w:val="left" w:pos="6611"/>
        </w:tabs>
        <w:jc w:val="both"/>
        <w:rPr>
          <w:rFonts w:asciiTheme="minorHAnsi" w:hAnsiTheme="minorHAnsi" w:cstheme="minorHAnsi"/>
          <w:sz w:val="22"/>
          <w:szCs w:val="22"/>
        </w:rPr>
      </w:pPr>
    </w:p>
    <w:p w14:paraId="4DADC971" w14:textId="0E025C14" w:rsidR="006C03FB" w:rsidRPr="008F330D" w:rsidRDefault="006C03FB" w:rsidP="008F330D">
      <w:pPr>
        <w:tabs>
          <w:tab w:val="num" w:pos="1620"/>
          <w:tab w:val="left" w:pos="6611"/>
        </w:tabs>
        <w:jc w:val="both"/>
        <w:rPr>
          <w:rFonts w:asciiTheme="minorHAnsi" w:hAnsiTheme="minorHAnsi" w:cstheme="minorHAnsi"/>
          <w:sz w:val="22"/>
          <w:szCs w:val="22"/>
        </w:rPr>
      </w:pPr>
      <w:r w:rsidRPr="008F330D">
        <w:rPr>
          <w:rFonts w:asciiTheme="minorHAnsi" w:hAnsiTheme="minorHAnsi" w:cstheme="minorHAnsi"/>
          <w:sz w:val="22"/>
          <w:szCs w:val="22"/>
        </w:rPr>
        <w:t>Szczegółowe informacje dotyczące środków ochrony prawnej określone są w Dziale IX „Środki ochrony prawnej” ustawy Pzp.</w:t>
      </w:r>
    </w:p>
    <w:p w14:paraId="05E85063" w14:textId="77777777" w:rsidR="00F52E2F" w:rsidRPr="008F330D" w:rsidRDefault="00F52E2F" w:rsidP="008F330D">
      <w:pPr>
        <w:autoSpaceDE/>
        <w:adjustRightInd/>
        <w:spacing w:after="120"/>
        <w:jc w:val="both"/>
        <w:rPr>
          <w:rFonts w:asciiTheme="minorHAnsi" w:hAnsiTheme="minorHAnsi" w:cstheme="minorHAnsi"/>
          <w:sz w:val="22"/>
          <w:szCs w:val="22"/>
        </w:rPr>
      </w:pPr>
    </w:p>
    <w:p w14:paraId="3C618D54" w14:textId="32FFD1AA" w:rsidR="008E4604" w:rsidRPr="008F330D" w:rsidRDefault="009A2359" w:rsidP="008F330D">
      <w:pPr>
        <w:pBdr>
          <w:top w:val="single" w:sz="4" w:space="1" w:color="000000"/>
          <w:left w:val="single" w:sz="4" w:space="4" w:color="000000"/>
          <w:bottom w:val="single" w:sz="4" w:space="1" w:color="000000"/>
          <w:right w:val="single" w:sz="4" w:space="4" w:color="000000"/>
        </w:pBdr>
        <w:shd w:val="clear" w:color="auto" w:fill="A6A6A6"/>
        <w:tabs>
          <w:tab w:val="left" w:pos="717"/>
        </w:tabs>
        <w:ind w:left="357" w:hanging="357"/>
        <w:jc w:val="center"/>
        <w:rPr>
          <w:rFonts w:asciiTheme="minorHAnsi" w:hAnsiTheme="minorHAnsi" w:cstheme="minorHAnsi"/>
          <w:b/>
          <w:bCs/>
          <w:sz w:val="22"/>
          <w:szCs w:val="22"/>
        </w:rPr>
      </w:pPr>
      <w:r w:rsidRPr="008F330D">
        <w:rPr>
          <w:rFonts w:asciiTheme="minorHAnsi" w:hAnsiTheme="minorHAnsi" w:cstheme="minorHAnsi"/>
          <w:b/>
          <w:bCs/>
          <w:sz w:val="22"/>
          <w:szCs w:val="22"/>
        </w:rPr>
        <w:t xml:space="preserve">Rozdział </w:t>
      </w:r>
      <w:r w:rsidR="00834E5C" w:rsidRPr="008F330D">
        <w:rPr>
          <w:rFonts w:asciiTheme="minorHAnsi" w:hAnsiTheme="minorHAnsi" w:cstheme="minorHAnsi"/>
          <w:b/>
          <w:bCs/>
          <w:sz w:val="22"/>
          <w:szCs w:val="22"/>
        </w:rPr>
        <w:t>2</w:t>
      </w:r>
      <w:r w:rsidR="00E613A0" w:rsidRPr="008F330D">
        <w:rPr>
          <w:rFonts w:asciiTheme="minorHAnsi" w:hAnsiTheme="minorHAnsi" w:cstheme="minorHAnsi"/>
          <w:b/>
          <w:bCs/>
          <w:sz w:val="22"/>
          <w:szCs w:val="22"/>
        </w:rPr>
        <w:t>3</w:t>
      </w:r>
    </w:p>
    <w:p w14:paraId="7CBABD5B" w14:textId="6D6AFC65" w:rsidR="008A0BA2" w:rsidRPr="008F330D" w:rsidRDefault="008A0BA2" w:rsidP="008F330D">
      <w:pPr>
        <w:pBdr>
          <w:top w:val="single" w:sz="4" w:space="1" w:color="000000"/>
          <w:left w:val="single" w:sz="4" w:space="4" w:color="000000"/>
          <w:bottom w:val="single" w:sz="4" w:space="1" w:color="000000"/>
          <w:right w:val="single" w:sz="4" w:space="4" w:color="000000"/>
        </w:pBdr>
        <w:shd w:val="clear" w:color="auto" w:fill="A6A6A6"/>
        <w:tabs>
          <w:tab w:val="left" w:pos="717"/>
        </w:tabs>
        <w:ind w:left="357" w:hanging="357"/>
        <w:jc w:val="center"/>
        <w:rPr>
          <w:rFonts w:asciiTheme="minorHAnsi" w:hAnsiTheme="minorHAnsi" w:cstheme="minorHAnsi"/>
          <w:b/>
          <w:bCs/>
          <w:sz w:val="22"/>
          <w:szCs w:val="22"/>
        </w:rPr>
      </w:pPr>
      <w:r w:rsidRPr="008F330D">
        <w:rPr>
          <w:rFonts w:asciiTheme="minorHAnsi" w:hAnsiTheme="minorHAnsi" w:cstheme="minorHAnsi"/>
          <w:b/>
          <w:bCs/>
          <w:sz w:val="22"/>
          <w:szCs w:val="22"/>
        </w:rPr>
        <w:t xml:space="preserve"> Informacje dodatkowe </w:t>
      </w:r>
    </w:p>
    <w:p w14:paraId="22FF54CE" w14:textId="77777777" w:rsidR="008A0BA2" w:rsidRPr="008F330D" w:rsidRDefault="008A0BA2" w:rsidP="008F330D">
      <w:pPr>
        <w:jc w:val="both"/>
        <w:rPr>
          <w:rFonts w:asciiTheme="minorHAnsi" w:hAnsiTheme="minorHAnsi" w:cstheme="minorHAnsi"/>
          <w:sz w:val="22"/>
          <w:szCs w:val="22"/>
        </w:rPr>
      </w:pPr>
    </w:p>
    <w:p w14:paraId="6BFB1443"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u w:val="single"/>
        </w:rPr>
        <w:t>Zamawiający nie przewiduje udzielenia zamówień, o których mowa w art. 214 ust. 1 pkt 8 ustawy Pzp</w:t>
      </w:r>
      <w:r w:rsidRPr="008F330D">
        <w:rPr>
          <w:rFonts w:asciiTheme="minorHAnsi" w:hAnsiTheme="minorHAnsi" w:cstheme="minorHAnsi"/>
          <w:sz w:val="22"/>
          <w:szCs w:val="22"/>
        </w:rPr>
        <w:t xml:space="preserve">. </w:t>
      </w:r>
    </w:p>
    <w:p w14:paraId="1A453C56"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t>
      </w:r>
      <w:r w:rsidRPr="008F330D">
        <w:rPr>
          <w:rFonts w:asciiTheme="minorHAnsi" w:hAnsiTheme="minorHAnsi" w:cstheme="minorHAnsi"/>
          <w:sz w:val="22"/>
          <w:szCs w:val="22"/>
          <w:u w:val="single"/>
        </w:rPr>
        <w:t>nie dopuszcza</w:t>
      </w:r>
      <w:r w:rsidRPr="008F330D">
        <w:rPr>
          <w:rFonts w:asciiTheme="minorHAnsi" w:hAnsiTheme="minorHAnsi" w:cstheme="minorHAnsi"/>
          <w:sz w:val="22"/>
          <w:szCs w:val="22"/>
        </w:rPr>
        <w:t xml:space="preserve"> składania ofert wariantowych. </w:t>
      </w:r>
    </w:p>
    <w:p w14:paraId="6D287B97"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informuje, że </w:t>
      </w:r>
      <w:r w:rsidRPr="008F330D">
        <w:rPr>
          <w:rFonts w:asciiTheme="minorHAnsi" w:hAnsiTheme="minorHAnsi" w:cstheme="minorHAnsi"/>
          <w:sz w:val="22"/>
          <w:szCs w:val="22"/>
          <w:u w:val="single"/>
        </w:rPr>
        <w:t>nie przewiduje</w:t>
      </w:r>
      <w:r w:rsidRPr="008F330D">
        <w:rPr>
          <w:rFonts w:asciiTheme="minorHAnsi" w:hAnsiTheme="minorHAnsi" w:cstheme="minorHAnsi"/>
          <w:sz w:val="22"/>
          <w:szCs w:val="22"/>
        </w:rPr>
        <w:t xml:space="preserve"> zawarcia umowy ramowej.</w:t>
      </w:r>
    </w:p>
    <w:p w14:paraId="451A5394"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informuje, że </w:t>
      </w:r>
      <w:r w:rsidRPr="008F330D">
        <w:rPr>
          <w:rFonts w:asciiTheme="minorHAnsi" w:hAnsiTheme="minorHAnsi" w:cstheme="minorHAnsi"/>
          <w:sz w:val="22"/>
          <w:szCs w:val="22"/>
          <w:u w:val="single"/>
        </w:rPr>
        <w:t>nie przewiduje</w:t>
      </w:r>
      <w:r w:rsidRPr="008F330D">
        <w:rPr>
          <w:rFonts w:asciiTheme="minorHAnsi" w:hAnsiTheme="minorHAnsi" w:cstheme="minorHAnsi"/>
          <w:sz w:val="22"/>
          <w:szCs w:val="22"/>
        </w:rPr>
        <w:t xml:space="preserve"> złożenia oferty w postaci katalogów elektronicznych. </w:t>
      </w:r>
    </w:p>
    <w:p w14:paraId="1E053B32"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informuje, że </w:t>
      </w:r>
      <w:r w:rsidRPr="008F330D">
        <w:rPr>
          <w:rFonts w:asciiTheme="minorHAnsi" w:hAnsiTheme="minorHAnsi" w:cstheme="minorHAnsi"/>
          <w:sz w:val="22"/>
          <w:szCs w:val="22"/>
          <w:u w:val="single"/>
        </w:rPr>
        <w:t>nie przewiduje</w:t>
      </w:r>
      <w:r w:rsidRPr="008F330D">
        <w:rPr>
          <w:rFonts w:asciiTheme="minorHAnsi" w:hAnsiTheme="minorHAnsi" w:cstheme="minorHAnsi"/>
          <w:sz w:val="22"/>
          <w:szCs w:val="22"/>
        </w:rPr>
        <w:t xml:space="preserve"> aukcji elektronicznej.</w:t>
      </w:r>
    </w:p>
    <w:p w14:paraId="49BCAC41"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informuje, że </w:t>
      </w:r>
      <w:r w:rsidRPr="008F330D">
        <w:rPr>
          <w:rFonts w:asciiTheme="minorHAnsi" w:hAnsiTheme="minorHAnsi" w:cstheme="minorHAnsi"/>
          <w:sz w:val="22"/>
          <w:szCs w:val="22"/>
          <w:u w:val="single"/>
        </w:rPr>
        <w:t>nie przewiduje</w:t>
      </w:r>
      <w:r w:rsidRPr="008F330D">
        <w:rPr>
          <w:rFonts w:asciiTheme="minorHAnsi" w:hAnsiTheme="minorHAnsi" w:cstheme="minorHAnsi"/>
          <w:sz w:val="22"/>
          <w:szCs w:val="22"/>
        </w:rPr>
        <w:t xml:space="preserve"> ustanowienia dynamicznego systemu zakupów.</w:t>
      </w:r>
    </w:p>
    <w:p w14:paraId="66291134"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informuje, że </w:t>
      </w:r>
      <w:r w:rsidRPr="008F330D">
        <w:rPr>
          <w:rFonts w:asciiTheme="minorHAnsi" w:hAnsiTheme="minorHAnsi" w:cstheme="minorHAnsi"/>
          <w:sz w:val="22"/>
          <w:szCs w:val="22"/>
          <w:u w:val="single"/>
        </w:rPr>
        <w:t>nie przewiduje</w:t>
      </w:r>
      <w:r w:rsidRPr="008F330D">
        <w:rPr>
          <w:rFonts w:asciiTheme="minorHAnsi" w:hAnsiTheme="minorHAnsi" w:cstheme="minorHAnsi"/>
          <w:sz w:val="22"/>
          <w:szCs w:val="22"/>
        </w:rPr>
        <w:t xml:space="preserve"> zwrotu kosztów udziału w postępowaniu.</w:t>
      </w:r>
    </w:p>
    <w:p w14:paraId="5085DEB1"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t>
      </w:r>
      <w:r w:rsidRPr="008F330D">
        <w:rPr>
          <w:rFonts w:asciiTheme="minorHAnsi" w:hAnsiTheme="minorHAnsi" w:cstheme="minorHAnsi"/>
          <w:sz w:val="22"/>
          <w:szCs w:val="22"/>
          <w:u w:val="single"/>
        </w:rPr>
        <w:t>nie wymaga</w:t>
      </w:r>
      <w:r w:rsidRPr="008F330D">
        <w:rPr>
          <w:rFonts w:asciiTheme="minorHAnsi" w:hAnsiTheme="minorHAnsi" w:cstheme="minorHAnsi"/>
          <w:sz w:val="22"/>
          <w:szCs w:val="22"/>
        </w:rPr>
        <w:t xml:space="preserve"> złożenia przedmiotowych środków dowodowych. </w:t>
      </w:r>
    </w:p>
    <w:p w14:paraId="3ABD0E3C" w14:textId="77777777" w:rsidR="00D051F8" w:rsidRPr="008F330D" w:rsidRDefault="00D051F8" w:rsidP="008F330D">
      <w:pPr>
        <w:numPr>
          <w:ilvl w:val="6"/>
          <w:numId w:val="18"/>
        </w:numPr>
        <w:tabs>
          <w:tab w:val="clear" w:pos="2520"/>
          <w:tab w:val="num" w:pos="284"/>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w:t>
      </w:r>
      <w:r w:rsidRPr="008F330D">
        <w:rPr>
          <w:rFonts w:asciiTheme="minorHAnsi" w:hAnsiTheme="minorHAnsi" w:cstheme="minorHAnsi"/>
          <w:sz w:val="22"/>
          <w:szCs w:val="22"/>
          <w:u w:val="single"/>
        </w:rPr>
        <w:t>nie zastrzega</w:t>
      </w:r>
      <w:r w:rsidRPr="008F330D">
        <w:rPr>
          <w:rFonts w:asciiTheme="minorHAnsi" w:hAnsiTheme="minorHAnsi" w:cstheme="minorHAnsi"/>
          <w:sz w:val="22"/>
          <w:szCs w:val="22"/>
        </w:rPr>
        <w:t xml:space="preserve"> możliwości ubiegania się o udzielenie zamówienia wyłącznie przez Wykonawców, o których mowa w art. 94 ustawy Pzp. </w:t>
      </w:r>
    </w:p>
    <w:p w14:paraId="01D7D6C9" w14:textId="77777777" w:rsidR="00D051F8" w:rsidRPr="008F330D" w:rsidRDefault="00D051F8" w:rsidP="008F330D">
      <w:pPr>
        <w:numPr>
          <w:ilvl w:val="6"/>
          <w:numId w:val="18"/>
        </w:numPr>
        <w:tabs>
          <w:tab w:val="clear" w:pos="2520"/>
          <w:tab w:val="left" w:pos="284"/>
          <w:tab w:val="num" w:pos="426"/>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nie określa dodatkowych wymagań związanych z zatrudnianiem osób, </w:t>
      </w:r>
      <w:r w:rsidRPr="008F330D">
        <w:rPr>
          <w:rFonts w:asciiTheme="minorHAnsi" w:hAnsiTheme="minorHAnsi" w:cstheme="minorHAnsi"/>
          <w:sz w:val="22"/>
          <w:szCs w:val="22"/>
        </w:rPr>
        <w:br/>
        <w:t xml:space="preserve">  o których mowa w art. 96 ust. 2 pkt 2 ustawy Pzp. </w:t>
      </w:r>
    </w:p>
    <w:p w14:paraId="50579F55" w14:textId="77777777" w:rsidR="00D051F8" w:rsidRPr="008F330D" w:rsidRDefault="00D051F8" w:rsidP="008F330D">
      <w:pPr>
        <w:numPr>
          <w:ilvl w:val="6"/>
          <w:numId w:val="18"/>
        </w:numPr>
        <w:tabs>
          <w:tab w:val="clear" w:pos="2520"/>
          <w:tab w:val="num" w:pos="284"/>
          <w:tab w:val="left" w:pos="426"/>
          <w:tab w:val="num" w:pos="502"/>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 xml:space="preserve">Zamawiający informuje, że nie przewiduje możliwości udzielania zaliczek na poczet </w:t>
      </w:r>
      <w:r w:rsidRPr="008F330D">
        <w:rPr>
          <w:rFonts w:asciiTheme="minorHAnsi" w:hAnsiTheme="minorHAnsi" w:cstheme="minorHAnsi"/>
          <w:sz w:val="22"/>
          <w:szCs w:val="22"/>
        </w:rPr>
        <w:br/>
        <w:t xml:space="preserve">  wykonania zamówienia.</w:t>
      </w:r>
    </w:p>
    <w:p w14:paraId="4C885034" w14:textId="77777777" w:rsidR="00D051F8" w:rsidRPr="008F330D" w:rsidRDefault="00D051F8" w:rsidP="008F330D">
      <w:pPr>
        <w:numPr>
          <w:ilvl w:val="6"/>
          <w:numId w:val="18"/>
        </w:numPr>
        <w:tabs>
          <w:tab w:val="clear" w:pos="2520"/>
          <w:tab w:val="left" w:pos="284"/>
          <w:tab w:val="num" w:pos="426"/>
        </w:tabs>
        <w:spacing w:after="120"/>
        <w:ind w:left="284" w:hanging="284"/>
        <w:jc w:val="both"/>
        <w:rPr>
          <w:rFonts w:asciiTheme="minorHAnsi" w:hAnsiTheme="minorHAnsi" w:cstheme="minorHAnsi"/>
          <w:sz w:val="22"/>
          <w:szCs w:val="22"/>
        </w:rPr>
      </w:pPr>
      <w:r w:rsidRPr="008F330D">
        <w:rPr>
          <w:rFonts w:asciiTheme="minorHAnsi" w:hAnsiTheme="minorHAnsi" w:cstheme="minorHAnsi"/>
          <w:sz w:val="22"/>
          <w:szCs w:val="22"/>
        </w:rPr>
        <w:t>Zamawiający informuje, że przed wszczęciem przedmiotowego postępowania</w:t>
      </w:r>
      <w:r w:rsidRPr="008F330D">
        <w:rPr>
          <w:rFonts w:asciiTheme="minorHAnsi" w:hAnsiTheme="minorHAnsi" w:cstheme="minorHAnsi"/>
          <w:sz w:val="22"/>
          <w:szCs w:val="22"/>
        </w:rPr>
        <w:br/>
        <w:t xml:space="preserve">  przetargowego </w:t>
      </w:r>
      <w:r w:rsidRPr="008F330D">
        <w:rPr>
          <w:rFonts w:asciiTheme="minorHAnsi" w:hAnsiTheme="minorHAnsi" w:cstheme="minorHAnsi"/>
          <w:sz w:val="22"/>
          <w:szCs w:val="22"/>
          <w:u w:val="single"/>
        </w:rPr>
        <w:t>nie przeprowadzono wstępnych konsultacji rynkowych</w:t>
      </w:r>
      <w:r w:rsidRPr="008F330D">
        <w:rPr>
          <w:rFonts w:asciiTheme="minorHAnsi" w:hAnsiTheme="minorHAnsi" w:cstheme="minorHAnsi"/>
          <w:sz w:val="22"/>
          <w:szCs w:val="22"/>
        </w:rPr>
        <w:t xml:space="preserve">. </w:t>
      </w:r>
    </w:p>
    <w:p w14:paraId="3921A0E5" w14:textId="77777777" w:rsidR="008A0BA2" w:rsidRPr="008F330D" w:rsidRDefault="008A0BA2" w:rsidP="008F330D">
      <w:pPr>
        <w:numPr>
          <w:ilvl w:val="6"/>
          <w:numId w:val="18"/>
        </w:numPr>
        <w:tabs>
          <w:tab w:val="clear" w:pos="2520"/>
          <w:tab w:val="num" w:pos="284"/>
        </w:tabs>
        <w:ind w:left="284" w:hanging="284"/>
        <w:rPr>
          <w:rFonts w:asciiTheme="minorHAnsi" w:hAnsiTheme="minorHAnsi" w:cstheme="minorHAnsi"/>
          <w:sz w:val="22"/>
          <w:szCs w:val="22"/>
        </w:rPr>
      </w:pPr>
      <w:r w:rsidRPr="008F330D">
        <w:rPr>
          <w:rFonts w:asciiTheme="minorHAnsi" w:hAnsiTheme="minorHAnsi" w:cstheme="minorHAnsi"/>
          <w:sz w:val="22"/>
          <w:szCs w:val="22"/>
        </w:rPr>
        <w:t>Klauzula informacyjna wynikająca z art. 13 Rozporządzenia 2016/679:</w:t>
      </w:r>
    </w:p>
    <w:p w14:paraId="5A265166" w14:textId="77777777" w:rsidR="008A0BA2" w:rsidRPr="008F330D" w:rsidRDefault="008A0BA2" w:rsidP="008F330D">
      <w:pPr>
        <w:ind w:left="2520"/>
        <w:rPr>
          <w:rFonts w:asciiTheme="minorHAnsi" w:hAnsiTheme="minorHAnsi" w:cstheme="minorHAnsi"/>
          <w:sz w:val="22"/>
          <w:szCs w:val="22"/>
        </w:rPr>
      </w:pPr>
    </w:p>
    <w:p w14:paraId="0871C3AC" w14:textId="2DE82FDE" w:rsidR="003E309C" w:rsidRPr="008F330D" w:rsidRDefault="003E309C" w:rsidP="008F330D">
      <w:pPr>
        <w:pStyle w:val="Normalny1"/>
        <w:spacing w:after="60"/>
        <w:ind w:left="284"/>
        <w:jc w:val="both"/>
        <w:rPr>
          <w:rFonts w:asciiTheme="minorHAnsi" w:hAnsiTheme="minorHAnsi" w:cstheme="minorHAnsi"/>
          <w:sz w:val="22"/>
          <w:szCs w:val="22"/>
        </w:rPr>
      </w:pPr>
      <w:r w:rsidRPr="008F330D">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F6C43ED" w14:textId="2EE7C56C"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b/>
          <w:bCs/>
          <w:sz w:val="22"/>
          <w:szCs w:val="22"/>
        </w:rPr>
      </w:pPr>
      <w:r w:rsidRPr="008F330D">
        <w:rPr>
          <w:rStyle w:val="Domylnaczcionkaakapitu1"/>
          <w:rFonts w:asciiTheme="minorHAnsi" w:hAnsiTheme="minorHAnsi" w:cstheme="minorHAnsi"/>
          <w:sz w:val="22"/>
          <w:szCs w:val="22"/>
        </w:rPr>
        <w:t xml:space="preserve">Administratorem Pani/Pana danych osobowych jest </w:t>
      </w:r>
      <w:r w:rsidRPr="008F330D">
        <w:rPr>
          <w:rStyle w:val="Domylnaczcionkaakapitu1"/>
          <w:rFonts w:asciiTheme="minorHAnsi" w:hAnsiTheme="minorHAnsi" w:cstheme="minorHAnsi"/>
          <w:b/>
          <w:bCs/>
          <w:sz w:val="22"/>
          <w:szCs w:val="22"/>
        </w:rPr>
        <w:t xml:space="preserve">Urząd </w:t>
      </w:r>
      <w:r w:rsidR="006E4428" w:rsidRPr="008F330D">
        <w:rPr>
          <w:rStyle w:val="Domylnaczcionkaakapitu1"/>
          <w:rFonts w:asciiTheme="minorHAnsi" w:hAnsiTheme="minorHAnsi" w:cstheme="minorHAnsi"/>
          <w:b/>
          <w:bCs/>
          <w:sz w:val="22"/>
          <w:szCs w:val="22"/>
        </w:rPr>
        <w:t>Gminy Tarnowo Podgórne</w:t>
      </w:r>
      <w:r w:rsidRPr="008F330D">
        <w:rPr>
          <w:rStyle w:val="Domylnaczcionkaakapitu1"/>
          <w:rFonts w:asciiTheme="minorHAnsi" w:hAnsiTheme="minorHAnsi" w:cstheme="minorHAnsi"/>
          <w:b/>
          <w:bCs/>
          <w:sz w:val="22"/>
          <w:szCs w:val="22"/>
        </w:rPr>
        <w:t xml:space="preserve"> reprezentowany przez </w:t>
      </w:r>
      <w:r w:rsidR="006E4428" w:rsidRPr="008F330D">
        <w:rPr>
          <w:rStyle w:val="Domylnaczcionkaakapitu1"/>
          <w:rFonts w:asciiTheme="minorHAnsi" w:hAnsiTheme="minorHAnsi" w:cstheme="minorHAnsi"/>
          <w:b/>
          <w:bCs/>
          <w:sz w:val="22"/>
          <w:szCs w:val="22"/>
        </w:rPr>
        <w:t>Wójta Gminy Tarnowo Podgórne, ul. Poznańska 115, 62-080 Tarnowo Podgórne</w:t>
      </w:r>
      <w:r w:rsidRPr="008F330D">
        <w:rPr>
          <w:rStyle w:val="Domylnaczcionkaakapitu1"/>
          <w:rFonts w:asciiTheme="minorHAnsi" w:hAnsiTheme="minorHAnsi" w:cstheme="minorHAnsi"/>
          <w:b/>
          <w:bCs/>
          <w:sz w:val="22"/>
          <w:szCs w:val="22"/>
        </w:rPr>
        <w:t>;</w:t>
      </w:r>
    </w:p>
    <w:p w14:paraId="4776958B" w14:textId="38B24FCC"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lastRenderedPageBreak/>
        <w:t>Administrator wyznaczył Inspektora Ochrony Danych w osobie Pani</w:t>
      </w:r>
      <w:r w:rsidR="00810FDD" w:rsidRPr="008F330D">
        <w:rPr>
          <w:rStyle w:val="Domylnaczcionkaakapitu1"/>
          <w:rFonts w:asciiTheme="minorHAnsi" w:hAnsiTheme="minorHAnsi" w:cstheme="minorHAnsi"/>
          <w:sz w:val="22"/>
          <w:szCs w:val="22"/>
        </w:rPr>
        <w:t xml:space="preserve"> </w:t>
      </w:r>
      <w:r w:rsidR="00C644DB" w:rsidRPr="008F330D">
        <w:rPr>
          <w:rStyle w:val="Domylnaczcionkaakapitu1"/>
          <w:rFonts w:asciiTheme="minorHAnsi" w:hAnsiTheme="minorHAnsi" w:cstheme="minorHAnsi"/>
          <w:sz w:val="22"/>
          <w:szCs w:val="22"/>
        </w:rPr>
        <w:t>Katarzyna Pawłowska</w:t>
      </w:r>
      <w:r w:rsidRPr="008F330D">
        <w:rPr>
          <w:rStyle w:val="Domylnaczcionkaakapitu1"/>
          <w:rFonts w:asciiTheme="minorHAnsi" w:hAnsiTheme="minorHAnsi" w:cstheme="minorHAnsi"/>
          <w:sz w:val="22"/>
          <w:szCs w:val="22"/>
        </w:rPr>
        <w:t xml:space="preserve"> z którą można kontaktować się pod adresem e-mail:</w:t>
      </w:r>
      <w:r w:rsidR="00C644DB" w:rsidRPr="008F330D">
        <w:rPr>
          <w:rStyle w:val="Domylnaczcionkaakapitu1"/>
          <w:rFonts w:asciiTheme="minorHAnsi" w:hAnsiTheme="minorHAnsi" w:cstheme="minorHAnsi"/>
          <w:sz w:val="22"/>
          <w:szCs w:val="22"/>
        </w:rPr>
        <w:t>iod@tarnowo-podgorne.pl</w:t>
      </w:r>
    </w:p>
    <w:p w14:paraId="2B53C30C" w14:textId="777777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Pani/Pana dane osobowe przetwarzane będą na podstawie:</w:t>
      </w:r>
    </w:p>
    <w:p w14:paraId="476E7D20" w14:textId="77777777" w:rsidR="003E309C" w:rsidRPr="008F330D" w:rsidRDefault="003E309C" w:rsidP="008F330D">
      <w:pPr>
        <w:pStyle w:val="Akapitzlist"/>
        <w:numPr>
          <w:ilvl w:val="0"/>
          <w:numId w:val="27"/>
        </w:numPr>
        <w:pBdr>
          <w:top w:val="none" w:sz="0" w:space="0" w:color="000000"/>
          <w:left w:val="none" w:sz="0" w:space="0" w:color="000000"/>
          <w:bottom w:val="none" w:sz="0" w:space="0" w:color="000000"/>
          <w:right w:val="none" w:sz="0" w:space="0" w:color="000000"/>
        </w:pBdr>
        <w:tabs>
          <w:tab w:val="num" w:pos="0"/>
          <w:tab w:val="left" w:pos="180"/>
          <w:tab w:val="left" w:pos="207"/>
        </w:tabs>
        <w:suppressAutoHyphens/>
        <w:autoSpaceDE/>
        <w:autoSpaceDN/>
        <w:adjustRightInd/>
        <w:ind w:left="108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art. 6 ust. 1 lit. c) RODO oraz art. 10 RODO;</w:t>
      </w:r>
    </w:p>
    <w:p w14:paraId="74C2FF53" w14:textId="77777777" w:rsidR="003E309C" w:rsidRPr="008F330D" w:rsidRDefault="003E309C" w:rsidP="008F330D">
      <w:pPr>
        <w:pStyle w:val="Akapitzlist"/>
        <w:numPr>
          <w:ilvl w:val="0"/>
          <w:numId w:val="27"/>
        </w:numPr>
        <w:pBdr>
          <w:top w:val="none" w:sz="0" w:space="0" w:color="000000"/>
          <w:left w:val="none" w:sz="0" w:space="0" w:color="000000"/>
          <w:bottom w:val="none" w:sz="0" w:space="0" w:color="000000"/>
          <w:right w:val="none" w:sz="0" w:space="0" w:color="000000"/>
        </w:pBdr>
        <w:tabs>
          <w:tab w:val="num" w:pos="0"/>
          <w:tab w:val="left" w:pos="180"/>
          <w:tab w:val="left" w:pos="207"/>
        </w:tabs>
        <w:suppressAutoHyphens/>
        <w:autoSpaceDE/>
        <w:autoSpaceDN/>
        <w:adjustRightInd/>
        <w:ind w:left="108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ustawy z dnia 11 września 2019 r. - Prawo zamówień publicznych, dalej „ustawa Pzp”;</w:t>
      </w:r>
    </w:p>
    <w:p w14:paraId="77CA1706" w14:textId="77777777" w:rsidR="003E309C" w:rsidRPr="008F330D" w:rsidRDefault="003E309C" w:rsidP="008F330D">
      <w:pPr>
        <w:pStyle w:val="Akapitzlist"/>
        <w:numPr>
          <w:ilvl w:val="0"/>
          <w:numId w:val="27"/>
        </w:numPr>
        <w:pBdr>
          <w:top w:val="none" w:sz="0" w:space="0" w:color="000000"/>
          <w:left w:val="none" w:sz="0" w:space="0" w:color="000000"/>
          <w:bottom w:val="none" w:sz="0" w:space="0" w:color="000000"/>
          <w:right w:val="none" w:sz="0" w:space="0" w:color="000000"/>
        </w:pBdr>
        <w:tabs>
          <w:tab w:val="num" w:pos="0"/>
          <w:tab w:val="left" w:pos="180"/>
          <w:tab w:val="left" w:pos="207"/>
        </w:tabs>
        <w:suppressAutoHyphens/>
        <w:autoSpaceDE/>
        <w:autoSpaceDN/>
        <w:adjustRightInd/>
        <w:ind w:left="108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aktów wykonawczych do ustawy Pzp,</w:t>
      </w:r>
    </w:p>
    <w:p w14:paraId="1EE23565" w14:textId="77777777" w:rsidR="003E309C" w:rsidRPr="008F330D" w:rsidRDefault="003E309C" w:rsidP="008F330D">
      <w:pPr>
        <w:pStyle w:val="Akapitzlist"/>
        <w:numPr>
          <w:ilvl w:val="0"/>
          <w:numId w:val="27"/>
        </w:numPr>
        <w:pBdr>
          <w:top w:val="none" w:sz="0" w:space="0" w:color="000000"/>
          <w:left w:val="none" w:sz="0" w:space="0" w:color="000000"/>
          <w:bottom w:val="none" w:sz="0" w:space="0" w:color="000000"/>
          <w:right w:val="none" w:sz="0" w:space="0" w:color="000000"/>
        </w:pBdr>
        <w:tabs>
          <w:tab w:val="num" w:pos="0"/>
          <w:tab w:val="left" w:pos="180"/>
          <w:tab w:val="left" w:pos="207"/>
        </w:tabs>
        <w:suppressAutoHyphens/>
        <w:autoSpaceDE/>
        <w:autoSpaceDN/>
        <w:adjustRightInd/>
        <w:ind w:left="108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ustawy z dnia 6 września 2001 r. o dostępie do informacji publicznej;</w:t>
      </w:r>
    </w:p>
    <w:p w14:paraId="6727330A" w14:textId="77777777" w:rsidR="003E309C" w:rsidRPr="008F330D" w:rsidRDefault="003E309C" w:rsidP="008F330D">
      <w:pPr>
        <w:pStyle w:val="Akapitzlist"/>
        <w:numPr>
          <w:ilvl w:val="0"/>
          <w:numId w:val="27"/>
        </w:numPr>
        <w:pBdr>
          <w:top w:val="none" w:sz="0" w:space="0" w:color="000000"/>
          <w:left w:val="none" w:sz="0" w:space="0" w:color="000000"/>
          <w:bottom w:val="none" w:sz="0" w:space="0" w:color="000000"/>
          <w:right w:val="none" w:sz="0" w:space="0" w:color="000000"/>
        </w:pBdr>
        <w:tabs>
          <w:tab w:val="num" w:pos="0"/>
          <w:tab w:val="left" w:pos="180"/>
          <w:tab w:val="left" w:pos="207"/>
        </w:tabs>
        <w:suppressAutoHyphens/>
        <w:autoSpaceDE/>
        <w:autoSpaceDN/>
        <w:adjustRightInd/>
        <w:ind w:left="108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ustawy z dnia 27 sierpnia 2009 r. o finansach publicznych;</w:t>
      </w:r>
    </w:p>
    <w:p w14:paraId="65DDEE2F" w14:textId="77777777" w:rsidR="003E309C" w:rsidRPr="008F330D" w:rsidRDefault="003E309C" w:rsidP="008F330D">
      <w:pPr>
        <w:pStyle w:val="Akapitzlist"/>
        <w:numPr>
          <w:ilvl w:val="0"/>
          <w:numId w:val="27"/>
        </w:numPr>
        <w:pBdr>
          <w:top w:val="none" w:sz="0" w:space="0" w:color="000000"/>
          <w:left w:val="none" w:sz="0" w:space="0" w:color="000000"/>
          <w:bottom w:val="none" w:sz="0" w:space="0" w:color="000000"/>
          <w:right w:val="none" w:sz="0" w:space="0" w:color="000000"/>
        </w:pBdr>
        <w:tabs>
          <w:tab w:val="num" w:pos="0"/>
          <w:tab w:val="left" w:pos="180"/>
          <w:tab w:val="left" w:pos="207"/>
        </w:tabs>
        <w:suppressAutoHyphens/>
        <w:autoSpaceDE/>
        <w:autoSpaceDN/>
        <w:adjustRightInd/>
        <w:ind w:left="1080"/>
        <w:jc w:val="both"/>
        <w:textAlignment w:val="baseline"/>
        <w:rPr>
          <w:rFonts w:asciiTheme="minorHAnsi" w:hAnsiTheme="minorHAnsi" w:cstheme="minorHAnsi"/>
          <w:sz w:val="22"/>
          <w:szCs w:val="22"/>
        </w:rPr>
      </w:pPr>
      <w:r w:rsidRPr="008F330D">
        <w:rPr>
          <w:rFonts w:asciiTheme="minorHAnsi" w:hAnsiTheme="minorHAnsi" w:cstheme="minorHAnsi"/>
          <w:sz w:val="22"/>
          <w:szCs w:val="22"/>
        </w:rPr>
        <w:t>ustawy z dnia 14 lipca 1983 r. o narodowym zasobie archiwalnym i archiwach.</w:t>
      </w:r>
    </w:p>
    <w:p w14:paraId="0E075BF7" w14:textId="0C167B02"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spacing w:after="60"/>
        <w:jc w:val="both"/>
        <w:textAlignment w:val="baseline"/>
        <w:rPr>
          <w:rFonts w:asciiTheme="minorHAnsi" w:hAnsiTheme="minorHAnsi" w:cstheme="minorHAnsi"/>
          <w:b/>
          <w:bCs/>
          <w:i/>
          <w:sz w:val="22"/>
          <w:szCs w:val="22"/>
        </w:rPr>
      </w:pPr>
      <w:r w:rsidRPr="008F330D">
        <w:rPr>
          <w:rStyle w:val="Domylnaczcionkaakapitu1"/>
          <w:rFonts w:asciiTheme="minorHAnsi" w:hAnsiTheme="minorHAnsi" w:cstheme="minorHAnsi"/>
          <w:sz w:val="22"/>
          <w:szCs w:val="22"/>
        </w:rPr>
        <w:t xml:space="preserve">Pani/Pana dane osobowe będą przetwarzane w celu związanym z postępowaniem </w:t>
      </w:r>
      <w:r w:rsidRPr="008F330D">
        <w:rPr>
          <w:rStyle w:val="Domylnaczcionkaakapitu1"/>
          <w:rFonts w:asciiTheme="minorHAnsi" w:hAnsiTheme="minorHAnsi" w:cstheme="minorHAnsi"/>
          <w:sz w:val="22"/>
          <w:szCs w:val="22"/>
        </w:rPr>
        <w:br/>
        <w:t xml:space="preserve">o udzielenie zamówienia publicznego pn.: </w:t>
      </w:r>
      <w:r w:rsidR="00810FDD" w:rsidRPr="008F330D">
        <w:rPr>
          <w:rFonts w:asciiTheme="minorHAnsi" w:hAnsiTheme="minorHAnsi" w:cstheme="minorHAnsi"/>
          <w:sz w:val="22"/>
          <w:szCs w:val="22"/>
        </w:rPr>
        <w:t>„</w:t>
      </w:r>
      <w:r w:rsidR="00810FDD" w:rsidRPr="008F330D">
        <w:rPr>
          <w:rFonts w:asciiTheme="minorHAnsi" w:hAnsiTheme="minorHAnsi" w:cstheme="minorHAnsi"/>
          <w:b/>
          <w:i/>
          <w:iCs/>
          <w:sz w:val="22"/>
          <w:szCs w:val="22"/>
        </w:rPr>
        <w:t>Kompleksowa dostawa i świadczenie usług dystrybucji energii elektrycznej dla Gminy Tarnowo Podgórne, jednostek organizacyjnych Gminy Tarnowo Podgórne, instytucji kultury i spółek gminnych w latach 202</w:t>
      </w:r>
      <w:r w:rsidR="00D051F8" w:rsidRPr="008F330D">
        <w:rPr>
          <w:rFonts w:asciiTheme="minorHAnsi" w:hAnsiTheme="minorHAnsi" w:cstheme="minorHAnsi"/>
          <w:b/>
          <w:i/>
          <w:iCs/>
          <w:sz w:val="22"/>
          <w:szCs w:val="22"/>
        </w:rPr>
        <w:t>4</w:t>
      </w:r>
      <w:r w:rsidR="00810FDD" w:rsidRPr="008F330D">
        <w:rPr>
          <w:rFonts w:asciiTheme="minorHAnsi" w:hAnsiTheme="minorHAnsi" w:cstheme="minorHAnsi"/>
          <w:b/>
          <w:i/>
          <w:iCs/>
          <w:sz w:val="22"/>
          <w:szCs w:val="22"/>
        </w:rPr>
        <w:t>-202</w:t>
      </w:r>
      <w:r w:rsidR="00D051F8" w:rsidRPr="008F330D">
        <w:rPr>
          <w:rFonts w:asciiTheme="minorHAnsi" w:hAnsiTheme="minorHAnsi" w:cstheme="minorHAnsi"/>
          <w:b/>
          <w:i/>
          <w:iCs/>
          <w:sz w:val="22"/>
          <w:szCs w:val="22"/>
        </w:rPr>
        <w:t>5</w:t>
      </w:r>
      <w:r w:rsidR="00810FDD" w:rsidRPr="008F330D">
        <w:rPr>
          <w:rFonts w:asciiTheme="minorHAnsi" w:hAnsiTheme="minorHAnsi" w:cstheme="minorHAnsi"/>
          <w:b/>
          <w:i/>
          <w:iCs/>
          <w:sz w:val="22"/>
          <w:szCs w:val="22"/>
        </w:rPr>
        <w:t xml:space="preserve">”, </w:t>
      </w:r>
      <w:r w:rsidRPr="008F330D">
        <w:rPr>
          <w:rStyle w:val="Domylnaczcionkaakapitu1"/>
          <w:rFonts w:asciiTheme="minorHAnsi" w:hAnsiTheme="minorHAnsi" w:cstheme="minorHAnsi"/>
          <w:sz w:val="22"/>
          <w:szCs w:val="22"/>
        </w:rPr>
        <w:t>prowadzonym w trybie</w:t>
      </w:r>
      <w:r w:rsidR="009919FA" w:rsidRPr="008F330D">
        <w:rPr>
          <w:rStyle w:val="Domylnaczcionkaakapitu1"/>
          <w:rFonts w:asciiTheme="minorHAnsi" w:hAnsiTheme="minorHAnsi" w:cstheme="minorHAnsi"/>
          <w:sz w:val="22"/>
          <w:szCs w:val="22"/>
        </w:rPr>
        <w:t xml:space="preserve"> przetargu nieograniczonego</w:t>
      </w:r>
      <w:r w:rsidRPr="008F330D">
        <w:rPr>
          <w:rStyle w:val="Domylnaczcionkaakapitu1"/>
          <w:rFonts w:asciiTheme="minorHAnsi" w:hAnsiTheme="minorHAnsi" w:cstheme="minorHAnsi"/>
          <w:sz w:val="22"/>
          <w:szCs w:val="22"/>
        </w:rPr>
        <w:t>;</w:t>
      </w:r>
    </w:p>
    <w:p w14:paraId="4B5FD2DE" w14:textId="777777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 xml:space="preserve">Odbiorcami Pani/Pana danych osobowych będą osoby lub podmioty, którym udostępniona zostanie dokumentacja postępowania w oparciu o art. 18 oraz art. 74 ust. 1 ustawy Pzp; </w:t>
      </w:r>
    </w:p>
    <w:p w14:paraId="36297B12" w14:textId="58A2591C"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Pani/Pana dane osobowe nie będą przekazywane d</w:t>
      </w:r>
      <w:r w:rsidR="00BF4742" w:rsidRPr="008F330D">
        <w:rPr>
          <w:rStyle w:val="Domylnaczcionkaakapitu1"/>
          <w:rFonts w:asciiTheme="minorHAnsi" w:hAnsiTheme="minorHAnsi" w:cstheme="minorHAnsi"/>
          <w:sz w:val="22"/>
          <w:szCs w:val="22"/>
        </w:rPr>
        <w:t xml:space="preserve">o państwa trzeciego/organizacji </w:t>
      </w:r>
      <w:r w:rsidRPr="008F330D">
        <w:rPr>
          <w:rStyle w:val="Domylnaczcionkaakapitu1"/>
          <w:rFonts w:asciiTheme="minorHAnsi" w:hAnsiTheme="minorHAnsi" w:cstheme="minorHAnsi"/>
          <w:sz w:val="22"/>
          <w:szCs w:val="22"/>
        </w:rPr>
        <w:t>międzynarodowej;</w:t>
      </w:r>
    </w:p>
    <w:p w14:paraId="70633502" w14:textId="777777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F574E8" w14:textId="777777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B92A066" w14:textId="777777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 xml:space="preserve">W odniesieniu do Pani/Pana danych osobowych decyzje nie będą podejmowane </w:t>
      </w:r>
      <w:r w:rsidRPr="008F330D">
        <w:rPr>
          <w:rStyle w:val="Domylnaczcionkaakapitu1"/>
          <w:rFonts w:asciiTheme="minorHAnsi" w:hAnsiTheme="minorHAnsi" w:cstheme="minorHAnsi"/>
          <w:sz w:val="22"/>
          <w:szCs w:val="22"/>
        </w:rPr>
        <w:br/>
        <w:t>w sposób zautomatyzowany, stosownie do art. 22 RODO;</w:t>
      </w:r>
    </w:p>
    <w:p w14:paraId="73206B21" w14:textId="77777777" w:rsidR="003E309C" w:rsidRPr="008F330D" w:rsidRDefault="003E309C" w:rsidP="008F330D">
      <w:pPr>
        <w:pStyle w:val="Akapitzlist"/>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hAnsiTheme="minorHAnsi" w:cstheme="minorHAnsi"/>
          <w:sz w:val="22"/>
          <w:szCs w:val="22"/>
        </w:rPr>
      </w:pPr>
      <w:r w:rsidRPr="008F330D">
        <w:rPr>
          <w:rStyle w:val="Domylnaczcionkaakapitu1"/>
          <w:rFonts w:asciiTheme="minorHAnsi" w:hAnsiTheme="minorHAnsi" w:cstheme="minorHAnsi"/>
          <w:sz w:val="22"/>
          <w:szCs w:val="22"/>
        </w:rPr>
        <w:t>Posiada Pani/Pan:</w:t>
      </w:r>
    </w:p>
    <w:p w14:paraId="3DBAB76A" w14:textId="77777777" w:rsidR="003E309C" w:rsidRPr="008F330D" w:rsidRDefault="003E309C" w:rsidP="008F330D">
      <w:pPr>
        <w:pStyle w:val="Akapitzlist"/>
        <w:numPr>
          <w:ilvl w:val="0"/>
          <w:numId w:val="28"/>
        </w:numPr>
        <w:pBdr>
          <w:top w:val="none" w:sz="0" w:space="0" w:color="000000"/>
          <w:left w:val="none" w:sz="0" w:space="0" w:color="000000"/>
          <w:bottom w:val="none" w:sz="0" w:space="0" w:color="000000"/>
          <w:right w:val="none" w:sz="0" w:space="0" w:color="000000"/>
        </w:pBdr>
        <w:suppressAutoHyphens/>
        <w:autoSpaceDE/>
        <w:autoSpaceDN/>
        <w:adjustRightInd/>
        <w:spacing w:after="60"/>
        <w:ind w:left="851" w:hanging="131"/>
        <w:jc w:val="both"/>
        <w:textAlignment w:val="baseline"/>
        <w:rPr>
          <w:rFonts w:asciiTheme="minorHAnsi" w:hAnsiTheme="minorHAnsi" w:cstheme="minorHAnsi"/>
          <w:sz w:val="22"/>
          <w:szCs w:val="22"/>
        </w:rPr>
      </w:pPr>
      <w:bookmarkStart w:id="20" w:name="_Hlk68684147"/>
      <w:r w:rsidRPr="008F330D">
        <w:rPr>
          <w:rFonts w:asciiTheme="minorHAnsi" w:hAnsiTheme="minorHAnsi" w:cstheme="minorHAnsi"/>
          <w:sz w:val="22"/>
          <w:szCs w:val="22"/>
        </w:rPr>
        <w:t>na podstawie art. 15 RODO prawo dostępu do danych osobowych Pani/Pana dotyczących</w:t>
      </w:r>
      <w:r w:rsidRPr="008F330D">
        <w:rPr>
          <w:rFonts w:asciiTheme="minorHAnsi" w:hAnsiTheme="minorHAnsi" w:cstheme="minorHAnsi"/>
          <w:i/>
          <w:iCs/>
          <w:sz w:val="22"/>
          <w:szCs w:val="22"/>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r w:rsidRPr="008F330D">
        <w:rPr>
          <w:rFonts w:asciiTheme="minorHAnsi" w:hAnsiTheme="minorHAnsi" w:cstheme="minorHAnsi"/>
          <w:sz w:val="22"/>
          <w:szCs w:val="22"/>
        </w:rPr>
        <w:t>);</w:t>
      </w:r>
    </w:p>
    <w:p w14:paraId="3F1B4309" w14:textId="77777777" w:rsidR="003E309C" w:rsidRPr="008F330D" w:rsidRDefault="003E309C" w:rsidP="008F330D">
      <w:pPr>
        <w:pStyle w:val="Akapitzlist"/>
        <w:numPr>
          <w:ilvl w:val="0"/>
          <w:numId w:val="28"/>
        </w:numPr>
        <w:pBdr>
          <w:top w:val="none" w:sz="0" w:space="0" w:color="000000"/>
          <w:left w:val="none" w:sz="0" w:space="0" w:color="000000"/>
          <w:bottom w:val="none" w:sz="0" w:space="0" w:color="000000"/>
          <w:right w:val="none" w:sz="0" w:space="0" w:color="000000"/>
        </w:pBdr>
        <w:suppressAutoHyphens/>
        <w:autoSpaceDE/>
        <w:autoSpaceDN/>
        <w:adjustRightInd/>
        <w:spacing w:after="60"/>
        <w:ind w:left="851" w:hanging="131"/>
        <w:jc w:val="both"/>
        <w:textAlignment w:val="baseline"/>
        <w:rPr>
          <w:rFonts w:asciiTheme="minorHAnsi" w:hAnsiTheme="minorHAnsi" w:cstheme="minorHAnsi"/>
          <w:sz w:val="22"/>
          <w:szCs w:val="22"/>
        </w:rPr>
      </w:pPr>
      <w:r w:rsidRPr="008F330D">
        <w:rPr>
          <w:rFonts w:asciiTheme="minorHAnsi" w:hAnsiTheme="minorHAnsi" w:cstheme="minorHAnsi"/>
          <w:sz w:val="22"/>
          <w:szCs w:val="22"/>
        </w:rPr>
        <w:t>na podstawie art. 16 RODO prawo do sprostowania Pani/Pana danych osobowych (</w:t>
      </w:r>
      <w:r w:rsidRPr="008F330D">
        <w:rPr>
          <w:rFonts w:asciiTheme="minorHAnsi" w:hAnsiTheme="minorHAnsi" w:cstheme="minorHAnsi"/>
          <w:i/>
          <w:iCs/>
          <w:sz w:val="22"/>
          <w:szCs w:val="22"/>
        </w:rPr>
        <w:t>skorzystanie przez osobę, której dane osobowe dotyczą, z uprawnienia do sprostowania lub uzupełnienia, o którym mowa w art. 16 RODO, nie może skutkować zmianą wyniku postępowania o udzielenie zamówienia ani zmianą postanowień umowy w zakresie niezgodnym z ustawą Pzp oraz nie może naruszać integralności protokołu postępowania i jego załączników);</w:t>
      </w:r>
    </w:p>
    <w:p w14:paraId="13E78ED5" w14:textId="681B8424" w:rsidR="003E309C" w:rsidRPr="008F330D" w:rsidRDefault="003E309C" w:rsidP="008F330D">
      <w:pPr>
        <w:numPr>
          <w:ilvl w:val="0"/>
          <w:numId w:val="28"/>
        </w:numPr>
        <w:pBdr>
          <w:top w:val="none" w:sz="0" w:space="0" w:color="000000"/>
          <w:left w:val="none" w:sz="0" w:space="0" w:color="000000"/>
          <w:bottom w:val="none" w:sz="0" w:space="0" w:color="000000"/>
          <w:right w:val="none" w:sz="0" w:space="0" w:color="000000"/>
        </w:pBdr>
        <w:suppressAutoHyphens/>
        <w:autoSpaceDE/>
        <w:autoSpaceDN/>
        <w:adjustRightInd/>
        <w:spacing w:after="60"/>
        <w:ind w:left="851" w:hanging="131"/>
        <w:jc w:val="both"/>
        <w:textAlignment w:val="baseline"/>
        <w:rPr>
          <w:rFonts w:asciiTheme="minorHAnsi" w:eastAsia="Calibri" w:hAnsiTheme="minorHAnsi" w:cstheme="minorHAnsi"/>
          <w:sz w:val="22"/>
          <w:szCs w:val="22"/>
          <w:lang w:eastAsia="en-US"/>
        </w:rPr>
      </w:pPr>
      <w:r w:rsidRPr="008F330D">
        <w:rPr>
          <w:rFonts w:asciiTheme="minorHAnsi" w:eastAsia="Calibri" w:hAnsiTheme="minorHAnsi" w:cstheme="minorHAnsi"/>
          <w:sz w:val="22"/>
          <w:szCs w:val="22"/>
          <w:lang w:eastAsia="en-US"/>
        </w:rPr>
        <w:t>na podstawie art. 18 RODO prawo żądania od administratora ograniczenia przetwarzania danych osobowych z zastrzeżen</w:t>
      </w:r>
      <w:r w:rsidR="001D35E1" w:rsidRPr="008F330D">
        <w:rPr>
          <w:rFonts w:asciiTheme="minorHAnsi" w:eastAsia="Calibri" w:hAnsiTheme="minorHAnsi" w:cstheme="minorHAnsi"/>
          <w:sz w:val="22"/>
          <w:szCs w:val="22"/>
          <w:lang w:eastAsia="en-US"/>
        </w:rPr>
        <w:t xml:space="preserve">iem przypadków, o których mowa </w:t>
      </w:r>
      <w:r w:rsidRPr="008F330D">
        <w:rPr>
          <w:rFonts w:asciiTheme="minorHAnsi" w:eastAsia="Calibri" w:hAnsiTheme="minorHAnsi" w:cstheme="minorHAnsi"/>
          <w:sz w:val="22"/>
          <w:szCs w:val="22"/>
          <w:lang w:eastAsia="en-US"/>
        </w:rPr>
        <w:t>w art. 18 ust. 2 RODO (</w:t>
      </w:r>
      <w:r w:rsidRPr="008F330D">
        <w:rPr>
          <w:rFonts w:asciiTheme="minorHAnsi" w:eastAsia="Calibri" w:hAnsiTheme="minorHAnsi" w:cstheme="minorHAnsi"/>
          <w:i/>
          <w:iCs/>
          <w:sz w:val="22"/>
          <w:szCs w:val="22"/>
          <w:lang w:eastAsia="en-US"/>
        </w:rPr>
        <w:t>prawo do ograniczenia prz</w:t>
      </w:r>
      <w:r w:rsidR="001D35E1" w:rsidRPr="008F330D">
        <w:rPr>
          <w:rFonts w:asciiTheme="minorHAnsi" w:eastAsia="Calibri" w:hAnsiTheme="minorHAnsi" w:cstheme="minorHAnsi"/>
          <w:i/>
          <w:iCs/>
          <w:sz w:val="22"/>
          <w:szCs w:val="22"/>
          <w:lang w:eastAsia="en-US"/>
        </w:rPr>
        <w:t xml:space="preserve">etwarzania nie ma zastosowania </w:t>
      </w:r>
      <w:r w:rsidRPr="008F330D">
        <w:rPr>
          <w:rFonts w:asciiTheme="minorHAnsi" w:eastAsia="Calibri" w:hAnsiTheme="minorHAnsi" w:cstheme="minorHAnsi"/>
          <w:i/>
          <w:iCs/>
          <w:sz w:val="22"/>
          <w:szCs w:val="22"/>
          <w:lang w:eastAsia="en-US"/>
        </w:rPr>
        <w:t>w odniesieniu do przechowywania, w celu zapewnienia korzystania ze środków ochrony prawnej lub w celu ochrony praw innej os</w:t>
      </w:r>
      <w:r w:rsidR="001D35E1" w:rsidRPr="008F330D">
        <w:rPr>
          <w:rFonts w:asciiTheme="minorHAnsi" w:eastAsia="Calibri" w:hAnsiTheme="minorHAnsi" w:cstheme="minorHAnsi"/>
          <w:i/>
          <w:iCs/>
          <w:sz w:val="22"/>
          <w:szCs w:val="22"/>
          <w:lang w:eastAsia="en-US"/>
        </w:rPr>
        <w:t xml:space="preserve">oby fizycznej lub prawnej, lub </w:t>
      </w:r>
      <w:r w:rsidRPr="008F330D">
        <w:rPr>
          <w:rFonts w:asciiTheme="minorHAnsi" w:eastAsia="Calibri" w:hAnsiTheme="minorHAnsi" w:cstheme="minorHAnsi"/>
          <w:i/>
          <w:iCs/>
          <w:sz w:val="22"/>
          <w:szCs w:val="22"/>
          <w:lang w:eastAsia="en-US"/>
        </w:rPr>
        <w:t>z uwagi na ważne względy interesu publicznego Unii lub państwa członkowskiego</w:t>
      </w:r>
      <w:r w:rsidRPr="008F330D">
        <w:rPr>
          <w:rFonts w:asciiTheme="minorHAnsi" w:eastAsia="Calibri" w:hAnsiTheme="minorHAnsi" w:cstheme="minorHAnsi"/>
          <w:sz w:val="22"/>
          <w:szCs w:val="22"/>
          <w:lang w:eastAsia="en-US"/>
        </w:rPr>
        <w:t>);</w:t>
      </w:r>
      <w:r w:rsidR="009D6F86" w:rsidRPr="008F330D">
        <w:rPr>
          <w:rFonts w:asciiTheme="minorHAnsi" w:eastAsia="Calibri" w:hAnsiTheme="minorHAnsi" w:cstheme="minorHAnsi"/>
          <w:sz w:val="22"/>
          <w:szCs w:val="22"/>
          <w:lang w:eastAsia="en-US"/>
        </w:rPr>
        <w:t xml:space="preserve"> </w:t>
      </w:r>
    </w:p>
    <w:bookmarkEnd w:id="20"/>
    <w:p w14:paraId="355F3DB2" w14:textId="77777777" w:rsidR="003E309C" w:rsidRPr="008F330D" w:rsidRDefault="003E309C" w:rsidP="008F330D">
      <w:pPr>
        <w:numPr>
          <w:ilvl w:val="0"/>
          <w:numId w:val="28"/>
        </w:numPr>
        <w:pBdr>
          <w:top w:val="none" w:sz="0" w:space="0" w:color="000000"/>
          <w:left w:val="none" w:sz="0" w:space="0" w:color="000000"/>
          <w:bottom w:val="none" w:sz="0" w:space="0" w:color="000000"/>
          <w:right w:val="none" w:sz="0" w:space="0" w:color="000000"/>
        </w:pBdr>
        <w:suppressAutoHyphens/>
        <w:autoSpaceDE/>
        <w:autoSpaceDN/>
        <w:adjustRightInd/>
        <w:spacing w:after="60"/>
        <w:ind w:left="851" w:hanging="131"/>
        <w:jc w:val="both"/>
        <w:textAlignment w:val="baseline"/>
        <w:rPr>
          <w:rFonts w:asciiTheme="minorHAnsi" w:eastAsia="Calibri" w:hAnsiTheme="minorHAnsi" w:cstheme="minorHAnsi"/>
          <w:sz w:val="22"/>
          <w:szCs w:val="22"/>
          <w:lang w:eastAsia="en-US"/>
        </w:rPr>
      </w:pPr>
      <w:r w:rsidRPr="008F330D">
        <w:rPr>
          <w:rFonts w:asciiTheme="minorHAnsi" w:eastAsia="Calibri" w:hAnsiTheme="minorHAnsi" w:cstheme="minorHAnsi"/>
          <w:sz w:val="22"/>
          <w:szCs w:val="22"/>
          <w:lang w:eastAsia="en-US"/>
        </w:rPr>
        <w:t>prawo do wniesienia skargi do Prezesa Urzędu Ochrony Danych Osobowych, gdy uzna Pani/Pan, że przetwarzanie danych osobowych Pani/Pana dotyczących narusza przepisy RODO, o której mowa w art. 77 RODO.</w:t>
      </w:r>
    </w:p>
    <w:p w14:paraId="21CEB7F9" w14:textId="77777777" w:rsidR="003E309C" w:rsidRPr="008F330D" w:rsidRDefault="003E309C" w:rsidP="008F330D">
      <w:pPr>
        <w:numPr>
          <w:ilvl w:val="0"/>
          <w:numId w:val="26"/>
        </w:numPr>
        <w:pBdr>
          <w:top w:val="none" w:sz="0" w:space="0" w:color="000000"/>
          <w:left w:val="none" w:sz="0" w:space="0" w:color="000000"/>
          <w:bottom w:val="none" w:sz="0" w:space="0" w:color="000000"/>
          <w:right w:val="none" w:sz="0" w:space="0" w:color="000000"/>
        </w:pBdr>
        <w:suppressAutoHyphens/>
        <w:autoSpaceDE/>
        <w:autoSpaceDN/>
        <w:adjustRightInd/>
        <w:spacing w:after="60"/>
        <w:jc w:val="both"/>
        <w:textAlignment w:val="baseline"/>
        <w:rPr>
          <w:rFonts w:asciiTheme="minorHAnsi" w:eastAsia="Calibri" w:hAnsiTheme="minorHAnsi" w:cstheme="minorHAnsi"/>
          <w:sz w:val="22"/>
          <w:szCs w:val="22"/>
          <w:lang w:eastAsia="en-US"/>
        </w:rPr>
      </w:pPr>
      <w:r w:rsidRPr="008F330D">
        <w:rPr>
          <w:rFonts w:asciiTheme="minorHAnsi" w:eastAsia="Calibri" w:hAnsiTheme="minorHAnsi" w:cstheme="minorHAnsi"/>
          <w:sz w:val="22"/>
          <w:szCs w:val="22"/>
          <w:lang w:eastAsia="en-US"/>
        </w:rPr>
        <w:lastRenderedPageBreak/>
        <w:t>Nie przysługuje Pani/Panu:</w:t>
      </w:r>
    </w:p>
    <w:p w14:paraId="12748AED" w14:textId="77777777" w:rsidR="003E309C" w:rsidRPr="008F330D" w:rsidRDefault="003E309C" w:rsidP="008F330D">
      <w:pPr>
        <w:numPr>
          <w:ilvl w:val="0"/>
          <w:numId w:val="29"/>
        </w:numPr>
        <w:pBdr>
          <w:top w:val="none" w:sz="0" w:space="0" w:color="000000"/>
          <w:left w:val="none" w:sz="0" w:space="0" w:color="000000"/>
          <w:bottom w:val="none" w:sz="0" w:space="0" w:color="000000"/>
          <w:right w:val="none" w:sz="0" w:space="0" w:color="000000"/>
        </w:pBdr>
        <w:tabs>
          <w:tab w:val="clear" w:pos="786"/>
          <w:tab w:val="num" w:pos="0"/>
        </w:tabs>
        <w:suppressAutoHyphens/>
        <w:autoSpaceDE/>
        <w:autoSpaceDN/>
        <w:adjustRightInd/>
        <w:spacing w:after="60"/>
        <w:ind w:left="1080"/>
        <w:jc w:val="both"/>
        <w:textAlignment w:val="baseline"/>
        <w:rPr>
          <w:rFonts w:asciiTheme="minorHAnsi" w:eastAsia="Calibri" w:hAnsiTheme="minorHAnsi" w:cstheme="minorHAnsi"/>
          <w:sz w:val="22"/>
          <w:szCs w:val="22"/>
          <w:lang w:eastAsia="en-US"/>
        </w:rPr>
      </w:pPr>
      <w:r w:rsidRPr="008F330D">
        <w:rPr>
          <w:rFonts w:asciiTheme="minorHAnsi" w:eastAsia="Calibri" w:hAnsiTheme="minorHAnsi" w:cstheme="minorHAnsi"/>
          <w:sz w:val="22"/>
          <w:szCs w:val="22"/>
          <w:lang w:eastAsia="en-US"/>
        </w:rPr>
        <w:t>w związku z art. 17 ust. 3 lit. b, d lub e RODO prawo do usunięcia danych osobowych;</w:t>
      </w:r>
    </w:p>
    <w:p w14:paraId="1C0253CE" w14:textId="77777777" w:rsidR="003E309C" w:rsidRPr="008F330D" w:rsidRDefault="003E309C" w:rsidP="008F330D">
      <w:pPr>
        <w:numPr>
          <w:ilvl w:val="0"/>
          <w:numId w:val="29"/>
        </w:numPr>
        <w:pBdr>
          <w:top w:val="none" w:sz="0" w:space="0" w:color="000000"/>
          <w:left w:val="none" w:sz="0" w:space="0" w:color="000000"/>
          <w:bottom w:val="none" w:sz="0" w:space="0" w:color="000000"/>
          <w:right w:val="none" w:sz="0" w:space="0" w:color="000000"/>
        </w:pBdr>
        <w:tabs>
          <w:tab w:val="clear" w:pos="786"/>
          <w:tab w:val="num" w:pos="0"/>
        </w:tabs>
        <w:suppressAutoHyphens/>
        <w:autoSpaceDE/>
        <w:autoSpaceDN/>
        <w:adjustRightInd/>
        <w:spacing w:after="60"/>
        <w:ind w:left="1080"/>
        <w:jc w:val="both"/>
        <w:textAlignment w:val="baseline"/>
        <w:rPr>
          <w:rFonts w:asciiTheme="minorHAnsi" w:eastAsia="Calibri" w:hAnsiTheme="minorHAnsi" w:cstheme="minorHAnsi"/>
          <w:sz w:val="22"/>
          <w:szCs w:val="22"/>
          <w:lang w:eastAsia="en-US"/>
        </w:rPr>
      </w:pPr>
      <w:r w:rsidRPr="008F330D">
        <w:rPr>
          <w:rFonts w:asciiTheme="minorHAnsi" w:eastAsia="Calibri" w:hAnsiTheme="minorHAnsi" w:cstheme="minorHAnsi"/>
          <w:sz w:val="22"/>
          <w:szCs w:val="22"/>
          <w:lang w:eastAsia="en-US"/>
        </w:rPr>
        <w:t>prawo do przenoszenia danych osobowych, o którym mowa w art. 20 RODO;</w:t>
      </w:r>
    </w:p>
    <w:p w14:paraId="0A30D6C0" w14:textId="5A8FE8D0" w:rsidR="00C77488" w:rsidRPr="008F330D" w:rsidRDefault="003E309C" w:rsidP="008F330D">
      <w:pPr>
        <w:numPr>
          <w:ilvl w:val="0"/>
          <w:numId w:val="29"/>
        </w:numPr>
        <w:pBdr>
          <w:top w:val="none" w:sz="0" w:space="0" w:color="000000"/>
          <w:left w:val="none" w:sz="0" w:space="0" w:color="000000"/>
          <w:bottom w:val="none" w:sz="0" w:space="0" w:color="000000"/>
          <w:right w:val="none" w:sz="0" w:space="0" w:color="000000"/>
        </w:pBdr>
        <w:tabs>
          <w:tab w:val="clear" w:pos="786"/>
          <w:tab w:val="num" w:pos="0"/>
        </w:tabs>
        <w:suppressAutoHyphens/>
        <w:autoSpaceDE/>
        <w:autoSpaceDN/>
        <w:adjustRightInd/>
        <w:spacing w:after="150"/>
        <w:ind w:left="1080"/>
        <w:jc w:val="both"/>
        <w:textAlignment w:val="baseline"/>
        <w:rPr>
          <w:rFonts w:asciiTheme="minorHAnsi" w:eastAsia="Calibri" w:hAnsiTheme="minorHAnsi" w:cstheme="minorHAnsi"/>
          <w:sz w:val="22"/>
          <w:szCs w:val="22"/>
          <w:lang w:eastAsia="en-US"/>
        </w:rPr>
      </w:pPr>
      <w:r w:rsidRPr="008F330D">
        <w:rPr>
          <w:rFonts w:asciiTheme="minorHAnsi" w:eastAsia="Calibri" w:hAnsiTheme="minorHAnsi" w:cstheme="minorHAnsi"/>
          <w:bCs/>
          <w:sz w:val="22"/>
          <w:szCs w:val="22"/>
          <w:lang w:eastAsia="en-US"/>
        </w:rPr>
        <w:t>na podstawie art. 21 RODO prawo sprzeciwu, wobec przetwarzania danych osobowych, gdyż podstawą prawną przetwarzania Pani/Pana danych osobowych jest art. 6 ust. 1 lit. c) RODO.</w:t>
      </w:r>
    </w:p>
    <w:p w14:paraId="587263DA" w14:textId="6627F1B4" w:rsidR="008A0BA2" w:rsidRPr="008F330D" w:rsidRDefault="009A2359" w:rsidP="008F330D">
      <w:pPr>
        <w:pBdr>
          <w:top w:val="single" w:sz="4" w:space="1" w:color="000000"/>
          <w:left w:val="single" w:sz="4" w:space="4" w:color="000000"/>
          <w:bottom w:val="single" w:sz="4" w:space="1" w:color="000000"/>
          <w:right w:val="single" w:sz="4" w:space="4" w:color="000000"/>
        </w:pBdr>
        <w:shd w:val="clear" w:color="auto" w:fill="A6A6A6"/>
        <w:tabs>
          <w:tab w:val="left" w:pos="709"/>
          <w:tab w:val="left" w:pos="993"/>
        </w:tabs>
        <w:ind w:firstLine="567"/>
        <w:jc w:val="center"/>
        <w:rPr>
          <w:rFonts w:asciiTheme="minorHAnsi" w:hAnsiTheme="minorHAnsi" w:cstheme="minorHAnsi"/>
          <w:b/>
          <w:bCs/>
          <w:sz w:val="22"/>
          <w:szCs w:val="22"/>
        </w:rPr>
      </w:pPr>
      <w:r w:rsidRPr="008F330D">
        <w:rPr>
          <w:rFonts w:asciiTheme="minorHAnsi" w:hAnsiTheme="minorHAnsi" w:cstheme="minorHAnsi"/>
          <w:b/>
          <w:bCs/>
          <w:sz w:val="22"/>
          <w:szCs w:val="22"/>
        </w:rPr>
        <w:t xml:space="preserve">Rozdział </w:t>
      </w:r>
      <w:r w:rsidR="00834E5C" w:rsidRPr="008F330D">
        <w:rPr>
          <w:rFonts w:asciiTheme="minorHAnsi" w:hAnsiTheme="minorHAnsi" w:cstheme="minorHAnsi"/>
          <w:b/>
          <w:bCs/>
          <w:sz w:val="22"/>
          <w:szCs w:val="22"/>
        </w:rPr>
        <w:t>2</w:t>
      </w:r>
      <w:r w:rsidR="00E613A0" w:rsidRPr="008F330D">
        <w:rPr>
          <w:rFonts w:asciiTheme="minorHAnsi" w:hAnsiTheme="minorHAnsi" w:cstheme="minorHAnsi"/>
          <w:b/>
          <w:bCs/>
          <w:sz w:val="22"/>
          <w:szCs w:val="22"/>
        </w:rPr>
        <w:t>4</w:t>
      </w:r>
      <w:r w:rsidR="00F22E2F" w:rsidRPr="008F330D">
        <w:rPr>
          <w:rFonts w:asciiTheme="minorHAnsi" w:hAnsiTheme="minorHAnsi" w:cstheme="minorHAnsi"/>
          <w:b/>
          <w:bCs/>
          <w:sz w:val="22"/>
          <w:szCs w:val="22"/>
        </w:rPr>
        <w:t xml:space="preserve"> – Załączniki do Specyfikacji </w:t>
      </w:r>
      <w:r w:rsidR="008A0BA2" w:rsidRPr="008F330D">
        <w:rPr>
          <w:rFonts w:asciiTheme="minorHAnsi" w:hAnsiTheme="minorHAnsi" w:cstheme="minorHAnsi"/>
          <w:b/>
          <w:bCs/>
          <w:sz w:val="22"/>
          <w:szCs w:val="22"/>
        </w:rPr>
        <w:t>Warunków Zamówienia</w:t>
      </w:r>
    </w:p>
    <w:p w14:paraId="376D8926" w14:textId="77777777" w:rsidR="008A0BA2" w:rsidRPr="008F330D" w:rsidRDefault="008A0BA2" w:rsidP="008F330D">
      <w:pPr>
        <w:tabs>
          <w:tab w:val="left" w:pos="709"/>
          <w:tab w:val="left" w:pos="993"/>
        </w:tabs>
        <w:jc w:val="both"/>
        <w:rPr>
          <w:rFonts w:asciiTheme="minorHAnsi" w:hAnsiTheme="minorHAnsi" w:cstheme="minorHAnsi"/>
          <w:sz w:val="22"/>
          <w:szCs w:val="22"/>
        </w:rPr>
      </w:pPr>
    </w:p>
    <w:p w14:paraId="023D867C" w14:textId="7BA5BB97" w:rsidR="003529A3" w:rsidRPr="008F330D" w:rsidRDefault="003529A3" w:rsidP="008F330D">
      <w:pPr>
        <w:widowControl w:val="0"/>
        <w:autoSpaceDE/>
        <w:jc w:val="both"/>
        <w:rPr>
          <w:rFonts w:asciiTheme="minorHAnsi" w:hAnsiTheme="minorHAnsi" w:cstheme="minorHAnsi"/>
          <w:color w:val="000000"/>
          <w:sz w:val="22"/>
          <w:szCs w:val="22"/>
        </w:rPr>
      </w:pPr>
      <w:bookmarkStart w:id="21" w:name="_Hlk4588672"/>
      <w:r w:rsidRPr="008F330D">
        <w:rPr>
          <w:rFonts w:asciiTheme="minorHAnsi" w:hAnsiTheme="minorHAnsi" w:cstheme="minorHAnsi"/>
          <w:color w:val="000000"/>
          <w:sz w:val="22"/>
          <w:szCs w:val="22"/>
        </w:rPr>
        <w:t>Następujące załączniki stanowią integralną część niniejszej Specyfikacji Warunków Zamówienia:</w:t>
      </w:r>
    </w:p>
    <w:p w14:paraId="0D5CFB06" w14:textId="77777777" w:rsidR="003529A3" w:rsidRPr="008F330D" w:rsidRDefault="003529A3" w:rsidP="008F330D">
      <w:pPr>
        <w:widowControl w:val="0"/>
        <w:autoSpaceDE/>
        <w:spacing w:after="120"/>
        <w:jc w:val="both"/>
        <w:rPr>
          <w:rFonts w:asciiTheme="minorHAnsi" w:hAnsiTheme="minorHAnsi" w:cstheme="minorHAnsi"/>
          <w:color w:val="000000"/>
          <w:sz w:val="22"/>
          <w:szCs w:val="22"/>
        </w:rPr>
      </w:pPr>
    </w:p>
    <w:p w14:paraId="4316BC98" w14:textId="5434100E" w:rsidR="003529A3"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1</w:t>
      </w:r>
      <w:r w:rsidR="00F06F04" w:rsidRPr="008F330D">
        <w:rPr>
          <w:rFonts w:asciiTheme="minorHAnsi" w:hAnsiTheme="minorHAnsi" w:cstheme="minorHAnsi"/>
          <w:color w:val="000000"/>
          <w:sz w:val="22"/>
          <w:szCs w:val="22"/>
        </w:rPr>
        <w:t>A</w:t>
      </w:r>
      <w:r w:rsidRPr="008F330D">
        <w:rPr>
          <w:rFonts w:asciiTheme="minorHAnsi" w:hAnsiTheme="minorHAnsi" w:cstheme="minorHAnsi"/>
          <w:color w:val="000000"/>
          <w:sz w:val="22"/>
          <w:szCs w:val="22"/>
        </w:rPr>
        <w:tab/>
        <w:t>Opis przedmiotu zamówienia</w:t>
      </w:r>
      <w:r w:rsidR="00F06F04" w:rsidRPr="008F330D">
        <w:rPr>
          <w:rFonts w:asciiTheme="minorHAnsi" w:hAnsiTheme="minorHAnsi" w:cstheme="minorHAnsi"/>
          <w:color w:val="000000"/>
          <w:sz w:val="22"/>
          <w:szCs w:val="22"/>
        </w:rPr>
        <w:t xml:space="preserve"> dla Części I (okres dostaw 01.01.2024-31.12.2024).</w:t>
      </w:r>
    </w:p>
    <w:p w14:paraId="116126EC" w14:textId="5BD097E3" w:rsidR="00F06F04" w:rsidRPr="008F330D" w:rsidRDefault="00F06F04"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1B</w:t>
      </w:r>
      <w:r w:rsidRPr="008F330D">
        <w:rPr>
          <w:rFonts w:asciiTheme="minorHAnsi" w:hAnsiTheme="minorHAnsi" w:cstheme="minorHAnsi"/>
          <w:color w:val="000000"/>
          <w:sz w:val="22"/>
          <w:szCs w:val="22"/>
        </w:rPr>
        <w:tab/>
        <w:t>Opis przedmiotu zamówienia dla Części II (okres dostaw 01.01.2025-31.12.2025).</w:t>
      </w:r>
    </w:p>
    <w:p w14:paraId="227F57D9" w14:textId="2674DC40" w:rsidR="003529A3"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2:</w:t>
      </w:r>
      <w:r w:rsidRPr="008F330D">
        <w:rPr>
          <w:rFonts w:asciiTheme="minorHAnsi" w:hAnsiTheme="minorHAnsi" w:cstheme="minorHAnsi"/>
          <w:color w:val="000000"/>
          <w:sz w:val="22"/>
          <w:szCs w:val="22"/>
        </w:rPr>
        <w:tab/>
        <w:t>Lista jednostek organizacyjnych i podmiotów (Zamawiających/Płatników), na rzecz i w imieniu których działa Zamawiający upoważniony w ramach postępowania.</w:t>
      </w:r>
      <w:r w:rsidR="009D6F86" w:rsidRPr="008F330D">
        <w:rPr>
          <w:rFonts w:asciiTheme="minorHAnsi" w:hAnsiTheme="minorHAnsi" w:cstheme="minorHAnsi"/>
          <w:color w:val="000000"/>
          <w:sz w:val="22"/>
          <w:szCs w:val="22"/>
        </w:rPr>
        <w:t xml:space="preserve"> </w:t>
      </w:r>
    </w:p>
    <w:p w14:paraId="0A59E166" w14:textId="77777777" w:rsidR="003529A3"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3:</w:t>
      </w:r>
      <w:r w:rsidRPr="008F330D">
        <w:rPr>
          <w:rFonts w:asciiTheme="minorHAnsi" w:hAnsiTheme="minorHAnsi" w:cstheme="minorHAnsi"/>
          <w:color w:val="000000"/>
          <w:sz w:val="22"/>
          <w:szCs w:val="22"/>
        </w:rPr>
        <w:tab/>
        <w:t xml:space="preserve">Formularz ofertowy (składa każdy Wykonawca wraz z Ofertą). </w:t>
      </w:r>
    </w:p>
    <w:p w14:paraId="3528B70F" w14:textId="60226E04" w:rsidR="003529A3"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4</w:t>
      </w:r>
      <w:r w:rsidR="00E97AC4">
        <w:rPr>
          <w:rFonts w:asciiTheme="minorHAnsi" w:hAnsiTheme="minorHAnsi" w:cstheme="minorHAnsi"/>
          <w:color w:val="000000"/>
          <w:sz w:val="22"/>
          <w:szCs w:val="22"/>
        </w:rPr>
        <w:t xml:space="preserve"> A i B</w:t>
      </w:r>
      <w:r w:rsidRPr="008F330D">
        <w:rPr>
          <w:rFonts w:asciiTheme="minorHAnsi" w:hAnsiTheme="minorHAnsi" w:cstheme="minorHAnsi"/>
          <w:color w:val="000000"/>
          <w:sz w:val="22"/>
          <w:szCs w:val="22"/>
        </w:rPr>
        <w:t>:</w:t>
      </w:r>
      <w:r w:rsidRPr="008F330D">
        <w:rPr>
          <w:rFonts w:asciiTheme="minorHAnsi" w:hAnsiTheme="minorHAnsi" w:cstheme="minorHAnsi"/>
          <w:color w:val="000000"/>
          <w:sz w:val="22"/>
          <w:szCs w:val="22"/>
        </w:rPr>
        <w:tab/>
        <w:t xml:space="preserve">Formularz cenowy </w:t>
      </w:r>
      <w:r w:rsidR="005F01D0">
        <w:rPr>
          <w:rFonts w:asciiTheme="minorHAnsi" w:hAnsiTheme="minorHAnsi" w:cstheme="minorHAnsi"/>
          <w:color w:val="000000"/>
          <w:sz w:val="22"/>
          <w:szCs w:val="22"/>
        </w:rPr>
        <w:t xml:space="preserve">dla części 1 i 2 </w:t>
      </w:r>
      <w:r w:rsidRPr="008F330D">
        <w:rPr>
          <w:rFonts w:asciiTheme="minorHAnsi" w:hAnsiTheme="minorHAnsi" w:cstheme="minorHAnsi"/>
          <w:color w:val="000000"/>
          <w:sz w:val="22"/>
          <w:szCs w:val="22"/>
        </w:rPr>
        <w:t xml:space="preserve">(składa każdy Wykonawca wraz z Ofertą). </w:t>
      </w:r>
    </w:p>
    <w:p w14:paraId="76038C58" w14:textId="77777777" w:rsidR="003529A3"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5:</w:t>
      </w:r>
      <w:r w:rsidRPr="008F330D">
        <w:rPr>
          <w:rFonts w:asciiTheme="minorHAnsi" w:hAnsiTheme="minorHAnsi" w:cstheme="minorHAnsi"/>
          <w:color w:val="000000"/>
          <w:sz w:val="22"/>
          <w:szCs w:val="22"/>
        </w:rPr>
        <w:tab/>
        <w:t xml:space="preserve">Jednolity Europejski Dokument Zamówienia w formacie .pdf określający wymagany przez Zamawiającego zakres oświadczenia do wypełnienia przez Wykonawcę. </w:t>
      </w:r>
    </w:p>
    <w:p w14:paraId="22CB1BCD" w14:textId="45FB244E" w:rsidR="0097433C"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6:</w:t>
      </w:r>
      <w:r w:rsidRPr="008F330D">
        <w:rPr>
          <w:rFonts w:asciiTheme="minorHAnsi" w:hAnsiTheme="minorHAnsi" w:cstheme="minorHAnsi"/>
          <w:color w:val="000000"/>
          <w:sz w:val="22"/>
          <w:szCs w:val="22"/>
        </w:rPr>
        <w:tab/>
      </w:r>
      <w:r w:rsidR="00BD6991" w:rsidRPr="008F330D">
        <w:rPr>
          <w:rFonts w:asciiTheme="minorHAnsi" w:hAnsiTheme="minorHAnsi" w:cstheme="minorHAnsi"/>
          <w:color w:val="000000"/>
          <w:sz w:val="22"/>
          <w:szCs w:val="22"/>
        </w:rPr>
        <w:t xml:space="preserve">Oświadczenie Wykonawcy w zakresie </w:t>
      </w:r>
      <w:r w:rsidR="00DE5655" w:rsidRPr="008F330D">
        <w:rPr>
          <w:rFonts w:asciiTheme="minorHAnsi" w:hAnsiTheme="minorHAnsi" w:cstheme="minorHAnsi"/>
          <w:color w:val="000000"/>
          <w:sz w:val="22"/>
          <w:szCs w:val="22"/>
        </w:rPr>
        <w:t>przynależności lub</w:t>
      </w:r>
      <w:r w:rsidR="00BD6991" w:rsidRPr="008F330D">
        <w:rPr>
          <w:rFonts w:asciiTheme="minorHAnsi" w:hAnsiTheme="minorHAnsi" w:cstheme="minorHAnsi"/>
          <w:color w:val="000000"/>
          <w:sz w:val="22"/>
          <w:szCs w:val="22"/>
        </w:rPr>
        <w:t xml:space="preserve"> braku przynależności do tej samej grupy kapitałowej</w:t>
      </w:r>
      <w:r w:rsidRPr="008F330D">
        <w:rPr>
          <w:rFonts w:asciiTheme="minorHAnsi" w:hAnsiTheme="minorHAnsi" w:cstheme="minorHAnsi"/>
          <w:color w:val="000000"/>
          <w:sz w:val="22"/>
          <w:szCs w:val="22"/>
        </w:rPr>
        <w:t xml:space="preserve">. </w:t>
      </w:r>
      <w:r w:rsidR="00931D6D" w:rsidRPr="008F330D">
        <w:rPr>
          <w:rFonts w:asciiTheme="minorHAnsi" w:hAnsiTheme="minorHAnsi" w:cstheme="minorHAnsi"/>
          <w:color w:val="000000"/>
          <w:sz w:val="22"/>
          <w:szCs w:val="22"/>
        </w:rPr>
        <w:t>(Wykonawca składa na wezwanie Zamawiającego)</w:t>
      </w:r>
    </w:p>
    <w:p w14:paraId="55CD279C" w14:textId="40FA2E12" w:rsidR="0097433C"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7:</w:t>
      </w:r>
      <w:r w:rsidRPr="008F330D">
        <w:rPr>
          <w:rFonts w:asciiTheme="minorHAnsi" w:hAnsiTheme="minorHAnsi" w:cstheme="minorHAnsi"/>
          <w:color w:val="000000"/>
          <w:sz w:val="22"/>
          <w:szCs w:val="22"/>
        </w:rPr>
        <w:tab/>
      </w:r>
      <w:r w:rsidR="0097433C" w:rsidRPr="008F330D">
        <w:rPr>
          <w:rFonts w:asciiTheme="minorHAnsi" w:hAnsiTheme="minorHAnsi" w:cstheme="minorHAnsi"/>
          <w:color w:val="000000"/>
          <w:sz w:val="22"/>
          <w:szCs w:val="22"/>
        </w:rPr>
        <w:t xml:space="preserve">Oświadczenie Wykonawcy o aktualności informacji zawartych w oświadczeniu, </w:t>
      </w:r>
      <w:r w:rsidR="0097433C" w:rsidRPr="008F330D">
        <w:rPr>
          <w:rFonts w:asciiTheme="minorHAnsi" w:hAnsiTheme="minorHAnsi" w:cstheme="minorHAnsi"/>
          <w:color w:val="000000"/>
          <w:sz w:val="22"/>
          <w:szCs w:val="22"/>
        </w:rPr>
        <w:br/>
        <w:t>o którym mowa w art. 125 ust. 1 Pzp</w:t>
      </w:r>
      <w:r w:rsidR="00931D6D" w:rsidRPr="008F330D">
        <w:rPr>
          <w:rFonts w:asciiTheme="minorHAnsi" w:hAnsiTheme="minorHAnsi" w:cstheme="minorHAnsi"/>
          <w:color w:val="000000"/>
          <w:sz w:val="22"/>
          <w:szCs w:val="22"/>
        </w:rPr>
        <w:t>. (Wykonawca składa na wezwanie Zamawiającego)</w:t>
      </w:r>
      <w:r w:rsidR="00F52E2F" w:rsidRPr="008F330D">
        <w:rPr>
          <w:rFonts w:asciiTheme="minorHAnsi" w:hAnsiTheme="minorHAnsi" w:cstheme="minorHAnsi"/>
          <w:color w:val="000000"/>
          <w:sz w:val="22"/>
          <w:szCs w:val="22"/>
        </w:rPr>
        <w:t>.</w:t>
      </w:r>
    </w:p>
    <w:p w14:paraId="24F247F3" w14:textId="58C63544" w:rsidR="00912C70" w:rsidRPr="008F330D" w:rsidRDefault="0097433C"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Załącznik nr 8: </w:t>
      </w:r>
      <w:r w:rsidRPr="008F330D">
        <w:rPr>
          <w:rFonts w:asciiTheme="minorHAnsi" w:hAnsiTheme="minorHAnsi" w:cstheme="minorHAnsi"/>
          <w:color w:val="000000"/>
          <w:sz w:val="22"/>
          <w:szCs w:val="22"/>
        </w:rPr>
        <w:tab/>
      </w:r>
      <w:r w:rsidR="00FB06AC" w:rsidRPr="008F330D">
        <w:rPr>
          <w:rFonts w:asciiTheme="minorHAnsi" w:hAnsiTheme="minorHAnsi" w:cstheme="minorHAnsi"/>
          <w:color w:val="000000"/>
          <w:sz w:val="22"/>
          <w:szCs w:val="22"/>
        </w:rPr>
        <w:t>Oświadczenie</w:t>
      </w:r>
      <w:r w:rsidR="00912C70" w:rsidRPr="008F330D">
        <w:rPr>
          <w:rFonts w:asciiTheme="minorHAnsi" w:hAnsiTheme="minorHAnsi" w:cstheme="minorHAnsi"/>
          <w:color w:val="000000"/>
          <w:sz w:val="22"/>
          <w:szCs w:val="22"/>
        </w:rPr>
        <w:t xml:space="preserve"> Wykonawców wspólnie ubiegających się o udzielenie zamówienia (</w:t>
      </w:r>
      <w:r w:rsidR="00912C70" w:rsidRPr="008F330D">
        <w:rPr>
          <w:rFonts w:asciiTheme="minorHAnsi" w:hAnsiTheme="minorHAnsi" w:cstheme="minorHAnsi"/>
          <w:i/>
          <w:color w:val="000000"/>
          <w:sz w:val="22"/>
          <w:szCs w:val="22"/>
        </w:rPr>
        <w:t>składan</w:t>
      </w:r>
      <w:r w:rsidR="00B96B12" w:rsidRPr="008F330D">
        <w:rPr>
          <w:rFonts w:asciiTheme="minorHAnsi" w:hAnsiTheme="minorHAnsi" w:cstheme="minorHAnsi"/>
          <w:i/>
          <w:color w:val="000000"/>
          <w:sz w:val="22"/>
          <w:szCs w:val="22"/>
        </w:rPr>
        <w:t>e</w:t>
      </w:r>
      <w:r w:rsidR="00912C70" w:rsidRPr="008F330D">
        <w:rPr>
          <w:rFonts w:asciiTheme="minorHAnsi" w:hAnsiTheme="minorHAnsi" w:cstheme="minorHAnsi"/>
          <w:i/>
          <w:color w:val="000000"/>
          <w:sz w:val="22"/>
          <w:szCs w:val="22"/>
        </w:rPr>
        <w:t xml:space="preserve"> na podstawie art. 117 ust. 4 ustawy Pzp wraz z Ofertą</w:t>
      </w:r>
      <w:r w:rsidR="00912C70" w:rsidRPr="008F330D">
        <w:rPr>
          <w:rFonts w:asciiTheme="minorHAnsi" w:hAnsiTheme="minorHAnsi" w:cstheme="minorHAnsi"/>
          <w:color w:val="000000"/>
          <w:sz w:val="22"/>
          <w:szCs w:val="22"/>
        </w:rPr>
        <w:t>)</w:t>
      </w:r>
      <w:r w:rsidR="00931D6D" w:rsidRPr="008F330D">
        <w:rPr>
          <w:rFonts w:asciiTheme="minorHAnsi" w:hAnsiTheme="minorHAnsi" w:cstheme="minorHAnsi"/>
          <w:color w:val="000000"/>
          <w:sz w:val="22"/>
          <w:szCs w:val="22"/>
        </w:rPr>
        <w:t xml:space="preserve"> (składa każdy Wykonawca wraz z Ofertą).</w:t>
      </w:r>
    </w:p>
    <w:p w14:paraId="76B07C02" w14:textId="5E8E812E" w:rsidR="00F52E2F" w:rsidRPr="008F330D" w:rsidRDefault="00F52E2F"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Załącznik nr 9: </w:t>
      </w:r>
      <w:r w:rsidRPr="008F330D">
        <w:rPr>
          <w:rFonts w:asciiTheme="minorHAnsi" w:hAnsiTheme="minorHAnsi" w:cstheme="minorHAnsi"/>
          <w:color w:val="000000"/>
          <w:sz w:val="22"/>
          <w:szCs w:val="22"/>
        </w:rPr>
        <w:tab/>
        <w:t xml:space="preserve">Oświadczenie Wykonawcy o posiadaniu </w:t>
      </w:r>
      <w:r w:rsidR="00FF297E" w:rsidRPr="008F330D">
        <w:rPr>
          <w:rFonts w:asciiTheme="minorHAnsi" w:hAnsiTheme="minorHAnsi" w:cstheme="minorHAnsi"/>
          <w:color w:val="000000"/>
          <w:sz w:val="22"/>
          <w:szCs w:val="22"/>
        </w:rPr>
        <w:t xml:space="preserve">z Operatorem Systemu Dystrybucyjnego </w:t>
      </w:r>
      <w:r w:rsidRPr="008F330D">
        <w:rPr>
          <w:rFonts w:asciiTheme="minorHAnsi" w:hAnsiTheme="minorHAnsi" w:cstheme="minorHAnsi"/>
          <w:color w:val="000000"/>
          <w:sz w:val="22"/>
          <w:szCs w:val="22"/>
        </w:rPr>
        <w:t>umowy dystrybucji dla usługi kompleksowej.</w:t>
      </w:r>
    </w:p>
    <w:p w14:paraId="49910380" w14:textId="3EB4EBEF" w:rsidR="003529A3" w:rsidRPr="008F330D" w:rsidRDefault="003529A3" w:rsidP="008F330D">
      <w:pPr>
        <w:widowControl w:val="0"/>
        <w:autoSpaceDE/>
        <w:spacing w:after="120"/>
        <w:ind w:left="1843" w:hanging="1843"/>
        <w:jc w:val="both"/>
        <w:rPr>
          <w:rFonts w:asciiTheme="minorHAnsi" w:hAnsiTheme="minorHAnsi" w:cstheme="minorHAnsi"/>
          <w:sz w:val="22"/>
          <w:szCs w:val="22"/>
        </w:rPr>
      </w:pPr>
      <w:r w:rsidRPr="008F330D">
        <w:rPr>
          <w:rFonts w:asciiTheme="minorHAnsi" w:hAnsiTheme="minorHAnsi" w:cstheme="minorHAnsi"/>
          <w:sz w:val="22"/>
          <w:szCs w:val="22"/>
        </w:rPr>
        <w:t xml:space="preserve">Załącznik nr </w:t>
      </w:r>
      <w:r w:rsidR="00912C70" w:rsidRPr="008F330D">
        <w:rPr>
          <w:rFonts w:asciiTheme="minorHAnsi" w:hAnsiTheme="minorHAnsi" w:cstheme="minorHAnsi"/>
          <w:sz w:val="22"/>
          <w:szCs w:val="22"/>
        </w:rPr>
        <w:t>1</w:t>
      </w:r>
      <w:r w:rsidR="00FF297E" w:rsidRPr="008F330D">
        <w:rPr>
          <w:rFonts w:asciiTheme="minorHAnsi" w:hAnsiTheme="minorHAnsi" w:cstheme="minorHAnsi"/>
          <w:sz w:val="22"/>
          <w:szCs w:val="22"/>
        </w:rPr>
        <w:t>0</w:t>
      </w:r>
      <w:r w:rsidRPr="008F330D">
        <w:rPr>
          <w:rFonts w:asciiTheme="minorHAnsi" w:hAnsiTheme="minorHAnsi" w:cstheme="minorHAnsi"/>
          <w:sz w:val="22"/>
          <w:szCs w:val="22"/>
        </w:rPr>
        <w:t>:</w:t>
      </w:r>
      <w:r w:rsidRPr="008F330D">
        <w:rPr>
          <w:rFonts w:asciiTheme="minorHAnsi" w:hAnsiTheme="minorHAnsi" w:cstheme="minorHAnsi"/>
          <w:sz w:val="22"/>
          <w:szCs w:val="22"/>
        </w:rPr>
        <w:tab/>
      </w:r>
      <w:r w:rsidR="003400D7" w:rsidRPr="008F330D">
        <w:rPr>
          <w:rFonts w:asciiTheme="minorHAnsi" w:hAnsiTheme="minorHAnsi" w:cstheme="minorHAnsi"/>
          <w:sz w:val="22"/>
          <w:szCs w:val="22"/>
        </w:rPr>
        <w:t>Istotne Postanowienia Umowy</w:t>
      </w:r>
      <w:r w:rsidR="00380F24" w:rsidRPr="008F330D">
        <w:rPr>
          <w:rFonts w:asciiTheme="minorHAnsi" w:hAnsiTheme="minorHAnsi" w:cstheme="minorHAnsi"/>
          <w:sz w:val="22"/>
          <w:szCs w:val="22"/>
        </w:rPr>
        <w:t xml:space="preserve"> dla Części I przedmiotu zamówienia</w:t>
      </w:r>
      <w:r w:rsidR="00FF297E" w:rsidRPr="008F330D">
        <w:rPr>
          <w:rFonts w:asciiTheme="minorHAnsi" w:hAnsiTheme="minorHAnsi" w:cstheme="minorHAnsi"/>
          <w:sz w:val="22"/>
          <w:szCs w:val="22"/>
        </w:rPr>
        <w:t>.</w:t>
      </w:r>
    </w:p>
    <w:p w14:paraId="39F98B20" w14:textId="460CB4D0" w:rsidR="00380F24" w:rsidRPr="008F330D" w:rsidRDefault="00380F24" w:rsidP="008F330D">
      <w:pPr>
        <w:widowControl w:val="0"/>
        <w:autoSpaceDE/>
        <w:spacing w:after="120"/>
        <w:ind w:left="1843" w:hanging="1843"/>
        <w:jc w:val="both"/>
        <w:rPr>
          <w:rFonts w:asciiTheme="minorHAnsi" w:hAnsiTheme="minorHAnsi" w:cstheme="minorHAnsi"/>
          <w:sz w:val="22"/>
          <w:szCs w:val="22"/>
        </w:rPr>
      </w:pPr>
      <w:r w:rsidRPr="008F330D">
        <w:rPr>
          <w:rFonts w:asciiTheme="minorHAnsi" w:hAnsiTheme="minorHAnsi" w:cstheme="minorHAnsi"/>
          <w:sz w:val="22"/>
          <w:szCs w:val="22"/>
        </w:rPr>
        <w:t>Załącznik nr 11:       Istotne Postanowienia Umowy dla Części II przedmiotu zamówienia.</w:t>
      </w:r>
    </w:p>
    <w:p w14:paraId="53C39BA3" w14:textId="336F883F" w:rsidR="003529A3" w:rsidRPr="008F330D" w:rsidRDefault="003529A3"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 xml:space="preserve">Załącznik nr </w:t>
      </w:r>
      <w:r w:rsidR="00912C70" w:rsidRPr="008F330D">
        <w:rPr>
          <w:rFonts w:asciiTheme="minorHAnsi" w:hAnsiTheme="minorHAnsi" w:cstheme="minorHAnsi"/>
          <w:color w:val="000000"/>
          <w:sz w:val="22"/>
          <w:szCs w:val="22"/>
        </w:rPr>
        <w:t>1</w:t>
      </w:r>
      <w:r w:rsidR="00380F24" w:rsidRPr="008F330D">
        <w:rPr>
          <w:rFonts w:asciiTheme="minorHAnsi" w:hAnsiTheme="minorHAnsi" w:cstheme="minorHAnsi"/>
          <w:color w:val="000000"/>
          <w:sz w:val="22"/>
          <w:szCs w:val="22"/>
        </w:rPr>
        <w:t>2</w:t>
      </w:r>
      <w:r w:rsidRPr="008F330D">
        <w:rPr>
          <w:rFonts w:asciiTheme="minorHAnsi" w:hAnsiTheme="minorHAnsi" w:cstheme="minorHAnsi"/>
          <w:color w:val="000000"/>
          <w:sz w:val="22"/>
          <w:szCs w:val="22"/>
        </w:rPr>
        <w:t>:</w:t>
      </w:r>
      <w:r w:rsidRPr="008F330D">
        <w:rPr>
          <w:rFonts w:asciiTheme="minorHAnsi" w:hAnsiTheme="minorHAnsi" w:cstheme="minorHAnsi"/>
          <w:color w:val="000000"/>
          <w:sz w:val="22"/>
          <w:szCs w:val="22"/>
        </w:rPr>
        <w:tab/>
        <w:t xml:space="preserve">Instrukcja wypełniania jednolitego dokumentu. </w:t>
      </w:r>
    </w:p>
    <w:p w14:paraId="07CBFA57" w14:textId="73853ECD" w:rsidR="00DC7000" w:rsidRDefault="00DC7000" w:rsidP="008F330D">
      <w:pPr>
        <w:widowControl w:val="0"/>
        <w:autoSpaceDE/>
        <w:spacing w:after="120"/>
        <w:ind w:left="1843" w:hanging="1843"/>
        <w:jc w:val="both"/>
        <w:rPr>
          <w:rFonts w:asciiTheme="minorHAnsi" w:hAnsiTheme="minorHAnsi" w:cstheme="minorHAnsi"/>
          <w:color w:val="000000"/>
          <w:sz w:val="22"/>
          <w:szCs w:val="22"/>
        </w:rPr>
      </w:pPr>
      <w:r w:rsidRPr="008F330D">
        <w:rPr>
          <w:rFonts w:asciiTheme="minorHAnsi" w:hAnsiTheme="minorHAnsi" w:cstheme="minorHAnsi"/>
          <w:color w:val="000000"/>
          <w:sz w:val="22"/>
          <w:szCs w:val="22"/>
        </w:rPr>
        <w:t>Załącznik nr 1</w:t>
      </w:r>
      <w:r w:rsidR="00380F24" w:rsidRPr="008F330D">
        <w:rPr>
          <w:rFonts w:asciiTheme="minorHAnsi" w:hAnsiTheme="minorHAnsi" w:cstheme="minorHAnsi"/>
          <w:color w:val="000000"/>
          <w:sz w:val="22"/>
          <w:szCs w:val="22"/>
        </w:rPr>
        <w:t>3</w:t>
      </w:r>
      <w:r w:rsidRPr="008F330D">
        <w:rPr>
          <w:rFonts w:asciiTheme="minorHAnsi" w:hAnsiTheme="minorHAnsi" w:cstheme="minorHAnsi"/>
          <w:color w:val="000000"/>
          <w:sz w:val="22"/>
          <w:szCs w:val="22"/>
        </w:rPr>
        <w:t xml:space="preserve">:    </w:t>
      </w:r>
      <w:r w:rsidR="00380F24" w:rsidRPr="008F330D">
        <w:rPr>
          <w:rFonts w:asciiTheme="minorHAnsi" w:hAnsiTheme="minorHAnsi" w:cstheme="minorHAnsi"/>
          <w:color w:val="000000"/>
          <w:sz w:val="22"/>
          <w:szCs w:val="22"/>
        </w:rPr>
        <w:t xml:space="preserve"> </w:t>
      </w:r>
      <w:r w:rsidRPr="008F330D">
        <w:rPr>
          <w:rFonts w:asciiTheme="minorHAnsi" w:hAnsiTheme="minorHAnsi" w:cstheme="minorHAnsi"/>
          <w:color w:val="000000"/>
          <w:sz w:val="22"/>
          <w:szCs w:val="22"/>
        </w:rPr>
        <w:t xml:space="preserve">Oświadczenie Wykonawcy dotyczące przesłanek wykluczenia z art. 5k rozporządzenia 833/214 </w:t>
      </w:r>
    </w:p>
    <w:p w14:paraId="4B5A88FE" w14:textId="577EB15F" w:rsidR="00C539C1" w:rsidRDefault="00C539C1" w:rsidP="008F330D">
      <w:pPr>
        <w:widowControl w:val="0"/>
        <w:autoSpaceDE/>
        <w:spacing w:after="120"/>
        <w:ind w:left="1843" w:hanging="1843"/>
        <w:jc w:val="both"/>
        <w:rPr>
          <w:rFonts w:ascii="Calibri" w:hAnsi="Calibri" w:cs="Calibri"/>
          <w:sz w:val="22"/>
          <w:szCs w:val="22"/>
        </w:rPr>
      </w:pPr>
      <w:r>
        <w:rPr>
          <w:rFonts w:asciiTheme="minorHAnsi" w:hAnsiTheme="minorHAnsi" w:cstheme="minorHAnsi"/>
          <w:color w:val="000000"/>
          <w:sz w:val="22"/>
          <w:szCs w:val="22"/>
        </w:rPr>
        <w:t xml:space="preserve">Załącznik nr 14: </w:t>
      </w:r>
      <w:r w:rsidRPr="00C539C1">
        <w:rPr>
          <w:rFonts w:ascii="Calibri" w:hAnsi="Calibri" w:cs="Calibri"/>
          <w:sz w:val="22"/>
          <w:szCs w:val="22"/>
        </w:rPr>
        <w:t>oświadczenie wykonawcy o aktualności informacji zawartych we wstępnym oświadczeniu, w zakresie podstaw wykluczenia z postępowania wskazanych przez Zamawiającego</w:t>
      </w:r>
      <w:r>
        <w:rPr>
          <w:rFonts w:ascii="Calibri" w:hAnsi="Calibri" w:cs="Calibri"/>
          <w:sz w:val="22"/>
          <w:szCs w:val="22"/>
        </w:rPr>
        <w:t>.</w:t>
      </w:r>
    </w:p>
    <w:p w14:paraId="792959A8" w14:textId="77777777" w:rsidR="00A1446F" w:rsidRPr="008F330D" w:rsidRDefault="00A1446F" w:rsidP="008F330D">
      <w:pPr>
        <w:widowControl w:val="0"/>
        <w:autoSpaceDE/>
        <w:spacing w:after="120"/>
        <w:ind w:left="1843" w:hanging="1843"/>
        <w:jc w:val="both"/>
        <w:rPr>
          <w:rFonts w:asciiTheme="minorHAnsi" w:hAnsiTheme="minorHAnsi" w:cstheme="minorHAnsi"/>
          <w:color w:val="000000"/>
          <w:sz w:val="22"/>
          <w:szCs w:val="22"/>
        </w:rPr>
      </w:pPr>
    </w:p>
    <w:p w14:paraId="0820B8C7" w14:textId="77777777" w:rsidR="00DC7000" w:rsidRPr="008F330D" w:rsidRDefault="00DC7000" w:rsidP="008F330D">
      <w:pPr>
        <w:widowControl w:val="0"/>
        <w:autoSpaceDE/>
        <w:spacing w:after="120"/>
        <w:ind w:left="1843" w:hanging="1843"/>
        <w:jc w:val="both"/>
        <w:rPr>
          <w:rFonts w:asciiTheme="minorHAnsi" w:hAnsiTheme="minorHAnsi" w:cstheme="minorHAnsi"/>
          <w:color w:val="000000"/>
          <w:sz w:val="22"/>
          <w:szCs w:val="22"/>
        </w:rPr>
      </w:pPr>
    </w:p>
    <w:p w14:paraId="00D0FBA1" w14:textId="20311581" w:rsidR="008A0BA2" w:rsidRPr="008F330D" w:rsidRDefault="008A0BA2" w:rsidP="008F330D">
      <w:pPr>
        <w:tabs>
          <w:tab w:val="left" w:pos="567"/>
        </w:tabs>
        <w:spacing w:after="120"/>
        <w:ind w:left="851" w:hanging="851"/>
        <w:jc w:val="both"/>
        <w:rPr>
          <w:rFonts w:asciiTheme="minorHAnsi" w:hAnsiTheme="minorHAnsi" w:cstheme="minorHAnsi"/>
          <w:sz w:val="22"/>
          <w:szCs w:val="22"/>
        </w:rPr>
      </w:pPr>
    </w:p>
    <w:bookmarkEnd w:id="21"/>
    <w:p w14:paraId="5A816E93" w14:textId="74F77F93" w:rsidR="008A0BA2" w:rsidRPr="008F330D" w:rsidRDefault="008A0BA2" w:rsidP="008F330D">
      <w:pPr>
        <w:rPr>
          <w:rFonts w:asciiTheme="minorHAnsi" w:hAnsiTheme="minorHAnsi" w:cstheme="minorHAnsi"/>
          <w:sz w:val="22"/>
          <w:szCs w:val="22"/>
        </w:rPr>
      </w:pPr>
    </w:p>
    <w:sectPr w:rsidR="008A0BA2" w:rsidRPr="008F330D" w:rsidSect="00105339">
      <w:footerReference w:type="default" r:id="rId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2E09" w14:textId="77777777" w:rsidR="00485DEA" w:rsidRDefault="00485DEA" w:rsidP="00A00F5C">
      <w:r>
        <w:separator/>
      </w:r>
    </w:p>
  </w:endnote>
  <w:endnote w:type="continuationSeparator" w:id="0">
    <w:p w14:paraId="5D63DAB1" w14:textId="77777777" w:rsidR="00485DEA" w:rsidRDefault="00485DEA" w:rsidP="00A0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78004"/>
      <w:docPartObj>
        <w:docPartGallery w:val="Page Numbers (Bottom of Page)"/>
        <w:docPartUnique/>
      </w:docPartObj>
    </w:sdtPr>
    <w:sdtEndPr/>
    <w:sdtContent>
      <w:sdt>
        <w:sdtPr>
          <w:id w:val="-1769616900"/>
          <w:docPartObj>
            <w:docPartGallery w:val="Page Numbers (Top of Page)"/>
            <w:docPartUnique/>
          </w:docPartObj>
        </w:sdtPr>
        <w:sdtEndPr/>
        <w:sdtContent>
          <w:p w14:paraId="7FBA2600" w14:textId="6F7921D3" w:rsidR="00AA16A8" w:rsidRDefault="00AA16A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610C3">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610C3">
              <w:rPr>
                <w:b/>
                <w:bCs/>
                <w:noProof/>
              </w:rPr>
              <w:t>40</w:t>
            </w:r>
            <w:r>
              <w:rPr>
                <w:b/>
                <w:bCs/>
                <w:sz w:val="24"/>
                <w:szCs w:val="24"/>
              </w:rPr>
              <w:fldChar w:fldCharType="end"/>
            </w:r>
          </w:p>
        </w:sdtContent>
      </w:sdt>
    </w:sdtContent>
  </w:sdt>
  <w:p w14:paraId="47FA9341" w14:textId="77777777" w:rsidR="00AA16A8" w:rsidRDefault="00AA16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5EBE" w14:textId="77777777" w:rsidR="00485DEA" w:rsidRDefault="00485DEA" w:rsidP="00A00F5C">
      <w:r>
        <w:separator/>
      </w:r>
    </w:p>
  </w:footnote>
  <w:footnote w:type="continuationSeparator" w:id="0">
    <w:p w14:paraId="5F0A67C5" w14:textId="77777777" w:rsidR="00485DEA" w:rsidRDefault="00485DEA" w:rsidP="00A00F5C">
      <w:r>
        <w:continuationSeparator/>
      </w:r>
    </w:p>
  </w:footnote>
  <w:footnote w:id="1">
    <w:p w14:paraId="3822FE38" w14:textId="77777777" w:rsidR="00DC7000" w:rsidRPr="00DC7000" w:rsidRDefault="00DC7000" w:rsidP="00DC7000">
      <w:pPr>
        <w:pStyle w:val="Tekstprzypisudolnego"/>
        <w:rPr>
          <w:sz w:val="16"/>
          <w:szCs w:val="16"/>
        </w:rPr>
      </w:pPr>
      <w:r>
        <w:rPr>
          <w:rStyle w:val="Odwoanieprzypisudolnego"/>
        </w:rPr>
        <w:footnoteRef/>
      </w:r>
      <w:r>
        <w:t xml:space="preserve"> </w:t>
      </w:r>
      <w:r w:rsidRPr="00DC7000">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17F7EF0" w14:textId="77777777" w:rsidR="00DC7000" w:rsidRPr="00DC7000" w:rsidRDefault="00DC7000">
      <w:pPr>
        <w:pStyle w:val="Tekstprzypisudolnego"/>
        <w:widowControl/>
        <w:numPr>
          <w:ilvl w:val="0"/>
          <w:numId w:val="64"/>
        </w:numPr>
        <w:autoSpaceDN/>
        <w:adjustRightInd/>
        <w:jc w:val="left"/>
        <w:rPr>
          <w:sz w:val="16"/>
          <w:szCs w:val="16"/>
        </w:rPr>
      </w:pPr>
      <w:r w:rsidRPr="00DC7000">
        <w:rPr>
          <w:sz w:val="16"/>
          <w:szCs w:val="16"/>
        </w:rPr>
        <w:t>obywateli rosyjskich lub osób fizycznych lub prawnych, podmiotów lub organów z siedzibą w Rosji;</w:t>
      </w:r>
    </w:p>
    <w:p w14:paraId="033599CE" w14:textId="77777777" w:rsidR="00DC7000" w:rsidRPr="00DC7000" w:rsidRDefault="00DC7000">
      <w:pPr>
        <w:pStyle w:val="Tekstprzypisudolnego"/>
        <w:widowControl/>
        <w:numPr>
          <w:ilvl w:val="0"/>
          <w:numId w:val="64"/>
        </w:numPr>
        <w:autoSpaceDN/>
        <w:adjustRightInd/>
        <w:jc w:val="left"/>
        <w:rPr>
          <w:sz w:val="16"/>
          <w:szCs w:val="16"/>
        </w:rPr>
      </w:pPr>
      <w:bookmarkStart w:id="7" w:name="_Hlk102557314"/>
      <w:r w:rsidRPr="00DC7000">
        <w:rPr>
          <w:sz w:val="16"/>
          <w:szCs w:val="16"/>
        </w:rPr>
        <w:t>osób prawnych, podmiotów lub organów, do których prawa własności bezpośrednio lub pośrednio w ponad 50 % należą do podmiotu, o którym mowa w lit. a) niniejszego ustępu; lub</w:t>
      </w:r>
      <w:bookmarkEnd w:id="7"/>
    </w:p>
    <w:p w14:paraId="3A5A146E" w14:textId="77777777" w:rsidR="00DC7000" w:rsidRPr="00B929A1" w:rsidRDefault="00DC7000">
      <w:pPr>
        <w:pStyle w:val="Tekstprzypisudolnego"/>
        <w:widowControl/>
        <w:numPr>
          <w:ilvl w:val="0"/>
          <w:numId w:val="64"/>
        </w:numPr>
        <w:autoSpaceDN/>
        <w:adjustRightInd/>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CCE9A54" w14:textId="77777777" w:rsidR="00DC7000" w:rsidRDefault="00DC7000" w:rsidP="00DC7000">
      <w:pPr>
        <w:pStyle w:val="Tekstprzypisudolnego"/>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2A849D8"/>
    <w:lvl w:ilvl="0">
      <w:start w:val="1"/>
      <w:numFmt w:val="decimal"/>
      <w:lvlText w:val="%1)"/>
      <w:lvlJc w:val="left"/>
      <w:pPr>
        <w:tabs>
          <w:tab w:val="num" w:pos="0"/>
        </w:tabs>
        <w:ind w:left="720" w:hanging="360"/>
      </w:pPr>
      <w:rPr>
        <w:b w:val="0"/>
        <w:bCs w:val="0"/>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singleLevel"/>
    <w:tmpl w:val="04150001"/>
    <w:lvl w:ilvl="0">
      <w:start w:val="1"/>
      <w:numFmt w:val="bullet"/>
      <w:lvlText w:val=""/>
      <w:lvlJc w:val="left"/>
      <w:pPr>
        <w:ind w:left="360" w:hanging="360"/>
      </w:pPr>
      <w:rPr>
        <w:rFonts w:ascii="Symbol" w:hAnsi="Symbol" w:hint="default"/>
        <w:b w:val="0"/>
      </w:rPr>
    </w:lvl>
  </w:abstractNum>
  <w:abstractNum w:abstractNumId="2" w15:restartNumberingAfterBreak="0">
    <w:nsid w:val="00000006"/>
    <w:multiLevelType w:val="multilevel"/>
    <w:tmpl w:val="00000006"/>
    <w:lvl w:ilvl="0">
      <w:start w:val="1"/>
      <w:numFmt w:val="bullet"/>
      <w:lvlText w:val=""/>
      <w:lvlJc w:val="left"/>
      <w:pPr>
        <w:tabs>
          <w:tab w:val="num" w:pos="6085"/>
        </w:tabs>
        <w:ind w:left="7165" w:hanging="360"/>
      </w:pPr>
      <w:rPr>
        <w:rFonts w:ascii="Symbol" w:hAnsi="Symbol"/>
        <w:color w:val="000000"/>
      </w:rPr>
    </w:lvl>
    <w:lvl w:ilvl="1">
      <w:start w:val="1"/>
      <w:numFmt w:val="bullet"/>
      <w:lvlText w:val="o"/>
      <w:lvlJc w:val="left"/>
      <w:pPr>
        <w:tabs>
          <w:tab w:val="num" w:pos="6085"/>
        </w:tabs>
        <w:ind w:left="7885" w:hanging="360"/>
      </w:pPr>
      <w:rPr>
        <w:rFonts w:ascii="Courier New" w:hAnsi="Courier New" w:cs="Courier New"/>
      </w:rPr>
    </w:lvl>
    <w:lvl w:ilvl="2">
      <w:start w:val="1"/>
      <w:numFmt w:val="bullet"/>
      <w:lvlText w:val=""/>
      <w:lvlJc w:val="left"/>
      <w:pPr>
        <w:tabs>
          <w:tab w:val="num" w:pos="6085"/>
        </w:tabs>
        <w:ind w:left="8605" w:hanging="360"/>
      </w:pPr>
      <w:rPr>
        <w:rFonts w:ascii="Wingdings" w:hAnsi="Wingdings"/>
      </w:rPr>
    </w:lvl>
    <w:lvl w:ilvl="3">
      <w:start w:val="1"/>
      <w:numFmt w:val="bullet"/>
      <w:lvlText w:val=""/>
      <w:lvlJc w:val="left"/>
      <w:pPr>
        <w:tabs>
          <w:tab w:val="num" w:pos="6085"/>
        </w:tabs>
        <w:ind w:left="9325" w:hanging="360"/>
      </w:pPr>
      <w:rPr>
        <w:rFonts w:ascii="Symbol" w:hAnsi="Symbol"/>
      </w:rPr>
    </w:lvl>
    <w:lvl w:ilvl="4">
      <w:start w:val="1"/>
      <w:numFmt w:val="bullet"/>
      <w:lvlText w:val="o"/>
      <w:lvlJc w:val="left"/>
      <w:pPr>
        <w:tabs>
          <w:tab w:val="num" w:pos="6085"/>
        </w:tabs>
        <w:ind w:left="10045" w:hanging="360"/>
      </w:pPr>
      <w:rPr>
        <w:rFonts w:ascii="Courier New" w:hAnsi="Courier New" w:cs="Courier New"/>
      </w:rPr>
    </w:lvl>
    <w:lvl w:ilvl="5">
      <w:start w:val="1"/>
      <w:numFmt w:val="bullet"/>
      <w:lvlText w:val=""/>
      <w:lvlJc w:val="left"/>
      <w:pPr>
        <w:tabs>
          <w:tab w:val="num" w:pos="6085"/>
        </w:tabs>
        <w:ind w:left="10765" w:hanging="360"/>
      </w:pPr>
      <w:rPr>
        <w:rFonts w:ascii="Wingdings" w:hAnsi="Wingdings"/>
      </w:rPr>
    </w:lvl>
    <w:lvl w:ilvl="6">
      <w:start w:val="1"/>
      <w:numFmt w:val="bullet"/>
      <w:lvlText w:val=""/>
      <w:lvlJc w:val="left"/>
      <w:pPr>
        <w:tabs>
          <w:tab w:val="num" w:pos="6085"/>
        </w:tabs>
        <w:ind w:left="11485" w:hanging="360"/>
      </w:pPr>
      <w:rPr>
        <w:rFonts w:ascii="Symbol" w:hAnsi="Symbol"/>
      </w:rPr>
    </w:lvl>
    <w:lvl w:ilvl="7">
      <w:start w:val="1"/>
      <w:numFmt w:val="bullet"/>
      <w:lvlText w:val="o"/>
      <w:lvlJc w:val="left"/>
      <w:pPr>
        <w:tabs>
          <w:tab w:val="num" w:pos="6085"/>
        </w:tabs>
        <w:ind w:left="12205" w:hanging="360"/>
      </w:pPr>
      <w:rPr>
        <w:rFonts w:ascii="Courier New" w:hAnsi="Courier New" w:cs="Courier New"/>
      </w:rPr>
    </w:lvl>
    <w:lvl w:ilvl="8">
      <w:start w:val="1"/>
      <w:numFmt w:val="bullet"/>
      <w:lvlText w:val=""/>
      <w:lvlJc w:val="left"/>
      <w:pPr>
        <w:tabs>
          <w:tab w:val="num" w:pos="6085"/>
        </w:tabs>
        <w:ind w:left="12925" w:hanging="360"/>
      </w:pPr>
      <w:rPr>
        <w:rFonts w:ascii="Wingdings" w:hAnsi="Wingdings"/>
      </w:rPr>
    </w:lvl>
  </w:abstractNum>
  <w:abstractNum w:abstractNumId="3" w15:restartNumberingAfterBreak="0">
    <w:nsid w:val="00000007"/>
    <w:multiLevelType w:val="multilevel"/>
    <w:tmpl w:val="0C8494B6"/>
    <w:name w:val="WW8Num7"/>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506"/>
        </w:tabs>
        <w:ind w:left="1506" w:hanging="360"/>
      </w:pPr>
    </w:lvl>
    <w:lvl w:ilvl="2">
      <w:start w:val="1"/>
      <w:numFmt w:val="lowerRoman"/>
      <w:lvlText w:val="%3."/>
      <w:lvlJc w:val="lef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4" w15:restartNumberingAfterBreak="0">
    <w:nsid w:val="0000000A"/>
    <w:multiLevelType w:val="multilevel"/>
    <w:tmpl w:val="973C5B38"/>
    <w:name w:val="WW8Num10"/>
    <w:lvl w:ilvl="0">
      <w:start w:val="1"/>
      <w:numFmt w:val="lowerLetter"/>
      <w:lvlText w:val="%1)"/>
      <w:lvlJc w:val="left"/>
      <w:pPr>
        <w:tabs>
          <w:tab w:val="num" w:pos="360"/>
        </w:tabs>
        <w:ind w:left="283" w:hanging="283"/>
      </w:pPr>
      <w:rPr>
        <w:b w:val="0"/>
      </w:rPr>
    </w:lvl>
    <w:lvl w:ilvl="1">
      <w:start w:val="1"/>
      <w:numFmt w:val="decimal"/>
      <w:lvlText w:val="%2."/>
      <w:lvlJc w:val="left"/>
      <w:pPr>
        <w:tabs>
          <w:tab w:val="num" w:pos="0"/>
        </w:tabs>
        <w:ind w:left="360" w:hanging="360"/>
      </w:pPr>
      <w:rPr>
        <w: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C44D85"/>
    <w:multiLevelType w:val="hybridMultilevel"/>
    <w:tmpl w:val="EE4EBC8C"/>
    <w:lvl w:ilvl="0" w:tplc="F6944C94">
      <w:start w:val="1"/>
      <w:numFmt w:val="lowerLetter"/>
      <w:lvlText w:val="%1)"/>
      <w:lvlJc w:val="left"/>
      <w:pPr>
        <w:ind w:left="2483" w:hanging="360"/>
      </w:pPr>
      <w:rPr>
        <w:b w:val="0"/>
        <w:bCs w:val="0"/>
        <w:i w:val="0"/>
        <w:iCs w:val="0"/>
        <w:color w:val="000000"/>
        <w:sz w:val="22"/>
        <w:szCs w:val="22"/>
      </w:rPr>
    </w:lvl>
    <w:lvl w:ilvl="1" w:tplc="8FFE8B16">
      <w:start w:val="1"/>
      <w:numFmt w:val="lowerLetter"/>
      <w:lvlText w:val="%2)"/>
      <w:lvlJc w:val="left"/>
      <w:pPr>
        <w:ind w:left="1440" w:hanging="360"/>
      </w:pPr>
      <w:rPr>
        <w:b w:val="0"/>
        <w:bCs w:val="0"/>
        <w:i w:val="0"/>
        <w:iCs w:val="0"/>
      </w:rPr>
    </w:lvl>
    <w:lvl w:ilvl="2" w:tplc="E24E8D74">
      <w:start w:val="1"/>
      <w:numFmt w:val="bullet"/>
      <w:lvlText w:val="-"/>
      <w:lvlJc w:val="left"/>
      <w:pPr>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6202AA6"/>
    <w:multiLevelType w:val="hybridMultilevel"/>
    <w:tmpl w:val="1FA42516"/>
    <w:lvl w:ilvl="0" w:tplc="7C5A1F3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E463C1C"/>
    <w:multiLevelType w:val="multilevel"/>
    <w:tmpl w:val="ECD2EEB4"/>
    <w:lvl w:ilvl="0">
      <w:start w:val="2"/>
      <w:numFmt w:val="decimal"/>
      <w:lvlText w:val="%1."/>
      <w:lvlJc w:val="left"/>
      <w:pPr>
        <w:tabs>
          <w:tab w:val="num" w:pos="360"/>
        </w:tabs>
        <w:ind w:left="360" w:hanging="360"/>
      </w:pPr>
      <w:rPr>
        <w:rFonts w:cs="Times New Roman" w:hint="default"/>
        <w:b w:val="0"/>
        <w:bCs w:val="0"/>
      </w:rPr>
    </w:lvl>
    <w:lvl w:ilvl="1">
      <w:start w:val="11"/>
      <w:numFmt w:val="decimal"/>
      <w:lvlText w:val="%2."/>
      <w:lvlJc w:val="left"/>
      <w:pPr>
        <w:tabs>
          <w:tab w:val="num" w:pos="360"/>
        </w:tabs>
        <w:ind w:left="360" w:hanging="360"/>
      </w:pPr>
      <w:rPr>
        <w:rFonts w:ascii="Times New Roman" w:hAnsi="Times New Roman" w:cs="Times New Roman" w:hint="default"/>
        <w:b w:val="0"/>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E557C77"/>
    <w:multiLevelType w:val="multilevel"/>
    <w:tmpl w:val="571E8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F4E6267"/>
    <w:multiLevelType w:val="multilevel"/>
    <w:tmpl w:val="024C6A7E"/>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rPr>
        <w:rFonts w:ascii="Times New Roman" w:eastAsia="Times New Roman" w:hAnsi="Times New Roman" w:cs="Times New Roman" w:hint="default"/>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11" w15:restartNumberingAfterBreak="0">
    <w:nsid w:val="10041084"/>
    <w:multiLevelType w:val="hybridMultilevel"/>
    <w:tmpl w:val="EFF2B8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895972"/>
    <w:multiLevelType w:val="hybridMultilevel"/>
    <w:tmpl w:val="AD9E1394"/>
    <w:lvl w:ilvl="0" w:tplc="F626D9D8">
      <w:start w:val="1"/>
      <w:numFmt w:val="decimal"/>
      <w:lvlText w:val="%1."/>
      <w:lvlJc w:val="left"/>
      <w:pPr>
        <w:ind w:left="3054" w:hanging="360"/>
      </w:pPr>
      <w:rPr>
        <w:rFonts w:hint="default"/>
      </w:rPr>
    </w:lvl>
    <w:lvl w:ilvl="1" w:tplc="04150019">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3" w15:restartNumberingAfterBreak="0">
    <w:nsid w:val="118F3F13"/>
    <w:multiLevelType w:val="hybridMultilevel"/>
    <w:tmpl w:val="083ADE64"/>
    <w:lvl w:ilvl="0" w:tplc="96444394">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1BE5A84"/>
    <w:multiLevelType w:val="multilevel"/>
    <w:tmpl w:val="52EA48E2"/>
    <w:lvl w:ilvl="0">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2740D71"/>
    <w:multiLevelType w:val="hybridMultilevel"/>
    <w:tmpl w:val="C3901F7E"/>
    <w:lvl w:ilvl="0" w:tplc="97A8997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123C98"/>
    <w:multiLevelType w:val="hybridMultilevel"/>
    <w:tmpl w:val="D10C3E4C"/>
    <w:lvl w:ilvl="0" w:tplc="6584D73C">
      <w:start w:val="1"/>
      <w:numFmt w:val="lowerLetter"/>
      <w:lvlText w:val="%1)"/>
      <w:lvlJc w:val="left"/>
      <w:pPr>
        <w:ind w:left="108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59764AE"/>
    <w:multiLevelType w:val="hybridMultilevel"/>
    <w:tmpl w:val="4CF6FC60"/>
    <w:lvl w:ilvl="0" w:tplc="04150017">
      <w:start w:val="1"/>
      <w:numFmt w:val="lowerLetter"/>
      <w:lvlText w:val="%1)"/>
      <w:lvlJc w:val="left"/>
      <w:pPr>
        <w:ind w:left="951" w:hanging="360"/>
      </w:pPr>
    </w:lvl>
    <w:lvl w:ilvl="1" w:tplc="04150019">
      <w:start w:val="1"/>
      <w:numFmt w:val="lowerLetter"/>
      <w:lvlText w:val="%2."/>
      <w:lvlJc w:val="left"/>
      <w:pPr>
        <w:ind w:left="1671" w:hanging="360"/>
      </w:pPr>
    </w:lvl>
    <w:lvl w:ilvl="2" w:tplc="0415001B" w:tentative="1">
      <w:start w:val="1"/>
      <w:numFmt w:val="lowerRoman"/>
      <w:lvlText w:val="%3."/>
      <w:lvlJc w:val="right"/>
      <w:pPr>
        <w:ind w:left="2391" w:hanging="180"/>
      </w:pPr>
    </w:lvl>
    <w:lvl w:ilvl="3" w:tplc="0415000F" w:tentative="1">
      <w:start w:val="1"/>
      <w:numFmt w:val="decimal"/>
      <w:lvlText w:val="%4."/>
      <w:lvlJc w:val="left"/>
      <w:pPr>
        <w:ind w:left="3111" w:hanging="360"/>
      </w:pPr>
    </w:lvl>
    <w:lvl w:ilvl="4" w:tplc="04150019" w:tentative="1">
      <w:start w:val="1"/>
      <w:numFmt w:val="lowerLetter"/>
      <w:lvlText w:val="%5."/>
      <w:lvlJc w:val="left"/>
      <w:pPr>
        <w:ind w:left="3831" w:hanging="360"/>
      </w:pPr>
    </w:lvl>
    <w:lvl w:ilvl="5" w:tplc="0415001B" w:tentative="1">
      <w:start w:val="1"/>
      <w:numFmt w:val="lowerRoman"/>
      <w:lvlText w:val="%6."/>
      <w:lvlJc w:val="right"/>
      <w:pPr>
        <w:ind w:left="4551" w:hanging="180"/>
      </w:pPr>
    </w:lvl>
    <w:lvl w:ilvl="6" w:tplc="0415000F" w:tentative="1">
      <w:start w:val="1"/>
      <w:numFmt w:val="decimal"/>
      <w:lvlText w:val="%7."/>
      <w:lvlJc w:val="left"/>
      <w:pPr>
        <w:ind w:left="5271" w:hanging="360"/>
      </w:pPr>
    </w:lvl>
    <w:lvl w:ilvl="7" w:tplc="04150019" w:tentative="1">
      <w:start w:val="1"/>
      <w:numFmt w:val="lowerLetter"/>
      <w:lvlText w:val="%8."/>
      <w:lvlJc w:val="left"/>
      <w:pPr>
        <w:ind w:left="5991" w:hanging="360"/>
      </w:pPr>
    </w:lvl>
    <w:lvl w:ilvl="8" w:tplc="0415001B" w:tentative="1">
      <w:start w:val="1"/>
      <w:numFmt w:val="lowerRoman"/>
      <w:lvlText w:val="%9."/>
      <w:lvlJc w:val="right"/>
      <w:pPr>
        <w:ind w:left="6711" w:hanging="180"/>
      </w:pPr>
    </w:lvl>
  </w:abstractNum>
  <w:abstractNum w:abstractNumId="18" w15:restartNumberingAfterBreak="0">
    <w:nsid w:val="16E87F20"/>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1F7436"/>
    <w:multiLevelType w:val="multilevel"/>
    <w:tmpl w:val="3958784C"/>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rPr>
        <w:rFonts w:hint="default"/>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20" w15:restartNumberingAfterBreak="0">
    <w:nsid w:val="199B0F56"/>
    <w:multiLevelType w:val="hybridMultilevel"/>
    <w:tmpl w:val="32A8C9BA"/>
    <w:lvl w:ilvl="0" w:tplc="04150019">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1F634878"/>
    <w:multiLevelType w:val="multilevel"/>
    <w:tmpl w:val="D5BE74BC"/>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13B7AEA"/>
    <w:multiLevelType w:val="hybridMultilevel"/>
    <w:tmpl w:val="8514B7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276418F"/>
    <w:multiLevelType w:val="multilevel"/>
    <w:tmpl w:val="8620F000"/>
    <w:lvl w:ilvl="0">
      <w:start w:val="1"/>
      <w:numFmt w:val="decimal"/>
      <w:lvlText w:val="%1."/>
      <w:lvlJc w:val="left"/>
      <w:pPr>
        <w:tabs>
          <w:tab w:val="num" w:pos="644"/>
        </w:tabs>
        <w:ind w:left="644" w:hanging="360"/>
      </w:pPr>
      <w:rPr>
        <w:b/>
        <w:bCs w:val="0"/>
      </w:rPr>
    </w:lvl>
    <w:lvl w:ilvl="1">
      <w:start w:val="1"/>
      <w:numFmt w:val="decimal"/>
      <w:lvlText w:val="%2)"/>
      <w:lvlJc w:val="left"/>
      <w:pPr>
        <w:tabs>
          <w:tab w:val="num" w:pos="1582"/>
        </w:tabs>
        <w:ind w:left="1582" w:hanging="360"/>
      </w:pPr>
      <w:rPr>
        <w:rFonts w:hint="default"/>
      </w:rPr>
    </w:lvl>
    <w:lvl w:ilvl="2">
      <w:start w:val="1"/>
      <w:numFmt w:val="lowerRoman"/>
      <w:lvlText w:val="%3."/>
      <w:lvlJc w:val="left"/>
      <w:pPr>
        <w:tabs>
          <w:tab w:val="num" w:pos="2302"/>
        </w:tabs>
        <w:ind w:left="2302" w:hanging="180"/>
      </w:pPr>
    </w:lvl>
    <w:lvl w:ilvl="3">
      <w:start w:val="1"/>
      <w:numFmt w:val="decimal"/>
      <w:lvlText w:val="%4."/>
      <w:lvlJc w:val="left"/>
      <w:pPr>
        <w:tabs>
          <w:tab w:val="num" w:pos="3022"/>
        </w:tabs>
        <w:ind w:left="3022" w:hanging="360"/>
      </w:pPr>
      <w:rPr>
        <w:b w:val="0"/>
        <w:i w:val="0"/>
        <w:iCs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24" w15:restartNumberingAfterBreak="0">
    <w:nsid w:val="244765A7"/>
    <w:multiLevelType w:val="multilevel"/>
    <w:tmpl w:val="FDF8A176"/>
    <w:lvl w:ilvl="0">
      <w:start w:val="1"/>
      <w:numFmt w:val="decimal"/>
      <w:lvlText w:val="%1."/>
      <w:lvlJc w:val="left"/>
      <w:pPr>
        <w:tabs>
          <w:tab w:val="num" w:pos="705"/>
        </w:tabs>
        <w:ind w:left="705" w:hanging="705"/>
      </w:pPr>
      <w:rPr>
        <w:rFonts w:cs="Times New Roman" w:hint="default"/>
        <w:b w:val="0"/>
        <w:bCs w:val="0"/>
        <w:i w:val="0"/>
        <w:iCs/>
      </w:rPr>
    </w:lvl>
    <w:lvl w:ilvl="1">
      <w:start w:val="2"/>
      <w:numFmt w:val="decimal"/>
      <w:lvlText w:val="%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5" w15:restartNumberingAfterBreak="0">
    <w:nsid w:val="248962F7"/>
    <w:multiLevelType w:val="multilevel"/>
    <w:tmpl w:val="F9862BD0"/>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54B5FBA"/>
    <w:multiLevelType w:val="hybridMultilevel"/>
    <w:tmpl w:val="4008EE10"/>
    <w:lvl w:ilvl="0" w:tplc="00000013">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80467C4"/>
    <w:multiLevelType w:val="multilevel"/>
    <w:tmpl w:val="542EEAF6"/>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C353057"/>
    <w:multiLevelType w:val="hybridMultilevel"/>
    <w:tmpl w:val="07AA4BBC"/>
    <w:lvl w:ilvl="0" w:tplc="0415000F">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1972E8"/>
    <w:multiLevelType w:val="hybridMultilevel"/>
    <w:tmpl w:val="703E6D1C"/>
    <w:lvl w:ilvl="0" w:tplc="FFFFFFFF">
      <w:start w:val="1"/>
      <w:numFmt w:val="decimal"/>
      <w:lvlText w:val="%1."/>
      <w:lvlJc w:val="left"/>
      <w:pPr>
        <w:tabs>
          <w:tab w:val="num" w:pos="357"/>
        </w:tabs>
        <w:ind w:left="851" w:hanging="681"/>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E3A9AD6">
      <w:start w:val="1"/>
      <w:numFmt w:val="decimal"/>
      <w:lvlText w:val="%4."/>
      <w:lvlJc w:val="left"/>
      <w:pPr>
        <w:tabs>
          <w:tab w:val="num" w:pos="2880"/>
        </w:tabs>
        <w:ind w:left="2880" w:hanging="360"/>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39FE12DE">
      <w:start w:val="1"/>
      <w:numFmt w:val="decimal"/>
      <w:lvlText w:val="%7."/>
      <w:lvlJc w:val="left"/>
      <w:pPr>
        <w:tabs>
          <w:tab w:val="num" w:pos="5040"/>
        </w:tabs>
        <w:ind w:left="5040" w:hanging="360"/>
      </w:pPr>
      <w:rPr>
        <w:i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50D6B84"/>
    <w:multiLevelType w:val="multilevel"/>
    <w:tmpl w:val="2E7EEF84"/>
    <w:lvl w:ilvl="0">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52A463F"/>
    <w:multiLevelType w:val="multilevel"/>
    <w:tmpl w:val="EC62002A"/>
    <w:lvl w:ilvl="0">
      <w:start w:val="2"/>
      <w:numFmt w:val="decimal"/>
      <w:lvlText w:val="%1."/>
      <w:lvlJc w:val="left"/>
      <w:pPr>
        <w:tabs>
          <w:tab w:val="num" w:pos="644"/>
        </w:tabs>
        <w:ind w:left="644" w:hanging="360"/>
      </w:pPr>
      <w:rPr>
        <w:rFonts w:ascii="Times New Roman" w:eastAsia="Times New Roman" w:hAnsi="Times New Roman" w:cs="Times New Roman" w:hint="default"/>
        <w:b w:val="0"/>
        <w:bCs w:val="0"/>
      </w:rPr>
    </w:lvl>
    <w:lvl w:ilvl="1">
      <w:start w:val="7"/>
      <w:numFmt w:val="decimal"/>
      <w:lvlText w:val="%2)"/>
      <w:lvlJc w:val="left"/>
      <w:pPr>
        <w:tabs>
          <w:tab w:val="num" w:pos="720"/>
        </w:tabs>
        <w:ind w:left="720" w:hanging="360"/>
      </w:pPr>
      <w:rPr>
        <w:rFonts w:ascii="Times New Roman" w:eastAsia="Times New Roman" w:hAnsi="Times New Roman" w:hint="default"/>
        <w:b w:val="0"/>
        <w:bCs w:val="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5CF746D"/>
    <w:multiLevelType w:val="multilevel"/>
    <w:tmpl w:val="46D49A80"/>
    <w:lvl w:ilvl="0">
      <w:start w:val="1"/>
      <w:numFmt w:val="decimal"/>
      <w:lvlText w:val="%1."/>
      <w:lvlJc w:val="left"/>
      <w:pPr>
        <w:ind w:left="720" w:hanging="360"/>
      </w:pPr>
      <w:rPr>
        <w:b w:val="0"/>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36604BFB"/>
    <w:multiLevelType w:val="hybridMultilevel"/>
    <w:tmpl w:val="2362D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962D2"/>
    <w:multiLevelType w:val="hybridMultilevel"/>
    <w:tmpl w:val="9F46BE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EF05E9"/>
    <w:multiLevelType w:val="multilevel"/>
    <w:tmpl w:val="B1CEA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996CD1"/>
    <w:multiLevelType w:val="multilevel"/>
    <w:tmpl w:val="B3D46F72"/>
    <w:lvl w:ilvl="0">
      <w:start w:val="2"/>
      <w:numFmt w:val="decimal"/>
      <w:lvlText w:val="%1."/>
      <w:lvlJc w:val="left"/>
      <w:pPr>
        <w:tabs>
          <w:tab w:val="num" w:pos="360"/>
        </w:tabs>
        <w:ind w:left="360" w:hanging="360"/>
      </w:pPr>
      <w:rPr>
        <w:rFonts w:cs="Times New Roman" w:hint="default"/>
        <w:b w:val="0"/>
        <w:bCs w:val="0"/>
      </w:rPr>
    </w:lvl>
    <w:lvl w:ilvl="1">
      <w:start w:val="3"/>
      <w:numFmt w:val="decimal"/>
      <w:lvlText w:val="%2."/>
      <w:lvlJc w:val="left"/>
      <w:pPr>
        <w:tabs>
          <w:tab w:val="num" w:pos="360"/>
        </w:tabs>
        <w:ind w:left="360" w:hanging="360"/>
      </w:pPr>
      <w:rPr>
        <w:rFonts w:hint="default"/>
        <w:b w:val="0"/>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F9A34E7"/>
    <w:multiLevelType w:val="multilevel"/>
    <w:tmpl w:val="B388E4B0"/>
    <w:lvl w:ilvl="0">
      <w:start w:val="1"/>
      <w:numFmt w:val="decimal"/>
      <w:lvlText w:val="%1)"/>
      <w:lvlJc w:val="left"/>
      <w:pPr>
        <w:ind w:left="720" w:hanging="360"/>
      </w:pPr>
      <w:rPr>
        <w:b w:val="0"/>
        <w:sz w:val="22"/>
        <w:szCs w:val="22"/>
      </w:rPr>
    </w:lvl>
    <w:lvl w:ilvl="1">
      <w:start w:val="1"/>
      <w:numFmt w:val="lowerLetter"/>
      <w:lvlText w:val="%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8" w15:restartNumberingAfterBreak="0">
    <w:nsid w:val="3FC813B7"/>
    <w:multiLevelType w:val="hybridMultilevel"/>
    <w:tmpl w:val="0BAAF79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0CD3193"/>
    <w:multiLevelType w:val="multilevel"/>
    <w:tmpl w:val="299A551A"/>
    <w:lvl w:ilvl="0">
      <w:start w:val="1"/>
      <w:numFmt w:val="decimal"/>
      <w:lvlText w:val="%1."/>
      <w:lvlJc w:val="left"/>
      <w:pPr>
        <w:tabs>
          <w:tab w:val="num" w:pos="644"/>
        </w:tabs>
        <w:ind w:left="644" w:hanging="360"/>
      </w:pPr>
      <w:rPr>
        <w:b/>
        <w:bCs w:val="0"/>
      </w:rPr>
    </w:lvl>
    <w:lvl w:ilvl="1">
      <w:start w:val="1"/>
      <w:numFmt w:val="decimal"/>
      <w:lvlText w:val="%2."/>
      <w:lvlJc w:val="left"/>
      <w:pPr>
        <w:tabs>
          <w:tab w:val="num" w:pos="1582"/>
        </w:tabs>
        <w:ind w:left="1582" w:hanging="360"/>
      </w:pPr>
      <w:rPr>
        <w:rFonts w:hint="default"/>
      </w:rPr>
    </w:lvl>
    <w:lvl w:ilvl="2">
      <w:start w:val="1"/>
      <w:numFmt w:val="decimal"/>
      <w:lvlText w:val="%3)"/>
      <w:lvlJc w:val="left"/>
      <w:pPr>
        <w:tabs>
          <w:tab w:val="num" w:pos="1315"/>
        </w:tabs>
        <w:ind w:left="1315" w:hanging="180"/>
      </w:pPr>
    </w:lvl>
    <w:lvl w:ilvl="3">
      <w:start w:val="1"/>
      <w:numFmt w:val="decimal"/>
      <w:lvlText w:val="%4."/>
      <w:lvlJc w:val="left"/>
      <w:pPr>
        <w:tabs>
          <w:tab w:val="num" w:pos="3022"/>
        </w:tabs>
        <w:ind w:left="3022" w:hanging="360"/>
      </w:pPr>
      <w:rPr>
        <w:b w:val="0"/>
        <w:i w:val="0"/>
        <w:iCs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40" w15:restartNumberingAfterBreak="0">
    <w:nsid w:val="43A66D5B"/>
    <w:multiLevelType w:val="multilevel"/>
    <w:tmpl w:val="8A86B212"/>
    <w:lvl w:ilvl="0">
      <w:start w:val="4"/>
      <w:numFmt w:val="decimal"/>
      <w:lvlText w:val="%1."/>
      <w:lvlJc w:val="left"/>
      <w:pPr>
        <w:ind w:left="4897" w:hanging="360"/>
      </w:pPr>
      <w:rPr>
        <w:rFonts w:ascii="Times New Roman" w:eastAsia="Times New Roman" w:hAnsi="Times New Roman" w:cs="Times New Roman" w:hint="default"/>
        <w:b w:val="0"/>
        <w:i w:val="0"/>
      </w:rPr>
    </w:lvl>
    <w:lvl w:ilvl="1">
      <w:start w:val="1"/>
      <w:numFmt w:val="decimal"/>
      <w:isLgl/>
      <w:lvlText w:val="%1.%2."/>
      <w:lvlJc w:val="left"/>
      <w:pPr>
        <w:ind w:left="5606" w:hanging="720"/>
      </w:pPr>
      <w:rPr>
        <w:rFonts w:hint="default"/>
        <w:b w:val="0"/>
      </w:rPr>
    </w:lvl>
    <w:lvl w:ilvl="2">
      <w:start w:val="1"/>
      <w:numFmt w:val="decimal"/>
      <w:isLgl/>
      <w:lvlText w:val="%1.%2.%3."/>
      <w:lvlJc w:val="left"/>
      <w:pPr>
        <w:ind w:left="5955" w:hanging="720"/>
      </w:pPr>
      <w:rPr>
        <w:rFonts w:hint="default"/>
      </w:rPr>
    </w:lvl>
    <w:lvl w:ilvl="3">
      <w:start w:val="1"/>
      <w:numFmt w:val="decimal"/>
      <w:isLgl/>
      <w:lvlText w:val="%1.%2.%3.%4."/>
      <w:lvlJc w:val="left"/>
      <w:pPr>
        <w:ind w:left="6664" w:hanging="1080"/>
      </w:pPr>
      <w:rPr>
        <w:rFonts w:hint="default"/>
      </w:rPr>
    </w:lvl>
    <w:lvl w:ilvl="4">
      <w:start w:val="1"/>
      <w:numFmt w:val="decimal"/>
      <w:isLgl/>
      <w:lvlText w:val="%1.%2.%3.%4.%5."/>
      <w:lvlJc w:val="left"/>
      <w:pPr>
        <w:ind w:left="7013" w:hanging="1080"/>
      </w:pPr>
      <w:rPr>
        <w:rFonts w:hint="default"/>
      </w:rPr>
    </w:lvl>
    <w:lvl w:ilvl="5">
      <w:start w:val="1"/>
      <w:numFmt w:val="decimal"/>
      <w:isLgl/>
      <w:lvlText w:val="%1.%2.%3.%4.%5.%6."/>
      <w:lvlJc w:val="left"/>
      <w:pPr>
        <w:ind w:left="7722" w:hanging="1440"/>
      </w:pPr>
      <w:rPr>
        <w:rFonts w:hint="default"/>
      </w:rPr>
    </w:lvl>
    <w:lvl w:ilvl="6">
      <w:start w:val="1"/>
      <w:numFmt w:val="decimal"/>
      <w:isLgl/>
      <w:lvlText w:val="%1.%2.%3.%4.%5.%6.%7."/>
      <w:lvlJc w:val="left"/>
      <w:pPr>
        <w:ind w:left="8071" w:hanging="1440"/>
      </w:pPr>
      <w:rPr>
        <w:rFonts w:hint="default"/>
      </w:rPr>
    </w:lvl>
    <w:lvl w:ilvl="7">
      <w:start w:val="1"/>
      <w:numFmt w:val="decimal"/>
      <w:isLgl/>
      <w:lvlText w:val="%1.%2.%3.%4.%5.%6.%7.%8."/>
      <w:lvlJc w:val="left"/>
      <w:pPr>
        <w:ind w:left="8780" w:hanging="1800"/>
      </w:pPr>
      <w:rPr>
        <w:rFonts w:hint="default"/>
      </w:rPr>
    </w:lvl>
    <w:lvl w:ilvl="8">
      <w:start w:val="1"/>
      <w:numFmt w:val="decimal"/>
      <w:isLgl/>
      <w:lvlText w:val="%1.%2.%3.%4.%5.%6.%7.%8.%9."/>
      <w:lvlJc w:val="left"/>
      <w:pPr>
        <w:ind w:left="9129" w:hanging="1800"/>
      </w:pPr>
      <w:rPr>
        <w:rFonts w:hint="default"/>
      </w:rPr>
    </w:lvl>
  </w:abstractNum>
  <w:abstractNum w:abstractNumId="41" w15:restartNumberingAfterBreak="0">
    <w:nsid w:val="446511C6"/>
    <w:multiLevelType w:val="hybridMultilevel"/>
    <w:tmpl w:val="7E2488C4"/>
    <w:lvl w:ilvl="0" w:tplc="629EBDF8">
      <w:start w:val="1"/>
      <w:numFmt w:val="decimal"/>
      <w:lvlText w:val="%1)"/>
      <w:lvlJc w:val="left"/>
      <w:pPr>
        <w:ind w:left="1146" w:hanging="360"/>
      </w:pPr>
      <w:rPr>
        <w:b w:val="0"/>
        <w:bCs w:val="0"/>
        <w:i w:val="0"/>
        <w:iCs w:val="0"/>
        <w:color w:val="000000"/>
        <w:sz w:val="22"/>
        <w:szCs w:val="22"/>
      </w:rPr>
    </w:lvl>
    <w:lvl w:ilvl="1" w:tplc="04150019">
      <w:start w:val="1"/>
      <w:numFmt w:val="lowerLetter"/>
      <w:lvlText w:val="%2."/>
      <w:lvlJc w:val="left"/>
      <w:pPr>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45756746"/>
    <w:multiLevelType w:val="hybridMultilevel"/>
    <w:tmpl w:val="7F3A5D5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62B1B63"/>
    <w:multiLevelType w:val="multilevel"/>
    <w:tmpl w:val="C5F60BF2"/>
    <w:lvl w:ilvl="0">
      <w:start w:val="1"/>
      <w:numFmt w:val="decimal"/>
      <w:lvlText w:val="%1."/>
      <w:lvlJc w:val="left"/>
      <w:pPr>
        <w:ind w:left="720" w:hanging="360"/>
      </w:pPr>
      <w:rPr>
        <w:rFonts w:ascii="Times New Roman" w:eastAsia="Calibri" w:hAnsi="Times New Roman" w:cs="Times New Roman" w:hint="default"/>
        <w:b w:val="0"/>
        <w:bCs w:val="0"/>
        <w:color w:val="auto"/>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7106DED"/>
    <w:multiLevelType w:val="multilevel"/>
    <w:tmpl w:val="E45C2F68"/>
    <w:lvl w:ilvl="0">
      <w:start w:val="1"/>
      <w:numFmt w:val="decimal"/>
      <w:lvlText w:val="%1."/>
      <w:lvlJc w:val="left"/>
      <w:pPr>
        <w:ind w:left="420" w:hanging="360"/>
      </w:pPr>
      <w:rPr>
        <w:strike w:val="0"/>
        <w:color w:val="000000"/>
      </w:rPr>
    </w:lvl>
    <w:lvl w:ilvl="1">
      <w:start w:val="1"/>
      <w:numFmt w:val="decimal"/>
      <w:lvlText w:val="%2)"/>
      <w:lvlJc w:val="left"/>
      <w:pPr>
        <w:ind w:left="643"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85C3DB5"/>
    <w:multiLevelType w:val="multilevel"/>
    <w:tmpl w:val="FE5E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A4D25BF"/>
    <w:multiLevelType w:val="multilevel"/>
    <w:tmpl w:val="49A46A2C"/>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lang w:val="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A9D3E2C"/>
    <w:multiLevelType w:val="hybridMultilevel"/>
    <w:tmpl w:val="245ADDBA"/>
    <w:lvl w:ilvl="0" w:tplc="A39645A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4B5C5EFD"/>
    <w:multiLevelType w:val="hybridMultilevel"/>
    <w:tmpl w:val="63368EF4"/>
    <w:lvl w:ilvl="0" w:tplc="C72EAA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E4908D4"/>
    <w:multiLevelType w:val="hybridMultilevel"/>
    <w:tmpl w:val="BAA4A100"/>
    <w:lvl w:ilvl="0" w:tplc="03764292">
      <w:start w:val="1"/>
      <w:numFmt w:val="decimal"/>
      <w:lvlText w:val="%1)"/>
      <w:lvlJc w:val="left"/>
      <w:pPr>
        <w:ind w:left="4320" w:hanging="360"/>
      </w:pPr>
      <w:rPr>
        <w:rFonts w:hint="default"/>
        <w:b w:val="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50" w15:restartNumberingAfterBreak="0">
    <w:nsid w:val="4E96069F"/>
    <w:multiLevelType w:val="hybridMultilevel"/>
    <w:tmpl w:val="0DDE78E0"/>
    <w:lvl w:ilvl="0" w:tplc="8A6CEA4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5703EA"/>
    <w:multiLevelType w:val="multilevel"/>
    <w:tmpl w:val="B1CEA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8C4F0D"/>
    <w:multiLevelType w:val="multilevel"/>
    <w:tmpl w:val="E4369506"/>
    <w:lvl w:ilvl="0">
      <w:start w:val="1"/>
      <w:numFmt w:val="decimal"/>
      <w:lvlText w:val="%1."/>
      <w:lvlJc w:val="left"/>
      <w:pPr>
        <w:tabs>
          <w:tab w:val="num" w:pos="644"/>
        </w:tabs>
        <w:ind w:left="644" w:hanging="360"/>
      </w:pPr>
      <w:rPr>
        <w:b/>
        <w:bCs w:val="0"/>
      </w:rPr>
    </w:lvl>
    <w:lvl w:ilvl="1">
      <w:start w:val="1"/>
      <w:numFmt w:val="decimal"/>
      <w:lvlText w:val="%2)"/>
      <w:lvlJc w:val="left"/>
      <w:pPr>
        <w:tabs>
          <w:tab w:val="num" w:pos="1582"/>
        </w:tabs>
        <w:ind w:left="1582" w:hanging="360"/>
      </w:pPr>
      <w:rPr>
        <w:rFonts w:hint="default"/>
      </w:rPr>
    </w:lvl>
    <w:lvl w:ilvl="2">
      <w:start w:val="1"/>
      <w:numFmt w:val="decimal"/>
      <w:lvlText w:val="%3)"/>
      <w:lvlJc w:val="left"/>
      <w:pPr>
        <w:tabs>
          <w:tab w:val="num" w:pos="2302"/>
        </w:tabs>
        <w:ind w:left="2302" w:hanging="180"/>
      </w:pPr>
    </w:lvl>
    <w:lvl w:ilvl="3">
      <w:start w:val="1"/>
      <w:numFmt w:val="decimal"/>
      <w:lvlText w:val="%4."/>
      <w:lvlJc w:val="left"/>
      <w:pPr>
        <w:tabs>
          <w:tab w:val="num" w:pos="3022"/>
        </w:tabs>
        <w:ind w:left="3022" w:hanging="360"/>
      </w:pPr>
      <w:rPr>
        <w:b w:val="0"/>
        <w:i w:val="0"/>
        <w:iCs w:val="0"/>
      </w:r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53" w15:restartNumberingAfterBreak="0">
    <w:nsid w:val="51CC3A51"/>
    <w:multiLevelType w:val="multilevel"/>
    <w:tmpl w:val="DED8C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1F915F2"/>
    <w:multiLevelType w:val="multilevel"/>
    <w:tmpl w:val="C47666D0"/>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i w:val="0"/>
        <w:iCs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53EF3221"/>
    <w:multiLevelType w:val="multilevel"/>
    <w:tmpl w:val="A3C07B7A"/>
    <w:lvl w:ilvl="0">
      <w:start w:val="8"/>
      <w:numFmt w:val="decimal"/>
      <w:lvlText w:val="%1."/>
      <w:lvlJc w:val="left"/>
      <w:pPr>
        <w:ind w:left="644" w:hanging="360"/>
      </w:pPr>
      <w:rPr>
        <w:rFonts w:ascii="Times New Roman" w:eastAsia="Calibri" w:hAnsi="Times New Roman" w:cs="Times New Roman" w:hint="default"/>
        <w:b w:val="0"/>
        <w:bCs w:val="0"/>
        <w:i w:val="0"/>
        <w:i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6" w15:restartNumberingAfterBreak="0">
    <w:nsid w:val="54017712"/>
    <w:multiLevelType w:val="multilevel"/>
    <w:tmpl w:val="A29A8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9362EEB"/>
    <w:multiLevelType w:val="hybridMultilevel"/>
    <w:tmpl w:val="6458F1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AD853E9"/>
    <w:multiLevelType w:val="hybridMultilevel"/>
    <w:tmpl w:val="52D044EA"/>
    <w:lvl w:ilvl="0" w:tplc="6CA221C8">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5B186017"/>
    <w:multiLevelType w:val="hybridMultilevel"/>
    <w:tmpl w:val="E4E260EC"/>
    <w:lvl w:ilvl="0" w:tplc="72BE481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5FE47472"/>
    <w:multiLevelType w:val="hybridMultilevel"/>
    <w:tmpl w:val="08D67728"/>
    <w:lvl w:ilvl="0" w:tplc="9644439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0101B6E"/>
    <w:multiLevelType w:val="multilevel"/>
    <w:tmpl w:val="A79486EE"/>
    <w:lvl w:ilvl="0">
      <w:start w:val="1"/>
      <w:numFmt w:val="decimal"/>
      <w:lvlText w:val="%1."/>
      <w:lvlJc w:val="left"/>
      <w:pPr>
        <w:ind w:left="644" w:hanging="360"/>
      </w:pPr>
      <w:rPr>
        <w:rFonts w:ascii="Times New Roman" w:eastAsia="Calibri" w:hAnsi="Times New Roman" w:cs="Times New Roman" w:hint="default"/>
        <w:b w:val="0"/>
        <w:bCs w:val="0"/>
        <w:i w:val="0"/>
        <w:i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2" w15:restartNumberingAfterBreak="0">
    <w:nsid w:val="63E76A0D"/>
    <w:multiLevelType w:val="hybridMultilevel"/>
    <w:tmpl w:val="28C44574"/>
    <w:lvl w:ilvl="0" w:tplc="F4BEBE7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24760D"/>
    <w:multiLevelType w:val="hybridMultilevel"/>
    <w:tmpl w:val="11B0126A"/>
    <w:lvl w:ilvl="0" w:tplc="D9FC1222">
      <w:start w:val="1"/>
      <w:numFmt w:val="lowerLetter"/>
      <w:lvlText w:val="%1)"/>
      <w:lvlJc w:val="left"/>
      <w:pPr>
        <w:ind w:left="1080" w:hanging="360"/>
      </w:pPr>
      <w:rPr>
        <w:rFonts w:hint="default"/>
        <w:b w:val="0"/>
        <w:i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7ED318B"/>
    <w:multiLevelType w:val="hybridMultilevel"/>
    <w:tmpl w:val="9626ADD0"/>
    <w:lvl w:ilvl="0" w:tplc="9D5A3526">
      <w:start w:val="1"/>
      <w:numFmt w:val="decimal"/>
      <w:lvlText w:val="%1)"/>
      <w:lvlJc w:val="left"/>
      <w:pPr>
        <w:ind w:left="720"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9F65F2C"/>
    <w:multiLevelType w:val="hybridMultilevel"/>
    <w:tmpl w:val="6DB63C88"/>
    <w:lvl w:ilvl="0" w:tplc="B51A2E8C">
      <w:start w:val="1"/>
      <w:numFmt w:val="decimal"/>
      <w:lvlText w:val="%1."/>
      <w:lvlJc w:val="left"/>
      <w:pPr>
        <w:ind w:left="720" w:hanging="360"/>
      </w:pPr>
      <w:rPr>
        <w:rFonts w:ascii="Times New Roman" w:hAnsi="Times New Roman" w:cs="Times New Roman" w:hint="default"/>
        <w:b w:val="0"/>
        <w:i w:val="0"/>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AE93A64"/>
    <w:multiLevelType w:val="hybridMultilevel"/>
    <w:tmpl w:val="E14CBE90"/>
    <w:lvl w:ilvl="0" w:tplc="04150017">
      <w:start w:val="1"/>
      <w:numFmt w:val="bullet"/>
      <w:lvlText w:val=""/>
      <w:lvlJc w:val="left"/>
      <w:pPr>
        <w:ind w:left="1004" w:hanging="360"/>
      </w:pPr>
      <w:rPr>
        <w:rFonts w:ascii="Symbol" w:hAnsi="Symbol" w:hint="default"/>
      </w:rPr>
    </w:lvl>
    <w:lvl w:ilvl="1" w:tplc="04150019">
      <w:start w:val="1"/>
      <w:numFmt w:val="decimal"/>
      <w:lvlText w:val="%2."/>
      <w:lvlJc w:val="left"/>
      <w:pPr>
        <w:tabs>
          <w:tab w:val="num" w:pos="1440"/>
        </w:tabs>
        <w:ind w:left="1440" w:hanging="360"/>
      </w:pPr>
    </w:lvl>
    <w:lvl w:ilvl="2" w:tplc="3476F592">
      <w:start w:val="1"/>
      <w:numFmt w:val="decimal"/>
      <w:lvlText w:val="%3."/>
      <w:lvlJc w:val="left"/>
      <w:pPr>
        <w:tabs>
          <w:tab w:val="num" w:pos="360"/>
        </w:tabs>
        <w:ind w:left="360" w:hanging="360"/>
      </w:pPr>
      <w:rPr>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B1263F9"/>
    <w:multiLevelType w:val="multilevel"/>
    <w:tmpl w:val="2A823536"/>
    <w:lvl w:ilvl="0">
      <w:start w:val="4"/>
      <w:numFmt w:val="decimal"/>
      <w:lvlText w:val="%1."/>
      <w:lvlJc w:val="left"/>
      <w:pPr>
        <w:tabs>
          <w:tab w:val="num" w:pos="705"/>
        </w:tabs>
        <w:ind w:left="705" w:hanging="705"/>
      </w:pPr>
      <w:rPr>
        <w:rFonts w:cs="Times New Roman" w:hint="default"/>
        <w:b w:val="0"/>
        <w:bCs w:val="0"/>
      </w:rPr>
    </w:lvl>
    <w:lvl w:ilvl="1">
      <w:start w:val="2"/>
      <w:numFmt w:val="decimal"/>
      <w:lvlText w:val="%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6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06741E"/>
    <w:multiLevelType w:val="hybridMultilevel"/>
    <w:tmpl w:val="791ED986"/>
    <w:lvl w:ilvl="0" w:tplc="658AC180">
      <w:start w:val="1"/>
      <w:numFmt w:val="decimal"/>
      <w:lvlText w:val="%1)"/>
      <w:lvlJc w:val="left"/>
      <w:pPr>
        <w:tabs>
          <w:tab w:val="num" w:pos="644"/>
        </w:tabs>
        <w:ind w:left="644" w:hanging="360"/>
      </w:pPr>
      <w:rPr>
        <w:rFonts w:cs="Times New Roman" w:hint="default"/>
        <w:color w:val="auto"/>
      </w:rPr>
    </w:lvl>
    <w:lvl w:ilvl="1" w:tplc="A502CA92">
      <w:start w:val="17"/>
      <w:numFmt w:val="decimal"/>
      <w:lvlText w:val="%2."/>
      <w:lvlJc w:val="left"/>
      <w:pPr>
        <w:tabs>
          <w:tab w:val="num" w:pos="1364"/>
        </w:tabs>
        <w:ind w:left="1364" w:hanging="360"/>
      </w:pPr>
      <w:rPr>
        <w:rFonts w:cs="Times New Roman" w:hint="default"/>
      </w:rPr>
    </w:lvl>
    <w:lvl w:ilvl="2" w:tplc="0415001B">
      <w:start w:val="1"/>
      <w:numFmt w:val="lowerRoman"/>
      <w:lvlText w:val="%3."/>
      <w:lvlJc w:val="right"/>
      <w:pPr>
        <w:tabs>
          <w:tab w:val="num" w:pos="2084"/>
        </w:tabs>
        <w:ind w:left="2084" w:hanging="180"/>
      </w:pPr>
      <w:rPr>
        <w:rFonts w:cs="Times New Roman"/>
      </w:rPr>
    </w:lvl>
    <w:lvl w:ilvl="3" w:tplc="95E4D66A">
      <w:start w:val="1"/>
      <w:numFmt w:val="decimal"/>
      <w:lvlText w:val="%4."/>
      <w:lvlJc w:val="left"/>
      <w:pPr>
        <w:tabs>
          <w:tab w:val="num" w:pos="2345"/>
        </w:tabs>
        <w:ind w:left="2345" w:hanging="360"/>
      </w:pPr>
      <w:rPr>
        <w:b w:val="0"/>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70" w15:restartNumberingAfterBreak="0">
    <w:nsid w:val="74EB3048"/>
    <w:multiLevelType w:val="hybridMultilevel"/>
    <w:tmpl w:val="47804C16"/>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78BF10AD"/>
    <w:multiLevelType w:val="hybridMultilevel"/>
    <w:tmpl w:val="BD0037F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9E359E4"/>
    <w:multiLevelType w:val="hybridMultilevel"/>
    <w:tmpl w:val="3AA659C8"/>
    <w:lvl w:ilvl="0" w:tplc="BB568A8A">
      <w:start w:val="1"/>
      <w:numFmt w:val="decimal"/>
      <w:lvlText w:val="%1."/>
      <w:lvlJc w:val="left"/>
      <w:pPr>
        <w:ind w:left="720" w:hanging="360"/>
      </w:pPr>
      <w:rPr>
        <w:rFonts w:ascii="Times New Roman" w:hAnsi="Times New Roman" w:cs="Times New Roman"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70533E"/>
    <w:multiLevelType w:val="hybridMultilevel"/>
    <w:tmpl w:val="EF10DAF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E770688A">
      <w:start w:val="20"/>
      <w:numFmt w:val="decimal"/>
      <w:lvlText w:val="%3."/>
      <w:lvlJc w:val="left"/>
      <w:pPr>
        <w:ind w:left="3191" w:hanging="360"/>
      </w:pPr>
      <w:rPr>
        <w:rFonts w:hint="default"/>
        <w:b w:val="0"/>
      </w:rPr>
    </w:lvl>
    <w:lvl w:ilvl="3" w:tplc="0415000F">
      <w:start w:val="1"/>
      <w:numFmt w:val="decimal"/>
      <w:lvlText w:val="%4."/>
      <w:lvlJc w:val="left"/>
      <w:pPr>
        <w:ind w:left="3731" w:hanging="360"/>
      </w:pPr>
    </w:lvl>
    <w:lvl w:ilvl="4" w:tplc="CDE444FC">
      <w:start w:val="1"/>
      <w:numFmt w:val="decimal"/>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7CEA716B"/>
    <w:multiLevelType w:val="hybridMultilevel"/>
    <w:tmpl w:val="B112AA4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49664518">
      <w:start w:val="1"/>
      <w:numFmt w:val="decimal"/>
      <w:lvlText w:val="%3)"/>
      <w:lvlJc w:val="right"/>
      <w:pPr>
        <w:ind w:left="2160" w:hanging="180"/>
      </w:pPr>
      <w:rPr>
        <w:rFonts w:ascii="Times New Roman" w:eastAsia="Times New Roman" w:hAnsi="Times New Roman" w:cs="Times New Roman"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848667241">
    <w:abstractNumId w:val="31"/>
  </w:num>
  <w:num w:numId="2" w16cid:durableId="21160973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083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383431">
    <w:abstractNumId w:val="32"/>
  </w:num>
  <w:num w:numId="5" w16cid:durableId="746340402">
    <w:abstractNumId w:val="70"/>
  </w:num>
  <w:num w:numId="6" w16cid:durableId="2146465476">
    <w:abstractNumId w:val="73"/>
  </w:num>
  <w:num w:numId="7" w16cid:durableId="631715426">
    <w:abstractNumId w:val="39"/>
  </w:num>
  <w:num w:numId="8" w16cid:durableId="9647024">
    <w:abstractNumId w:val="74"/>
  </w:num>
  <w:num w:numId="9" w16cid:durableId="602298076">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4535705">
    <w:abstractNumId w:val="43"/>
  </w:num>
  <w:num w:numId="11" w16cid:durableId="1816943416">
    <w:abstractNumId w:val="55"/>
  </w:num>
  <w:num w:numId="12" w16cid:durableId="160510386">
    <w:abstractNumId w:val="47"/>
  </w:num>
  <w:num w:numId="13" w16cid:durableId="766581010">
    <w:abstractNumId w:val="3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766714">
    <w:abstractNumId w:val="1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1759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97432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6872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7855896">
    <w:abstractNumId w:val="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3392624">
    <w:abstractNumId w:val="27"/>
  </w:num>
  <w:num w:numId="20" w16cid:durableId="1207908956">
    <w:abstractNumId w:val="22"/>
  </w:num>
  <w:num w:numId="21" w16cid:durableId="147014785">
    <w:abstractNumId w:val="59"/>
  </w:num>
  <w:num w:numId="22" w16cid:durableId="1101879175">
    <w:abstractNumId w:val="42"/>
  </w:num>
  <w:num w:numId="23" w16cid:durableId="629551788">
    <w:abstractNumId w:val="58"/>
  </w:num>
  <w:num w:numId="24" w16cid:durableId="1522820929">
    <w:abstractNumId w:val="20"/>
  </w:num>
  <w:num w:numId="25" w16cid:durableId="1841239340">
    <w:abstractNumId w:val="16"/>
  </w:num>
  <w:num w:numId="26" w16cid:durableId="1084380039">
    <w:abstractNumId w:val="0"/>
  </w:num>
  <w:num w:numId="27" w16cid:durableId="255283768">
    <w:abstractNumId w:val="1"/>
  </w:num>
  <w:num w:numId="28" w16cid:durableId="2031447589">
    <w:abstractNumId w:val="2"/>
  </w:num>
  <w:num w:numId="29" w16cid:durableId="348064920">
    <w:abstractNumId w:val="3"/>
  </w:num>
  <w:num w:numId="30" w16cid:durableId="1203206846">
    <w:abstractNumId w:val="60"/>
  </w:num>
  <w:num w:numId="31" w16cid:durableId="886182036">
    <w:abstractNumId w:val="67"/>
  </w:num>
  <w:num w:numId="32" w16cid:durableId="288442958">
    <w:abstractNumId w:val="62"/>
  </w:num>
  <w:num w:numId="33" w16cid:durableId="1516384982">
    <w:abstractNumId w:val="63"/>
  </w:num>
  <w:num w:numId="34" w16cid:durableId="711881382">
    <w:abstractNumId w:val="33"/>
  </w:num>
  <w:num w:numId="35" w16cid:durableId="493375004">
    <w:abstractNumId w:val="37"/>
  </w:num>
  <w:num w:numId="36" w16cid:durableId="188509576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8531817">
    <w:abstractNumId w:val="15"/>
  </w:num>
  <w:num w:numId="38" w16cid:durableId="2137944241">
    <w:abstractNumId w:val="11"/>
  </w:num>
  <w:num w:numId="39" w16cid:durableId="2141339883">
    <w:abstractNumId w:val="57"/>
  </w:num>
  <w:num w:numId="40" w16cid:durableId="283125685">
    <w:abstractNumId w:val="23"/>
  </w:num>
  <w:num w:numId="41" w16cid:durableId="1397049744">
    <w:abstractNumId w:val="69"/>
  </w:num>
  <w:num w:numId="42" w16cid:durableId="642197403">
    <w:abstractNumId w:val="19"/>
  </w:num>
  <w:num w:numId="43" w16cid:durableId="1469132934">
    <w:abstractNumId w:val="50"/>
  </w:num>
  <w:num w:numId="44" w16cid:durableId="835221769">
    <w:abstractNumId w:val="34"/>
  </w:num>
  <w:num w:numId="45" w16cid:durableId="1068309534">
    <w:abstractNumId w:val="71"/>
  </w:num>
  <w:num w:numId="46" w16cid:durableId="1766146733">
    <w:abstractNumId w:val="38"/>
  </w:num>
  <w:num w:numId="47" w16cid:durableId="1038890942">
    <w:abstractNumId w:val="52"/>
  </w:num>
  <w:num w:numId="48" w16cid:durableId="1827210366">
    <w:abstractNumId w:val="54"/>
  </w:num>
  <w:num w:numId="49" w16cid:durableId="251210399">
    <w:abstractNumId w:val="17"/>
  </w:num>
  <w:num w:numId="50" w16cid:durableId="1157575875">
    <w:abstractNumId w:val="72"/>
  </w:num>
  <w:num w:numId="51" w16cid:durableId="951743687">
    <w:abstractNumId w:val="61"/>
  </w:num>
  <w:num w:numId="52" w16cid:durableId="38827957">
    <w:abstractNumId w:val="46"/>
  </w:num>
  <w:num w:numId="53" w16cid:durableId="1682050986">
    <w:abstractNumId w:val="24"/>
  </w:num>
  <w:num w:numId="54" w16cid:durableId="1450928011">
    <w:abstractNumId w:val="40"/>
  </w:num>
  <w:num w:numId="55" w16cid:durableId="307367663">
    <w:abstractNumId w:val="25"/>
  </w:num>
  <w:num w:numId="56" w16cid:durableId="1721780450">
    <w:abstractNumId w:val="36"/>
  </w:num>
  <w:num w:numId="57" w16cid:durableId="487786510">
    <w:abstractNumId w:val="28"/>
  </w:num>
  <w:num w:numId="58" w16cid:durableId="183709659">
    <w:abstractNumId w:val="8"/>
  </w:num>
  <w:num w:numId="59" w16cid:durableId="2134253357">
    <w:abstractNumId w:val="12"/>
  </w:num>
  <w:num w:numId="60" w16cid:durableId="705912797">
    <w:abstractNumId w:val="7"/>
  </w:num>
  <w:num w:numId="61" w16cid:durableId="3390435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2969674">
    <w:abstractNumId w:val="49"/>
  </w:num>
  <w:num w:numId="63" w16cid:durableId="1874074445">
    <w:abstractNumId w:val="48"/>
  </w:num>
  <w:num w:numId="64" w16cid:durableId="80761928">
    <w:abstractNumId w:val="68"/>
  </w:num>
  <w:num w:numId="65" w16cid:durableId="1421178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95211191">
    <w:abstractNumId w:val="9"/>
  </w:num>
  <w:num w:numId="67" w16cid:durableId="1648245591">
    <w:abstractNumId w:val="56"/>
  </w:num>
  <w:num w:numId="68" w16cid:durableId="1422868840">
    <w:abstractNumId w:val="45"/>
  </w:num>
  <w:num w:numId="69" w16cid:durableId="2111776084">
    <w:abstractNumId w:val="53"/>
  </w:num>
  <w:num w:numId="70" w16cid:durableId="889536739">
    <w:abstractNumId w:val="35"/>
  </w:num>
  <w:num w:numId="71" w16cid:durableId="1130442965">
    <w:abstractNumId w:val="44"/>
  </w:num>
  <w:num w:numId="72" w16cid:durableId="673993173">
    <w:abstractNumId w:val="18"/>
  </w:num>
  <w:num w:numId="73" w16cid:durableId="843087352">
    <w:abstractNumId w:val="21"/>
  </w:num>
  <w:num w:numId="74" w16cid:durableId="1539199507">
    <w:abstractNumId w:val="51"/>
  </w:num>
  <w:num w:numId="75" w16cid:durableId="176888485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96"/>
    <w:rsid w:val="000001C9"/>
    <w:rsid w:val="00004F11"/>
    <w:rsid w:val="000051D9"/>
    <w:rsid w:val="000057B8"/>
    <w:rsid w:val="00014D8E"/>
    <w:rsid w:val="00020129"/>
    <w:rsid w:val="000246B6"/>
    <w:rsid w:val="000370A5"/>
    <w:rsid w:val="00037224"/>
    <w:rsid w:val="00057DF5"/>
    <w:rsid w:val="000659F3"/>
    <w:rsid w:val="000661C5"/>
    <w:rsid w:val="0006692C"/>
    <w:rsid w:val="00070331"/>
    <w:rsid w:val="000754B0"/>
    <w:rsid w:val="000761D4"/>
    <w:rsid w:val="000774BE"/>
    <w:rsid w:val="000777E0"/>
    <w:rsid w:val="00080E47"/>
    <w:rsid w:val="00081AF1"/>
    <w:rsid w:val="00081F91"/>
    <w:rsid w:val="000851E7"/>
    <w:rsid w:val="00085A00"/>
    <w:rsid w:val="00090C07"/>
    <w:rsid w:val="000924B3"/>
    <w:rsid w:val="00093CC6"/>
    <w:rsid w:val="000958F0"/>
    <w:rsid w:val="0009741F"/>
    <w:rsid w:val="00097CFA"/>
    <w:rsid w:val="00097EBB"/>
    <w:rsid w:val="000A0F28"/>
    <w:rsid w:val="000A1837"/>
    <w:rsid w:val="000A532B"/>
    <w:rsid w:val="000A6B17"/>
    <w:rsid w:val="000A7245"/>
    <w:rsid w:val="000B20E2"/>
    <w:rsid w:val="000B3813"/>
    <w:rsid w:val="000C1AEA"/>
    <w:rsid w:val="000C5FE1"/>
    <w:rsid w:val="000D1227"/>
    <w:rsid w:val="000D28E2"/>
    <w:rsid w:val="000D4C1B"/>
    <w:rsid w:val="000D4E96"/>
    <w:rsid w:val="000D510C"/>
    <w:rsid w:val="000D516A"/>
    <w:rsid w:val="000E0927"/>
    <w:rsid w:val="000E0C41"/>
    <w:rsid w:val="000E3620"/>
    <w:rsid w:val="000E683D"/>
    <w:rsid w:val="000F18B3"/>
    <w:rsid w:val="000F2741"/>
    <w:rsid w:val="000F2BDA"/>
    <w:rsid w:val="000F3FC0"/>
    <w:rsid w:val="000F4026"/>
    <w:rsid w:val="000F5F02"/>
    <w:rsid w:val="000F619D"/>
    <w:rsid w:val="000F75EE"/>
    <w:rsid w:val="000F7FB7"/>
    <w:rsid w:val="00102D88"/>
    <w:rsid w:val="00103A49"/>
    <w:rsid w:val="0010441B"/>
    <w:rsid w:val="00105339"/>
    <w:rsid w:val="0010678C"/>
    <w:rsid w:val="0010790F"/>
    <w:rsid w:val="001129D0"/>
    <w:rsid w:val="001142AA"/>
    <w:rsid w:val="001154D6"/>
    <w:rsid w:val="00117B5A"/>
    <w:rsid w:val="0012195F"/>
    <w:rsid w:val="001229D8"/>
    <w:rsid w:val="00124103"/>
    <w:rsid w:val="001243B1"/>
    <w:rsid w:val="001244F7"/>
    <w:rsid w:val="001370B8"/>
    <w:rsid w:val="001404F4"/>
    <w:rsid w:val="001420AB"/>
    <w:rsid w:val="00142463"/>
    <w:rsid w:val="001426DF"/>
    <w:rsid w:val="00150D1D"/>
    <w:rsid w:val="00152E02"/>
    <w:rsid w:val="00154076"/>
    <w:rsid w:val="00154476"/>
    <w:rsid w:val="00155A6D"/>
    <w:rsid w:val="00156157"/>
    <w:rsid w:val="0015624B"/>
    <w:rsid w:val="0015625F"/>
    <w:rsid w:val="001611CD"/>
    <w:rsid w:val="001611F6"/>
    <w:rsid w:val="00161F78"/>
    <w:rsid w:val="001623E5"/>
    <w:rsid w:val="00163ACE"/>
    <w:rsid w:val="00165014"/>
    <w:rsid w:val="0016511B"/>
    <w:rsid w:val="0017049A"/>
    <w:rsid w:val="00171953"/>
    <w:rsid w:val="0017227C"/>
    <w:rsid w:val="001738AB"/>
    <w:rsid w:val="00176891"/>
    <w:rsid w:val="0018134D"/>
    <w:rsid w:val="0018170E"/>
    <w:rsid w:val="00183B8D"/>
    <w:rsid w:val="001843A2"/>
    <w:rsid w:val="00185812"/>
    <w:rsid w:val="001861FB"/>
    <w:rsid w:val="00191414"/>
    <w:rsid w:val="00192647"/>
    <w:rsid w:val="00195701"/>
    <w:rsid w:val="001A017D"/>
    <w:rsid w:val="001A17C3"/>
    <w:rsid w:val="001A4E1F"/>
    <w:rsid w:val="001A7F2E"/>
    <w:rsid w:val="001B1289"/>
    <w:rsid w:val="001B4CAF"/>
    <w:rsid w:val="001C10F5"/>
    <w:rsid w:val="001C6A0C"/>
    <w:rsid w:val="001C74AC"/>
    <w:rsid w:val="001D1ABE"/>
    <w:rsid w:val="001D35E1"/>
    <w:rsid w:val="001D3C66"/>
    <w:rsid w:val="001D690B"/>
    <w:rsid w:val="001D7990"/>
    <w:rsid w:val="001E0060"/>
    <w:rsid w:val="001E1C14"/>
    <w:rsid w:val="001E3986"/>
    <w:rsid w:val="001E490B"/>
    <w:rsid w:val="001F0B94"/>
    <w:rsid w:val="001F29E0"/>
    <w:rsid w:val="001F6EC3"/>
    <w:rsid w:val="001F74DB"/>
    <w:rsid w:val="00201D68"/>
    <w:rsid w:val="00201D72"/>
    <w:rsid w:val="00202895"/>
    <w:rsid w:val="00204F4C"/>
    <w:rsid w:val="00205387"/>
    <w:rsid w:val="002067BC"/>
    <w:rsid w:val="0020702B"/>
    <w:rsid w:val="00207642"/>
    <w:rsid w:val="0021269F"/>
    <w:rsid w:val="00213832"/>
    <w:rsid w:val="00224D6F"/>
    <w:rsid w:val="00226300"/>
    <w:rsid w:val="0022732F"/>
    <w:rsid w:val="00227BB8"/>
    <w:rsid w:val="00230045"/>
    <w:rsid w:val="00231693"/>
    <w:rsid w:val="00233B6D"/>
    <w:rsid w:val="0023676E"/>
    <w:rsid w:val="002372C4"/>
    <w:rsid w:val="002422CB"/>
    <w:rsid w:val="0024562B"/>
    <w:rsid w:val="00246F4D"/>
    <w:rsid w:val="002478AB"/>
    <w:rsid w:val="002516BC"/>
    <w:rsid w:val="00252469"/>
    <w:rsid w:val="0025264E"/>
    <w:rsid w:val="00253AF7"/>
    <w:rsid w:val="00256847"/>
    <w:rsid w:val="00261788"/>
    <w:rsid w:val="00262A15"/>
    <w:rsid w:val="0026394D"/>
    <w:rsid w:val="002653BC"/>
    <w:rsid w:val="00266042"/>
    <w:rsid w:val="00267C35"/>
    <w:rsid w:val="00271225"/>
    <w:rsid w:val="002731E1"/>
    <w:rsid w:val="00273FC5"/>
    <w:rsid w:val="00276C7B"/>
    <w:rsid w:val="00276EBA"/>
    <w:rsid w:val="00281650"/>
    <w:rsid w:val="002817B6"/>
    <w:rsid w:val="002835E1"/>
    <w:rsid w:val="00290E26"/>
    <w:rsid w:val="00294E5C"/>
    <w:rsid w:val="0029583A"/>
    <w:rsid w:val="00297AD8"/>
    <w:rsid w:val="00297F8E"/>
    <w:rsid w:val="002A11A0"/>
    <w:rsid w:val="002A1C84"/>
    <w:rsid w:val="002A1F76"/>
    <w:rsid w:val="002A3E27"/>
    <w:rsid w:val="002A77AD"/>
    <w:rsid w:val="002B1113"/>
    <w:rsid w:val="002B5721"/>
    <w:rsid w:val="002B704F"/>
    <w:rsid w:val="002C205F"/>
    <w:rsid w:val="002C3BA4"/>
    <w:rsid w:val="002C6958"/>
    <w:rsid w:val="002C7AEB"/>
    <w:rsid w:val="002D43E8"/>
    <w:rsid w:val="002D698C"/>
    <w:rsid w:val="002E178D"/>
    <w:rsid w:val="002E3451"/>
    <w:rsid w:val="002E48AE"/>
    <w:rsid w:val="002F1802"/>
    <w:rsid w:val="002F19A7"/>
    <w:rsid w:val="002F2786"/>
    <w:rsid w:val="002F2BA9"/>
    <w:rsid w:val="002F3578"/>
    <w:rsid w:val="002F36AD"/>
    <w:rsid w:val="002F5C7D"/>
    <w:rsid w:val="002F677B"/>
    <w:rsid w:val="002F7A0B"/>
    <w:rsid w:val="00303341"/>
    <w:rsid w:val="0030543D"/>
    <w:rsid w:val="00305E04"/>
    <w:rsid w:val="0031092E"/>
    <w:rsid w:val="00310DE7"/>
    <w:rsid w:val="003131AB"/>
    <w:rsid w:val="0031388D"/>
    <w:rsid w:val="00315CBE"/>
    <w:rsid w:val="00316BEA"/>
    <w:rsid w:val="00317224"/>
    <w:rsid w:val="00321B2F"/>
    <w:rsid w:val="00323F7B"/>
    <w:rsid w:val="00325682"/>
    <w:rsid w:val="00325E12"/>
    <w:rsid w:val="00332B16"/>
    <w:rsid w:val="00337FE9"/>
    <w:rsid w:val="003400D7"/>
    <w:rsid w:val="003417C0"/>
    <w:rsid w:val="0034193D"/>
    <w:rsid w:val="00342C22"/>
    <w:rsid w:val="003430EC"/>
    <w:rsid w:val="0034338C"/>
    <w:rsid w:val="0034648B"/>
    <w:rsid w:val="00346AE7"/>
    <w:rsid w:val="003511B3"/>
    <w:rsid w:val="00351809"/>
    <w:rsid w:val="00351F09"/>
    <w:rsid w:val="003529A3"/>
    <w:rsid w:val="00356CDD"/>
    <w:rsid w:val="003641F1"/>
    <w:rsid w:val="00366A48"/>
    <w:rsid w:val="00372A51"/>
    <w:rsid w:val="003734BC"/>
    <w:rsid w:val="003769FA"/>
    <w:rsid w:val="0038004A"/>
    <w:rsid w:val="00380F24"/>
    <w:rsid w:val="00381D3A"/>
    <w:rsid w:val="00382A94"/>
    <w:rsid w:val="00382C9F"/>
    <w:rsid w:val="003835BF"/>
    <w:rsid w:val="00384D6F"/>
    <w:rsid w:val="00391D9A"/>
    <w:rsid w:val="00392A37"/>
    <w:rsid w:val="00397715"/>
    <w:rsid w:val="003A0512"/>
    <w:rsid w:val="003A4DCF"/>
    <w:rsid w:val="003A5939"/>
    <w:rsid w:val="003A5A32"/>
    <w:rsid w:val="003A6948"/>
    <w:rsid w:val="003A69EF"/>
    <w:rsid w:val="003B14B2"/>
    <w:rsid w:val="003B338A"/>
    <w:rsid w:val="003B3EEF"/>
    <w:rsid w:val="003B6811"/>
    <w:rsid w:val="003B686E"/>
    <w:rsid w:val="003B6B2A"/>
    <w:rsid w:val="003B757B"/>
    <w:rsid w:val="003C7523"/>
    <w:rsid w:val="003D16A2"/>
    <w:rsid w:val="003D2067"/>
    <w:rsid w:val="003D2BCD"/>
    <w:rsid w:val="003D2BD7"/>
    <w:rsid w:val="003D4CC7"/>
    <w:rsid w:val="003D6265"/>
    <w:rsid w:val="003E1DB4"/>
    <w:rsid w:val="003E2F61"/>
    <w:rsid w:val="003E309C"/>
    <w:rsid w:val="003E5495"/>
    <w:rsid w:val="003E6E79"/>
    <w:rsid w:val="003F0842"/>
    <w:rsid w:val="003F179F"/>
    <w:rsid w:val="003F269A"/>
    <w:rsid w:val="003F275F"/>
    <w:rsid w:val="003F489B"/>
    <w:rsid w:val="003F4D43"/>
    <w:rsid w:val="003F64A2"/>
    <w:rsid w:val="003F6B5C"/>
    <w:rsid w:val="003F6D88"/>
    <w:rsid w:val="004034E8"/>
    <w:rsid w:val="00403662"/>
    <w:rsid w:val="0040399D"/>
    <w:rsid w:val="00403F2B"/>
    <w:rsid w:val="00406778"/>
    <w:rsid w:val="00407134"/>
    <w:rsid w:val="00410AC7"/>
    <w:rsid w:val="0041260A"/>
    <w:rsid w:val="00413827"/>
    <w:rsid w:val="00415CCE"/>
    <w:rsid w:val="00416CA8"/>
    <w:rsid w:val="0042365D"/>
    <w:rsid w:val="0042414D"/>
    <w:rsid w:val="00425E64"/>
    <w:rsid w:val="0042614A"/>
    <w:rsid w:val="004278A1"/>
    <w:rsid w:val="004305E5"/>
    <w:rsid w:val="00430C7C"/>
    <w:rsid w:val="004315D7"/>
    <w:rsid w:val="00431C00"/>
    <w:rsid w:val="00431D85"/>
    <w:rsid w:val="00433864"/>
    <w:rsid w:val="00435052"/>
    <w:rsid w:val="00435CD9"/>
    <w:rsid w:val="00436ECA"/>
    <w:rsid w:val="00437F6C"/>
    <w:rsid w:val="00445A3B"/>
    <w:rsid w:val="00450012"/>
    <w:rsid w:val="0045135D"/>
    <w:rsid w:val="00451FC5"/>
    <w:rsid w:val="00453111"/>
    <w:rsid w:val="004542F9"/>
    <w:rsid w:val="00454397"/>
    <w:rsid w:val="00455E6C"/>
    <w:rsid w:val="00457C3E"/>
    <w:rsid w:val="0046406F"/>
    <w:rsid w:val="00464FCA"/>
    <w:rsid w:val="00465439"/>
    <w:rsid w:val="00465E59"/>
    <w:rsid w:val="00470BC9"/>
    <w:rsid w:val="00472AC4"/>
    <w:rsid w:val="004739B1"/>
    <w:rsid w:val="00474645"/>
    <w:rsid w:val="0047667C"/>
    <w:rsid w:val="00480086"/>
    <w:rsid w:val="004835CE"/>
    <w:rsid w:val="00485DEA"/>
    <w:rsid w:val="00485E44"/>
    <w:rsid w:val="00486283"/>
    <w:rsid w:val="0048752E"/>
    <w:rsid w:val="00492CF8"/>
    <w:rsid w:val="0049547E"/>
    <w:rsid w:val="00495D19"/>
    <w:rsid w:val="004974B7"/>
    <w:rsid w:val="00497869"/>
    <w:rsid w:val="004A17E9"/>
    <w:rsid w:val="004A1975"/>
    <w:rsid w:val="004A3C96"/>
    <w:rsid w:val="004A4551"/>
    <w:rsid w:val="004A4F43"/>
    <w:rsid w:val="004A5458"/>
    <w:rsid w:val="004A5EEE"/>
    <w:rsid w:val="004A6854"/>
    <w:rsid w:val="004B1857"/>
    <w:rsid w:val="004B2E29"/>
    <w:rsid w:val="004B6BFB"/>
    <w:rsid w:val="004C2F99"/>
    <w:rsid w:val="004C31C8"/>
    <w:rsid w:val="004C3810"/>
    <w:rsid w:val="004C3AC6"/>
    <w:rsid w:val="004C543B"/>
    <w:rsid w:val="004D1858"/>
    <w:rsid w:val="004D53DF"/>
    <w:rsid w:val="004D705A"/>
    <w:rsid w:val="004D759B"/>
    <w:rsid w:val="004E0583"/>
    <w:rsid w:val="004E07F5"/>
    <w:rsid w:val="004E1CC0"/>
    <w:rsid w:val="004E69E2"/>
    <w:rsid w:val="004E6F72"/>
    <w:rsid w:val="004E703B"/>
    <w:rsid w:val="004E71F8"/>
    <w:rsid w:val="004F0177"/>
    <w:rsid w:val="004F307D"/>
    <w:rsid w:val="004F5355"/>
    <w:rsid w:val="004F5785"/>
    <w:rsid w:val="004F67E4"/>
    <w:rsid w:val="004F6987"/>
    <w:rsid w:val="004F698B"/>
    <w:rsid w:val="004F6E8F"/>
    <w:rsid w:val="004F7350"/>
    <w:rsid w:val="004F73EB"/>
    <w:rsid w:val="00503E47"/>
    <w:rsid w:val="0050446F"/>
    <w:rsid w:val="0050493B"/>
    <w:rsid w:val="00505411"/>
    <w:rsid w:val="00506E36"/>
    <w:rsid w:val="005108D8"/>
    <w:rsid w:val="00512D6B"/>
    <w:rsid w:val="00516F0F"/>
    <w:rsid w:val="00517099"/>
    <w:rsid w:val="00517D78"/>
    <w:rsid w:val="00520A13"/>
    <w:rsid w:val="00521130"/>
    <w:rsid w:val="0052496F"/>
    <w:rsid w:val="00525F6F"/>
    <w:rsid w:val="005261D7"/>
    <w:rsid w:val="00530684"/>
    <w:rsid w:val="005313E9"/>
    <w:rsid w:val="00535261"/>
    <w:rsid w:val="00535D3C"/>
    <w:rsid w:val="00536EDE"/>
    <w:rsid w:val="0054088E"/>
    <w:rsid w:val="00544DB9"/>
    <w:rsid w:val="00550777"/>
    <w:rsid w:val="00550916"/>
    <w:rsid w:val="0055202A"/>
    <w:rsid w:val="0055249C"/>
    <w:rsid w:val="00552CD4"/>
    <w:rsid w:val="00554E77"/>
    <w:rsid w:val="00556721"/>
    <w:rsid w:val="005576D6"/>
    <w:rsid w:val="005603F0"/>
    <w:rsid w:val="005603F7"/>
    <w:rsid w:val="005608A9"/>
    <w:rsid w:val="00563EEB"/>
    <w:rsid w:val="0056684C"/>
    <w:rsid w:val="0056734C"/>
    <w:rsid w:val="0057005C"/>
    <w:rsid w:val="0057128A"/>
    <w:rsid w:val="00571DD3"/>
    <w:rsid w:val="00575513"/>
    <w:rsid w:val="00581250"/>
    <w:rsid w:val="005832EC"/>
    <w:rsid w:val="005835C7"/>
    <w:rsid w:val="00585AFC"/>
    <w:rsid w:val="00587FA1"/>
    <w:rsid w:val="005906C8"/>
    <w:rsid w:val="00591D4C"/>
    <w:rsid w:val="00594CFE"/>
    <w:rsid w:val="005963D0"/>
    <w:rsid w:val="005963F3"/>
    <w:rsid w:val="00596EE9"/>
    <w:rsid w:val="005A1AD8"/>
    <w:rsid w:val="005A3D43"/>
    <w:rsid w:val="005A4190"/>
    <w:rsid w:val="005A5D65"/>
    <w:rsid w:val="005A7C9D"/>
    <w:rsid w:val="005B13DD"/>
    <w:rsid w:val="005B3D5A"/>
    <w:rsid w:val="005C4BAE"/>
    <w:rsid w:val="005C6D5E"/>
    <w:rsid w:val="005C79EA"/>
    <w:rsid w:val="005D02AA"/>
    <w:rsid w:val="005D195B"/>
    <w:rsid w:val="005D1D83"/>
    <w:rsid w:val="005D2170"/>
    <w:rsid w:val="005D3CB6"/>
    <w:rsid w:val="005D410A"/>
    <w:rsid w:val="005E0C10"/>
    <w:rsid w:val="005E3C36"/>
    <w:rsid w:val="005E3C4B"/>
    <w:rsid w:val="005E419B"/>
    <w:rsid w:val="005E448B"/>
    <w:rsid w:val="005E49C0"/>
    <w:rsid w:val="005F0080"/>
    <w:rsid w:val="005F01D0"/>
    <w:rsid w:val="005F0309"/>
    <w:rsid w:val="005F2728"/>
    <w:rsid w:val="005F3899"/>
    <w:rsid w:val="005F6113"/>
    <w:rsid w:val="005F6788"/>
    <w:rsid w:val="005F7374"/>
    <w:rsid w:val="005F79D4"/>
    <w:rsid w:val="00605EF7"/>
    <w:rsid w:val="00606188"/>
    <w:rsid w:val="006112AD"/>
    <w:rsid w:val="0061137C"/>
    <w:rsid w:val="006126F9"/>
    <w:rsid w:val="00613F5C"/>
    <w:rsid w:val="00614B4A"/>
    <w:rsid w:val="00614FC8"/>
    <w:rsid w:val="00616E88"/>
    <w:rsid w:val="006176A1"/>
    <w:rsid w:val="006207BC"/>
    <w:rsid w:val="006223F9"/>
    <w:rsid w:val="006233E6"/>
    <w:rsid w:val="00623890"/>
    <w:rsid w:val="006239B5"/>
    <w:rsid w:val="006239BC"/>
    <w:rsid w:val="006257E7"/>
    <w:rsid w:val="006264FD"/>
    <w:rsid w:val="0062658D"/>
    <w:rsid w:val="00626754"/>
    <w:rsid w:val="00627CFC"/>
    <w:rsid w:val="00633346"/>
    <w:rsid w:val="00634AF6"/>
    <w:rsid w:val="0063633F"/>
    <w:rsid w:val="0065246B"/>
    <w:rsid w:val="0065568C"/>
    <w:rsid w:val="006564F4"/>
    <w:rsid w:val="0065729E"/>
    <w:rsid w:val="006612C2"/>
    <w:rsid w:val="0066366A"/>
    <w:rsid w:val="00663C4C"/>
    <w:rsid w:val="00664DF8"/>
    <w:rsid w:val="006708A6"/>
    <w:rsid w:val="006715AF"/>
    <w:rsid w:val="00673949"/>
    <w:rsid w:val="00674E0C"/>
    <w:rsid w:val="00676139"/>
    <w:rsid w:val="0067727F"/>
    <w:rsid w:val="00680D23"/>
    <w:rsid w:val="00692C64"/>
    <w:rsid w:val="0069464A"/>
    <w:rsid w:val="00694761"/>
    <w:rsid w:val="006A3A0C"/>
    <w:rsid w:val="006A41DA"/>
    <w:rsid w:val="006A46DC"/>
    <w:rsid w:val="006A5520"/>
    <w:rsid w:val="006A68B6"/>
    <w:rsid w:val="006A7F29"/>
    <w:rsid w:val="006B4CE3"/>
    <w:rsid w:val="006B5942"/>
    <w:rsid w:val="006B74E3"/>
    <w:rsid w:val="006C03FB"/>
    <w:rsid w:val="006C3A71"/>
    <w:rsid w:val="006C5319"/>
    <w:rsid w:val="006C5460"/>
    <w:rsid w:val="006C56AC"/>
    <w:rsid w:val="006C72AB"/>
    <w:rsid w:val="006E0908"/>
    <w:rsid w:val="006E0D14"/>
    <w:rsid w:val="006E1BF7"/>
    <w:rsid w:val="006E4428"/>
    <w:rsid w:val="006E729C"/>
    <w:rsid w:val="006F1787"/>
    <w:rsid w:val="006F2230"/>
    <w:rsid w:val="006F5E9F"/>
    <w:rsid w:val="006F6D47"/>
    <w:rsid w:val="006F7B3F"/>
    <w:rsid w:val="00700FF9"/>
    <w:rsid w:val="00702BA5"/>
    <w:rsid w:val="00704737"/>
    <w:rsid w:val="00704ADC"/>
    <w:rsid w:val="00713BB7"/>
    <w:rsid w:val="00714DCA"/>
    <w:rsid w:val="007157C1"/>
    <w:rsid w:val="00716035"/>
    <w:rsid w:val="0072134B"/>
    <w:rsid w:val="00721DD5"/>
    <w:rsid w:val="00722E74"/>
    <w:rsid w:val="00723ABA"/>
    <w:rsid w:val="0072459E"/>
    <w:rsid w:val="00726335"/>
    <w:rsid w:val="0072674A"/>
    <w:rsid w:val="0072681F"/>
    <w:rsid w:val="00727D8E"/>
    <w:rsid w:val="00730E60"/>
    <w:rsid w:val="00731CE4"/>
    <w:rsid w:val="00733708"/>
    <w:rsid w:val="00733A63"/>
    <w:rsid w:val="00735BD8"/>
    <w:rsid w:val="00737528"/>
    <w:rsid w:val="00737F47"/>
    <w:rsid w:val="00740500"/>
    <w:rsid w:val="00743FF2"/>
    <w:rsid w:val="007458C2"/>
    <w:rsid w:val="00747593"/>
    <w:rsid w:val="007505AB"/>
    <w:rsid w:val="00756FAB"/>
    <w:rsid w:val="00757772"/>
    <w:rsid w:val="007636AA"/>
    <w:rsid w:val="00763A75"/>
    <w:rsid w:val="00767C3D"/>
    <w:rsid w:val="00771B47"/>
    <w:rsid w:val="0077777B"/>
    <w:rsid w:val="007806D8"/>
    <w:rsid w:val="00780EA5"/>
    <w:rsid w:val="00780FD8"/>
    <w:rsid w:val="00781BCE"/>
    <w:rsid w:val="00781E2E"/>
    <w:rsid w:val="00783AB6"/>
    <w:rsid w:val="00787F34"/>
    <w:rsid w:val="00791E4F"/>
    <w:rsid w:val="00792933"/>
    <w:rsid w:val="00792EE2"/>
    <w:rsid w:val="00795ABD"/>
    <w:rsid w:val="00795B06"/>
    <w:rsid w:val="00796CA1"/>
    <w:rsid w:val="007A0097"/>
    <w:rsid w:val="007A093C"/>
    <w:rsid w:val="007A12FB"/>
    <w:rsid w:val="007A172A"/>
    <w:rsid w:val="007A29E6"/>
    <w:rsid w:val="007A5DC2"/>
    <w:rsid w:val="007B17FF"/>
    <w:rsid w:val="007B2BE9"/>
    <w:rsid w:val="007B5DC4"/>
    <w:rsid w:val="007B7B58"/>
    <w:rsid w:val="007C4B24"/>
    <w:rsid w:val="007C4B87"/>
    <w:rsid w:val="007C5935"/>
    <w:rsid w:val="007D1662"/>
    <w:rsid w:val="007D35FC"/>
    <w:rsid w:val="007D3971"/>
    <w:rsid w:val="007D468D"/>
    <w:rsid w:val="007D56A9"/>
    <w:rsid w:val="007D64A5"/>
    <w:rsid w:val="007E01FA"/>
    <w:rsid w:val="007E0368"/>
    <w:rsid w:val="007E16FA"/>
    <w:rsid w:val="007E3C99"/>
    <w:rsid w:val="007E4B41"/>
    <w:rsid w:val="007E5E3A"/>
    <w:rsid w:val="007E6DBF"/>
    <w:rsid w:val="007E74AE"/>
    <w:rsid w:val="007F2041"/>
    <w:rsid w:val="007F2FB8"/>
    <w:rsid w:val="007F7E7F"/>
    <w:rsid w:val="00800C67"/>
    <w:rsid w:val="00800F44"/>
    <w:rsid w:val="0080200F"/>
    <w:rsid w:val="0080575D"/>
    <w:rsid w:val="00807EED"/>
    <w:rsid w:val="008105B0"/>
    <w:rsid w:val="00810B4B"/>
    <w:rsid w:val="00810FDD"/>
    <w:rsid w:val="00811835"/>
    <w:rsid w:val="00811C15"/>
    <w:rsid w:val="008146CE"/>
    <w:rsid w:val="0081486C"/>
    <w:rsid w:val="00821030"/>
    <w:rsid w:val="00823F17"/>
    <w:rsid w:val="008241EA"/>
    <w:rsid w:val="00824892"/>
    <w:rsid w:val="00824F5A"/>
    <w:rsid w:val="008271C1"/>
    <w:rsid w:val="008279DA"/>
    <w:rsid w:val="00830921"/>
    <w:rsid w:val="00833AF6"/>
    <w:rsid w:val="00834378"/>
    <w:rsid w:val="00834E5C"/>
    <w:rsid w:val="008350CA"/>
    <w:rsid w:val="00835716"/>
    <w:rsid w:val="0084274F"/>
    <w:rsid w:val="0084411F"/>
    <w:rsid w:val="008443A3"/>
    <w:rsid w:val="0084456E"/>
    <w:rsid w:val="00845F44"/>
    <w:rsid w:val="00846180"/>
    <w:rsid w:val="00847511"/>
    <w:rsid w:val="00847DE5"/>
    <w:rsid w:val="00855C6F"/>
    <w:rsid w:val="00857FF4"/>
    <w:rsid w:val="00867109"/>
    <w:rsid w:val="00870C2A"/>
    <w:rsid w:val="008720AC"/>
    <w:rsid w:val="00873082"/>
    <w:rsid w:val="00876A8F"/>
    <w:rsid w:val="00880096"/>
    <w:rsid w:val="008805E0"/>
    <w:rsid w:val="008810ED"/>
    <w:rsid w:val="00881509"/>
    <w:rsid w:val="008819AC"/>
    <w:rsid w:val="00884484"/>
    <w:rsid w:val="00887BA8"/>
    <w:rsid w:val="00891198"/>
    <w:rsid w:val="0089189E"/>
    <w:rsid w:val="00895AFD"/>
    <w:rsid w:val="00896730"/>
    <w:rsid w:val="008A0BA2"/>
    <w:rsid w:val="008A1323"/>
    <w:rsid w:val="008A1549"/>
    <w:rsid w:val="008A16C6"/>
    <w:rsid w:val="008A1B4E"/>
    <w:rsid w:val="008A399D"/>
    <w:rsid w:val="008A41A0"/>
    <w:rsid w:val="008A4A4A"/>
    <w:rsid w:val="008A5727"/>
    <w:rsid w:val="008A7221"/>
    <w:rsid w:val="008B0423"/>
    <w:rsid w:val="008B0818"/>
    <w:rsid w:val="008B2C2B"/>
    <w:rsid w:val="008B542F"/>
    <w:rsid w:val="008B611E"/>
    <w:rsid w:val="008C284E"/>
    <w:rsid w:val="008C3D93"/>
    <w:rsid w:val="008C400B"/>
    <w:rsid w:val="008D0939"/>
    <w:rsid w:val="008D140F"/>
    <w:rsid w:val="008D1A06"/>
    <w:rsid w:val="008D3066"/>
    <w:rsid w:val="008D3114"/>
    <w:rsid w:val="008E0AD5"/>
    <w:rsid w:val="008E30F8"/>
    <w:rsid w:val="008E374C"/>
    <w:rsid w:val="008E4604"/>
    <w:rsid w:val="008F13E0"/>
    <w:rsid w:val="008F2EF0"/>
    <w:rsid w:val="008F330D"/>
    <w:rsid w:val="008F6629"/>
    <w:rsid w:val="008F6E88"/>
    <w:rsid w:val="0090013A"/>
    <w:rsid w:val="0090297A"/>
    <w:rsid w:val="009043DA"/>
    <w:rsid w:val="00905939"/>
    <w:rsid w:val="00910751"/>
    <w:rsid w:val="00911E3B"/>
    <w:rsid w:val="009124A1"/>
    <w:rsid w:val="0091278A"/>
    <w:rsid w:val="00912C70"/>
    <w:rsid w:val="00914383"/>
    <w:rsid w:val="00915FD0"/>
    <w:rsid w:val="00917215"/>
    <w:rsid w:val="00925F46"/>
    <w:rsid w:val="009301B5"/>
    <w:rsid w:val="00931D6D"/>
    <w:rsid w:val="009341C4"/>
    <w:rsid w:val="0094111E"/>
    <w:rsid w:val="009442AF"/>
    <w:rsid w:val="0095364B"/>
    <w:rsid w:val="009569F2"/>
    <w:rsid w:val="009570E7"/>
    <w:rsid w:val="009610C3"/>
    <w:rsid w:val="00963D3A"/>
    <w:rsid w:val="009712D0"/>
    <w:rsid w:val="00971BAB"/>
    <w:rsid w:val="00972DC0"/>
    <w:rsid w:val="0097433C"/>
    <w:rsid w:val="0097475A"/>
    <w:rsid w:val="00974E21"/>
    <w:rsid w:val="0097697E"/>
    <w:rsid w:val="00982B1C"/>
    <w:rsid w:val="0098309A"/>
    <w:rsid w:val="00987F57"/>
    <w:rsid w:val="009919FA"/>
    <w:rsid w:val="0099356A"/>
    <w:rsid w:val="00993DC7"/>
    <w:rsid w:val="0099588D"/>
    <w:rsid w:val="00996F91"/>
    <w:rsid w:val="009A1218"/>
    <w:rsid w:val="009A1456"/>
    <w:rsid w:val="009A230D"/>
    <w:rsid w:val="009A2359"/>
    <w:rsid w:val="009A4FFC"/>
    <w:rsid w:val="009A5B18"/>
    <w:rsid w:val="009A6006"/>
    <w:rsid w:val="009A614B"/>
    <w:rsid w:val="009B081A"/>
    <w:rsid w:val="009B2BA9"/>
    <w:rsid w:val="009B3466"/>
    <w:rsid w:val="009B3CBB"/>
    <w:rsid w:val="009B461E"/>
    <w:rsid w:val="009B4B83"/>
    <w:rsid w:val="009B6A9A"/>
    <w:rsid w:val="009C192C"/>
    <w:rsid w:val="009C3373"/>
    <w:rsid w:val="009C4BA9"/>
    <w:rsid w:val="009C537C"/>
    <w:rsid w:val="009C6BF8"/>
    <w:rsid w:val="009D1699"/>
    <w:rsid w:val="009D4E6F"/>
    <w:rsid w:val="009D6F86"/>
    <w:rsid w:val="009E015C"/>
    <w:rsid w:val="009E03D8"/>
    <w:rsid w:val="009E0653"/>
    <w:rsid w:val="009E56A6"/>
    <w:rsid w:val="009E59BA"/>
    <w:rsid w:val="009E6F8A"/>
    <w:rsid w:val="009E7A87"/>
    <w:rsid w:val="009E7B61"/>
    <w:rsid w:val="009F0966"/>
    <w:rsid w:val="009F3189"/>
    <w:rsid w:val="009F5943"/>
    <w:rsid w:val="00A009C3"/>
    <w:rsid w:val="00A00F5C"/>
    <w:rsid w:val="00A035BB"/>
    <w:rsid w:val="00A039D9"/>
    <w:rsid w:val="00A046BF"/>
    <w:rsid w:val="00A05E13"/>
    <w:rsid w:val="00A07392"/>
    <w:rsid w:val="00A07B92"/>
    <w:rsid w:val="00A11FA2"/>
    <w:rsid w:val="00A12280"/>
    <w:rsid w:val="00A1446F"/>
    <w:rsid w:val="00A16C22"/>
    <w:rsid w:val="00A20646"/>
    <w:rsid w:val="00A2075E"/>
    <w:rsid w:val="00A26E51"/>
    <w:rsid w:val="00A30AB7"/>
    <w:rsid w:val="00A317AC"/>
    <w:rsid w:val="00A33456"/>
    <w:rsid w:val="00A45285"/>
    <w:rsid w:val="00A46BF8"/>
    <w:rsid w:val="00A52D4C"/>
    <w:rsid w:val="00A546D4"/>
    <w:rsid w:val="00A54FD9"/>
    <w:rsid w:val="00A55114"/>
    <w:rsid w:val="00A56570"/>
    <w:rsid w:val="00A56628"/>
    <w:rsid w:val="00A57E4B"/>
    <w:rsid w:val="00A63E72"/>
    <w:rsid w:val="00A640DA"/>
    <w:rsid w:val="00A65653"/>
    <w:rsid w:val="00A656CA"/>
    <w:rsid w:val="00A67279"/>
    <w:rsid w:val="00A70352"/>
    <w:rsid w:val="00A70DD9"/>
    <w:rsid w:val="00A72F9E"/>
    <w:rsid w:val="00A74465"/>
    <w:rsid w:val="00A84DEE"/>
    <w:rsid w:val="00A85CA5"/>
    <w:rsid w:val="00A91C2E"/>
    <w:rsid w:val="00A9221F"/>
    <w:rsid w:val="00A9236B"/>
    <w:rsid w:val="00A92588"/>
    <w:rsid w:val="00A95D0C"/>
    <w:rsid w:val="00A9616D"/>
    <w:rsid w:val="00AA010E"/>
    <w:rsid w:val="00AA16A8"/>
    <w:rsid w:val="00AA36EC"/>
    <w:rsid w:val="00AA4717"/>
    <w:rsid w:val="00AA5FAC"/>
    <w:rsid w:val="00AB0B0E"/>
    <w:rsid w:val="00AB0FE5"/>
    <w:rsid w:val="00AB47AC"/>
    <w:rsid w:val="00AB5C97"/>
    <w:rsid w:val="00AC0B6F"/>
    <w:rsid w:val="00AC1166"/>
    <w:rsid w:val="00AC30F4"/>
    <w:rsid w:val="00AC5FA3"/>
    <w:rsid w:val="00AC767C"/>
    <w:rsid w:val="00AD0377"/>
    <w:rsid w:val="00AD2D8C"/>
    <w:rsid w:val="00AD4370"/>
    <w:rsid w:val="00AD7468"/>
    <w:rsid w:val="00AE053D"/>
    <w:rsid w:val="00AE30AE"/>
    <w:rsid w:val="00AE4D94"/>
    <w:rsid w:val="00AE4E45"/>
    <w:rsid w:val="00AF37C6"/>
    <w:rsid w:val="00B05D79"/>
    <w:rsid w:val="00B06EFF"/>
    <w:rsid w:val="00B11283"/>
    <w:rsid w:val="00B12000"/>
    <w:rsid w:val="00B148C1"/>
    <w:rsid w:val="00B15111"/>
    <w:rsid w:val="00B20550"/>
    <w:rsid w:val="00B23B4F"/>
    <w:rsid w:val="00B244C3"/>
    <w:rsid w:val="00B25D29"/>
    <w:rsid w:val="00B26527"/>
    <w:rsid w:val="00B26A8B"/>
    <w:rsid w:val="00B27658"/>
    <w:rsid w:val="00B30959"/>
    <w:rsid w:val="00B416E6"/>
    <w:rsid w:val="00B4283B"/>
    <w:rsid w:val="00B434F4"/>
    <w:rsid w:val="00B448F5"/>
    <w:rsid w:val="00B50BDD"/>
    <w:rsid w:val="00B525E5"/>
    <w:rsid w:val="00B60E76"/>
    <w:rsid w:val="00B60FA8"/>
    <w:rsid w:val="00B6153F"/>
    <w:rsid w:val="00B61F50"/>
    <w:rsid w:val="00B63829"/>
    <w:rsid w:val="00B65E8A"/>
    <w:rsid w:val="00B67190"/>
    <w:rsid w:val="00B701DC"/>
    <w:rsid w:val="00B71B7C"/>
    <w:rsid w:val="00B752E4"/>
    <w:rsid w:val="00B80967"/>
    <w:rsid w:val="00B821B7"/>
    <w:rsid w:val="00B84EC8"/>
    <w:rsid w:val="00B85F3A"/>
    <w:rsid w:val="00B90080"/>
    <w:rsid w:val="00B90D17"/>
    <w:rsid w:val="00B9126D"/>
    <w:rsid w:val="00B91F77"/>
    <w:rsid w:val="00B9551F"/>
    <w:rsid w:val="00B968A2"/>
    <w:rsid w:val="00B96B0D"/>
    <w:rsid w:val="00B96B12"/>
    <w:rsid w:val="00BB1002"/>
    <w:rsid w:val="00BB34D3"/>
    <w:rsid w:val="00BC03EE"/>
    <w:rsid w:val="00BC6D4B"/>
    <w:rsid w:val="00BD0201"/>
    <w:rsid w:val="00BD04F4"/>
    <w:rsid w:val="00BD6991"/>
    <w:rsid w:val="00BD6FE2"/>
    <w:rsid w:val="00BD7CB5"/>
    <w:rsid w:val="00BE1E84"/>
    <w:rsid w:val="00BE22DA"/>
    <w:rsid w:val="00BE2352"/>
    <w:rsid w:val="00BE31C8"/>
    <w:rsid w:val="00BE63E8"/>
    <w:rsid w:val="00BE6DD0"/>
    <w:rsid w:val="00BF037C"/>
    <w:rsid w:val="00BF12B6"/>
    <w:rsid w:val="00BF466A"/>
    <w:rsid w:val="00BF4742"/>
    <w:rsid w:val="00BF70F8"/>
    <w:rsid w:val="00C0487D"/>
    <w:rsid w:val="00C0786D"/>
    <w:rsid w:val="00C133CC"/>
    <w:rsid w:val="00C156E0"/>
    <w:rsid w:val="00C162CC"/>
    <w:rsid w:val="00C236A6"/>
    <w:rsid w:val="00C2378E"/>
    <w:rsid w:val="00C23F7E"/>
    <w:rsid w:val="00C24DF7"/>
    <w:rsid w:val="00C2567A"/>
    <w:rsid w:val="00C259BB"/>
    <w:rsid w:val="00C31598"/>
    <w:rsid w:val="00C31D49"/>
    <w:rsid w:val="00C33C2C"/>
    <w:rsid w:val="00C435B4"/>
    <w:rsid w:val="00C43810"/>
    <w:rsid w:val="00C462B3"/>
    <w:rsid w:val="00C539C1"/>
    <w:rsid w:val="00C54B74"/>
    <w:rsid w:val="00C55ECE"/>
    <w:rsid w:val="00C644DB"/>
    <w:rsid w:val="00C65E47"/>
    <w:rsid w:val="00C67C71"/>
    <w:rsid w:val="00C72971"/>
    <w:rsid w:val="00C7321A"/>
    <w:rsid w:val="00C763CB"/>
    <w:rsid w:val="00C76777"/>
    <w:rsid w:val="00C77488"/>
    <w:rsid w:val="00C77CDD"/>
    <w:rsid w:val="00C80A56"/>
    <w:rsid w:val="00C822A6"/>
    <w:rsid w:val="00C86038"/>
    <w:rsid w:val="00C90A66"/>
    <w:rsid w:val="00C91880"/>
    <w:rsid w:val="00C937F0"/>
    <w:rsid w:val="00C94E2A"/>
    <w:rsid w:val="00C956B1"/>
    <w:rsid w:val="00C97578"/>
    <w:rsid w:val="00CA0F07"/>
    <w:rsid w:val="00CA3855"/>
    <w:rsid w:val="00CA476A"/>
    <w:rsid w:val="00CA4BE8"/>
    <w:rsid w:val="00CA508D"/>
    <w:rsid w:val="00CA63E1"/>
    <w:rsid w:val="00CA64CE"/>
    <w:rsid w:val="00CB0575"/>
    <w:rsid w:val="00CB185E"/>
    <w:rsid w:val="00CB3249"/>
    <w:rsid w:val="00CB385E"/>
    <w:rsid w:val="00CB4C30"/>
    <w:rsid w:val="00CB7298"/>
    <w:rsid w:val="00CB7682"/>
    <w:rsid w:val="00CC1F63"/>
    <w:rsid w:val="00CC3288"/>
    <w:rsid w:val="00CD1316"/>
    <w:rsid w:val="00CD254E"/>
    <w:rsid w:val="00CD3BFF"/>
    <w:rsid w:val="00CD4C09"/>
    <w:rsid w:val="00CD540E"/>
    <w:rsid w:val="00CD6B29"/>
    <w:rsid w:val="00CD7053"/>
    <w:rsid w:val="00CE01F7"/>
    <w:rsid w:val="00CE0F3C"/>
    <w:rsid w:val="00CE145F"/>
    <w:rsid w:val="00CE21A1"/>
    <w:rsid w:val="00CE4BA8"/>
    <w:rsid w:val="00CE4F15"/>
    <w:rsid w:val="00CE6657"/>
    <w:rsid w:val="00CE7023"/>
    <w:rsid w:val="00CF4A05"/>
    <w:rsid w:val="00CF5741"/>
    <w:rsid w:val="00CF6587"/>
    <w:rsid w:val="00CF68C0"/>
    <w:rsid w:val="00D00B6B"/>
    <w:rsid w:val="00D01CE8"/>
    <w:rsid w:val="00D02F1D"/>
    <w:rsid w:val="00D0508A"/>
    <w:rsid w:val="00D051F8"/>
    <w:rsid w:val="00D05559"/>
    <w:rsid w:val="00D05DCD"/>
    <w:rsid w:val="00D06A04"/>
    <w:rsid w:val="00D11A23"/>
    <w:rsid w:val="00D12668"/>
    <w:rsid w:val="00D166F5"/>
    <w:rsid w:val="00D1761B"/>
    <w:rsid w:val="00D2104F"/>
    <w:rsid w:val="00D2185A"/>
    <w:rsid w:val="00D2243F"/>
    <w:rsid w:val="00D24837"/>
    <w:rsid w:val="00D2562A"/>
    <w:rsid w:val="00D32371"/>
    <w:rsid w:val="00D33E47"/>
    <w:rsid w:val="00D34143"/>
    <w:rsid w:val="00D35D93"/>
    <w:rsid w:val="00D35F60"/>
    <w:rsid w:val="00D3647C"/>
    <w:rsid w:val="00D40D18"/>
    <w:rsid w:val="00D43B17"/>
    <w:rsid w:val="00D45CD8"/>
    <w:rsid w:val="00D4611E"/>
    <w:rsid w:val="00D4674C"/>
    <w:rsid w:val="00D47453"/>
    <w:rsid w:val="00D475E1"/>
    <w:rsid w:val="00D512AB"/>
    <w:rsid w:val="00D52D74"/>
    <w:rsid w:val="00D56604"/>
    <w:rsid w:val="00D57E1E"/>
    <w:rsid w:val="00D6053B"/>
    <w:rsid w:val="00D62E42"/>
    <w:rsid w:val="00D64787"/>
    <w:rsid w:val="00D655CD"/>
    <w:rsid w:val="00D6575E"/>
    <w:rsid w:val="00D65CC3"/>
    <w:rsid w:val="00D666E9"/>
    <w:rsid w:val="00D67775"/>
    <w:rsid w:val="00D7364A"/>
    <w:rsid w:val="00D749E2"/>
    <w:rsid w:val="00D750D0"/>
    <w:rsid w:val="00D75EE7"/>
    <w:rsid w:val="00D761B0"/>
    <w:rsid w:val="00D76CF2"/>
    <w:rsid w:val="00D771E5"/>
    <w:rsid w:val="00D779DE"/>
    <w:rsid w:val="00D86C48"/>
    <w:rsid w:val="00D95D54"/>
    <w:rsid w:val="00D96DAD"/>
    <w:rsid w:val="00DA0F4A"/>
    <w:rsid w:val="00DA2BBC"/>
    <w:rsid w:val="00DA5B2B"/>
    <w:rsid w:val="00DA7144"/>
    <w:rsid w:val="00DB10A6"/>
    <w:rsid w:val="00DB398E"/>
    <w:rsid w:val="00DB562C"/>
    <w:rsid w:val="00DC19CD"/>
    <w:rsid w:val="00DC278A"/>
    <w:rsid w:val="00DC7000"/>
    <w:rsid w:val="00DC798A"/>
    <w:rsid w:val="00DC7FAE"/>
    <w:rsid w:val="00DD1122"/>
    <w:rsid w:val="00DD2B6E"/>
    <w:rsid w:val="00DD3D61"/>
    <w:rsid w:val="00DD429F"/>
    <w:rsid w:val="00DE043F"/>
    <w:rsid w:val="00DE23FA"/>
    <w:rsid w:val="00DE300F"/>
    <w:rsid w:val="00DE4313"/>
    <w:rsid w:val="00DE5068"/>
    <w:rsid w:val="00DE5655"/>
    <w:rsid w:val="00DE5C56"/>
    <w:rsid w:val="00DE6646"/>
    <w:rsid w:val="00DE79A0"/>
    <w:rsid w:val="00DF085A"/>
    <w:rsid w:val="00DF1F1E"/>
    <w:rsid w:val="00DF22DD"/>
    <w:rsid w:val="00DF4E37"/>
    <w:rsid w:val="00DF50FB"/>
    <w:rsid w:val="00DF5327"/>
    <w:rsid w:val="00DF7001"/>
    <w:rsid w:val="00E0195F"/>
    <w:rsid w:val="00E01BEC"/>
    <w:rsid w:val="00E102C7"/>
    <w:rsid w:val="00E1044C"/>
    <w:rsid w:val="00E105DB"/>
    <w:rsid w:val="00E13C26"/>
    <w:rsid w:val="00E165F7"/>
    <w:rsid w:val="00E22E77"/>
    <w:rsid w:val="00E230D6"/>
    <w:rsid w:val="00E258ED"/>
    <w:rsid w:val="00E26CEF"/>
    <w:rsid w:val="00E273C1"/>
    <w:rsid w:val="00E3122F"/>
    <w:rsid w:val="00E3191E"/>
    <w:rsid w:val="00E3225A"/>
    <w:rsid w:val="00E32304"/>
    <w:rsid w:val="00E358E0"/>
    <w:rsid w:val="00E37290"/>
    <w:rsid w:val="00E450D8"/>
    <w:rsid w:val="00E45412"/>
    <w:rsid w:val="00E51DDA"/>
    <w:rsid w:val="00E5359D"/>
    <w:rsid w:val="00E54378"/>
    <w:rsid w:val="00E54705"/>
    <w:rsid w:val="00E55C45"/>
    <w:rsid w:val="00E56353"/>
    <w:rsid w:val="00E57A5E"/>
    <w:rsid w:val="00E60871"/>
    <w:rsid w:val="00E613A0"/>
    <w:rsid w:val="00E620A3"/>
    <w:rsid w:val="00E6437B"/>
    <w:rsid w:val="00E665A8"/>
    <w:rsid w:val="00E669E7"/>
    <w:rsid w:val="00E70BA7"/>
    <w:rsid w:val="00E771D3"/>
    <w:rsid w:val="00E772AE"/>
    <w:rsid w:val="00E81170"/>
    <w:rsid w:val="00E82FAA"/>
    <w:rsid w:val="00E85015"/>
    <w:rsid w:val="00E86741"/>
    <w:rsid w:val="00E909CF"/>
    <w:rsid w:val="00E91B29"/>
    <w:rsid w:val="00E926CC"/>
    <w:rsid w:val="00E97AC4"/>
    <w:rsid w:val="00EA08E5"/>
    <w:rsid w:val="00EA21F8"/>
    <w:rsid w:val="00EA518F"/>
    <w:rsid w:val="00EA65D9"/>
    <w:rsid w:val="00EB135E"/>
    <w:rsid w:val="00EB1987"/>
    <w:rsid w:val="00EB3150"/>
    <w:rsid w:val="00EB4549"/>
    <w:rsid w:val="00EB454F"/>
    <w:rsid w:val="00EB4D4B"/>
    <w:rsid w:val="00EB66AE"/>
    <w:rsid w:val="00EB740E"/>
    <w:rsid w:val="00EC4B6E"/>
    <w:rsid w:val="00EC6B57"/>
    <w:rsid w:val="00EC7049"/>
    <w:rsid w:val="00ED029E"/>
    <w:rsid w:val="00ED0F41"/>
    <w:rsid w:val="00ED1307"/>
    <w:rsid w:val="00ED23A5"/>
    <w:rsid w:val="00ED3BD4"/>
    <w:rsid w:val="00ED49E7"/>
    <w:rsid w:val="00ED6DBB"/>
    <w:rsid w:val="00EE508F"/>
    <w:rsid w:val="00EE61E3"/>
    <w:rsid w:val="00EE6E54"/>
    <w:rsid w:val="00EF0B27"/>
    <w:rsid w:val="00EF16D7"/>
    <w:rsid w:val="00EF271B"/>
    <w:rsid w:val="00EF2AFB"/>
    <w:rsid w:val="00EF6445"/>
    <w:rsid w:val="00F037C0"/>
    <w:rsid w:val="00F0650A"/>
    <w:rsid w:val="00F06F04"/>
    <w:rsid w:val="00F12343"/>
    <w:rsid w:val="00F1513E"/>
    <w:rsid w:val="00F1712A"/>
    <w:rsid w:val="00F20DD0"/>
    <w:rsid w:val="00F22E2F"/>
    <w:rsid w:val="00F2386E"/>
    <w:rsid w:val="00F2737E"/>
    <w:rsid w:val="00F27625"/>
    <w:rsid w:val="00F32615"/>
    <w:rsid w:val="00F334FC"/>
    <w:rsid w:val="00F34A2E"/>
    <w:rsid w:val="00F358D2"/>
    <w:rsid w:val="00F365F3"/>
    <w:rsid w:val="00F46AE9"/>
    <w:rsid w:val="00F50276"/>
    <w:rsid w:val="00F52E2F"/>
    <w:rsid w:val="00F551A0"/>
    <w:rsid w:val="00F560F7"/>
    <w:rsid w:val="00F63DB8"/>
    <w:rsid w:val="00F64D48"/>
    <w:rsid w:val="00F66BB0"/>
    <w:rsid w:val="00F70125"/>
    <w:rsid w:val="00F70483"/>
    <w:rsid w:val="00F76D31"/>
    <w:rsid w:val="00F80323"/>
    <w:rsid w:val="00F81072"/>
    <w:rsid w:val="00F8356A"/>
    <w:rsid w:val="00F86D1F"/>
    <w:rsid w:val="00F96B44"/>
    <w:rsid w:val="00F97D2F"/>
    <w:rsid w:val="00FA03F3"/>
    <w:rsid w:val="00FA0913"/>
    <w:rsid w:val="00FA27CD"/>
    <w:rsid w:val="00FA5429"/>
    <w:rsid w:val="00FA5518"/>
    <w:rsid w:val="00FA5A42"/>
    <w:rsid w:val="00FA77D0"/>
    <w:rsid w:val="00FB06AC"/>
    <w:rsid w:val="00FB0BCD"/>
    <w:rsid w:val="00FB4AF0"/>
    <w:rsid w:val="00FB5AF2"/>
    <w:rsid w:val="00FB67A4"/>
    <w:rsid w:val="00FB762E"/>
    <w:rsid w:val="00FC02BC"/>
    <w:rsid w:val="00FC127A"/>
    <w:rsid w:val="00FC2C72"/>
    <w:rsid w:val="00FC3D2F"/>
    <w:rsid w:val="00FC543C"/>
    <w:rsid w:val="00FC58C3"/>
    <w:rsid w:val="00FC63CF"/>
    <w:rsid w:val="00FD0492"/>
    <w:rsid w:val="00FD0F25"/>
    <w:rsid w:val="00FD2DF3"/>
    <w:rsid w:val="00FE09E4"/>
    <w:rsid w:val="00FE5E82"/>
    <w:rsid w:val="00FE7636"/>
    <w:rsid w:val="00FF0D0C"/>
    <w:rsid w:val="00FF297E"/>
    <w:rsid w:val="00FF4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2B88"/>
  <w15:chartTrackingRefBased/>
  <w15:docId w15:val="{FF6E6F15-E32D-493F-914E-DF5EC516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653"/>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Akapit z listą numerowaną,normalny tekst,Preambuła,L1,Numerowanie,2 heading,A_wyliczenie,K-P_odwolanie,Akapit z listą5,maz_wyliczenie,opis dzialania,lp1,Akapit z listą BS,Kolorowa lista — akcent 11,Dot pt,Tytuły"/>
    <w:basedOn w:val="Normalny"/>
    <w:link w:val="AkapitzlistZnak"/>
    <w:uiPriority w:val="34"/>
    <w:qFormat/>
    <w:rsid w:val="00FD2DF3"/>
    <w:pPr>
      <w:ind w:left="708"/>
    </w:pPr>
  </w:style>
  <w:style w:type="paragraph" w:styleId="Tytu">
    <w:name w:val="Title"/>
    <w:basedOn w:val="Normalny"/>
    <w:link w:val="TytuZnak"/>
    <w:qFormat/>
    <w:rsid w:val="002B1113"/>
    <w:pPr>
      <w:adjustRightInd/>
      <w:jc w:val="center"/>
    </w:pPr>
    <w:rPr>
      <w:b/>
      <w:bCs/>
      <w:sz w:val="30"/>
      <w:szCs w:val="30"/>
    </w:rPr>
  </w:style>
  <w:style w:type="character" w:customStyle="1" w:styleId="TytuZnak">
    <w:name w:val="Tytuł Znak"/>
    <w:basedOn w:val="Domylnaczcionkaakapitu"/>
    <w:link w:val="Tytu"/>
    <w:rsid w:val="002B1113"/>
    <w:rPr>
      <w:rFonts w:ascii="Times New Roman" w:eastAsia="Times New Roman" w:hAnsi="Times New Roman" w:cs="Times New Roman"/>
      <w:b/>
      <w:bCs/>
      <w:sz w:val="30"/>
      <w:szCs w:val="30"/>
      <w:lang w:eastAsia="pl-PL"/>
    </w:rPr>
  </w:style>
  <w:style w:type="character" w:styleId="Hipercze">
    <w:name w:val="Hyperlink"/>
    <w:unhideWhenUsed/>
    <w:rsid w:val="002B1113"/>
    <w:rPr>
      <w:color w:val="0000FF"/>
      <w:u w:val="single"/>
    </w:rPr>
  </w:style>
  <w:style w:type="paragraph" w:styleId="Podtytu">
    <w:name w:val="Subtitle"/>
    <w:basedOn w:val="Normalny"/>
    <w:link w:val="PodtytuZnak"/>
    <w:qFormat/>
    <w:rsid w:val="002B1113"/>
    <w:pPr>
      <w:autoSpaceDE/>
      <w:autoSpaceDN/>
      <w:adjustRightInd/>
    </w:pPr>
    <w:rPr>
      <w:b/>
      <w:bCs/>
    </w:rPr>
  </w:style>
  <w:style w:type="character" w:customStyle="1" w:styleId="PodtytuZnak">
    <w:name w:val="Podtytuł Znak"/>
    <w:basedOn w:val="Domylnaczcionkaakapitu"/>
    <w:link w:val="Podtytu"/>
    <w:rsid w:val="002B1113"/>
    <w:rPr>
      <w:rFonts w:ascii="Times New Roman" w:eastAsia="Times New Roman" w:hAnsi="Times New Roman" w:cs="Times New Roman"/>
      <w:b/>
      <w:bCs/>
      <w:sz w:val="20"/>
      <w:szCs w:val="20"/>
      <w:lang w:eastAsia="pl-PL"/>
    </w:rPr>
  </w:style>
  <w:style w:type="paragraph" w:customStyle="1" w:styleId="Tekstpodstawowy31">
    <w:name w:val="Tekst podstawowy 31"/>
    <w:basedOn w:val="Normalny"/>
    <w:rsid w:val="002B1113"/>
    <w:pPr>
      <w:suppressAutoHyphens/>
      <w:autoSpaceDE/>
      <w:autoSpaceDN/>
      <w:adjustRightInd/>
      <w:spacing w:after="120"/>
      <w:jc w:val="both"/>
    </w:pPr>
    <w:rPr>
      <w:lang w:eastAsia="ar-SA"/>
    </w:rPr>
  </w:style>
  <w:style w:type="paragraph" w:styleId="Zwykytekst">
    <w:name w:val="Plain Text"/>
    <w:basedOn w:val="Normalny"/>
    <w:link w:val="ZwykytekstZnak"/>
    <w:unhideWhenUsed/>
    <w:rsid w:val="002B1113"/>
    <w:pPr>
      <w:autoSpaceDE/>
      <w:autoSpaceDN/>
      <w:adjustRightInd/>
    </w:pPr>
    <w:rPr>
      <w:rFonts w:ascii="Courier New" w:hAnsi="Courier New"/>
    </w:rPr>
  </w:style>
  <w:style w:type="character" w:customStyle="1" w:styleId="ZwykytekstZnak">
    <w:name w:val="Zwykły tekst Znak"/>
    <w:basedOn w:val="Domylnaczcionkaakapitu"/>
    <w:link w:val="Zwykytekst"/>
    <w:rsid w:val="002B1113"/>
    <w:rPr>
      <w:rFonts w:ascii="Courier New" w:eastAsia="Times New Roman" w:hAnsi="Courier New" w:cs="Times New Roman"/>
      <w:sz w:val="20"/>
      <w:szCs w:val="20"/>
      <w:lang w:eastAsia="pl-PL"/>
    </w:rPr>
  </w:style>
  <w:style w:type="paragraph" w:styleId="Tekstpodstawowy">
    <w:name w:val="Body Text"/>
    <w:basedOn w:val="Normalny"/>
    <w:link w:val="TekstpodstawowyZnak"/>
    <w:unhideWhenUsed/>
    <w:rsid w:val="00CC1F63"/>
    <w:pPr>
      <w:spacing w:after="120"/>
    </w:pPr>
  </w:style>
  <w:style w:type="character" w:customStyle="1" w:styleId="TekstpodstawowyZnak">
    <w:name w:val="Tekst podstawowy Znak"/>
    <w:basedOn w:val="Domylnaczcionkaakapitu"/>
    <w:link w:val="Tekstpodstawowy"/>
    <w:rsid w:val="00CC1F63"/>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C1F63"/>
    <w:pPr>
      <w:suppressAutoHyphens/>
      <w:autoSpaceDE/>
      <w:autoSpaceDN/>
      <w:adjustRightInd/>
      <w:spacing w:after="120"/>
    </w:pPr>
    <w:rPr>
      <w:lang w:eastAsia="ar-SA"/>
    </w:rPr>
  </w:style>
  <w:style w:type="paragraph" w:styleId="Tekstkomentarza">
    <w:name w:val="annotation text"/>
    <w:basedOn w:val="Normalny"/>
    <w:link w:val="TekstkomentarzaZnak"/>
    <w:uiPriority w:val="99"/>
    <w:unhideWhenUsed/>
    <w:rsid w:val="00CC1F63"/>
  </w:style>
  <w:style w:type="character" w:customStyle="1" w:styleId="TekstkomentarzaZnak">
    <w:name w:val="Tekst komentarza Znak"/>
    <w:basedOn w:val="Domylnaczcionkaakapitu"/>
    <w:link w:val="Tekstkomentarza"/>
    <w:uiPriority w:val="99"/>
    <w:rsid w:val="00CC1F63"/>
    <w:rPr>
      <w:rFonts w:ascii="Times New Roman" w:eastAsia="Times New Roman" w:hAnsi="Times New Roman" w:cs="Times New Roman"/>
      <w:sz w:val="20"/>
      <w:szCs w:val="20"/>
      <w:lang w:eastAsia="pl-PL"/>
    </w:rPr>
  </w:style>
  <w:style w:type="character" w:styleId="Odwoaniedokomentarza">
    <w:name w:val="annotation reference"/>
    <w:uiPriority w:val="99"/>
    <w:unhideWhenUsed/>
    <w:rsid w:val="00CC1F63"/>
    <w:rPr>
      <w:rFonts w:ascii="Times New Roman" w:hAnsi="Times New Roman" w:cs="Times New Roman" w:hint="default"/>
      <w:sz w:val="16"/>
      <w:szCs w:val="16"/>
    </w:rPr>
  </w:style>
  <w:style w:type="paragraph" w:styleId="Tekstdymka">
    <w:name w:val="Balloon Text"/>
    <w:basedOn w:val="Normalny"/>
    <w:link w:val="TekstdymkaZnak"/>
    <w:uiPriority w:val="99"/>
    <w:semiHidden/>
    <w:unhideWhenUsed/>
    <w:rsid w:val="00CC1F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1F63"/>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A00F5C"/>
    <w:pPr>
      <w:tabs>
        <w:tab w:val="center" w:pos="4536"/>
        <w:tab w:val="right" w:pos="9072"/>
      </w:tabs>
    </w:pPr>
  </w:style>
  <w:style w:type="character" w:customStyle="1" w:styleId="NagwekZnak">
    <w:name w:val="Nagłówek Znak"/>
    <w:basedOn w:val="Domylnaczcionkaakapitu"/>
    <w:link w:val="Nagwek"/>
    <w:uiPriority w:val="99"/>
    <w:rsid w:val="00A00F5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00F5C"/>
    <w:pPr>
      <w:tabs>
        <w:tab w:val="center" w:pos="4536"/>
        <w:tab w:val="right" w:pos="9072"/>
      </w:tabs>
    </w:pPr>
  </w:style>
  <w:style w:type="character" w:customStyle="1" w:styleId="StopkaZnak">
    <w:name w:val="Stopka Znak"/>
    <w:basedOn w:val="Domylnaczcionkaakapitu"/>
    <w:link w:val="Stopka"/>
    <w:uiPriority w:val="99"/>
    <w:rsid w:val="00A00F5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B542F"/>
    <w:rPr>
      <w:b/>
      <w:bCs/>
    </w:rPr>
  </w:style>
  <w:style w:type="character" w:customStyle="1" w:styleId="TematkomentarzaZnak">
    <w:name w:val="Temat komentarza Znak"/>
    <w:basedOn w:val="TekstkomentarzaZnak"/>
    <w:link w:val="Tematkomentarza"/>
    <w:uiPriority w:val="99"/>
    <w:semiHidden/>
    <w:rsid w:val="008B542F"/>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semiHidden/>
    <w:unhideWhenUsed/>
    <w:rsid w:val="00FA5A42"/>
    <w:pPr>
      <w:spacing w:after="120" w:line="480" w:lineRule="auto"/>
      <w:ind w:left="283"/>
    </w:pPr>
  </w:style>
  <w:style w:type="character" w:customStyle="1" w:styleId="Tekstpodstawowywcity2Znak">
    <w:name w:val="Tekst podstawowy wcięty 2 Znak"/>
    <w:basedOn w:val="Domylnaczcionkaakapitu"/>
    <w:link w:val="Tekstpodstawowywcity2"/>
    <w:semiHidden/>
    <w:rsid w:val="00FA5A42"/>
    <w:rPr>
      <w:rFonts w:ascii="Times New Roman" w:eastAsia="Times New Roman" w:hAnsi="Times New Roman" w:cs="Times New Roman"/>
      <w:sz w:val="20"/>
      <w:szCs w:val="20"/>
      <w:lang w:eastAsia="pl-PL"/>
    </w:rPr>
  </w:style>
  <w:style w:type="paragraph" w:customStyle="1" w:styleId="Default">
    <w:name w:val="Default"/>
    <w:rsid w:val="0009741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pkt">
    <w:name w:val="pkt"/>
    <w:basedOn w:val="Normalny"/>
    <w:rsid w:val="0009741F"/>
    <w:pPr>
      <w:autoSpaceDE/>
      <w:autoSpaceDN/>
      <w:adjustRightInd/>
      <w:spacing w:before="60" w:after="60"/>
      <w:ind w:left="851" w:hanging="295"/>
      <w:jc w:val="both"/>
    </w:pPr>
    <w:rPr>
      <w:sz w:val="24"/>
      <w:szCs w:val="24"/>
    </w:rPr>
  </w:style>
  <w:style w:type="paragraph" w:styleId="Tekstpodstawowywcity3">
    <w:name w:val="Body Text Indent 3"/>
    <w:basedOn w:val="Normalny"/>
    <w:link w:val="Tekstpodstawowywcity3Znak"/>
    <w:semiHidden/>
    <w:unhideWhenUsed/>
    <w:rsid w:val="008A0BA2"/>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8A0BA2"/>
    <w:rPr>
      <w:rFonts w:ascii="Times New Roman" w:eastAsia="Times New Roman" w:hAnsi="Times New Roman" w:cs="Times New Roman"/>
      <w:sz w:val="16"/>
      <w:szCs w:val="16"/>
      <w:lang w:eastAsia="pl-PL"/>
    </w:rPr>
  </w:style>
  <w:style w:type="paragraph" w:customStyle="1" w:styleId="Standard">
    <w:name w:val="Standard"/>
    <w:rsid w:val="008A0BA2"/>
    <w:pPr>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paragraph" w:styleId="Poprawka">
    <w:name w:val="Revision"/>
    <w:hidden/>
    <w:uiPriority w:val="99"/>
    <w:semiHidden/>
    <w:rsid w:val="006612C2"/>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34"/>
    <w:qFormat/>
    <w:rsid w:val="00520A13"/>
    <w:rPr>
      <w:rFonts w:ascii="Times New Roman" w:eastAsia="Times New Roman" w:hAnsi="Times New Roman" w:cs="Times New Roman"/>
      <w:sz w:val="20"/>
      <w:szCs w:val="20"/>
      <w:lang w:eastAsia="pl-PL"/>
    </w:rPr>
  </w:style>
  <w:style w:type="paragraph" w:customStyle="1" w:styleId="Normalny1">
    <w:name w:val="Normalny1"/>
    <w:rsid w:val="0049547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Domylnaczcionkaakapitu1">
    <w:name w:val="Domyślna czcionka akapitu1"/>
    <w:rsid w:val="0049547E"/>
  </w:style>
  <w:style w:type="paragraph" w:styleId="Tekstprzypisudolnego">
    <w:name w:val="footnote text"/>
    <w:basedOn w:val="Normalny"/>
    <w:link w:val="TekstprzypisudolnegoZnak"/>
    <w:uiPriority w:val="99"/>
    <w:semiHidden/>
    <w:rsid w:val="005108D8"/>
    <w:pPr>
      <w:widowControl w:val="0"/>
      <w:autoSpaceDE/>
      <w:jc w:val="both"/>
    </w:pPr>
    <w:rPr>
      <w:lang w:val="x-none" w:eastAsia="x-none"/>
    </w:rPr>
  </w:style>
  <w:style w:type="character" w:customStyle="1" w:styleId="TekstprzypisudolnegoZnak">
    <w:name w:val="Tekst przypisu dolnego Znak"/>
    <w:basedOn w:val="Domylnaczcionkaakapitu"/>
    <w:link w:val="Tekstprzypisudolnego"/>
    <w:uiPriority w:val="99"/>
    <w:semiHidden/>
    <w:rsid w:val="005108D8"/>
    <w:rPr>
      <w:rFonts w:ascii="Times New Roman" w:eastAsia="Times New Roman" w:hAnsi="Times New Roman" w:cs="Times New Roman"/>
      <w:sz w:val="20"/>
      <w:szCs w:val="20"/>
      <w:lang w:val="x-none" w:eastAsia="x-none"/>
    </w:rPr>
  </w:style>
  <w:style w:type="character" w:customStyle="1" w:styleId="Nierozpoznanawzmianka1">
    <w:name w:val="Nierozpoznana wzmianka1"/>
    <w:basedOn w:val="Domylnaczcionkaakapitu"/>
    <w:uiPriority w:val="99"/>
    <w:semiHidden/>
    <w:unhideWhenUsed/>
    <w:rsid w:val="002A77AD"/>
    <w:rPr>
      <w:color w:val="605E5C"/>
      <w:shd w:val="clear" w:color="auto" w:fill="E1DFDD"/>
    </w:rPr>
  </w:style>
  <w:style w:type="character" w:styleId="Pogrubienie">
    <w:name w:val="Strong"/>
    <w:uiPriority w:val="22"/>
    <w:qFormat/>
    <w:rsid w:val="005906C8"/>
    <w:rPr>
      <w:b/>
      <w:bCs/>
    </w:rPr>
  </w:style>
  <w:style w:type="paragraph" w:styleId="Bezodstpw">
    <w:name w:val="No Spacing"/>
    <w:uiPriority w:val="1"/>
    <w:qFormat/>
    <w:rsid w:val="00C7297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95364B"/>
    <w:rPr>
      <w:color w:val="605E5C"/>
      <w:shd w:val="clear" w:color="auto" w:fill="E1DFDD"/>
    </w:rPr>
  </w:style>
  <w:style w:type="character" w:styleId="Wyrnieniedelikatne">
    <w:name w:val="Subtle Emphasis"/>
    <w:basedOn w:val="Domylnaczcionkaakapitu"/>
    <w:uiPriority w:val="19"/>
    <w:qFormat/>
    <w:rsid w:val="0091278A"/>
    <w:rPr>
      <w:i/>
      <w:iCs/>
      <w:color w:val="404040" w:themeColor="text1" w:themeTint="BF"/>
    </w:rPr>
  </w:style>
  <w:style w:type="character" w:styleId="Nierozpoznanawzmianka">
    <w:name w:val="Unresolved Mention"/>
    <w:basedOn w:val="Domylnaczcionkaakapitu"/>
    <w:uiPriority w:val="99"/>
    <w:semiHidden/>
    <w:unhideWhenUsed/>
    <w:rsid w:val="00B80967"/>
    <w:rPr>
      <w:color w:val="605E5C"/>
      <w:shd w:val="clear" w:color="auto" w:fill="E1DFDD"/>
    </w:rPr>
  </w:style>
  <w:style w:type="character" w:customStyle="1" w:styleId="Teksttreci">
    <w:name w:val="Tekst treści_"/>
    <w:link w:val="Teksttreci0"/>
    <w:rsid w:val="00303341"/>
    <w:rPr>
      <w:rFonts w:ascii="Trebuchet MS" w:eastAsia="Trebuchet MS" w:hAnsi="Trebuchet MS" w:cs="Trebuchet MS"/>
      <w:sz w:val="23"/>
      <w:szCs w:val="23"/>
      <w:shd w:val="clear" w:color="auto" w:fill="FFFFFF"/>
    </w:rPr>
  </w:style>
  <w:style w:type="paragraph" w:customStyle="1" w:styleId="Teksttreci0">
    <w:name w:val="Tekst treści"/>
    <w:basedOn w:val="Normalny"/>
    <w:link w:val="Teksttreci"/>
    <w:rsid w:val="00303341"/>
    <w:pPr>
      <w:widowControl w:val="0"/>
      <w:shd w:val="clear" w:color="auto" w:fill="FFFFFF"/>
      <w:autoSpaceDE/>
      <w:autoSpaceDN/>
      <w:adjustRightInd/>
      <w:spacing w:after="1080" w:line="398" w:lineRule="exact"/>
      <w:ind w:hanging="1420"/>
      <w:jc w:val="center"/>
    </w:pPr>
    <w:rPr>
      <w:rFonts w:ascii="Trebuchet MS" w:eastAsia="Trebuchet MS" w:hAnsi="Trebuchet MS" w:cs="Trebuchet MS"/>
      <w:sz w:val="23"/>
      <w:szCs w:val="23"/>
      <w:lang w:eastAsia="en-US"/>
    </w:rPr>
  </w:style>
  <w:style w:type="character" w:styleId="Odwoanieprzypisudolnego">
    <w:name w:val="footnote reference"/>
    <w:uiPriority w:val="99"/>
    <w:semiHidden/>
    <w:unhideWhenUsed/>
    <w:rsid w:val="00DC7000"/>
    <w:rPr>
      <w:vertAlign w:val="superscript"/>
    </w:rPr>
  </w:style>
  <w:style w:type="paragraph" w:styleId="Tekstprzypisukocowego">
    <w:name w:val="endnote text"/>
    <w:basedOn w:val="Normalny"/>
    <w:link w:val="TekstprzypisukocowegoZnak"/>
    <w:uiPriority w:val="99"/>
    <w:semiHidden/>
    <w:unhideWhenUsed/>
    <w:rsid w:val="00380F24"/>
  </w:style>
  <w:style w:type="character" w:customStyle="1" w:styleId="TekstprzypisukocowegoZnak">
    <w:name w:val="Tekst przypisu końcowego Znak"/>
    <w:basedOn w:val="Domylnaczcionkaakapitu"/>
    <w:link w:val="Tekstprzypisukocowego"/>
    <w:uiPriority w:val="99"/>
    <w:semiHidden/>
    <w:rsid w:val="00380F2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80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1961">
      <w:bodyDiv w:val="1"/>
      <w:marLeft w:val="0"/>
      <w:marRight w:val="0"/>
      <w:marTop w:val="0"/>
      <w:marBottom w:val="0"/>
      <w:divBdr>
        <w:top w:val="none" w:sz="0" w:space="0" w:color="auto"/>
        <w:left w:val="none" w:sz="0" w:space="0" w:color="auto"/>
        <w:bottom w:val="none" w:sz="0" w:space="0" w:color="auto"/>
        <w:right w:val="none" w:sz="0" w:space="0" w:color="auto"/>
      </w:divBdr>
    </w:div>
    <w:div w:id="19841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s://platformazakupowa.pl/pn/tarnowo-podgorn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tarnowo-podgorn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arnowo-podgorne"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tarnowo-podgorne" TargetMode="External"/><Relationship Id="rId19" Type="http://schemas.openxmlformats.org/officeDocument/2006/relationships/hyperlink" Target="mailto:zp@tarnowo-podgorne.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espd.uzp.gov.pl/" TargetMode="External"/><Relationship Id="rId14" Type="http://schemas.openxmlformats.org/officeDocument/2006/relationships/hyperlink" Target="https://platformazakupowa.pl/pn/tarnowo-podgorn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mailto:zp@tarnowo-podgorne.pl" TargetMode="External"/><Relationship Id="rId3" Type="http://schemas.openxmlformats.org/officeDocument/2006/relationships/styles" Target="styl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378F-9D32-4BBF-896F-E2DAD946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3609</TotalTime>
  <Pages>37</Pages>
  <Words>16568</Words>
  <Characters>99411</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Góra-Żymierska Anna</dc:creator>
  <cp:keywords/>
  <dc:description/>
  <cp:lastModifiedBy>Monika Spychala</cp:lastModifiedBy>
  <cp:revision>434</cp:revision>
  <cp:lastPrinted>2021-07-05T05:56:00Z</cp:lastPrinted>
  <dcterms:created xsi:type="dcterms:W3CDTF">2021-04-28T13:17:00Z</dcterms:created>
  <dcterms:modified xsi:type="dcterms:W3CDTF">2023-08-02T11:51:00Z</dcterms:modified>
</cp:coreProperties>
</file>