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85" w:rsidRPr="000B7AA6" w:rsidRDefault="003716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i/>
          <w:iCs/>
          <w:color w:val="auto"/>
          <w:sz w:val="24"/>
          <w:szCs w:val="24"/>
        </w:rPr>
        <w:t>Załącznik nr 5 do SWZ</w:t>
      </w:r>
    </w:p>
    <w:p w:rsidR="00FB5C85" w:rsidRPr="000B7AA6" w:rsidRDefault="00FB5C8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(Projektowane postanowienia umowy)</w:t>
      </w:r>
    </w:p>
    <w:p w:rsidR="00FB5C85" w:rsidRPr="000B7AA6" w:rsidRDefault="00371610">
      <w:pPr>
        <w:spacing w:after="0" w:line="240" w:lineRule="auto"/>
        <w:ind w:left="2832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Umowa nr. ………….</w:t>
      </w:r>
    </w:p>
    <w:p w:rsidR="00FB5C85" w:rsidRPr="000B7AA6" w:rsidRDefault="0037161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zawarta w dniu …………….…. r. </w:t>
      </w:r>
    </w:p>
    <w:p w:rsidR="00FB5C85" w:rsidRPr="000B7AA6" w:rsidRDefault="0037161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pomiędzy:</w:t>
      </w:r>
    </w:p>
    <w:p w:rsidR="00FB5C85" w:rsidRPr="000B7AA6" w:rsidRDefault="0037161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FB5C85" w:rsidRPr="000B7AA6" w:rsidRDefault="0037161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FB5C85" w:rsidRPr="000B7AA6" w:rsidRDefault="0037161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FB5C85" w:rsidRPr="000B7AA6" w:rsidRDefault="0037161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zwanym dalej „Zamawiającym”,</w:t>
      </w:r>
    </w:p>
    <w:p w:rsidR="00FB5C85" w:rsidRPr="000B7AA6" w:rsidRDefault="0037161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:rsidR="00FB5C85" w:rsidRPr="000B7AA6" w:rsidRDefault="0037161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………….., reprezentowaną przez: …………………………….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zwaną dalej „Wykonawcą”,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Zamawiający i Wykonawca zwani dalej łącznie „Stronami” lub każdy z osobna „Stroną”,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Niniejsza umowa została zawarta w wyniku rozstrzygnięcia postępowania o udzielenia zamówienia publicznego, prowadzonego w „Trybie podstawowym” zgodnie z przepisami ustawy z dnia 11 września 2019 r. Prawo zamówień publicznych (Dz. U. 2021 poz. 1129         z późn.zm.), zwanej dalej „Ustawą </w:t>
      </w:r>
      <w:proofErr w:type="spellStart"/>
      <w:r w:rsidRPr="000B7AA6">
        <w:rPr>
          <w:rFonts w:ascii="Times New Roman" w:hAnsi="Times New Roman" w:cs="Times New Roman"/>
          <w:color w:val="auto"/>
          <w:sz w:val="24"/>
          <w:szCs w:val="24"/>
        </w:rPr>
        <w:t>Pzp</w:t>
      </w:r>
      <w:proofErr w:type="spellEnd"/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” Nazwa postępowania: </w:t>
      </w:r>
      <w:r w:rsidRPr="000B7AA6">
        <w:rPr>
          <w:rFonts w:ascii="Times New Roman" w:hAnsi="Times New Roman" w:cs="Times New Roman"/>
          <w:b/>
          <w:bCs/>
          <w:color w:val="auto"/>
          <w:sz w:val="24"/>
          <w:szCs w:val="24"/>
        </w:rPr>
        <w:t>„Dostawa energii elektrycznej do obiektów Miejskiego Ośrodka Sportu i Rekreacji w Myszkowie”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Umowa określa prawa i obowiązki Stron, zgodnie z warunkami określonymi                        w Postępowaniu w wyniku rozstrzygnięcia, którego została zawarta. Umowa realizowana będzie na warunkach określonych w powszechnie obowiązujących przepisach prawa                i dokumentach, w tym w szczególności w: </w:t>
      </w:r>
    </w:p>
    <w:p w:rsidR="00FB5C85" w:rsidRPr="000B7AA6" w:rsidRDefault="003716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ustawie z dnia 10 kwietnia 1997 r. Prawo energetyczne (jednolity tekst Dz. U. 2021 poz. 716 z </w:t>
      </w:r>
      <w:proofErr w:type="spellStart"/>
      <w:r w:rsidRPr="000B7AA6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0B7AA6">
        <w:rPr>
          <w:rFonts w:ascii="Times New Roman" w:hAnsi="Times New Roman" w:cs="Times New Roman"/>
          <w:color w:val="auto"/>
          <w:sz w:val="24"/>
          <w:szCs w:val="24"/>
        </w:rPr>
        <w:t>. zm.), zwaną dalej „ustawą Prawo energetyczne”;</w:t>
      </w:r>
    </w:p>
    <w:p w:rsidR="00FB5C85" w:rsidRPr="000B7AA6" w:rsidRDefault="003716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przepisach wykonawczych wydanych na podstawie ustawy z dnia 10 kwietnia 1997r. Prawo energetyczne;</w:t>
      </w:r>
    </w:p>
    <w:p w:rsidR="00FB5C85" w:rsidRPr="000B7AA6" w:rsidRDefault="003716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koncesji na obrót energią elektryczną;</w:t>
      </w:r>
    </w:p>
    <w:p w:rsidR="00FB5C85" w:rsidRPr="000B7AA6" w:rsidRDefault="003716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ustawie z dnia 23 kwietnia 1964 r. Kodeks cywilny (Dz. U. 2020 r. poz. 1740 ze </w:t>
      </w:r>
      <w:proofErr w:type="spellStart"/>
      <w:r w:rsidRPr="000B7AA6">
        <w:rPr>
          <w:rFonts w:ascii="Times New Roman" w:hAnsi="Times New Roman" w:cs="Times New Roman"/>
          <w:color w:val="auto"/>
          <w:sz w:val="24"/>
          <w:szCs w:val="24"/>
        </w:rPr>
        <w:t>zm</w:t>
      </w:r>
      <w:proofErr w:type="spellEnd"/>
      <w:r w:rsidRPr="000B7AA6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FB5C85" w:rsidRPr="000B7AA6" w:rsidRDefault="00FB5C8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Użyte w umowie pojęcia oznaczają:</w:t>
      </w:r>
    </w:p>
    <w:p w:rsidR="00FB5C85" w:rsidRPr="000B7AA6" w:rsidRDefault="003716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OSD - Operator Systemu Dystrybucyjnego - przedsiębiorstwo energetyczne zajmujące się dystrybucją energii elektrycznej;</w:t>
      </w:r>
    </w:p>
    <w:p w:rsidR="00FB5C85" w:rsidRPr="000B7AA6" w:rsidRDefault="003716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Generalna Umowa Dystrybucyjna - umowa zawarta pomiędzy Wykonawcą a OSD określająca ich wzajemne prawa i obowiązki związane ze świadczeniem usługi dystrybucyjnej w celu realizacji niniejszej Umowy;</w:t>
      </w:r>
    </w:p>
    <w:p w:rsidR="00FB5C85" w:rsidRPr="000B7AA6" w:rsidRDefault="003716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Standardowy profil zużycia - zbiór danych o przeciętnym zużyciu energii elektrycznej zużytej przez obiekty Zamawiającego;</w:t>
      </w:r>
    </w:p>
    <w:p w:rsidR="00FB5C85" w:rsidRPr="000B7AA6" w:rsidRDefault="003716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Umowa o świadczenie usług dystrybucji - umowa zawarta pomiędzy Zamawiającym           a OSD, określająca prawa i obowiązki związane ze świadczeniem przez OSD usługi dystrybucji energii elektrycznej;</w:t>
      </w:r>
    </w:p>
    <w:p w:rsidR="00FB5C85" w:rsidRPr="000B7AA6" w:rsidRDefault="003716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Punkt poboru - miejsce dostarczania energii elektrycznej wskazane w dokumentach postępowania;</w:t>
      </w:r>
    </w:p>
    <w:p w:rsidR="00FB5C85" w:rsidRPr="000B7AA6" w:rsidRDefault="003716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lastRenderedPageBreak/>
        <w:t>Okres rozliczeniowy - okres pomiędzy dwoma kolejnymi rozliczeniowymi odczytami urządzeń do pomiaru mocy i energii elektrycznej, dokonanymi przez OSD.</w:t>
      </w:r>
    </w:p>
    <w:p w:rsidR="00FB5C85" w:rsidRPr="000B7AA6" w:rsidRDefault="003716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Zamawiający oświadcza, że na dzień zawarcia Umowy ma zawarte na czas nieokreślony umowy o świadczenie usług dystrybucji energii elektrycznej z TAURON Dystrybucja S.A. z siedzibą w Krakowie (31-035), ul. Podgórska 25A do wszystkich punktów poboru określonych w załączniku nr 2 do niniejszej umowy.</w:t>
      </w:r>
    </w:p>
    <w:p w:rsidR="00FB5C85" w:rsidRPr="000B7AA6" w:rsidRDefault="003716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zobowiązuje się do złożenia do OSD, w imieniu Zamawiającego zgłoszenia o zawarciu umowy na sprzedaż energii elektrycznej w celu przeprowadzenia procedury zmiany sprzedawcy, zgodnie z zasadami określonymi przez OSD w </w:t>
      </w:r>
      <w:proofErr w:type="spellStart"/>
      <w:r w:rsidRPr="000B7AA6">
        <w:rPr>
          <w:rFonts w:ascii="Times New Roman" w:hAnsi="Times New Roman" w:cs="Times New Roman"/>
          <w:color w:val="auto"/>
          <w:sz w:val="24"/>
          <w:szCs w:val="24"/>
        </w:rPr>
        <w:t>IRiESD</w:t>
      </w:r>
      <w:proofErr w:type="spellEnd"/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FB5C85" w:rsidRPr="000B7AA6" w:rsidRDefault="003716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Zamawiający będzie wspierał Wykonawcę w zakresie współpracy z OSD, </w:t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br/>
        <w:t>w szczególności udzielając mu niezwłocznie (max. 3 dni) stosownego pełnomocnictwa, którego projekt przedłoży Zamawiającemu Wykonawca.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</w:p>
    <w:p w:rsidR="00FB5C85" w:rsidRPr="000B7AA6" w:rsidRDefault="00FB5C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B5C85" w:rsidRPr="000B7AA6" w:rsidRDefault="0037161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Wykonawca zobowiązuje się do sprzedaży, a Zamawiający zobowiązuje się do zakupu energii elektrycznej do punktów poboru opisanych w załączniku nr 2, w którym określono również prognozowane (szacunkowe) zużycie energii w okresie obowiązywania Umowy, zgodnie z wymaganiami określonymi w opisie przedmiotu zamówienia oraz postanowieniami Umowy.</w:t>
      </w:r>
    </w:p>
    <w:p w:rsidR="00FB5C85" w:rsidRPr="000B7AA6" w:rsidRDefault="0037161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Zamawiający oświadcza, że posiada tytuł prawny do korzystania z obiektów, do których ma być na podstawie niniejszej Umowy dostarczana energia elektryczna.</w:t>
      </w:r>
    </w:p>
    <w:p w:rsidR="00FB5C85" w:rsidRPr="000B7AA6" w:rsidRDefault="0037161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Zamawiający oświadcza, że określone przez niego w Szczegółowym Opisie Przedmiotu Zamówienia prognozowane (szacunkowe) zużycie energii ma charakter jedynie orientacyjny, może ulec zmniejszeniu do wysokości faktycznego zapotrzebowania Zamawiającego i nie stanowi ze strony Zamawiającego zobowiązania do zakupu energii </w:t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br/>
        <w:t xml:space="preserve">w podanej ilości, a Wykonawca niniejsze przyjmuje do wiadomości i akceptuje. Wykonawca nie może dochodzić od Zamawiającego żadnych roszczeń finansowych (np. odszkodowania), jeżeli w okresie obowiązywania Umowy Zamawiający zakupi od Wykonawcy mniejszą ilość niż prognozowana (szacunkowa) ilość energii, </w:t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br/>
        <w:t>w szczególności spowodowanej zmniejszeniem ilości zamawianej energii dla poszczególnych Punktów poboru, zmianą mocy zamówionej lub parametrów technicznych Punktów poboru, faktycznym poborem energii w ramach poszczególnych Punktów poboru lub zmianą ilości Punktów poboru.</w:t>
      </w:r>
    </w:p>
    <w:p w:rsidR="00FB5C85" w:rsidRPr="000B7AA6" w:rsidRDefault="0037161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Wykonawca zobowiązany jest w każdym przypadku stosować zaoferowaną w przetargu cenę energii czynnej dla poszczególnych taryf zawierającą wszystkie opłaty, w tym opłatę handlową.</w:t>
      </w:r>
    </w:p>
    <w:p w:rsidR="00FB5C85" w:rsidRPr="000B7AA6" w:rsidRDefault="0037161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Wykonawca zobowiązuje się również do pełnienia funkcji podmiotu odpowiedzialnego za bilansowanie handlowe dla energii elektrycznej sprzedawanej w ramach niniejszej umowy</w:t>
      </w:r>
      <w:r w:rsidR="005A58CF"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w ramach wynagrodzenia, o którym mowa § 7 ust.1 i 2 umowy. Wykonawca dokonywać będzie bilansowania handlowego energii zakupionej przez Zamawiającego na podstawie standardowego profilu zużycia mocy umownej lub na podstawie danych pomiarowych  z układów pomiarowych  przystosowanych  do  korzystania z zasady TPA. </w:t>
      </w:r>
    </w:p>
    <w:p w:rsidR="00FB5C85" w:rsidRPr="000B7AA6" w:rsidRDefault="00371610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Energia elektryczna kupowana na podstawie niniejszej Umowy zużywana będzie na potrzeby odbiorcy końcowego. Zamawiający oświadcza, że dokonuje zakupu energii na własny użytek. </w:t>
      </w:r>
    </w:p>
    <w:p w:rsidR="00FB5C85" w:rsidRPr="000B7AA6" w:rsidRDefault="00371610" w:rsidP="005A58CF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W przypadku konieczności zwiększenia ilości zakupu energii ponad maksymalne zobowiązanie Wykonawcy wskazane w formularzu ofertowym oraz niniejszej umowie stosowny aneks do umowy zostanie zawarty w sposób zgodny z wymogami Ustawy </w:t>
      </w:r>
      <w:proofErr w:type="spellStart"/>
      <w:r w:rsidRPr="000B7AA6">
        <w:rPr>
          <w:rFonts w:ascii="Times New Roman" w:hAnsi="Times New Roman" w:cs="Times New Roman"/>
          <w:color w:val="auto"/>
          <w:sz w:val="24"/>
          <w:szCs w:val="24"/>
        </w:rPr>
        <w:t>P.z.p</w:t>
      </w:r>
      <w:proofErr w:type="spellEnd"/>
      <w:r w:rsidRPr="000B7AA6">
        <w:rPr>
          <w:rFonts w:ascii="Times New Roman" w:hAnsi="Times New Roman" w:cs="Times New Roman"/>
          <w:color w:val="auto"/>
          <w:sz w:val="24"/>
          <w:szCs w:val="24"/>
        </w:rPr>
        <w:t>. .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>§ 3</w:t>
      </w:r>
    </w:p>
    <w:p w:rsidR="00FB5C85" w:rsidRPr="000B7AA6" w:rsidRDefault="00FB5C8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Standardy jakości obsługi dotyczącej sprzedaży energii elektrycznej na rzecz Zamawiającego zostały w szczególności określone w obowiązujących przepisach wykonawczych wydanych na podstawie ustawy Prawo energetyczne. </w:t>
      </w:r>
    </w:p>
    <w:p w:rsidR="00FB5C85" w:rsidRPr="000B7AA6" w:rsidRDefault="00371610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Wykonawca oświadcza, że posiada koncesję na obrót energią elektryczną, wydana przez Prezesa Urzędu Regulacji Energetyki decyzją nr ……………</w:t>
      </w:r>
    </w:p>
    <w:p w:rsidR="00FB5C85" w:rsidRPr="000B7AA6" w:rsidRDefault="00371610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Wykonawca oświadcza, że posiada zawartą stosowna umowę z OSD, umożliwiającą sprzedaż energii elektrycznej do punktów poboru Zamawiającego, za pośrednictwem sieci dystrybucyjnej OSD.</w:t>
      </w:r>
    </w:p>
    <w:p w:rsidR="00FB5C85" w:rsidRPr="000B7AA6" w:rsidRDefault="00371610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 przypadku niedotrzymania jakościowych standardów obsługi dotyczącej sprzedaży energii elektrycznej Zamawiającemu - na jego pisemny wniosek - przysługuje prawo bonifikaty według stawek określonych w § 42 Rozporządzenia Ministra Gospodarki         z dnia 18 sierpnia 2011 r. w sprawie szczegółowych zasad kształtowania i kalkulacji taryf oraz rozliczeń w obrocie energią elektryczną (</w:t>
      </w:r>
      <w:proofErr w:type="spellStart"/>
      <w:r w:rsidRPr="000B7AA6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0B7AA6">
        <w:rPr>
          <w:rFonts w:ascii="Times New Roman" w:hAnsi="Times New Roman" w:cs="Times New Roman"/>
          <w:color w:val="auto"/>
          <w:sz w:val="24"/>
          <w:szCs w:val="24"/>
        </w:rPr>
        <w:t>. Dz. U. z 2013 r., poz. 1200) lub             w innych później wydanych aktach prawnych określających te stawki.</w:t>
      </w:r>
    </w:p>
    <w:p w:rsidR="00FB5C85" w:rsidRPr="000B7AA6" w:rsidRDefault="00371610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Wykonawca uwzględni należną Zamawiającemu bonifikatę w fakturze wystawionej za okres rozliczeniowy, którego bonifikata dotyczy, a jeżeli nie jest to możliwe z przyczyn, za które Wykonawca nie ponosi odpowiedzialności, najpóźniej w fakturze za następny, bezpośrednio następujący okres rozliczeniowy, w stosunku do okresu rozliczeniowego, którego dotyczy bonifikata.</w:t>
      </w:r>
    </w:p>
    <w:p w:rsidR="00FB5C85" w:rsidRPr="000B7AA6" w:rsidRDefault="00371610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Wykonawca nie ponosi odpowiedzialności za niedostarczenie energii elektrycznej do obiektów wskazanych w § 1 ust. 1 Umowy w przypadku klęsk żywiołowych, innych zdarzeń siły wyższej, awarii w systemie oraz awarii sieciowych, jak również z powodu </w:t>
      </w:r>
      <w:proofErr w:type="spellStart"/>
      <w:r w:rsidRPr="000B7AA6">
        <w:rPr>
          <w:rFonts w:ascii="Times New Roman" w:hAnsi="Times New Roman" w:cs="Times New Roman"/>
          <w:color w:val="auto"/>
          <w:sz w:val="24"/>
          <w:szCs w:val="24"/>
        </w:rPr>
        <w:t>wyłączeń</w:t>
      </w:r>
      <w:proofErr w:type="spellEnd"/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 dokonywanych przez OSD.</w:t>
      </w:r>
    </w:p>
    <w:p w:rsidR="00FB5C85" w:rsidRPr="000B7AA6" w:rsidRDefault="00371610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Standardy jakościowe dotyczące usług OSD będą regulowane na podstawie odrębnej umowy pomiędzy Zamawiającym a OSD.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>§ 4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Na mocy niniejszej Umowy Zamawiający zobowiązuje się w szczególności do:</w:t>
      </w:r>
    </w:p>
    <w:p w:rsidR="00FB5C85" w:rsidRPr="000B7AA6" w:rsidRDefault="0037161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pobierania energii elektrycznej zgodnie z warunkami Umowy oraz obowiązującymi przepisami prawa;</w:t>
      </w:r>
    </w:p>
    <w:p w:rsidR="00FB5C85" w:rsidRPr="000B7AA6" w:rsidRDefault="0037161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terminowego regulowania należności za zakupioną energię elektryczną.</w:t>
      </w:r>
    </w:p>
    <w:p w:rsidR="00FB5C85" w:rsidRPr="000B7AA6" w:rsidRDefault="0037161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Na mocy niniejszej Umowy Wykonawca zobowiązuje się w szczególności do:</w:t>
      </w:r>
    </w:p>
    <w:p w:rsidR="00FB5C85" w:rsidRPr="000B7AA6" w:rsidRDefault="003716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sprzedaży energii elektrycznej zgodnie z warunkami określonymi w niniejszej Umowie, ustawie Prawo energetyczne i aktach wykonawczych wydanych na jej podstawie;</w:t>
      </w:r>
    </w:p>
    <w:p w:rsidR="00FB5C85" w:rsidRPr="000B7AA6" w:rsidRDefault="003716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posiadania Generalnej Umowy Dystrybucyjnej zawartej z OSD przez cały okres obowiązywania Umowy i wskazania jej numeru Zamawiającemu, najpóźniej przed zawarciem (niniejszej) Umowy. Wykonawca zapewnia, że Generalna Umowa Dystrybucyjna pozostanie ważna przez cały okres obowiązywania Umowy.                W przypadku braku zawarcia Generalnej Umowy Dystrybucyjnej przed zawarciem (niniejszej) Umowy lub jej rozwiązania, Zamawiający ma prawo odpowiednio nie zawierać Umowy lub odstąpić od Umowy   w terminie 7 dni od powzięcia informacji o powyższej okoliczności, w trybie natychmiastowym, a także obciążyć Wykonawcę karą umowną w wysokości 5 000,00 zł;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>§ 5</w:t>
      </w:r>
    </w:p>
    <w:p w:rsidR="00FB5C85" w:rsidRPr="000B7AA6" w:rsidRDefault="00FB5C85">
      <w:pPr>
        <w:spacing w:after="0" w:line="240" w:lineRule="auto"/>
        <w:jc w:val="center"/>
        <w:rPr>
          <w:color w:val="auto"/>
        </w:rPr>
      </w:pPr>
    </w:p>
    <w:p w:rsidR="00FB5C85" w:rsidRPr="000B7AA6" w:rsidRDefault="0037161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Wykonawca nie ponosi odpowiedzialności za niedostarczenie energii elektrycznej na skutek:</w:t>
      </w:r>
    </w:p>
    <w:p w:rsidR="00FB5C85" w:rsidRPr="000B7AA6" w:rsidRDefault="00371610">
      <w:pPr>
        <w:pStyle w:val="Akapitzlist"/>
        <w:numPr>
          <w:ilvl w:val="1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działania siły wyższej albo z wyłącznej winy Zamawiającego; </w:t>
      </w:r>
    </w:p>
    <w:p w:rsidR="00FB5C85" w:rsidRPr="000B7AA6" w:rsidRDefault="00371610">
      <w:pPr>
        <w:pStyle w:val="Akapitzlist"/>
        <w:numPr>
          <w:ilvl w:val="1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niezawinionej awarii w sieci elektroenergetycznej na czas niezbędny do jej usunięcia oraz w wypadku ograniczeń w dostawie energii elektrycznej w związku z zagrożeniem życia, zdrowia lub mienia;</w:t>
      </w:r>
    </w:p>
    <w:p w:rsidR="00FB5C85" w:rsidRPr="000B7AA6" w:rsidRDefault="00371610">
      <w:pPr>
        <w:pStyle w:val="Akapitzlist"/>
        <w:numPr>
          <w:ilvl w:val="1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wykonania prawomocnego orzeczenia sądu albo ostatecznej decyzji organu administracji rządowej lub samorządu terytorialnego;</w:t>
      </w:r>
    </w:p>
    <w:p w:rsidR="00FB5C85" w:rsidRPr="000B7AA6" w:rsidRDefault="00371610">
      <w:pPr>
        <w:pStyle w:val="Akapitzlist"/>
        <w:numPr>
          <w:ilvl w:val="1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z powodu </w:t>
      </w:r>
      <w:proofErr w:type="spellStart"/>
      <w:r w:rsidRPr="000B7AA6">
        <w:rPr>
          <w:rFonts w:ascii="Times New Roman" w:hAnsi="Times New Roman" w:cs="Times New Roman"/>
          <w:color w:val="auto"/>
          <w:sz w:val="24"/>
          <w:szCs w:val="24"/>
        </w:rPr>
        <w:t>wyłączeń</w:t>
      </w:r>
      <w:proofErr w:type="spellEnd"/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 dokonanych przez OSD.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>§ 6</w:t>
      </w:r>
    </w:p>
    <w:p w:rsidR="00FB5C85" w:rsidRPr="000B7AA6" w:rsidRDefault="00FB5C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B5C85" w:rsidRPr="000B7AA6" w:rsidRDefault="0037161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Sprzedawana energia elektryczna będzie rozliczana według ceny jednostkowej brutto energii elektrycznej w poszczególnych grupach taryfowych określonych w złożonym przez Wykonawcę formularzu ofertowym stanowiącym załącznik do Umowy w wysokości …….. zł/kWh dla taryfy …… …….. zł/kWh dla taryfy ……   będąca podstawą wyliczenia wynagrodzenia Wykonawcy, a która obejmuje wszystkie koszty i wydatki niezbędne do wykonania przedmiotu umowy, w tym opłatę handlową oraz pozostałe koszty.</w:t>
      </w:r>
    </w:p>
    <w:p w:rsidR="00FB5C85" w:rsidRPr="000B7AA6" w:rsidRDefault="0037161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Wykonawca zapewnia stałość ceny jednostkowej netto 1 kWh energii elektrycznej dla poszczególnych taryf zgodnie ze złożoną ofertą przez cały okres obowiązywania niniejszej umowy. </w:t>
      </w:r>
    </w:p>
    <w:p w:rsidR="00FB5C85" w:rsidRPr="000B7AA6" w:rsidRDefault="0037161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Cena jednostkowa za 1 kWh energii dla poszczególnych taryf, nie może być podwyższona w okresie trwania umowy w przypadku większego lub mniejszego od prognozowanego (szacowanego) zużycia energii elektrycznej.</w:t>
      </w:r>
    </w:p>
    <w:p w:rsidR="00FB5C85" w:rsidRPr="000B7AA6" w:rsidRDefault="0037161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Należność Wykonawcy za zużytą energię elektryczną w okresach rozliczeniowych obliczana będzie indywidualnie dla każdego Punktu poboru jako iloczyn ilości sprzedanej energii elektrycznej ustalonej na podstawie wskazań urządzeń pomiarowych zainstalowanych w układach pomiarowo-rozliczeniowych i ceny jednostkowej energii elektrycznej dla poszczególnych taryf.</w:t>
      </w:r>
    </w:p>
    <w:p w:rsidR="00FB5C85" w:rsidRPr="000B7AA6" w:rsidRDefault="0037161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Odczyty rozliczeniowe układów pomiarowo-rozliczeniowych i rozliczenia kosztów sprzedanej energii odbywać się będą w okresach ustalonych przez OSD. </w:t>
      </w:r>
    </w:p>
    <w:p w:rsidR="00FB5C85" w:rsidRPr="000B7AA6" w:rsidRDefault="0037161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Pierwszy odczyt rozliczeniowy odbędzie się na koniec okresu rozliczeniowego określonego przez OSD.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>§ 7</w:t>
      </w:r>
    </w:p>
    <w:p w:rsidR="00FB5C85" w:rsidRPr="000B7AA6" w:rsidRDefault="00FB5C8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Szacunkowa (maksymalna) wartość wynagrodzenia Umownego (zobowiązania Zamawiającego) ustalona na podstawie formularza ofertowego (stanowiącego załącznik do Umowy) określa się kwotę brutto …….……… zł (słownie: ……………… złotych) wg ceny jednostkowej (brutto) energii czynnej dla poszczególnych taryf zawierającej wszystkie opłaty, określonej w formularzu ofertowym.</w:t>
      </w:r>
    </w:p>
    <w:p w:rsidR="00FB5C85" w:rsidRPr="000B7AA6" w:rsidRDefault="00371610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Ostateczna wartość wynagrodzenia zostanie obliczona wg ceny jednostkowej brutto podanej w formularzu ofertowym (załącznik do Umowy) oraz ilości faktycznie zużytej energii elektrycznej przez Zamawiającego, w okresie obowiązywania niniejszej umowy,      o którym mowa § 9 ust. 1 Umowy. </w:t>
      </w:r>
    </w:p>
    <w:p w:rsidR="00FB5C85" w:rsidRPr="000B7AA6" w:rsidRDefault="00371610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Cambria"/>
          <w:color w:val="auto"/>
          <w:sz w:val="24"/>
          <w:szCs w:val="24"/>
        </w:rPr>
      </w:pPr>
      <w:r w:rsidRPr="000B7AA6">
        <w:rPr>
          <w:rFonts w:ascii="Times New Roman" w:hAnsi="Times New Roman" w:cs="Cambria"/>
          <w:color w:val="auto"/>
          <w:sz w:val="24"/>
          <w:szCs w:val="24"/>
        </w:rPr>
        <w:t>Rozliczenia kosztów sprzedanej energii elektrycznej odbywać się będą zgodnie z okresem rozliczeniowym stosowanym przez Operatora Systemu Dystrybucyjnego działającego na danym terenie.</w:t>
      </w:r>
    </w:p>
    <w:p w:rsidR="00FB5C85" w:rsidRPr="000B7AA6" w:rsidRDefault="00371610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Cambria"/>
          <w:color w:val="auto"/>
          <w:sz w:val="24"/>
          <w:szCs w:val="24"/>
        </w:rPr>
      </w:pPr>
      <w:r w:rsidRPr="000B7AA6">
        <w:rPr>
          <w:rFonts w:ascii="Times New Roman" w:hAnsi="Times New Roman" w:cs="Cambria"/>
          <w:color w:val="auto"/>
          <w:sz w:val="24"/>
          <w:szCs w:val="24"/>
        </w:rPr>
        <w:t xml:space="preserve">Faktury rozliczeniowe wystawione będą na koniec okresu rozliczeniowego w terminie do 14 dni od otrzymania przez Wykonawcę odczytów liczników pomiarowych od Operatora </w:t>
      </w:r>
      <w:r w:rsidRPr="000B7AA6">
        <w:rPr>
          <w:rFonts w:ascii="Times New Roman" w:hAnsi="Times New Roman" w:cs="Cambria"/>
          <w:color w:val="auto"/>
          <w:sz w:val="24"/>
          <w:szCs w:val="24"/>
        </w:rPr>
        <w:lastRenderedPageBreak/>
        <w:t>Systemu Dystrybucyjnego. W przypadku nie otrzymania przez Wykonawcę od OSD danych pomiarowych, do 20 dnia od daty zakończenia okresu rozliczeniowego, lub jeżeli otrzymane dane okażą się niepoprawne, Wykonawca w terminie 5 dni wystąpi do OSD      w sprawie otrzymania właściwych danych pomiarowych. Zamawiający może się zwrócić do Wykonawcy o przedstawienie dowodów udzielonej odpowiedzi otrzymanej przez Wykonawcę od OSD oraz może samodzielnie wystąpić do OSD w przypadku przedłużającego się terminu otrzymania faktury za sprzedaż energii elektrycznej.</w:t>
      </w:r>
    </w:p>
    <w:p w:rsidR="00FB5C85" w:rsidRPr="000B7AA6" w:rsidRDefault="00371610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color w:val="auto"/>
        </w:rPr>
      </w:pPr>
      <w:r w:rsidRPr="000B7AA6">
        <w:rPr>
          <w:rFonts w:ascii="Times New Roman" w:hAnsi="Times New Roman" w:cs="Cambria"/>
          <w:color w:val="auto"/>
          <w:sz w:val="24"/>
          <w:szCs w:val="24"/>
        </w:rPr>
        <w:t>Dla każdego okresu rozliczeniowego wystawiona będzie jedna faktura zawierająca załącznik z rozliczeniem poszczególnych punktów odbioru energii elektrycznej w danej grupie taryfowej.</w:t>
      </w:r>
    </w:p>
    <w:p w:rsidR="00FB5C85" w:rsidRPr="000B7AA6" w:rsidRDefault="00371610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Faktury będą wystawiane przez Wykonawcę na poniżej wymienione adresy:</w:t>
      </w:r>
    </w:p>
    <w:p w:rsidR="00FB5C85" w:rsidRPr="000B7AA6" w:rsidRDefault="00371610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0B7AA6">
        <w:rPr>
          <w:rFonts w:ascii="Times New Roman" w:hAnsi="Times New Roman" w:cs="Times New Roman"/>
          <w:color w:val="auto"/>
          <w:sz w:val="24"/>
          <w:szCs w:val="24"/>
          <w:u w:val="single"/>
        </w:rPr>
        <w:t>Nabywca:</w:t>
      </w:r>
    </w:p>
    <w:p w:rsidR="00FB5C85" w:rsidRPr="000B7AA6" w:rsidRDefault="00371610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0B7AA6">
        <w:rPr>
          <w:rFonts w:ascii="Times New Roman" w:hAnsi="Times New Roman" w:cs="Tahoma"/>
          <w:b/>
          <w:color w:val="auto"/>
          <w:sz w:val="24"/>
          <w:szCs w:val="24"/>
        </w:rPr>
        <w:t>Gmina Myszków 42-300  Myszków, ul. Kościuszki 26,   NIP 577-19-52-646</w:t>
      </w:r>
    </w:p>
    <w:p w:rsidR="00FB5C85" w:rsidRPr="000B7AA6" w:rsidRDefault="00371610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0B7AA6">
        <w:rPr>
          <w:rFonts w:ascii="Times New Roman" w:hAnsi="Times New Roman" w:cs="Times New Roman"/>
          <w:color w:val="auto"/>
          <w:sz w:val="24"/>
          <w:szCs w:val="24"/>
          <w:u w:val="single"/>
        </w:rPr>
        <w:t>Odbiorca:</w:t>
      </w:r>
    </w:p>
    <w:p w:rsidR="00FB5C85" w:rsidRPr="000B7AA6" w:rsidRDefault="00371610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0B7AA6">
        <w:rPr>
          <w:rFonts w:ascii="Times New Roman" w:hAnsi="Times New Roman" w:cs="Tahoma"/>
          <w:b/>
          <w:color w:val="auto"/>
          <w:sz w:val="24"/>
          <w:szCs w:val="24"/>
        </w:rPr>
        <w:t xml:space="preserve">     Miejski Ośrodek Sportu i Rekreacji 42-300 Myszków, ul. Miedziana 3.</w:t>
      </w:r>
    </w:p>
    <w:p w:rsidR="00FB5C85" w:rsidRPr="000B7AA6" w:rsidRDefault="00371610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Wykonawca będzie wystawiał faktury niezwłocznie po dokonaniu odczytu układów pomiarowo-rozliczeniowych przez OSD, przy czym, Wykonawca zobowiązany jest do wystawienia i doręczenia faktur rozliczeniowych za dany okres rozliczeniowy w terminie do 15 dnia miesiąca kalendarzowego następującego po miesiącu, w którym dany okres rozliczeniowy został zakończony. Do każdej faktury Wykonawca załączy specyfikację określającą ilość energii elektrycznej pobranej w poszczególnych Punktach poboru </w:t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br/>
        <w:t xml:space="preserve">z rozbiciem na poszczególne taryfy oraz wysokość należności z tego tytułu. </w:t>
      </w:r>
    </w:p>
    <w:p w:rsidR="00FB5C85" w:rsidRPr="000B7AA6" w:rsidRDefault="00371610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Za datę zapłaty uznaje się dzień obciążenia rachunku bankowego Zamawiającego.</w:t>
      </w:r>
    </w:p>
    <w:p w:rsidR="00FB5C85" w:rsidRPr="000B7AA6" w:rsidRDefault="00371610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color w:val="auto"/>
        </w:rPr>
      </w:pPr>
      <w:r w:rsidRPr="000B7AA6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  <w:lang w:eastAsia="pl-PL"/>
        </w:rPr>
        <w:t xml:space="preserve">Zamawiający  </w:t>
      </w:r>
      <w:r w:rsidRPr="000B7AA6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upoważnia   </w:t>
      </w:r>
      <w:r w:rsidRPr="000B7AA6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  <w:lang w:eastAsia="pl-PL"/>
        </w:rPr>
        <w:t>Wykonawcę</w:t>
      </w:r>
      <w:r w:rsidRPr="000B7AA6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do   wystawiania   faktur    bez    swojego podpisu jako odbiorcy. </w:t>
      </w:r>
      <w:r w:rsidRPr="000B7AA6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  <w:lang w:eastAsia="pl-PL"/>
        </w:rPr>
        <w:t>Zamawiający</w:t>
      </w:r>
      <w:r w:rsidRPr="000B7AA6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pl-PL"/>
        </w:rPr>
        <w:t xml:space="preserve">   wyraża   zgodę   na   wystawianie   i    przesyłanie   przez </w:t>
      </w:r>
      <w:bookmarkStart w:id="0" w:name="__DdeLink__866_17016617653"/>
      <w:r w:rsidRPr="000B7AA6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  <w:lang w:eastAsia="pl-PL"/>
        </w:rPr>
        <w:t>Wykonawc</w:t>
      </w:r>
      <w:bookmarkEnd w:id="0"/>
      <w:r w:rsidRPr="000B7AA6">
        <w:rPr>
          <w:rFonts w:ascii="Times New Roman" w:eastAsia="Arial" w:hAnsi="Times New Roman" w:cs="Times New Roman"/>
          <w:color w:val="auto"/>
          <w:sz w:val="24"/>
          <w:szCs w:val="24"/>
          <w:shd w:val="clear" w:color="auto" w:fill="FFFFFF"/>
          <w:lang w:eastAsia="pl-PL"/>
        </w:rPr>
        <w:t>ę</w:t>
      </w:r>
      <w:r w:rsidRPr="000B7AA6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pl-PL"/>
        </w:rPr>
        <w:t xml:space="preserve"> faktur w formie elektronicznej. </w:t>
      </w:r>
    </w:p>
    <w:p w:rsidR="00FB5C85" w:rsidRPr="000B7AA6" w:rsidRDefault="00371610">
      <w:pPr>
        <w:spacing w:line="240" w:lineRule="auto"/>
        <w:rPr>
          <w:color w:val="auto"/>
        </w:rPr>
      </w:pPr>
      <w:r w:rsidRPr="000B7AA6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pl-PL"/>
        </w:rPr>
        <w:t xml:space="preserve">     Faktury będą przesyłane na adres e-mailowy:</w:t>
      </w:r>
      <w:r w:rsidRPr="000B7AA6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eastAsia="pl-PL"/>
        </w:rPr>
        <w:t xml:space="preserve"> </w:t>
      </w:r>
      <w:hyperlink r:id="rId6">
        <w:r w:rsidRPr="000B7AA6">
          <w:rPr>
            <w:rStyle w:val="czeinternetowe"/>
            <w:rFonts w:ascii="Times New Roman" w:hAnsi="Times New Roman"/>
            <w:b/>
            <w:bCs/>
            <w:color w:val="auto"/>
            <w:sz w:val="24"/>
            <w:szCs w:val="24"/>
            <w:shd w:val="clear" w:color="auto" w:fill="FFFFFF"/>
            <w:lang w:eastAsia="pl-PL"/>
          </w:rPr>
          <w:t>mosir@mosirmyszkow.pl</w:t>
        </w:r>
      </w:hyperlink>
    </w:p>
    <w:p w:rsidR="00FB5C85" w:rsidRPr="000B7AA6" w:rsidRDefault="00371610">
      <w:pPr>
        <w:rPr>
          <w:color w:val="auto"/>
        </w:rPr>
      </w:pPr>
      <w:r w:rsidRPr="000B7AA6">
        <w:rPr>
          <w:b/>
          <w:bCs/>
          <w:color w:val="auto"/>
        </w:rPr>
        <w:t xml:space="preserve">          </w:t>
      </w:r>
    </w:p>
    <w:p w:rsidR="00FB5C85" w:rsidRPr="000B7AA6" w:rsidRDefault="00371610">
      <w:pPr>
        <w:spacing w:after="0" w:line="240" w:lineRule="auto"/>
        <w:jc w:val="center"/>
        <w:rPr>
          <w:color w:val="auto"/>
        </w:rPr>
      </w:pP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>§ 8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 przypadku braku danych z urządzeń pomiarowo-rozliczeniowym (o czym mowa w § 7 ust. 5) układu pomiarowego wskazanego w umowie o świadczenie usług dystrybucji pomiędzy Zamawiającym a OSD z przyczyn niezależnych od Wykonawcy, rozliczenie dokonane zostanie w oparciu o prognozowane zużycie energii elektrycznej.</w:t>
      </w:r>
    </w:p>
    <w:p w:rsidR="00FB5C85" w:rsidRPr="000B7AA6" w:rsidRDefault="0037161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W przypadku stwierdzenia błędów w pomiarze lub odczycie wskazań układu pomiarowo rozliczeniowego, które spowodowały zawyżenie lub zaniżenie należności za pobraną energię elektryczną, Wykonawca dokonuje korekty uprzednio wystawionych faktur na podstawie danych przekazanych przez OSD. </w:t>
      </w:r>
    </w:p>
    <w:p w:rsidR="00FB5C85" w:rsidRPr="000B7AA6" w:rsidRDefault="0037161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Korekta faktury w wyniku stwierdzenia nieprawidłowości, o których mowa w ust. 1, obejmuje cały okres rozliczeniowy lub okres występowania nieprawidłowości albo błędów.</w:t>
      </w:r>
    </w:p>
    <w:p w:rsidR="00FB5C85" w:rsidRPr="000B7AA6" w:rsidRDefault="0037161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Podstawą rozliczenia przy korekcie faktur jest wielkość błędu wskazań układu pomiarowo-rozliczeniowego. Jeżeli określenie tego błędu nie jest możliwe, podstawę rozliczenia stanowi średnia za okres doby liczba jednostek energii, obliczana na podstawie sumy jednostek  energii  elektrycznej prawidłowo  wskazanych  przez  układ     pomiarowy </w:t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br/>
        <w:t xml:space="preserve">w poprzednim lub następnym okresie rozliczeniowym, pomnożona przez liczbę dni okresu, którego dotyczy korekta faktury z uwzględnieniem zużycia w poszczególnych taryfach. </w:t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br/>
        <w:t>W korekcie należy uwzględnić sezonowość poboru energii oraz inne udokumentowane uwarunkowania mające wpływ na wielkość poboru energii.</w:t>
      </w:r>
    </w:p>
    <w:p w:rsidR="00FB5C85" w:rsidRPr="000B7AA6" w:rsidRDefault="0037161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lastRenderedPageBreak/>
        <w:t>Nadpłata wynikająca z korekty rozliczeń podlega zwrotowi na rachunek bankowy wskazany przez Zamawiającego. Niedopłata podlega doliczeniu do pierwszej wystawionej faktury.</w:t>
      </w:r>
    </w:p>
    <w:p w:rsidR="00FB5C85" w:rsidRPr="000B7AA6" w:rsidRDefault="0037161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 każdym przypadku uzasadnionych wątpliwości co do prawidłowości wystawionej faktury adresat złoży pisemną reklamację, dołączając jednocześnie sporną fakturę. Reklamacja winna być rozpatrzona przez Wykonawcę w terminie 14 dni kalendarzowych od daty jej otrzymania. Wniesienie przez adresata faktury reklamacji do Wykonawcy zwalnia go z obowiązku terminowej zapłaty należności w wysokości określonej na fakturze w przypadku, gdy wskazane zużycie energii elektrycznej rażąco odbiega od zużycia przewidywanego.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>§ 9</w:t>
      </w:r>
    </w:p>
    <w:p w:rsidR="00FB5C85" w:rsidRPr="000B7AA6" w:rsidRDefault="00FB5C8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Zgodnie z art. 456 ust. 1 ustawy </w:t>
      </w:r>
      <w:proofErr w:type="spellStart"/>
      <w:r w:rsidRPr="000B7AA6">
        <w:rPr>
          <w:rFonts w:ascii="Times New Roman" w:hAnsi="Times New Roman" w:cs="Times New Roman"/>
          <w:color w:val="auto"/>
          <w:sz w:val="24"/>
          <w:szCs w:val="24"/>
        </w:rPr>
        <w:t>Pzp</w:t>
      </w:r>
      <w:proofErr w:type="spellEnd"/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  o tych okolicznościach. W takim przypadku Wykonawca może żądać jedynie wynagrodzenia należnego mu z tytułu wykonania części Umowy. Wykonawca może wypowiedzieć Umowę bądź wstrzymać dostarczanie energii elektrycznej w przypadku, gdy Zamawiający opóźnia się z zapłatą za pobraną energię elektryczną, o co najmniej trzy miesiące od upływu terminu płatności, pomimo uprzedniego powiadomienia na piśmie       o zamiarze wypowiedzenia umowy i wyznaczenia dodatkowego dwutygodniowego terminu do zapłaty zaległych należności.</w:t>
      </w:r>
    </w:p>
    <w:p w:rsidR="00FB5C85" w:rsidRPr="000B7AA6" w:rsidRDefault="003716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Strony postanawiają, że na pisemny wniosek Zamawiającego nastąpi natychmiastowe </w:t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br/>
        <w:t>(w dniu doręczenia Wykonawcy tego wniosku) zaprzestanie sprzedaży energii elektrycznej dla poszczególnych Punktów poboru; niniejsze nie stanowi rozwiązania całej Umowy         i może obejmować nie więcej niż 30% ilości Punktów poboru.</w:t>
      </w:r>
    </w:p>
    <w:p w:rsidR="00FB5C85" w:rsidRPr="000B7AA6" w:rsidRDefault="003716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Zamawiającemu przysługuje prawo odstąpienia od Umowy w przypadku powzięcia informacji, iż umowa dystrybucji zawarta pomiędzy Wykonawcą a OSD została rozwiązana lub wygasła, w terminie 30 dni od powzięcia powyższej informacji.</w:t>
      </w:r>
    </w:p>
    <w:p w:rsidR="00FB5C85" w:rsidRPr="000B7AA6" w:rsidRDefault="003716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Zamawiający może odstąpić od Umowy w przypadku powtarzającego się naruszenia postanowień Umowy przez Wykonawcę, pomimo pisemnego wezwania i wyznaczenia terminu 14 dni do zaprzestania naruszeń, w terminie 30 dni od upływu terminu na zaprzestanie naruszeń.</w:t>
      </w:r>
    </w:p>
    <w:p w:rsidR="00FB5C85" w:rsidRPr="000B7AA6" w:rsidRDefault="003716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Wykonawca zapłaci Zamawiającemu karę umowną w przypadku:</w:t>
      </w:r>
    </w:p>
    <w:p w:rsidR="00FB5C85" w:rsidRPr="000B7AA6" w:rsidRDefault="00371610">
      <w:pPr>
        <w:pStyle w:val="Akapitzlist"/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zwłoki Wykonawcy w wykonywaniu przedmiotu Umowy -w wysokości 1% szacunkowej (prognozowanej) wartości brutto wynagrodzenia Umownego, o której mowa w § 7 ust. 1, za każdy rozpoczęty dzień zwłoki;</w:t>
      </w:r>
    </w:p>
    <w:p w:rsidR="00FB5C85" w:rsidRPr="000B7AA6" w:rsidRDefault="00371610">
      <w:pPr>
        <w:pStyle w:val="Akapitzlist"/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odstąpienia od umowy przez Wykonawcę z przyczyn, które nie leżą po stronie Zamawiającego oraz przyczyn niewynikających z wystąpienia siły wyższej, lub przez Zamawiającego z przyczyn leżących po stronie Wykonawcy - w wysokości 10% szacunkowej (prognozowanej) wartości brutto wynagrodzenia Umownego, o której mowa w § 7 ust. 1.</w:t>
      </w:r>
    </w:p>
    <w:p w:rsidR="00FB5C85" w:rsidRPr="000B7AA6" w:rsidRDefault="0037161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Zamawiający uprawniony jest do dochodzenia od Wykonawcy odszkodowania przenoszącego wysokość kar umownych, na zasadach ogólnych, jeżeli poniesiona szkoda przekracza wartość kar umownych.</w:t>
      </w:r>
    </w:p>
    <w:p w:rsidR="00FB5C85" w:rsidRPr="000B7AA6" w:rsidRDefault="003716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Hlk102987387"/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bookmarkEnd w:id="1"/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10</w:t>
      </w:r>
    </w:p>
    <w:p w:rsidR="00FB5C85" w:rsidRPr="000B7AA6" w:rsidRDefault="00FB5C8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B5C85" w:rsidRPr="000B7AA6" w:rsidRDefault="0037161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bCs/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Umowa </w:t>
      </w:r>
      <w:bookmarkStart w:id="2" w:name="_GoBack"/>
      <w:bookmarkEnd w:id="2"/>
      <w:r w:rsidRPr="000B7AA6">
        <w:rPr>
          <w:rFonts w:ascii="Times New Roman" w:hAnsi="Times New Roman" w:cs="Times New Roman"/>
          <w:color w:val="auto"/>
          <w:sz w:val="24"/>
          <w:szCs w:val="24"/>
        </w:rPr>
        <w:t>zostaje zawarta na czas określony od dnia 01.07.2022 r. do dnia 30.06.2023 r.</w:t>
      </w:r>
    </w:p>
    <w:p w:rsidR="00FB5C85" w:rsidRPr="000B7AA6" w:rsidRDefault="0037161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bCs/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Wykonawca zobowiązuje się terminowo dokonać zgłoszenia niniejszej umowy do OSD.</w:t>
      </w:r>
    </w:p>
    <w:p w:rsidR="00FB5C85" w:rsidRPr="000B7AA6" w:rsidRDefault="0037161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Sprzedaż energii elektrycznej dla punktu poboru, w którym nastąpił znaczący przyrost mocy w związku z dokonaną rozbudową, modernizacją będzie dokonywana na podstawie zmiany aneksem do umowy przedmiotowego załącznika nr 2 do niniejszej umowy              z zachowaniem cen energii elektrycznej określonych w </w:t>
      </w:r>
      <w:r w:rsidRPr="000B7AA6">
        <w:rPr>
          <w:rFonts w:ascii="Times New Roman" w:hAnsi="Times New Roman" w:cs="Times New Roman"/>
          <w:bCs/>
          <w:color w:val="auto"/>
          <w:sz w:val="24"/>
          <w:szCs w:val="24"/>
        </w:rPr>
        <w:t>§ 6 ust. 1</w:t>
      </w: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B7AA6">
        <w:rPr>
          <w:rFonts w:ascii="Times New Roman" w:hAnsi="Times New Roman" w:cs="Times New Roman"/>
          <w:bCs/>
          <w:color w:val="auto"/>
          <w:sz w:val="24"/>
          <w:szCs w:val="24"/>
        </w:rPr>
        <w:t>niniejszej umowy. Zmiana załącznika nr 2 nie stanowi zmian innych warunków niniejszej umowy.</w:t>
      </w:r>
    </w:p>
    <w:p w:rsidR="00FB5C85" w:rsidRPr="000B7AA6" w:rsidRDefault="0037161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Zamawiający przewiduje możliwość zmian postanowień Umowy w stosunku do treści oferty, na podstawie której dokonano wyboru Wykonawcy, w przypadku wystąpienia co najmniej jednej z okoliczności wymienionych poniżej, z uwzględnieniem podawanych warunków ich wprowadzenia w zakresie: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zmiany miejsca dostawy, zmiany ilości, nazwy lub zmiany lokalizacji Punktów poboru wskazanych w załączniku do Umowy, w tym rezygnacji przez Zamawiającego             z Punktów poboru- w przypadku przekazania, sprzedaży, wynajmu obiektu innemu podmiotowi oraz  w przypadku zamknięcia lub likwidacji Punktu poboru;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zmiany ilości dostaw spowodowanej faktycznym zużyciem energii elektrycznej oraz zmianą ilości Punktów poboru, przy nieprzekroczeniu wartości Umowy; 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zmiany terminu realizacji Umowy wskutek wystąpienia okoliczności niezależnych od Stron Umowy lub uzasadnionymi potrzebami Zamawiającego, maksymalnie o trzy miesiące;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 zakresie wydłużenia terminu realizacji Umowy, z chwilą niewykorzystania przez Zamawiającego szacowanej (prognozowanej) wartości wynagrodzenia wynikającego               z Umowy;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 zakresie zmiany sposobu realizacji przedmiotu Umowy, uzasadnionej potrzebami podmiotów, na rzecz których jest wykonywana lub uzasadnionymi potrzebami Zamawiającego;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zmiany rozwiązań technicznych spowodowanych postępem technologicznym lub zmianą obowiązujących przepisów;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innych przyczyn zewnętrznych niezależnych od Zamawiającego oraz Wykonawcy, skutkujących niemożliwością prowadzenia sprzedaży energii elektrycznej;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siły wyższej uniemożliwiającej wykonanie przedmiotu umowy zgodnie z Umową;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zmiany sposobu rozliczania Umowy lub dokonywania płatności na rzecz Wykonawcy,       w szczególności w związku z wprowadzeniem zmian w tym zakresie, w przepisach powszechnie obowiązujących;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rezygnacji przez Zamawiającego z realizacji części przedmiotu Umowy,                      w szczególności w przypadku zmniejszenia ilości Punktów poboru o więcej niż 30%. W takim przypadku szacunkowe wynagrodzenie przysługujące Wykonawcy zostanie pomniejszone, przy czym wszelkie ewentualne należności wynikające z Umowy, odnoszące się do szacunkowego (prognozowanego) wynagrodzenia przysługującego Wykonawcy (np. kary umowne), obliczane zostają od wartości pierwotnej (przed zmianą);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zmianą mocy zamówionej lub parametrów technicznych Punktów poboru, uzasadnionych potrzebami Zamawiającego; </w:t>
      </w:r>
    </w:p>
    <w:p w:rsidR="00FB5C85" w:rsidRPr="000B7AA6" w:rsidRDefault="0037161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wysokości wynagrodzenia należnego Wykonawcy, w przypadku:</w:t>
      </w:r>
    </w:p>
    <w:p w:rsidR="00FB5C85" w:rsidRPr="000B7AA6" w:rsidRDefault="003716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zmiany przepisów o podatku od towarów i usług uwzględniających zmniejszenie/zwiększenie podatku VAT, mających wpływ na zmianę wynagrodzenia Wykonawcy</w:t>
      </w:r>
    </w:p>
    <w:p w:rsidR="00FB5C85" w:rsidRPr="000B7AA6" w:rsidRDefault="0037161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zmiany stawki podatku akcyzowego uwzgledniającej zmniejszenie/zwiększenie stawki podatku akcyzowego, mającej wpływ na cenę jednostkową netto za 1 kWh oraz zmianę wynagrodzenia Wykonawcy.</w:t>
      </w:r>
    </w:p>
    <w:p w:rsidR="00FB5C85" w:rsidRPr="000B7AA6" w:rsidRDefault="0037161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Nie stanowi zmiany umowy w rozumieniu art. 455 ust. 1 ustawy </w:t>
      </w:r>
      <w:proofErr w:type="spellStart"/>
      <w:r w:rsidRPr="000B7AA6">
        <w:rPr>
          <w:rFonts w:ascii="Times New Roman" w:hAnsi="Times New Roman" w:cs="Times New Roman"/>
          <w:color w:val="auto"/>
          <w:sz w:val="24"/>
          <w:szCs w:val="24"/>
        </w:rPr>
        <w:t>Pzp</w:t>
      </w:r>
      <w:proofErr w:type="spellEnd"/>
      <w:r w:rsidRPr="000B7AA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B5C85" w:rsidRPr="000B7AA6" w:rsidRDefault="0037161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zmiana danych związanych z obsługą administracyjno-organizacyjną Umowy (np. zmiana nr rachunku bankowego),</w:t>
      </w:r>
    </w:p>
    <w:p w:rsidR="00FB5C85" w:rsidRPr="000B7AA6" w:rsidRDefault="0037161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zmiany danych teleadresowych, zmiany osób wskazanych do kontaktów między Stronami.</w:t>
      </w:r>
    </w:p>
    <w:p w:rsidR="00FB5C85" w:rsidRPr="000B7AA6" w:rsidRDefault="0037161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 Wykonawca zobowiązany jest powiadamiać niezwłocznie Zamawiającego o zmianach danych kont bankowych lub danych adresowych pod rygorem poniesienia kosztów związanych z mylnymi operacjami bankowymi.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b/>
          <w:color w:val="auto"/>
          <w:sz w:val="24"/>
          <w:szCs w:val="24"/>
        </w:rPr>
        <w:t>§ 11</w:t>
      </w:r>
    </w:p>
    <w:p w:rsidR="00FB5C85" w:rsidRPr="000B7AA6" w:rsidRDefault="00FB5C8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Wszelkie zmiany postanowień umowy wymagają formy pisemnej tj. aneksu do Umowy, pod rygorem nieważności.</w:t>
      </w:r>
    </w:p>
    <w:p w:rsidR="00FB5C85" w:rsidRPr="000B7AA6" w:rsidRDefault="00371610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Strony deklarują, iż w razie powstania jakichkolwiek sporów wynikających z interpretacji lub wykonania Umowy, podejmą w dobrej wierze negocjacje w celu rozstrzygnięcia takiego sporu. Jeśli negocjacje, o których mowa powyżej nie doprowadzą do rozwiązania sporu w terminie 30 dni od pisemnego wezwania do wszczęcia negocjacji, spór taki Strony poddają rozstrzygnięciu Sądowi właściwemu dla siedziby Zamawiającego.</w:t>
      </w:r>
    </w:p>
    <w:p w:rsidR="00FB5C85" w:rsidRPr="000B7AA6" w:rsidRDefault="00371610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W razie nierozstrzygnięcia sporu sposób polubowny, będzie on rozstrzygnięty przez Sąd powszechny miejscowo właściwy dla siedziby Zamawiającego. </w:t>
      </w:r>
    </w:p>
    <w:p w:rsidR="00FB5C85" w:rsidRPr="000B7AA6" w:rsidRDefault="00371610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W sprawach nieuregulowanych w niniejszej Umowie mają zastosowanie w szczególności przepisy Ustawy </w:t>
      </w:r>
      <w:proofErr w:type="spellStart"/>
      <w:r w:rsidRPr="000B7AA6">
        <w:rPr>
          <w:rFonts w:ascii="Times New Roman" w:hAnsi="Times New Roman" w:cs="Times New Roman"/>
          <w:color w:val="auto"/>
          <w:sz w:val="24"/>
          <w:szCs w:val="24"/>
        </w:rPr>
        <w:t>Pzp</w:t>
      </w:r>
      <w:proofErr w:type="spellEnd"/>
      <w:r w:rsidRPr="000B7AA6">
        <w:rPr>
          <w:rFonts w:ascii="Times New Roman" w:hAnsi="Times New Roman" w:cs="Times New Roman"/>
          <w:color w:val="auto"/>
          <w:sz w:val="24"/>
          <w:szCs w:val="24"/>
        </w:rPr>
        <w:t>, Kodeksu cywilnego oraz ustawy Prawo energetyczne, a także akty wykonawcze do tych ustaw.</w:t>
      </w:r>
    </w:p>
    <w:p w:rsidR="00FB5C85" w:rsidRPr="000B7AA6" w:rsidRDefault="00371610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Umowę sporządzono w 2 jednobrzmiących egzemplarzach po 1 egzemplarzu dla Zamawiającego i 1 dla Wykonawcy.</w:t>
      </w:r>
    </w:p>
    <w:p w:rsidR="00FB5C85" w:rsidRPr="000B7AA6" w:rsidRDefault="00371610">
      <w:pPr>
        <w:pStyle w:val="Akapitzlist"/>
        <w:numPr>
          <w:ilvl w:val="1"/>
          <w:numId w:val="12"/>
        </w:numPr>
        <w:spacing w:after="0" w:line="240" w:lineRule="auto"/>
        <w:ind w:left="284" w:hanging="284"/>
        <w:jc w:val="both"/>
        <w:rPr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Integralną część Umowy stanowią:</w:t>
      </w:r>
    </w:p>
    <w:p w:rsidR="00FB5C85" w:rsidRPr="000B7AA6" w:rsidRDefault="0037161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Formularz ofertowy Wykonawcy;</w:t>
      </w:r>
    </w:p>
    <w:p w:rsidR="00FB5C85" w:rsidRPr="000B7AA6" w:rsidRDefault="0037161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Wykaz punktów poboru;</w:t>
      </w:r>
    </w:p>
    <w:p w:rsidR="00FB5C85" w:rsidRPr="000B7AA6" w:rsidRDefault="0037161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>Koncesja na obrót energią elektryczną;</w:t>
      </w:r>
    </w:p>
    <w:p w:rsidR="00FB5C85" w:rsidRPr="000B7AA6" w:rsidRDefault="00FB5C8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FB5C8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B5C85" w:rsidRPr="000B7AA6" w:rsidRDefault="00371610">
      <w:pPr>
        <w:rPr>
          <w:color w:val="auto"/>
        </w:rPr>
      </w:pPr>
      <w:r w:rsidRPr="000B7AA6">
        <w:rPr>
          <w:rFonts w:ascii="Times New Roman" w:hAnsi="Times New Roman" w:cs="Times New Roman"/>
          <w:color w:val="auto"/>
          <w:sz w:val="24"/>
          <w:szCs w:val="24"/>
        </w:rPr>
        <w:t xml:space="preserve">       ZAMAWIAJĄCY </w:t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B7AA6">
        <w:rPr>
          <w:rFonts w:ascii="Times New Roman" w:hAnsi="Times New Roman" w:cs="Times New Roman"/>
          <w:color w:val="auto"/>
          <w:sz w:val="24"/>
          <w:szCs w:val="24"/>
        </w:rPr>
        <w:tab/>
        <w:t>WYKONAWCA</w:t>
      </w:r>
    </w:p>
    <w:p w:rsidR="00FB5C85" w:rsidRPr="000B7AA6" w:rsidRDefault="00FB5C85">
      <w:pPr>
        <w:rPr>
          <w:color w:val="auto"/>
        </w:rPr>
      </w:pPr>
    </w:p>
    <w:sectPr w:rsidR="00FB5C85" w:rsidRPr="000B7AA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ECE"/>
    <w:multiLevelType w:val="multilevel"/>
    <w:tmpl w:val="B9102C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06D4"/>
    <w:multiLevelType w:val="multilevel"/>
    <w:tmpl w:val="35D20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1DAE"/>
    <w:multiLevelType w:val="multilevel"/>
    <w:tmpl w:val="87044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0D52"/>
    <w:multiLevelType w:val="multilevel"/>
    <w:tmpl w:val="296C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76" w:hanging="396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BA2"/>
    <w:multiLevelType w:val="multilevel"/>
    <w:tmpl w:val="66DA48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3ED2"/>
    <w:multiLevelType w:val="multilevel"/>
    <w:tmpl w:val="93AA89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5972"/>
    <w:multiLevelType w:val="multilevel"/>
    <w:tmpl w:val="8740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87B13"/>
    <w:multiLevelType w:val="multilevel"/>
    <w:tmpl w:val="C80C1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403F0"/>
    <w:multiLevelType w:val="multilevel"/>
    <w:tmpl w:val="6B4CC4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E4850"/>
    <w:multiLevelType w:val="multilevel"/>
    <w:tmpl w:val="AF70EFEA"/>
    <w:lvl w:ilvl="0">
      <w:start w:val="1"/>
      <w:numFmt w:val="decimal"/>
      <w:lvlText w:val="%1."/>
      <w:lvlJc w:val="left"/>
      <w:pPr>
        <w:ind w:left="744" w:hanging="384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93E4D"/>
    <w:multiLevelType w:val="multilevel"/>
    <w:tmpl w:val="AFBEC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31637"/>
    <w:multiLevelType w:val="multilevel"/>
    <w:tmpl w:val="37762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1E88"/>
    <w:multiLevelType w:val="multilevel"/>
    <w:tmpl w:val="0AFA9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73680"/>
    <w:multiLevelType w:val="multilevel"/>
    <w:tmpl w:val="380451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34B6365"/>
    <w:multiLevelType w:val="multilevel"/>
    <w:tmpl w:val="A676AC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950F57"/>
    <w:multiLevelType w:val="multilevel"/>
    <w:tmpl w:val="657E0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12" w:hanging="432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5"/>
    <w:rsid w:val="000B7AA6"/>
    <w:rsid w:val="001A31CC"/>
    <w:rsid w:val="00371610"/>
    <w:rsid w:val="005A58CF"/>
    <w:rsid w:val="00A47243"/>
    <w:rsid w:val="00CD76EC"/>
    <w:rsid w:val="00EA2E60"/>
    <w:rsid w:val="00F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54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548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548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86"/>
    <w:rPr>
      <w:rFonts w:ascii="Tahoma" w:hAnsi="Tahoma" w:cs="Tahoma"/>
      <w:sz w:val="16"/>
      <w:szCs w:val="16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color w:val="000000"/>
      <w:spacing w:val="0"/>
      <w:sz w:val="20"/>
      <w:szCs w:val="20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54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054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Akapitzlist">
    <w:name w:val="List Paragraph"/>
    <w:basedOn w:val="Normalny"/>
    <w:uiPriority w:val="34"/>
    <w:qFormat/>
    <w:rsid w:val="00951521"/>
    <w:pPr>
      <w:ind w:left="720"/>
      <w:contextualSpacing/>
    </w:pPr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54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548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548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86"/>
    <w:rPr>
      <w:rFonts w:ascii="Tahoma" w:hAnsi="Tahoma" w:cs="Tahoma"/>
      <w:sz w:val="16"/>
      <w:szCs w:val="16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color w:val="000000"/>
      <w:spacing w:val="0"/>
      <w:sz w:val="20"/>
      <w:szCs w:val="20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54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054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Akapitzlist">
    <w:name w:val="List Paragraph"/>
    <w:basedOn w:val="Normalny"/>
    <w:uiPriority w:val="34"/>
    <w:qFormat/>
    <w:rsid w:val="00951521"/>
    <w:pPr>
      <w:ind w:left="720"/>
      <w:contextualSpacing/>
    </w:pPr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osirmy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3290</Words>
  <Characters>19740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8</cp:revision>
  <cp:lastPrinted>2022-05-09T14:16:00Z</cp:lastPrinted>
  <dcterms:created xsi:type="dcterms:W3CDTF">2022-05-10T18:15:00Z</dcterms:created>
  <dcterms:modified xsi:type="dcterms:W3CDTF">2022-05-10T18:21:00Z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