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FA80D" w14:textId="6FE3C807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>ZP/</w:t>
      </w:r>
      <w:r w:rsidR="00583A41" w:rsidRPr="00583A41">
        <w:rPr>
          <w:rFonts w:asciiTheme="majorHAnsi" w:eastAsia="Calibri" w:hAnsiTheme="majorHAnsi" w:cstheme="majorHAnsi"/>
          <w:b/>
          <w:bCs/>
          <w:lang w:val="pl-PL" w:eastAsia="en-US"/>
        </w:rPr>
        <w:t>8</w:t>
      </w:r>
      <w:r w:rsidR="006A5802">
        <w:rPr>
          <w:rFonts w:asciiTheme="majorHAnsi" w:eastAsia="Calibri" w:hAnsiTheme="majorHAnsi" w:cstheme="majorHAnsi"/>
          <w:b/>
          <w:bCs/>
          <w:lang w:val="pl-PL" w:eastAsia="en-US"/>
        </w:rPr>
        <w:t>8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 xml:space="preserve">/2022 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  <w:t>Załącznik nr 2</w:t>
      </w:r>
      <w:r w:rsidR="00CB12BE">
        <w:rPr>
          <w:rFonts w:asciiTheme="majorHAnsi" w:eastAsia="Calibri" w:hAnsiTheme="majorHAnsi" w:cstheme="majorHAnsi"/>
          <w:b/>
          <w:bCs/>
          <w:lang w:val="pl-PL" w:eastAsia="en-US"/>
        </w:rPr>
        <w:t>b</w:t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 xml:space="preserve"> do SWZ</w:t>
      </w:r>
    </w:p>
    <w:p w14:paraId="604EAF52" w14:textId="167371C4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</w:p>
    <w:p w14:paraId="591048F6" w14:textId="107D9AAC" w:rsidR="00F84670" w:rsidRPr="008E1DAA" w:rsidRDefault="008E1DAA" w:rsidP="000B6C52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8E1DAA">
        <w:rPr>
          <w:rFonts w:asciiTheme="majorHAnsi" w:hAnsiTheme="majorHAnsi" w:cstheme="majorHAnsi"/>
          <w:b/>
          <w:sz w:val="28"/>
          <w:szCs w:val="28"/>
        </w:rPr>
        <w:t>Pakiet I</w:t>
      </w:r>
      <w:r w:rsidR="00CB12BE">
        <w:rPr>
          <w:rFonts w:asciiTheme="majorHAnsi" w:hAnsiTheme="majorHAnsi" w:cstheme="majorHAnsi"/>
          <w:b/>
          <w:sz w:val="28"/>
          <w:szCs w:val="28"/>
        </w:rPr>
        <w:t>I</w:t>
      </w:r>
    </w:p>
    <w:p w14:paraId="6639D932" w14:textId="52CA591F" w:rsidR="008E1DAA" w:rsidRDefault="008E1DAA" w:rsidP="00B749A6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>Opis przedmiotu zamówienia</w:t>
      </w:r>
    </w:p>
    <w:p w14:paraId="6CAA0B41" w14:textId="01C8E3E7" w:rsidR="000052E0" w:rsidRDefault="000052E0" w:rsidP="000B6C5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Zamrażarka niskotemperaturowa </w:t>
      </w:r>
    </w:p>
    <w:p w14:paraId="0BB9DDD7" w14:textId="62658B9E" w:rsidR="00F84670" w:rsidRPr="00B749A6" w:rsidRDefault="00B749A6" w:rsidP="000B6C5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749A6">
        <w:rPr>
          <w:rFonts w:asciiTheme="majorHAnsi" w:hAnsiTheme="majorHAnsi" w:cstheme="majorHAnsi"/>
          <w:b/>
          <w:sz w:val="24"/>
          <w:szCs w:val="24"/>
        </w:rPr>
        <w:t>Ilość- 3 szt.</w:t>
      </w:r>
    </w:p>
    <w:p w14:paraId="341A1556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67B15B62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1A0BA1F6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3A1C94" w:rsidRPr="003A1C94" w14:paraId="64903D10" w14:textId="77777777" w:rsidTr="00A2043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20E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C3F6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E63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3A1C94" w:rsidRPr="0067479C" w14:paraId="3801236F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8DD2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6032" w14:textId="2545F70C" w:rsidR="003A1C94" w:rsidRPr="0067479C" w:rsidRDefault="002A4D0D" w:rsidP="0067479C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2A4D0D">
              <w:rPr>
                <w:rFonts w:asciiTheme="majorHAnsi" w:eastAsia="Times New Roman" w:hAnsiTheme="majorHAnsi" w:cstheme="majorHAnsi"/>
                <w:lang w:val="pl-PL"/>
              </w:rPr>
              <w:t>Zamrażarka pionowa (szafowa)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2CC4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67479C" w14:paraId="77EE11D7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4229" w14:textId="4A27E22D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D692" w14:textId="61D0A6F6" w:rsidR="003A1C94" w:rsidRPr="0067479C" w:rsidRDefault="0003718F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3718F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Pojemność nie mniejsza niż 260 litrów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50F2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3A1C94" w:rsidRPr="0067479C" w14:paraId="6EE255F6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710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1D34" w14:textId="364D57CE" w:rsidR="003A1C94" w:rsidRPr="0067479C" w:rsidRDefault="0003718F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Możliwość pomieszczenia minimum 140 pudełek kriogenicznych o wymiarach 133x133x50mm w dedykowanych, metalowych stelażach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D2B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67479C" w14:paraId="0263BFB1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B92C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C218" w14:textId="69AE1203" w:rsidR="003A1C94" w:rsidRPr="0067479C" w:rsidRDefault="0003718F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3718F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Zakres kontroli temperatury nie węższy niż -60°C do -86°C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F53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67479C" w14:paraId="159C8DA6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A94A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5A5E" w14:textId="2C8A162B" w:rsidR="003A1C94" w:rsidRPr="0067479C" w:rsidRDefault="0003718F" w:rsidP="0067479C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3718F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Okołokomorowy, równoległy układ chłodzenia wykorzystujący dwa kompresory pracujące niezależnie od siebie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BADC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67479C" w14:paraId="52D41D92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D95F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D09A" w14:textId="74B8606F" w:rsidR="003A1C94" w:rsidRPr="0067479C" w:rsidRDefault="0003718F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Izolacja zamrażarki wykonana z pianki poliuretanowej o grubości minimum 80 mm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7B89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67479C" w14:paraId="0E562CE6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4BF9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63B6" w14:textId="77777777" w:rsidR="0003718F" w:rsidRPr="0003718F" w:rsidRDefault="0003718F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3718F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Maksymalne wymiary zewnętrzne:</w:t>
            </w:r>
          </w:p>
          <w:p w14:paraId="46C81D53" w14:textId="77777777" w:rsidR="0003718F" w:rsidRPr="0003718F" w:rsidRDefault="0003718F" w:rsidP="0067479C">
            <w:pPr>
              <w:numPr>
                <w:ilvl w:val="1"/>
                <w:numId w:val="17"/>
              </w:num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3718F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szerokość 600 mm</w:t>
            </w:r>
          </w:p>
          <w:p w14:paraId="0619DBB0" w14:textId="77777777" w:rsidR="0003718F" w:rsidRPr="0003718F" w:rsidRDefault="0003718F" w:rsidP="0067479C">
            <w:pPr>
              <w:numPr>
                <w:ilvl w:val="1"/>
                <w:numId w:val="17"/>
              </w:num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3718F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głębokość 640 mm</w:t>
            </w:r>
          </w:p>
          <w:p w14:paraId="64925271" w14:textId="7F785E5D" w:rsidR="003A1C94" w:rsidRPr="0067479C" w:rsidRDefault="0003718F" w:rsidP="0067479C">
            <w:pPr>
              <w:numPr>
                <w:ilvl w:val="1"/>
                <w:numId w:val="17"/>
              </w:num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3718F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wysokość 2060 m</w:t>
            </w: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1B9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67479C" w14:paraId="14702190" w14:textId="77777777" w:rsidTr="00A20438">
        <w:trPr>
          <w:trHeight w:val="5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1C3E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B93D" w14:textId="38B11F28" w:rsidR="0003718F" w:rsidRPr="0067479C" w:rsidRDefault="0003718F" w:rsidP="0067479C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Minimalne wymiary wewnętrzne:</w:t>
            </w:r>
          </w:p>
          <w:p w14:paraId="532C5803" w14:textId="77777777" w:rsidR="0003718F" w:rsidRPr="0067479C" w:rsidRDefault="0003718F" w:rsidP="0067479C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a.</w:t>
            </w: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ab/>
              <w:t>szerokość 440 mm</w:t>
            </w:r>
          </w:p>
          <w:p w14:paraId="673958DC" w14:textId="77777777" w:rsidR="0003718F" w:rsidRPr="0067479C" w:rsidRDefault="0003718F" w:rsidP="0067479C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b.</w:t>
            </w: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ab/>
              <w:t>głębokość 400 mm</w:t>
            </w:r>
          </w:p>
          <w:p w14:paraId="2E194234" w14:textId="1E12CDBC" w:rsidR="003A1C94" w:rsidRPr="0067479C" w:rsidRDefault="0003718F" w:rsidP="0067479C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c.</w:t>
            </w: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ab/>
              <w:t>wysokość 1435 mm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89E7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67479C" w14:paraId="3B969436" w14:textId="77777777" w:rsidTr="00A20438">
        <w:trPr>
          <w:trHeight w:val="32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3F18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54E1" w14:textId="0BC8A8A6" w:rsidR="003A1C94" w:rsidRPr="0067479C" w:rsidRDefault="0003718F" w:rsidP="0067479C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03718F">
              <w:rPr>
                <w:rFonts w:asciiTheme="majorHAnsi" w:eastAsia="Calibri" w:hAnsiTheme="majorHAnsi" w:cstheme="majorHAnsi"/>
                <w:lang w:val="pl-PL" w:eastAsia="en-US"/>
              </w:rPr>
              <w:t>Maksymalna waga urządzenia 140 kg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41C8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3718F" w:rsidRPr="0067479C" w14:paraId="0F132404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1E61" w14:textId="4863F82C" w:rsidR="0003718F" w:rsidRPr="0067479C" w:rsidRDefault="0003718F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707D" w14:textId="2ECDD2C1" w:rsidR="0003718F" w:rsidRPr="0067479C" w:rsidRDefault="0003718F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Wyświetlacz LCD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51FC" w14:textId="77777777" w:rsidR="0003718F" w:rsidRPr="0067479C" w:rsidRDefault="0003718F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3A1C94" w:rsidRPr="0067479C" w14:paraId="4C3F8AD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1486" w14:textId="289E8FF4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501E" w14:textId="07A15A78" w:rsidR="003A1C94" w:rsidRPr="0067479C" w:rsidRDefault="0003718F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3718F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Parametry wyświetlane w języku polskim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70E" w14:textId="77777777" w:rsidR="003A1C94" w:rsidRPr="0067479C" w:rsidRDefault="003A1C94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A20438" w:rsidRPr="0067479C" w14:paraId="6242B078" w14:textId="77777777" w:rsidTr="00A20438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9CB8" w14:textId="755EDAAF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04AD" w14:textId="3D35A922" w:rsidR="00A20438" w:rsidRPr="0067479C" w:rsidRDefault="0003718F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Port USB do komunikacji z komputerem PC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45C7" w14:textId="77777777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67479C" w14:paraId="37FB3819" w14:textId="77777777" w:rsidTr="00A20438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C8E1" w14:textId="1004418B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3F0C" w14:textId="5C53E813" w:rsidR="00A20438" w:rsidRPr="0067479C" w:rsidRDefault="0003718F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Port wyrównywania ciśnienia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8AFF" w14:textId="77777777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67479C" w14:paraId="1743746E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B2F9" w14:textId="67CEBA2F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E216" w14:textId="7DA86C84" w:rsidR="00A20438" w:rsidRPr="0067479C" w:rsidRDefault="0003718F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3718F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Drzwi zewnętrzne zamykane na klucz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217C" w14:textId="77777777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67479C" w14:paraId="6847A016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6666" w14:textId="327752FF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00A3" w14:textId="7E27A471" w:rsidR="00A20438" w:rsidRPr="0067479C" w:rsidRDefault="0003718F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Alarm otwarcia drzwi, niewłaściwej temperatury, zaniku zasilania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6625" w14:textId="77777777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67479C" w14:paraId="247ED6D7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4320" w14:textId="09D01906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FB6B" w14:textId="6A08A59E" w:rsidR="00A20438" w:rsidRPr="0067479C" w:rsidRDefault="0067479C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Urządzenie wyposażone w drzwi wewnętrzne wykonane ze stali nierdzewnej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F4B6" w14:textId="77777777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67479C" w14:paraId="641DDDB4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BF16" w14:textId="73470DFD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85B0" w14:textId="6DBCC397" w:rsidR="00A20438" w:rsidRPr="0067479C" w:rsidRDefault="0067479C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Oświetlenie wnętrza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6A7B" w14:textId="77777777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67479C" w14:paraId="0A8E10B8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EE90" w14:textId="2B0AC244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C31D" w14:textId="12B9CBCA" w:rsidR="00A20438" w:rsidRPr="0067479C" w:rsidRDefault="0067479C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Maksymalne zużycie energii  do 11 kWh/24h.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D6E0" w14:textId="77777777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67479C" w14:paraId="5C81EAF6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0A69" w14:textId="436FA5BB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0E07" w14:textId="6308751A" w:rsidR="00A20438" w:rsidRPr="0067479C" w:rsidRDefault="0067479C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Maksymalny poziom hałasu do 64 </w:t>
            </w:r>
            <w:proofErr w:type="spellStart"/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dB</w:t>
            </w:r>
            <w:proofErr w:type="spellEnd"/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D8A4" w14:textId="77777777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67479C" w14:paraId="272B8AD0" w14:textId="77777777" w:rsidTr="00A20438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6E75" w14:textId="1F63541D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3581" w14:textId="55C585C7" w:rsidR="00A20438" w:rsidRPr="0067479C" w:rsidRDefault="0067479C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Zasilanie jednofazowe 230V/50Hz.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55C8" w14:textId="77777777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67479C" w14:paraId="50B65417" w14:textId="77777777" w:rsidTr="00121AD6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7F87" w14:textId="1FD6D3E4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40F4" w14:textId="7DA3DF48" w:rsidR="00A20438" w:rsidRPr="0067479C" w:rsidRDefault="0067479C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Podstawa wyposażona w kółka ułatwiające relokację urządzenia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7B20" w14:textId="77777777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9413CB" w:rsidRPr="0067479C" w14:paraId="1DC345D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BA7C" w14:textId="26889A57" w:rsidR="009413CB" w:rsidRPr="0067479C" w:rsidRDefault="009413CB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F618" w14:textId="252AD69E" w:rsidR="009413CB" w:rsidRPr="0067479C" w:rsidRDefault="0067479C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Możliwość zamontowania systemu CO₂ backup oraz rejestratora temperatury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E8C3" w14:textId="77777777" w:rsidR="009413CB" w:rsidRPr="0067479C" w:rsidRDefault="009413CB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67479C" w14:paraId="4C594CB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53B8" w14:textId="4E5CEE96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8F44" w14:textId="7F02B44F" w:rsidR="00A20438" w:rsidRPr="0067479C" w:rsidRDefault="0067479C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Możliwość przechowywania materiału biologicznego zanurzonego w cieczach łatwopalnych zgodnie z dyrektywą UE: 2014/34/UE (ATEX)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D9E0" w14:textId="77777777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67479C" w14:paraId="68A8681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897D" w14:textId="598F8327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</w:t>
            </w:r>
            <w:r w:rsidR="0067479C"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</w:t>
            </w: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2F17" w14:textId="4D1D42FB" w:rsidR="00A20438" w:rsidRPr="0067479C" w:rsidRDefault="00E62A09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67479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Gwarancja: minimum 36 miesięcy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6569" w14:textId="77777777" w:rsidR="00A20438" w:rsidRPr="0067479C" w:rsidRDefault="00A20438" w:rsidP="0067479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</w:tbl>
    <w:p w14:paraId="56C6D893" w14:textId="77777777" w:rsidR="00B749A6" w:rsidRPr="0067479C" w:rsidRDefault="00B749A6" w:rsidP="0067479C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Cs/>
          <w:lang w:val="pl-PL"/>
        </w:rPr>
      </w:pPr>
    </w:p>
    <w:p w14:paraId="04D95F10" w14:textId="77777777" w:rsidR="00B749A6" w:rsidRPr="00B749A6" w:rsidRDefault="00B749A6" w:rsidP="00B749A6">
      <w:pPr>
        <w:shd w:val="clear" w:color="auto" w:fill="FFFFFF"/>
        <w:spacing w:line="360" w:lineRule="auto"/>
        <w:rPr>
          <w:rFonts w:asciiTheme="majorHAnsi" w:hAnsiTheme="majorHAnsi" w:cstheme="majorHAnsi"/>
          <w:bCs/>
          <w:lang w:val="pl-PL"/>
        </w:rPr>
      </w:pPr>
    </w:p>
    <w:p w14:paraId="2BC6F41A" w14:textId="77777777" w:rsidR="00014520" w:rsidRPr="00315463" w:rsidRDefault="00014520" w:rsidP="00014520">
      <w:pPr>
        <w:widowControl w:val="0"/>
        <w:suppressAutoHyphens/>
        <w:spacing w:line="360" w:lineRule="auto"/>
        <w:ind w:right="-709"/>
        <w:rPr>
          <w:rFonts w:eastAsia="SimSun" w:cstheme="minorHAnsi"/>
          <w:b/>
          <w:bCs/>
          <w:kern w:val="1"/>
          <w:lang w:eastAsia="hi-IN" w:bidi="hi-IN"/>
        </w:rPr>
      </w:pPr>
    </w:p>
    <w:p w14:paraId="0A8F5DF8" w14:textId="77777777" w:rsidR="00014520" w:rsidRPr="00315463" w:rsidRDefault="00014520" w:rsidP="00014520">
      <w:pPr>
        <w:spacing w:line="360" w:lineRule="auto"/>
        <w:rPr>
          <w:rFonts w:cstheme="minorHAnsi"/>
        </w:rPr>
      </w:pPr>
      <w:r w:rsidRPr="00315463">
        <w:rPr>
          <w:rFonts w:eastAsia="Times New Roman" w:cstheme="minorHAnsi"/>
          <w:b/>
          <w:color w:val="FF0000"/>
        </w:rPr>
        <w:t>Formularz musi być podpisany kwalifikowanym podpisem elektronicznym lub podpisem zaufanym albo podpisem osobistym.</w:t>
      </w:r>
    </w:p>
    <w:p w14:paraId="5FDFC70D" w14:textId="04F3A9FD" w:rsidR="000B6C52" w:rsidRPr="00B749A6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i/>
          <w:iCs/>
          <w:lang w:val="pl-PL" w:eastAsia="en-US"/>
        </w:rPr>
      </w:pPr>
    </w:p>
    <w:p w14:paraId="26E426ED" w14:textId="77777777" w:rsidR="000B6C52" w:rsidRPr="00B749A6" w:rsidRDefault="000B6C52" w:rsidP="000B6C52">
      <w:pPr>
        <w:spacing w:after="160" w:line="259" w:lineRule="auto"/>
        <w:rPr>
          <w:rFonts w:ascii="Calibri" w:eastAsia="Calibri" w:hAnsi="Calibri" w:cs="Times New Roman"/>
          <w:bCs/>
          <w:lang w:val="pl-PL" w:eastAsia="en-US"/>
        </w:rPr>
      </w:pPr>
    </w:p>
    <w:p w14:paraId="0000007A" w14:textId="77777777" w:rsidR="00715889" w:rsidRPr="00B749A6" w:rsidRDefault="00715889" w:rsidP="000B6C52">
      <w:pPr>
        <w:shd w:val="clear" w:color="auto" w:fill="FFFFFF"/>
        <w:rPr>
          <w:rFonts w:asciiTheme="majorHAnsi" w:hAnsiTheme="majorHAnsi" w:cstheme="majorHAnsi"/>
          <w:bCs/>
        </w:rPr>
      </w:pPr>
    </w:p>
    <w:sectPr w:rsidR="00715889" w:rsidRPr="00B749A6" w:rsidSect="00F84670">
      <w:headerReference w:type="first" r:id="rId10"/>
      <w:footerReference w:type="first" r:id="rId11"/>
      <w:pgSz w:w="11906" w:h="16838"/>
      <w:pgMar w:top="720" w:right="720" w:bottom="720" w:left="720" w:header="283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DF87" w14:textId="77777777" w:rsidR="00AD0E29" w:rsidRDefault="00AD0E29" w:rsidP="00F84670">
      <w:pPr>
        <w:spacing w:line="240" w:lineRule="auto"/>
      </w:pPr>
      <w:r>
        <w:separator/>
      </w:r>
    </w:p>
  </w:endnote>
  <w:endnote w:type="continuationSeparator" w:id="0">
    <w:p w14:paraId="34381B71" w14:textId="77777777" w:rsidR="00AD0E29" w:rsidRDefault="00AD0E29" w:rsidP="00F8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6A8E" w14:textId="7C91CE08" w:rsidR="00014520" w:rsidRDefault="00014520">
    <w:pPr>
      <w:pStyle w:val="Stopka"/>
    </w:pPr>
    <w:r>
      <w:rPr>
        <w:noProof/>
      </w:rPr>
      <w:drawing>
        <wp:inline distT="0" distB="0" distL="0" distR="0" wp14:anchorId="5ADE340D" wp14:editId="0C879886">
          <wp:extent cx="170497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40ED4FF" wp14:editId="756D48E1">
          <wp:extent cx="211455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5CCB" w14:textId="77777777" w:rsidR="00AD0E29" w:rsidRDefault="00AD0E29" w:rsidP="00F84670">
      <w:pPr>
        <w:spacing w:line="240" w:lineRule="auto"/>
      </w:pPr>
      <w:r>
        <w:separator/>
      </w:r>
    </w:p>
  </w:footnote>
  <w:footnote w:type="continuationSeparator" w:id="0">
    <w:p w14:paraId="22C15D1A" w14:textId="77777777" w:rsidR="00AD0E29" w:rsidRDefault="00AD0E29" w:rsidP="00F8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68C9" w14:textId="6B3944FB" w:rsidR="00F84670" w:rsidRDefault="00F84670" w:rsidP="00F84670">
    <w:pPr>
      <w:pStyle w:val="Nagwek"/>
      <w:jc w:val="center"/>
    </w:pPr>
    <w:r w:rsidRPr="00F84670">
      <w:rPr>
        <w:rFonts w:ascii="Calibri" w:eastAsia="Calibri" w:hAnsi="Calibri" w:cs="Times New Roman"/>
        <w:noProof/>
        <w:lang w:val="pl-PL"/>
      </w:rPr>
      <w:drawing>
        <wp:inline distT="0" distB="0" distL="0" distR="0" wp14:anchorId="623E7527" wp14:editId="1121479E">
          <wp:extent cx="5772150" cy="695325"/>
          <wp:effectExtent l="0" t="0" r="0" b="9525"/>
          <wp:docPr id="1" name="Obraz 1" descr="Logo projektu &quot;MOLecoLAB - Łódzkie Centrum Badań Molekularnych Chorób Cywiliza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&quot;MOLecoLAB - Łódzkie Centrum Badań Molekularnych Chorób Cywilizacyj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5FFF5" w14:textId="77777777" w:rsidR="00F84670" w:rsidRPr="00F84670" w:rsidRDefault="00F84670" w:rsidP="00F84670">
    <w:pPr>
      <w:tabs>
        <w:tab w:val="center" w:pos="4536"/>
        <w:tab w:val="right" w:pos="9072"/>
      </w:tabs>
      <w:spacing w:after="160" w:line="240" w:lineRule="auto"/>
      <w:jc w:val="center"/>
      <w:rPr>
        <w:rFonts w:ascii="Calibri" w:eastAsia="Calibri" w:hAnsi="Calibri" w:cs="Times New Roman"/>
        <w:sz w:val="18"/>
        <w:szCs w:val="18"/>
        <w:lang w:val="pl-PL" w:eastAsia="en-US"/>
      </w:rPr>
    </w:pP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proofErr w:type="spellStart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>MOLecoLAB</w:t>
    </w:r>
    <w:proofErr w:type="spellEnd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 xml:space="preserve"> - Łódzkie Centrum Badań Molekularnych Chorób Cywilizacyjnych</w:t>
    </w: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F182EB3" w14:textId="77777777" w:rsidR="00F84670" w:rsidRDefault="00F84670" w:rsidP="00F846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CD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37B"/>
    <w:multiLevelType w:val="hybridMultilevel"/>
    <w:tmpl w:val="11C03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7EC2"/>
    <w:multiLevelType w:val="multilevel"/>
    <w:tmpl w:val="4D8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557ED1"/>
    <w:multiLevelType w:val="multilevel"/>
    <w:tmpl w:val="E8C4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666BC7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1F3D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228C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D31D4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538"/>
    <w:multiLevelType w:val="multilevel"/>
    <w:tmpl w:val="29863F7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4624A8"/>
    <w:multiLevelType w:val="hybridMultilevel"/>
    <w:tmpl w:val="A55E7108"/>
    <w:lvl w:ilvl="0" w:tplc="0A60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C60AF"/>
    <w:multiLevelType w:val="hybridMultilevel"/>
    <w:tmpl w:val="11C0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73D8D"/>
    <w:multiLevelType w:val="hybridMultilevel"/>
    <w:tmpl w:val="F9B2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4E6E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957E9"/>
    <w:multiLevelType w:val="multilevel"/>
    <w:tmpl w:val="B950A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5C2E1A"/>
    <w:multiLevelType w:val="hybridMultilevel"/>
    <w:tmpl w:val="11C03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1419"/>
    <w:multiLevelType w:val="hybridMultilevel"/>
    <w:tmpl w:val="11C03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21489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74808"/>
    <w:multiLevelType w:val="hybridMultilevel"/>
    <w:tmpl w:val="11C03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62C7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B685A"/>
    <w:multiLevelType w:val="multilevel"/>
    <w:tmpl w:val="34B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064D0B"/>
    <w:multiLevelType w:val="hybridMultilevel"/>
    <w:tmpl w:val="11C03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67483"/>
    <w:multiLevelType w:val="hybridMultilevel"/>
    <w:tmpl w:val="7870D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554639">
    <w:abstractNumId w:val="3"/>
  </w:num>
  <w:num w:numId="2" w16cid:durableId="1096249622">
    <w:abstractNumId w:val="19"/>
  </w:num>
  <w:num w:numId="3" w16cid:durableId="110979824">
    <w:abstractNumId w:val="2"/>
  </w:num>
  <w:num w:numId="4" w16cid:durableId="538514043">
    <w:abstractNumId w:val="13"/>
  </w:num>
  <w:num w:numId="5" w16cid:durableId="799685629">
    <w:abstractNumId w:val="8"/>
  </w:num>
  <w:num w:numId="6" w16cid:durableId="1959411606">
    <w:abstractNumId w:val="9"/>
  </w:num>
  <w:num w:numId="7" w16cid:durableId="2083062825">
    <w:abstractNumId w:val="11"/>
  </w:num>
  <w:num w:numId="8" w16cid:durableId="184249795">
    <w:abstractNumId w:val="21"/>
  </w:num>
  <w:num w:numId="9" w16cid:durableId="1125581324">
    <w:abstractNumId w:val="7"/>
  </w:num>
  <w:num w:numId="10" w16cid:durableId="1836411033">
    <w:abstractNumId w:val="0"/>
  </w:num>
  <w:num w:numId="11" w16cid:durableId="219943423">
    <w:abstractNumId w:val="12"/>
  </w:num>
  <w:num w:numId="12" w16cid:durableId="2071877657">
    <w:abstractNumId w:val="4"/>
  </w:num>
  <w:num w:numId="13" w16cid:durableId="773865564">
    <w:abstractNumId w:val="18"/>
  </w:num>
  <w:num w:numId="14" w16cid:durableId="89858500">
    <w:abstractNumId w:val="6"/>
  </w:num>
  <w:num w:numId="15" w16cid:durableId="318728222">
    <w:abstractNumId w:val="16"/>
  </w:num>
  <w:num w:numId="16" w16cid:durableId="835926011">
    <w:abstractNumId w:val="5"/>
  </w:num>
  <w:num w:numId="17" w16cid:durableId="68043708">
    <w:abstractNumId w:val="10"/>
  </w:num>
  <w:num w:numId="18" w16cid:durableId="1288122182">
    <w:abstractNumId w:val="14"/>
  </w:num>
  <w:num w:numId="19" w16cid:durableId="676228059">
    <w:abstractNumId w:val="17"/>
  </w:num>
  <w:num w:numId="20" w16cid:durableId="1059130291">
    <w:abstractNumId w:val="15"/>
  </w:num>
  <w:num w:numId="21" w16cid:durableId="1689788844">
    <w:abstractNumId w:val="20"/>
  </w:num>
  <w:num w:numId="22" w16cid:durableId="138425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9"/>
    <w:rsid w:val="000052E0"/>
    <w:rsid w:val="00014520"/>
    <w:rsid w:val="000223B7"/>
    <w:rsid w:val="00023538"/>
    <w:rsid w:val="0003718F"/>
    <w:rsid w:val="00044E8D"/>
    <w:rsid w:val="000B6C52"/>
    <w:rsid w:val="00121AD6"/>
    <w:rsid w:val="00123A61"/>
    <w:rsid w:val="001349BD"/>
    <w:rsid w:val="00165865"/>
    <w:rsid w:val="001946CF"/>
    <w:rsid w:val="001D0CEE"/>
    <w:rsid w:val="002A4C83"/>
    <w:rsid w:val="002A4D0D"/>
    <w:rsid w:val="002D74FD"/>
    <w:rsid w:val="00305351"/>
    <w:rsid w:val="003A1C94"/>
    <w:rsid w:val="00493F9A"/>
    <w:rsid w:val="004F185B"/>
    <w:rsid w:val="00536720"/>
    <w:rsid w:val="00567381"/>
    <w:rsid w:val="00583A41"/>
    <w:rsid w:val="00632740"/>
    <w:rsid w:val="006365F6"/>
    <w:rsid w:val="0067479C"/>
    <w:rsid w:val="006A5802"/>
    <w:rsid w:val="006C6661"/>
    <w:rsid w:val="006C66FB"/>
    <w:rsid w:val="00715889"/>
    <w:rsid w:val="00717858"/>
    <w:rsid w:val="007836B4"/>
    <w:rsid w:val="007D4147"/>
    <w:rsid w:val="00891B18"/>
    <w:rsid w:val="008C7703"/>
    <w:rsid w:val="008E1DAA"/>
    <w:rsid w:val="00931DAB"/>
    <w:rsid w:val="009413CB"/>
    <w:rsid w:val="00A20438"/>
    <w:rsid w:val="00A2746C"/>
    <w:rsid w:val="00A350F2"/>
    <w:rsid w:val="00AD0E29"/>
    <w:rsid w:val="00B31680"/>
    <w:rsid w:val="00B749A6"/>
    <w:rsid w:val="00BB551F"/>
    <w:rsid w:val="00C23270"/>
    <w:rsid w:val="00C8078D"/>
    <w:rsid w:val="00CB12BE"/>
    <w:rsid w:val="00D2519F"/>
    <w:rsid w:val="00DA42BA"/>
    <w:rsid w:val="00DE09C5"/>
    <w:rsid w:val="00E42A91"/>
    <w:rsid w:val="00E50F27"/>
    <w:rsid w:val="00E62A09"/>
    <w:rsid w:val="00F84670"/>
    <w:rsid w:val="14793DF3"/>
    <w:rsid w:val="4EB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CD24"/>
  <w15:docId w15:val="{916D8619-509D-4D27-9408-67B2203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44E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A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0"/>
  </w:style>
  <w:style w:type="paragraph" w:styleId="Stopka">
    <w:name w:val="footer"/>
    <w:basedOn w:val="Normalny"/>
    <w:link w:val="Stopka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5FCA6-A4E0-4DA3-AD50-9A7A35D2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6EECA-8ED1-4BF2-88F2-615171CF2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43E41-CF09-436B-8D4D-D849AD707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Grajlich</dc:creator>
  <cp:lastModifiedBy>Barbara Łabudzka</cp:lastModifiedBy>
  <cp:revision>2</cp:revision>
  <dcterms:created xsi:type="dcterms:W3CDTF">2022-06-28T14:24:00Z</dcterms:created>
  <dcterms:modified xsi:type="dcterms:W3CDTF">2022-06-28T14:24:00Z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0x010100442554E3D798EA46846A1DC7F58CC385</vt:lpwstr>
  </property>
</Properties>
</file>