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9D4" w:rsidRDefault="00C76A07" w:rsidP="00CE19D4">
      <w:pPr>
        <w:spacing w:line="276" w:lineRule="auto"/>
        <w:ind w:left="2126" w:hanging="2126"/>
        <w:jc w:val="center"/>
        <w:rPr>
          <w:rFonts w:ascii="Arial" w:hAnsi="Arial" w:cs="Arial"/>
          <w:b/>
          <w:color w:val="auto"/>
        </w:rPr>
      </w:pPr>
      <w:r w:rsidRPr="00C76A07">
        <w:rPr>
          <w:rFonts w:ascii="Arial" w:hAnsi="Arial" w:cs="Arial"/>
          <w:b/>
          <w:color w:val="auto"/>
        </w:rPr>
        <w:t>SPECYFIKACJA TECHNICZN</w:t>
      </w:r>
      <w:r w:rsidR="00755225">
        <w:rPr>
          <w:rFonts w:ascii="Arial" w:hAnsi="Arial" w:cs="Arial"/>
          <w:b/>
          <w:color w:val="auto"/>
        </w:rPr>
        <w:t>A</w:t>
      </w:r>
    </w:p>
    <w:p w:rsidR="00757DC0" w:rsidRDefault="00C76A07" w:rsidP="00757DC0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auto"/>
        </w:rPr>
      </w:pPr>
      <w:r w:rsidRPr="00C76A07">
        <w:rPr>
          <w:rFonts w:ascii="Arial" w:hAnsi="Arial" w:cs="Arial"/>
          <w:b/>
          <w:color w:val="auto"/>
        </w:rPr>
        <w:t>WYKONANIA I ODBIORU ROBÓT</w:t>
      </w:r>
      <w:r w:rsidR="00757DC0">
        <w:rPr>
          <w:rFonts w:ascii="Arial" w:hAnsi="Arial" w:cs="Arial"/>
          <w:b/>
          <w:color w:val="auto"/>
        </w:rPr>
        <w:t>:</w:t>
      </w:r>
    </w:p>
    <w:p w:rsidR="00757DC0" w:rsidRDefault="00C76A07" w:rsidP="00757DC0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auto"/>
          <w:kern w:val="3"/>
          <w:lang w:eastAsia="zh-CN"/>
        </w:rPr>
      </w:pPr>
      <w:r w:rsidRPr="00C76A07">
        <w:rPr>
          <w:rFonts w:ascii="Arial" w:hAnsi="Arial" w:cs="Arial"/>
          <w:b/>
          <w:color w:val="auto"/>
        </w:rPr>
        <w:t xml:space="preserve"> </w:t>
      </w:r>
      <w:r w:rsidR="00757DC0">
        <w:rPr>
          <w:rFonts w:ascii="Arial" w:hAnsi="Arial" w:cs="Arial"/>
          <w:b/>
          <w:color w:val="auto"/>
        </w:rPr>
        <w:t>„</w:t>
      </w:r>
      <w:r w:rsidR="00757DC0">
        <w:rPr>
          <w:rFonts w:ascii="Arial" w:hAnsi="Arial" w:cs="Arial"/>
          <w:b/>
          <w:kern w:val="3"/>
          <w:lang w:eastAsia="zh-CN"/>
        </w:rPr>
        <w:t xml:space="preserve">MAŁE ROBOTY REMONTOWE, </w:t>
      </w:r>
    </w:p>
    <w:p w:rsidR="00757DC0" w:rsidRDefault="00757DC0" w:rsidP="00757DC0">
      <w:pPr>
        <w:autoSpaceDE w:val="0"/>
        <w:autoSpaceDN w:val="0"/>
        <w:adjustRightInd w:val="0"/>
        <w:jc w:val="center"/>
        <w:rPr>
          <w:rFonts w:ascii="Arial" w:hAnsi="Arial" w:cs="Arial"/>
          <w:b/>
          <w:kern w:val="3"/>
          <w:lang w:eastAsia="zh-CN"/>
        </w:rPr>
      </w:pPr>
      <w:r>
        <w:rPr>
          <w:rFonts w:ascii="Arial" w:hAnsi="Arial" w:cs="Arial"/>
          <w:b/>
          <w:kern w:val="3"/>
          <w:lang w:eastAsia="zh-CN"/>
        </w:rPr>
        <w:t xml:space="preserve">OGÓLNOBUDOWLANE, ELEKTRYCZNE I INSTALACYJNE </w:t>
      </w:r>
      <w:bookmarkStart w:id="0" w:name="_GoBack"/>
      <w:bookmarkEnd w:id="0"/>
    </w:p>
    <w:p w:rsidR="00757DC0" w:rsidRDefault="00757DC0" w:rsidP="00757DC0">
      <w:pPr>
        <w:spacing w:line="276" w:lineRule="auto"/>
        <w:ind w:left="2126" w:hanging="2126"/>
        <w:jc w:val="center"/>
        <w:rPr>
          <w:rFonts w:ascii="Arial" w:hAnsi="Arial" w:cs="Arial"/>
          <w:b/>
          <w:kern w:val="3"/>
          <w:lang w:eastAsia="zh-CN"/>
        </w:rPr>
      </w:pPr>
      <w:r>
        <w:rPr>
          <w:rFonts w:ascii="Arial" w:hAnsi="Arial" w:cs="Arial"/>
          <w:b/>
          <w:kern w:val="3"/>
          <w:lang w:eastAsia="zh-CN"/>
        </w:rPr>
        <w:t>W CZĘŚCI BUDYNKÓW I BUDOWLI: 1162, 1163, 1164, 1168, 335, 1432, 3019”</w:t>
      </w:r>
    </w:p>
    <w:p w:rsidR="00C33B18" w:rsidRPr="00C76A07" w:rsidRDefault="00C33B18" w:rsidP="00757DC0">
      <w:pPr>
        <w:spacing w:line="276" w:lineRule="auto"/>
        <w:ind w:left="2126" w:hanging="2126"/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ZAMÓWIENIE PODSTAWOWE + PRAWO OPCJI</w:t>
      </w:r>
    </w:p>
    <w:p w:rsidR="00C76A07" w:rsidRPr="00A3751A" w:rsidRDefault="00C76A07" w:rsidP="00C76A07">
      <w:pPr>
        <w:spacing w:after="120" w:line="276" w:lineRule="auto"/>
        <w:ind w:left="709" w:hanging="284"/>
        <w:jc w:val="both"/>
        <w:rPr>
          <w:rFonts w:ascii="Arial" w:hAnsi="Arial" w:cs="Arial"/>
          <w:b/>
          <w:i/>
          <w:color w:val="auto"/>
          <w:sz w:val="16"/>
          <w:szCs w:val="16"/>
        </w:rPr>
      </w:pPr>
    </w:p>
    <w:p w:rsidR="00C76A07" w:rsidRPr="00C76A07" w:rsidRDefault="00C76A07" w:rsidP="00C76A07">
      <w:pPr>
        <w:pStyle w:val="Styl22"/>
        <w:numPr>
          <w:ilvl w:val="0"/>
          <w:numId w:val="18"/>
        </w:numPr>
        <w:tabs>
          <w:tab w:val="clear" w:pos="1080"/>
          <w:tab w:val="num" w:pos="426"/>
        </w:tabs>
        <w:spacing w:before="0" w:after="120"/>
        <w:ind w:left="425" w:hanging="425"/>
        <w:rPr>
          <w:rFonts w:ascii="Arial" w:hAnsi="Arial" w:cs="Arial"/>
          <w:color w:val="auto"/>
        </w:rPr>
      </w:pPr>
      <w:r w:rsidRPr="00C76A07">
        <w:rPr>
          <w:rFonts w:ascii="Arial" w:hAnsi="Arial" w:cs="Arial"/>
          <w:color w:val="auto"/>
        </w:rPr>
        <w:t>PRZEDMIOT SPECYFIKACJI TECHNICZNEJ</w:t>
      </w:r>
    </w:p>
    <w:p w:rsidR="00C76A07" w:rsidRDefault="00C76A07" w:rsidP="00757DC0">
      <w:pPr>
        <w:shd w:val="clear" w:color="auto" w:fill="FFFFFF"/>
        <w:spacing w:after="120" w:line="276" w:lineRule="auto"/>
        <w:ind w:left="425" w:hanging="426"/>
        <w:jc w:val="both"/>
        <w:rPr>
          <w:rFonts w:ascii="Arial" w:hAnsi="Arial" w:cs="Arial"/>
          <w:color w:val="auto"/>
        </w:rPr>
      </w:pPr>
      <w:r w:rsidRPr="00C76A07">
        <w:rPr>
          <w:rFonts w:ascii="Arial" w:hAnsi="Arial" w:cs="Arial"/>
          <w:color w:val="auto"/>
        </w:rPr>
        <w:t xml:space="preserve">Usługa w zakresie </w:t>
      </w:r>
      <w:r w:rsidR="00757DC0">
        <w:rPr>
          <w:rFonts w:ascii="Arial" w:hAnsi="Arial" w:cs="Arial"/>
          <w:color w:val="auto"/>
        </w:rPr>
        <w:t>małych robót remontowych</w:t>
      </w:r>
      <w:r w:rsidRPr="00C76A07">
        <w:rPr>
          <w:rFonts w:ascii="Arial" w:hAnsi="Arial" w:cs="Arial"/>
          <w:color w:val="auto"/>
        </w:rPr>
        <w:t xml:space="preserve"> ob</w:t>
      </w:r>
      <w:r w:rsidR="00757DC0">
        <w:rPr>
          <w:rFonts w:ascii="Arial" w:hAnsi="Arial" w:cs="Arial"/>
          <w:color w:val="auto"/>
        </w:rPr>
        <w:t xml:space="preserve">iektów budowlanych znajdujących </w:t>
      </w:r>
      <w:r w:rsidRPr="00C76A07">
        <w:rPr>
          <w:rFonts w:ascii="Arial" w:hAnsi="Arial" w:cs="Arial"/>
          <w:color w:val="auto"/>
        </w:rPr>
        <w:t>się w kompleksach administrowanych przez 11 WOG Bydgoszcz.</w:t>
      </w:r>
    </w:p>
    <w:p w:rsidR="00DE0840" w:rsidRPr="00C76A07" w:rsidRDefault="00DE0840" w:rsidP="00C76A07">
      <w:pPr>
        <w:shd w:val="clear" w:color="auto" w:fill="FFFFFF"/>
        <w:spacing w:after="120" w:line="276" w:lineRule="auto"/>
        <w:jc w:val="both"/>
        <w:rPr>
          <w:rFonts w:ascii="Arial" w:hAnsi="Arial" w:cs="Arial"/>
          <w:b/>
          <w:color w:val="auto"/>
        </w:rPr>
      </w:pPr>
    </w:p>
    <w:p w:rsidR="00C76A07" w:rsidRPr="00251E1F" w:rsidRDefault="00C76A07" w:rsidP="00C76A07">
      <w:pPr>
        <w:pStyle w:val="Styl22"/>
        <w:numPr>
          <w:ilvl w:val="0"/>
          <w:numId w:val="18"/>
        </w:numPr>
        <w:tabs>
          <w:tab w:val="clear" w:pos="1080"/>
          <w:tab w:val="num" w:pos="426"/>
        </w:tabs>
        <w:spacing w:before="0" w:after="120"/>
        <w:ind w:left="425" w:hanging="425"/>
        <w:rPr>
          <w:rFonts w:ascii="Arial" w:hAnsi="Arial" w:cs="Arial"/>
          <w:color w:val="auto"/>
        </w:rPr>
      </w:pPr>
      <w:r w:rsidRPr="00C76A07">
        <w:rPr>
          <w:rFonts w:ascii="Arial" w:hAnsi="Arial" w:cs="Arial"/>
          <w:color w:val="auto"/>
        </w:rPr>
        <w:t>ZAKRES ROBÓT</w:t>
      </w:r>
      <w:r w:rsidR="00624029">
        <w:rPr>
          <w:rFonts w:ascii="Arial" w:hAnsi="Arial" w:cs="Arial"/>
          <w:color w:val="auto"/>
          <w:lang w:val="pl-PL"/>
        </w:rPr>
        <w:t xml:space="preserve"> </w:t>
      </w:r>
      <w:r w:rsidR="00475751">
        <w:rPr>
          <w:rFonts w:ascii="Arial" w:hAnsi="Arial" w:cs="Arial"/>
          <w:color w:val="auto"/>
          <w:lang w:val="pl-PL"/>
        </w:rPr>
        <w:t xml:space="preserve">ZAMÓWIENIA PODSTAWOWEGO </w:t>
      </w:r>
      <w:r w:rsidR="00624029">
        <w:rPr>
          <w:rFonts w:ascii="Arial" w:hAnsi="Arial" w:cs="Arial"/>
          <w:color w:val="auto"/>
          <w:lang w:val="pl-PL"/>
        </w:rPr>
        <w:t>OBEJMUJE:</w:t>
      </w:r>
    </w:p>
    <w:tbl>
      <w:tblPr>
        <w:tblStyle w:val="Tabela-Siatka"/>
        <w:tblW w:w="9606" w:type="dxa"/>
        <w:tblInd w:w="425" w:type="dxa"/>
        <w:tblLook w:val="04A0" w:firstRow="1" w:lastRow="0" w:firstColumn="1" w:lastColumn="0" w:noHBand="0" w:noVBand="1"/>
      </w:tblPr>
      <w:tblGrid>
        <w:gridCol w:w="676"/>
        <w:gridCol w:w="2409"/>
        <w:gridCol w:w="2977"/>
        <w:gridCol w:w="3544"/>
      </w:tblGrid>
      <w:tr w:rsidR="00BD2267" w:rsidTr="00DB0201">
        <w:tc>
          <w:tcPr>
            <w:tcW w:w="676" w:type="dxa"/>
          </w:tcPr>
          <w:p w:rsidR="00251E1F" w:rsidRPr="00060050" w:rsidRDefault="00251E1F" w:rsidP="00251E1F">
            <w:pPr>
              <w:pStyle w:val="Styl22"/>
              <w:tabs>
                <w:tab w:val="clear" w:pos="426"/>
              </w:tabs>
              <w:spacing w:before="0" w:after="120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val="pl-PL"/>
              </w:rPr>
            </w:pPr>
            <w:r w:rsidRPr="00060050">
              <w:rPr>
                <w:rFonts w:ascii="Arial" w:hAnsi="Arial" w:cs="Arial"/>
                <w:color w:val="auto"/>
                <w:sz w:val="20"/>
                <w:szCs w:val="20"/>
                <w:lang w:val="pl-PL"/>
              </w:rPr>
              <w:t>Lp.</w:t>
            </w:r>
          </w:p>
        </w:tc>
        <w:tc>
          <w:tcPr>
            <w:tcW w:w="2409" w:type="dxa"/>
          </w:tcPr>
          <w:p w:rsidR="00251E1F" w:rsidRPr="00060050" w:rsidRDefault="00251E1F" w:rsidP="00251E1F">
            <w:pPr>
              <w:pStyle w:val="Styl22"/>
              <w:tabs>
                <w:tab w:val="clear" w:pos="426"/>
              </w:tabs>
              <w:spacing w:before="0" w:after="120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val="pl-PL"/>
              </w:rPr>
            </w:pPr>
            <w:r w:rsidRPr="00060050">
              <w:rPr>
                <w:rFonts w:ascii="Arial" w:hAnsi="Arial" w:cs="Arial"/>
                <w:color w:val="auto"/>
                <w:sz w:val="20"/>
                <w:szCs w:val="20"/>
                <w:lang w:val="pl-PL"/>
              </w:rPr>
              <w:t>rodzaj prac</w:t>
            </w:r>
          </w:p>
        </w:tc>
        <w:tc>
          <w:tcPr>
            <w:tcW w:w="2977" w:type="dxa"/>
          </w:tcPr>
          <w:p w:rsidR="00251E1F" w:rsidRPr="00060050" w:rsidRDefault="00251E1F" w:rsidP="00251E1F">
            <w:pPr>
              <w:pStyle w:val="Styl22"/>
              <w:tabs>
                <w:tab w:val="clear" w:pos="426"/>
              </w:tabs>
              <w:spacing w:before="0" w:after="120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val="pl-PL"/>
              </w:rPr>
            </w:pPr>
            <w:r w:rsidRPr="00060050">
              <w:rPr>
                <w:rFonts w:ascii="Arial" w:hAnsi="Arial" w:cs="Arial"/>
                <w:color w:val="auto"/>
                <w:sz w:val="20"/>
                <w:szCs w:val="20"/>
                <w:lang w:val="pl-PL"/>
              </w:rPr>
              <w:t>Lokalizacja</w:t>
            </w:r>
          </w:p>
        </w:tc>
        <w:tc>
          <w:tcPr>
            <w:tcW w:w="3544" w:type="dxa"/>
          </w:tcPr>
          <w:p w:rsidR="00251E1F" w:rsidRPr="00060050" w:rsidRDefault="00251E1F" w:rsidP="00251E1F">
            <w:pPr>
              <w:pStyle w:val="Styl22"/>
              <w:tabs>
                <w:tab w:val="clear" w:pos="426"/>
              </w:tabs>
              <w:spacing w:before="0" w:after="120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val="pl-PL"/>
              </w:rPr>
            </w:pPr>
            <w:r w:rsidRPr="00060050">
              <w:rPr>
                <w:rFonts w:ascii="Arial" w:hAnsi="Arial" w:cs="Arial"/>
                <w:color w:val="auto"/>
                <w:sz w:val="20"/>
                <w:szCs w:val="20"/>
                <w:lang w:val="pl-PL"/>
              </w:rPr>
              <w:t>Jm.</w:t>
            </w:r>
          </w:p>
        </w:tc>
      </w:tr>
      <w:tr w:rsidR="00BD2267" w:rsidTr="00DB0201">
        <w:tc>
          <w:tcPr>
            <w:tcW w:w="676" w:type="dxa"/>
          </w:tcPr>
          <w:p w:rsidR="00251E1F" w:rsidRPr="00BD2267" w:rsidRDefault="00DB0201" w:rsidP="00DB0201">
            <w:pPr>
              <w:pStyle w:val="Styl22"/>
              <w:tabs>
                <w:tab w:val="clear" w:pos="426"/>
              </w:tabs>
              <w:spacing w:before="0" w:after="0"/>
              <w:ind w:left="6" w:right="44" w:firstLine="0"/>
              <w:rPr>
                <w:rFonts w:ascii="Arial" w:hAnsi="Arial" w:cs="Arial"/>
                <w:b w:val="0"/>
                <w:color w:val="auto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  <w:lang w:val="pl-PL"/>
              </w:rPr>
              <w:t>1.</w:t>
            </w:r>
          </w:p>
        </w:tc>
        <w:tc>
          <w:tcPr>
            <w:tcW w:w="2409" w:type="dxa"/>
          </w:tcPr>
          <w:p w:rsidR="00251E1F" w:rsidRPr="00BD2267" w:rsidRDefault="00757DC0" w:rsidP="00BD2267">
            <w:pPr>
              <w:pStyle w:val="Styl22"/>
              <w:tabs>
                <w:tab w:val="clear" w:pos="426"/>
              </w:tabs>
              <w:spacing w:before="0" w:after="0"/>
              <w:ind w:left="0" w:firstLine="0"/>
              <w:jc w:val="left"/>
              <w:rPr>
                <w:rFonts w:ascii="Arial" w:hAnsi="Arial" w:cs="Arial"/>
                <w:b w:val="0"/>
                <w:color w:val="auto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  <w:lang w:val="pl-PL"/>
              </w:rPr>
              <w:t>Remont</w:t>
            </w:r>
            <w:r w:rsidR="00251E1F" w:rsidRPr="00BD2267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 rampy</w:t>
            </w:r>
            <w:r w:rsidR="00251E1F" w:rsidRPr="00BD2267">
              <w:rPr>
                <w:rFonts w:ascii="Arial" w:hAnsi="Arial" w:cs="Arial"/>
                <w:b w:val="0"/>
                <w:color w:val="auto"/>
                <w:sz w:val="20"/>
                <w:szCs w:val="20"/>
                <w:lang w:val="pl-PL"/>
              </w:rPr>
              <w:t xml:space="preserve"> bud 10</w:t>
            </w:r>
          </w:p>
        </w:tc>
        <w:tc>
          <w:tcPr>
            <w:tcW w:w="2977" w:type="dxa"/>
          </w:tcPr>
          <w:p w:rsidR="00DB0201" w:rsidRDefault="00251E1F" w:rsidP="00BD2267">
            <w:pPr>
              <w:pStyle w:val="Styl22"/>
              <w:tabs>
                <w:tab w:val="clear" w:pos="426"/>
              </w:tabs>
              <w:spacing w:before="0" w:after="0"/>
              <w:ind w:left="0" w:firstLine="0"/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BD2267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ul. Szubińska 102 </w:t>
            </w:r>
          </w:p>
          <w:p w:rsidR="00251E1F" w:rsidRPr="00BD2267" w:rsidRDefault="00251E1F" w:rsidP="00BD2267">
            <w:pPr>
              <w:pStyle w:val="Styl22"/>
              <w:tabs>
                <w:tab w:val="clear" w:pos="426"/>
              </w:tabs>
              <w:spacing w:before="0" w:after="0"/>
              <w:ind w:left="0" w:firstLine="0"/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BD2267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w Bydgoszczy</w:t>
            </w:r>
          </w:p>
        </w:tc>
        <w:tc>
          <w:tcPr>
            <w:tcW w:w="3544" w:type="dxa"/>
          </w:tcPr>
          <w:p w:rsidR="00251E1F" w:rsidRPr="00BD2267" w:rsidRDefault="00251E1F" w:rsidP="00BD2267">
            <w:pPr>
              <w:pStyle w:val="Styl22"/>
              <w:tabs>
                <w:tab w:val="clear" w:pos="426"/>
              </w:tabs>
              <w:spacing w:before="0" w:after="0"/>
              <w:ind w:left="0" w:firstLine="0"/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BD2267">
              <w:rPr>
                <w:rFonts w:ascii="Arial" w:hAnsi="Arial" w:cs="Arial"/>
                <w:b w:val="0"/>
                <w:color w:val="auto"/>
                <w:sz w:val="20"/>
                <w:szCs w:val="20"/>
                <w:lang w:val="pl-PL"/>
              </w:rPr>
              <w:t>ok. 120 m</w:t>
            </w:r>
            <w:r w:rsidRPr="00BD2267">
              <w:rPr>
                <w:rFonts w:ascii="Arial" w:hAnsi="Arial" w:cs="Arial"/>
                <w:b w:val="0"/>
                <w:color w:val="auto"/>
                <w:sz w:val="20"/>
                <w:szCs w:val="20"/>
                <w:vertAlign w:val="superscript"/>
                <w:lang w:val="pl-PL"/>
              </w:rPr>
              <w:t>2</w:t>
            </w:r>
            <w:r w:rsidRPr="00BD2267">
              <w:rPr>
                <w:rFonts w:ascii="Arial" w:hAnsi="Arial" w:cs="Arial"/>
                <w:b w:val="0"/>
                <w:color w:val="auto"/>
                <w:sz w:val="20"/>
                <w:szCs w:val="20"/>
                <w:lang w:val="pl-PL"/>
              </w:rPr>
              <w:t>;</w:t>
            </w:r>
          </w:p>
        </w:tc>
      </w:tr>
      <w:tr w:rsidR="00CE19D4" w:rsidTr="00DB0201">
        <w:tc>
          <w:tcPr>
            <w:tcW w:w="676" w:type="dxa"/>
          </w:tcPr>
          <w:p w:rsidR="00CE19D4" w:rsidRPr="00DB0201" w:rsidRDefault="00DB0201" w:rsidP="00DB0201">
            <w:pPr>
              <w:pStyle w:val="Styl22"/>
              <w:tabs>
                <w:tab w:val="clear" w:pos="426"/>
              </w:tabs>
              <w:spacing w:before="0" w:after="0"/>
              <w:ind w:left="6" w:right="44" w:firstLine="0"/>
              <w:rPr>
                <w:rFonts w:ascii="Arial" w:hAnsi="Arial" w:cs="Arial"/>
                <w:b w:val="0"/>
                <w:color w:val="auto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  <w:lang w:val="pl-PL"/>
              </w:rPr>
              <w:t>2.</w:t>
            </w:r>
          </w:p>
        </w:tc>
        <w:tc>
          <w:tcPr>
            <w:tcW w:w="2409" w:type="dxa"/>
          </w:tcPr>
          <w:p w:rsidR="00CE19D4" w:rsidRPr="00BD2267" w:rsidRDefault="00CE19D4" w:rsidP="00CE19D4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267">
              <w:rPr>
                <w:rFonts w:ascii="Arial" w:hAnsi="Arial" w:cs="Arial"/>
                <w:color w:val="auto"/>
                <w:sz w:val="20"/>
                <w:szCs w:val="20"/>
              </w:rPr>
              <w:t xml:space="preserve">Malowanie klatek schodowych: </w:t>
            </w:r>
          </w:p>
          <w:p w:rsidR="00CE19D4" w:rsidRPr="00BD2267" w:rsidRDefault="00CE19D4" w:rsidP="00CE19D4">
            <w:pPr>
              <w:pStyle w:val="Styl22"/>
              <w:tabs>
                <w:tab w:val="clear" w:pos="426"/>
              </w:tabs>
              <w:spacing w:before="0" w:after="0"/>
              <w:ind w:left="0" w:firstLine="0"/>
              <w:jc w:val="left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</w:tcPr>
          <w:p w:rsidR="00CE19D4" w:rsidRDefault="00CE19D4" w:rsidP="00CE19D4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267">
              <w:rPr>
                <w:rFonts w:ascii="Arial" w:hAnsi="Arial" w:cs="Arial"/>
                <w:color w:val="auto"/>
                <w:sz w:val="20"/>
                <w:szCs w:val="20"/>
              </w:rPr>
              <w:t xml:space="preserve">przy ul. Powstańców Warszawy 2 </w:t>
            </w:r>
          </w:p>
          <w:p w:rsidR="00CE19D4" w:rsidRDefault="00CE19D4" w:rsidP="00CE19D4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267">
              <w:rPr>
                <w:rFonts w:ascii="Arial" w:hAnsi="Arial" w:cs="Arial"/>
                <w:color w:val="auto"/>
                <w:sz w:val="20"/>
                <w:szCs w:val="20"/>
              </w:rPr>
              <w:t>w Bydgoszczy</w:t>
            </w:r>
          </w:p>
          <w:p w:rsidR="00CE19D4" w:rsidRDefault="00CE19D4" w:rsidP="00CE19D4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CE19D4" w:rsidRDefault="00CE19D4" w:rsidP="00CE19D4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267">
              <w:rPr>
                <w:rFonts w:ascii="Arial" w:hAnsi="Arial" w:cs="Arial"/>
                <w:color w:val="auto"/>
                <w:sz w:val="20"/>
                <w:szCs w:val="20"/>
              </w:rPr>
              <w:t xml:space="preserve">przy ul. Gdańskiej 147 </w:t>
            </w:r>
          </w:p>
          <w:p w:rsidR="00CE19D4" w:rsidRPr="00BD2267" w:rsidRDefault="00CE19D4" w:rsidP="00CE19D4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267">
              <w:rPr>
                <w:rFonts w:ascii="Arial" w:hAnsi="Arial" w:cs="Arial"/>
                <w:color w:val="auto"/>
                <w:sz w:val="20"/>
                <w:szCs w:val="20"/>
              </w:rPr>
              <w:t>w Bydgoszczy;</w:t>
            </w:r>
          </w:p>
        </w:tc>
        <w:tc>
          <w:tcPr>
            <w:tcW w:w="3544" w:type="dxa"/>
          </w:tcPr>
          <w:p w:rsidR="00CE19D4" w:rsidRPr="00BD2267" w:rsidRDefault="00CE19D4" w:rsidP="00CE19D4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267">
              <w:rPr>
                <w:rFonts w:ascii="Arial" w:hAnsi="Arial" w:cs="Arial"/>
                <w:color w:val="auto"/>
                <w:sz w:val="20"/>
                <w:szCs w:val="20"/>
              </w:rPr>
              <w:t>biegi ok. 430 m</w:t>
            </w:r>
            <w:r w:rsidRPr="00BD2267">
              <w:rPr>
                <w:rFonts w:ascii="Arial" w:hAnsi="Arial" w:cs="Arial"/>
                <w:color w:val="auto"/>
                <w:sz w:val="20"/>
                <w:szCs w:val="20"/>
                <w:vertAlign w:val="superscript"/>
              </w:rPr>
              <w:t>2</w:t>
            </w:r>
            <w:r w:rsidRPr="00BD2267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CE19D4" w:rsidRPr="00BD2267" w:rsidRDefault="00CE19D4" w:rsidP="00CE19D4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267">
              <w:rPr>
                <w:rFonts w:ascii="Arial" w:hAnsi="Arial" w:cs="Arial"/>
                <w:color w:val="auto"/>
                <w:sz w:val="20"/>
                <w:szCs w:val="20"/>
              </w:rPr>
              <w:t>sufity spoczn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  <w:r w:rsidRPr="00BD2267">
              <w:rPr>
                <w:rFonts w:ascii="Arial" w:hAnsi="Arial" w:cs="Arial"/>
                <w:color w:val="auto"/>
                <w:sz w:val="20"/>
                <w:szCs w:val="20"/>
              </w:rPr>
              <w:t>ok. 345 m</w:t>
            </w:r>
            <w:r w:rsidRPr="00BD2267">
              <w:rPr>
                <w:rFonts w:ascii="Arial" w:hAnsi="Arial" w:cs="Arial"/>
                <w:color w:val="auto"/>
                <w:sz w:val="20"/>
                <w:szCs w:val="20"/>
                <w:vertAlign w:val="superscript"/>
              </w:rPr>
              <w:t>2</w:t>
            </w:r>
            <w:r w:rsidRPr="00BD2267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CE19D4" w:rsidRPr="00BD2267" w:rsidRDefault="00CE19D4" w:rsidP="00CE19D4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267">
              <w:rPr>
                <w:rFonts w:ascii="Arial" w:hAnsi="Arial" w:cs="Arial"/>
                <w:color w:val="auto"/>
                <w:sz w:val="20"/>
                <w:szCs w:val="20"/>
              </w:rPr>
              <w:t>ściany ok. 2250 m</w:t>
            </w:r>
            <w:r w:rsidRPr="00BD2267">
              <w:rPr>
                <w:rFonts w:ascii="Arial" w:hAnsi="Arial" w:cs="Arial"/>
                <w:color w:val="auto"/>
                <w:sz w:val="20"/>
                <w:szCs w:val="20"/>
                <w:vertAlign w:val="superscript"/>
              </w:rPr>
              <w:t>2</w:t>
            </w:r>
            <w:r w:rsidRPr="00BD2267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CE19D4" w:rsidRPr="00BD2267" w:rsidRDefault="00CE19D4" w:rsidP="00CE19D4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267">
              <w:rPr>
                <w:rFonts w:ascii="Arial" w:hAnsi="Arial" w:cs="Arial"/>
                <w:color w:val="auto"/>
                <w:sz w:val="20"/>
                <w:szCs w:val="20"/>
              </w:rPr>
              <w:t>sufity ok. 243 m</w:t>
            </w:r>
            <w:r w:rsidRPr="00BD2267">
              <w:rPr>
                <w:rFonts w:ascii="Arial" w:hAnsi="Arial" w:cs="Arial"/>
                <w:color w:val="auto"/>
                <w:sz w:val="20"/>
                <w:szCs w:val="20"/>
                <w:vertAlign w:val="superscript"/>
              </w:rPr>
              <w:t>2</w:t>
            </w:r>
            <w:r w:rsidRPr="00BD2267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CE19D4" w:rsidRDefault="00CE19D4" w:rsidP="00CE19D4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267">
              <w:rPr>
                <w:rFonts w:ascii="Arial" w:hAnsi="Arial" w:cs="Arial"/>
                <w:color w:val="auto"/>
                <w:sz w:val="20"/>
                <w:szCs w:val="20"/>
              </w:rPr>
              <w:t>policzki ok. 909 m</w:t>
            </w:r>
            <w:r w:rsidRPr="00BD2267">
              <w:rPr>
                <w:rFonts w:ascii="Arial" w:hAnsi="Arial" w:cs="Arial"/>
                <w:color w:val="auto"/>
                <w:sz w:val="20"/>
                <w:szCs w:val="20"/>
                <w:vertAlign w:val="superscript"/>
              </w:rPr>
              <w:t>2</w:t>
            </w:r>
            <w:r w:rsidRPr="00BD2267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CE19D4" w:rsidRPr="00BD2267" w:rsidRDefault="00CE19D4" w:rsidP="00CE19D4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balustrady</w:t>
            </w:r>
          </w:p>
        </w:tc>
      </w:tr>
      <w:tr w:rsidR="00BD2267" w:rsidTr="00DB0201">
        <w:tc>
          <w:tcPr>
            <w:tcW w:w="676" w:type="dxa"/>
          </w:tcPr>
          <w:p w:rsidR="00251E1F" w:rsidRPr="00DB0201" w:rsidRDefault="00DB0201" w:rsidP="00DB0201">
            <w:pPr>
              <w:pStyle w:val="Styl22"/>
              <w:tabs>
                <w:tab w:val="clear" w:pos="426"/>
              </w:tabs>
              <w:spacing w:before="0" w:after="0"/>
              <w:ind w:left="6" w:right="44" w:firstLine="0"/>
              <w:rPr>
                <w:rFonts w:ascii="Arial" w:hAnsi="Arial" w:cs="Arial"/>
                <w:b w:val="0"/>
                <w:color w:val="auto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  <w:lang w:val="pl-PL"/>
              </w:rPr>
              <w:t xml:space="preserve">3. </w:t>
            </w:r>
          </w:p>
        </w:tc>
        <w:tc>
          <w:tcPr>
            <w:tcW w:w="2409" w:type="dxa"/>
          </w:tcPr>
          <w:p w:rsidR="00251E1F" w:rsidRPr="00BD2267" w:rsidRDefault="00757DC0" w:rsidP="00BD2267">
            <w:pPr>
              <w:pStyle w:val="Styl22"/>
              <w:tabs>
                <w:tab w:val="clear" w:pos="426"/>
              </w:tabs>
              <w:spacing w:before="0" w:after="0"/>
              <w:ind w:left="0" w:firstLine="0"/>
              <w:jc w:val="left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  <w:lang w:val="pl-PL"/>
              </w:rPr>
              <w:t>Remont</w:t>
            </w:r>
            <w:r w:rsidR="00060050" w:rsidRPr="00BD2267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 nawierzchni</w:t>
            </w:r>
          </w:p>
        </w:tc>
        <w:tc>
          <w:tcPr>
            <w:tcW w:w="2977" w:type="dxa"/>
          </w:tcPr>
          <w:p w:rsidR="00BD2267" w:rsidRDefault="00BD2267" w:rsidP="00BD2267">
            <w:pPr>
              <w:pStyle w:val="Styl22"/>
              <w:tabs>
                <w:tab w:val="clear" w:pos="426"/>
              </w:tabs>
              <w:spacing w:before="0" w:after="0"/>
              <w:ind w:left="0" w:firstLine="0"/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BD2267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bud 56</w:t>
            </w:r>
            <w:r w:rsidRPr="00BD2267">
              <w:rPr>
                <w:rFonts w:ascii="Arial" w:hAnsi="Arial" w:cs="Arial"/>
                <w:b w:val="0"/>
                <w:color w:val="auto"/>
                <w:sz w:val="20"/>
                <w:szCs w:val="20"/>
                <w:lang w:val="pl-PL"/>
              </w:rPr>
              <w:t xml:space="preserve"> </w:t>
            </w:r>
            <w:r w:rsidRPr="00BD2267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przy ul. Gdańskiej 147</w:t>
            </w:r>
          </w:p>
          <w:p w:rsidR="00251E1F" w:rsidRPr="00BD2267" w:rsidRDefault="00BD2267" w:rsidP="00BD2267">
            <w:pPr>
              <w:pStyle w:val="Styl22"/>
              <w:tabs>
                <w:tab w:val="clear" w:pos="426"/>
              </w:tabs>
              <w:spacing w:before="0" w:after="0"/>
              <w:ind w:left="0" w:firstLine="0"/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BD2267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 w Bydgoszczy</w:t>
            </w:r>
          </w:p>
        </w:tc>
        <w:tc>
          <w:tcPr>
            <w:tcW w:w="3544" w:type="dxa"/>
          </w:tcPr>
          <w:p w:rsidR="00BD2267" w:rsidRPr="00BD2267" w:rsidRDefault="00BD2267" w:rsidP="00BD2267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267">
              <w:rPr>
                <w:rFonts w:ascii="Arial" w:hAnsi="Arial" w:cs="Arial"/>
                <w:color w:val="auto"/>
                <w:sz w:val="20"/>
                <w:szCs w:val="20"/>
              </w:rPr>
              <w:t>Rozbiórka starej nawierzchni brukowej: ok. 500 m</w:t>
            </w:r>
            <w:r w:rsidRPr="00BD2267">
              <w:rPr>
                <w:rFonts w:ascii="Arial" w:hAnsi="Arial" w:cs="Arial"/>
                <w:color w:val="auto"/>
                <w:sz w:val="20"/>
                <w:szCs w:val="20"/>
                <w:vertAlign w:val="superscript"/>
              </w:rPr>
              <w:t>2</w:t>
            </w:r>
            <w:r w:rsidRPr="00BD2267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BD2267" w:rsidRDefault="00BD2267" w:rsidP="00BD2267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BD2267" w:rsidRPr="00BD2267" w:rsidRDefault="00BD2267" w:rsidP="00BD2267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267">
              <w:rPr>
                <w:rFonts w:ascii="Arial" w:hAnsi="Arial" w:cs="Arial"/>
                <w:color w:val="auto"/>
                <w:sz w:val="20"/>
                <w:szCs w:val="20"/>
              </w:rPr>
              <w:t>Ułożenie kostki polbruk ok. 500 m</w:t>
            </w:r>
            <w:r w:rsidRPr="00BD2267">
              <w:rPr>
                <w:rFonts w:ascii="Arial" w:hAnsi="Arial" w:cs="Arial"/>
                <w:color w:val="auto"/>
                <w:sz w:val="20"/>
                <w:szCs w:val="20"/>
                <w:vertAlign w:val="superscript"/>
              </w:rPr>
              <w:t>2</w:t>
            </w:r>
            <w:r w:rsidRPr="00BD2267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BD2267" w:rsidRPr="00BD2267" w:rsidRDefault="00BD2267" w:rsidP="00BD2267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267">
              <w:rPr>
                <w:rFonts w:ascii="Arial" w:hAnsi="Arial" w:cs="Arial"/>
                <w:color w:val="auto"/>
                <w:sz w:val="20"/>
                <w:szCs w:val="20"/>
              </w:rPr>
              <w:t>Odwodnie liniowe ok.  70 mb;</w:t>
            </w:r>
          </w:p>
          <w:p w:rsidR="00251E1F" w:rsidRPr="00BD2267" w:rsidRDefault="00251E1F" w:rsidP="00BD2267">
            <w:pPr>
              <w:pStyle w:val="Styl22"/>
              <w:tabs>
                <w:tab w:val="clear" w:pos="426"/>
              </w:tabs>
              <w:spacing w:before="0" w:after="0"/>
              <w:ind w:left="0" w:firstLine="0"/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</w:tr>
      <w:tr w:rsidR="00BD2267" w:rsidTr="00DB0201">
        <w:tc>
          <w:tcPr>
            <w:tcW w:w="676" w:type="dxa"/>
          </w:tcPr>
          <w:p w:rsidR="00251E1F" w:rsidRPr="00DB0201" w:rsidRDefault="00DB0201" w:rsidP="00DB0201">
            <w:pPr>
              <w:pStyle w:val="Styl22"/>
              <w:tabs>
                <w:tab w:val="clear" w:pos="426"/>
              </w:tabs>
              <w:spacing w:before="0" w:after="0"/>
              <w:ind w:left="6" w:right="44" w:firstLine="0"/>
              <w:rPr>
                <w:rFonts w:ascii="Arial" w:hAnsi="Arial" w:cs="Arial"/>
                <w:b w:val="0"/>
                <w:color w:val="auto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  <w:lang w:val="pl-PL"/>
              </w:rPr>
              <w:t>4.</w:t>
            </w:r>
          </w:p>
        </w:tc>
        <w:tc>
          <w:tcPr>
            <w:tcW w:w="2409" w:type="dxa"/>
          </w:tcPr>
          <w:p w:rsidR="00251E1F" w:rsidRPr="00BD2267" w:rsidRDefault="00757DC0" w:rsidP="00BD2267">
            <w:pPr>
              <w:pStyle w:val="Styl22"/>
              <w:tabs>
                <w:tab w:val="clear" w:pos="426"/>
              </w:tabs>
              <w:spacing w:before="0" w:after="0"/>
              <w:ind w:left="0" w:firstLine="0"/>
              <w:jc w:val="left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  <w:lang w:val="pl-PL"/>
              </w:rPr>
              <w:t>Remont</w:t>
            </w:r>
            <w:r w:rsidR="00060050" w:rsidRPr="00BD2267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 nawierzchni</w:t>
            </w:r>
          </w:p>
        </w:tc>
        <w:tc>
          <w:tcPr>
            <w:tcW w:w="2977" w:type="dxa"/>
          </w:tcPr>
          <w:p w:rsidR="00BD2267" w:rsidRPr="00BD2267" w:rsidRDefault="00BD2267" w:rsidP="00BD2267">
            <w:pPr>
              <w:pStyle w:val="Styl22"/>
              <w:tabs>
                <w:tab w:val="clear" w:pos="426"/>
              </w:tabs>
              <w:spacing w:before="0" w:after="0"/>
              <w:ind w:left="0" w:firstLine="0"/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BD2267">
              <w:rPr>
                <w:rFonts w:ascii="Arial" w:hAnsi="Arial" w:cs="Arial"/>
                <w:b w:val="0"/>
                <w:color w:val="auto"/>
                <w:sz w:val="20"/>
                <w:szCs w:val="20"/>
                <w:lang w:val="pl-PL"/>
              </w:rPr>
              <w:t>Bud 28 ul. Powstańców Warszawy 2 w Bydgoszczy</w:t>
            </w:r>
          </w:p>
        </w:tc>
        <w:tc>
          <w:tcPr>
            <w:tcW w:w="3544" w:type="dxa"/>
          </w:tcPr>
          <w:p w:rsidR="00BD2267" w:rsidRDefault="00BD2267" w:rsidP="00BD2267">
            <w:pPr>
              <w:pStyle w:val="Styl22"/>
              <w:tabs>
                <w:tab w:val="clear" w:pos="426"/>
              </w:tabs>
              <w:spacing w:before="0" w:after="0"/>
              <w:ind w:left="0" w:firstLine="0"/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BD2267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180 m</w:t>
            </w:r>
            <w:r w:rsidRPr="00BD2267">
              <w:rPr>
                <w:rFonts w:ascii="Arial" w:hAnsi="Arial" w:cs="Arial"/>
                <w:b w:val="0"/>
                <w:color w:val="auto"/>
                <w:sz w:val="20"/>
                <w:szCs w:val="20"/>
                <w:vertAlign w:val="superscript"/>
              </w:rPr>
              <w:t>2</w:t>
            </w:r>
            <w:r w:rsidRPr="00BD2267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;</w:t>
            </w:r>
          </w:p>
          <w:p w:rsidR="00251E1F" w:rsidRPr="00BD2267" w:rsidRDefault="00251E1F" w:rsidP="00BD2267">
            <w:pPr>
              <w:pStyle w:val="Styl22"/>
              <w:tabs>
                <w:tab w:val="clear" w:pos="426"/>
              </w:tabs>
              <w:spacing w:before="0" w:after="0"/>
              <w:ind w:left="0" w:firstLine="0"/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  <w:lang w:val="pl-PL"/>
              </w:rPr>
            </w:pPr>
          </w:p>
        </w:tc>
      </w:tr>
      <w:tr w:rsidR="00060050" w:rsidTr="00DB0201">
        <w:tc>
          <w:tcPr>
            <w:tcW w:w="676" w:type="dxa"/>
          </w:tcPr>
          <w:p w:rsidR="00251E1F" w:rsidRPr="00DB0201" w:rsidRDefault="00DB0201" w:rsidP="00DB0201">
            <w:pPr>
              <w:pStyle w:val="Styl22"/>
              <w:tabs>
                <w:tab w:val="clear" w:pos="426"/>
              </w:tabs>
              <w:spacing w:before="0" w:after="0"/>
              <w:ind w:left="6" w:right="44"/>
              <w:rPr>
                <w:rFonts w:ascii="Arial" w:hAnsi="Arial" w:cs="Arial"/>
                <w:b w:val="0"/>
                <w:color w:val="auto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  <w:lang w:val="pl-PL"/>
              </w:rPr>
              <w:t>5.5. 5.</w:t>
            </w:r>
          </w:p>
        </w:tc>
        <w:tc>
          <w:tcPr>
            <w:tcW w:w="2409" w:type="dxa"/>
          </w:tcPr>
          <w:p w:rsidR="00251E1F" w:rsidRPr="00BD2267" w:rsidRDefault="00060050" w:rsidP="00BD2267">
            <w:pPr>
              <w:pStyle w:val="Styl22"/>
              <w:tabs>
                <w:tab w:val="clear" w:pos="426"/>
              </w:tabs>
              <w:spacing w:before="0" w:after="0"/>
              <w:ind w:left="0" w:firstLine="0"/>
              <w:jc w:val="left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BD2267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Uzupełnienie otworów drzwiowych cegłą klinkierową</w:t>
            </w:r>
          </w:p>
        </w:tc>
        <w:tc>
          <w:tcPr>
            <w:tcW w:w="2977" w:type="dxa"/>
          </w:tcPr>
          <w:p w:rsidR="00D36C6F" w:rsidRDefault="00BD2267" w:rsidP="00BD2267">
            <w:pPr>
              <w:pStyle w:val="Styl22"/>
              <w:tabs>
                <w:tab w:val="clear" w:pos="426"/>
              </w:tabs>
              <w:spacing w:before="0" w:after="0"/>
              <w:ind w:left="0" w:firstLine="0"/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BD2267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bud 47 przy ul. Gdańskiej 147 </w:t>
            </w:r>
          </w:p>
          <w:p w:rsidR="00251E1F" w:rsidRPr="00BD2267" w:rsidRDefault="00BD2267" w:rsidP="00BD2267">
            <w:pPr>
              <w:pStyle w:val="Styl22"/>
              <w:tabs>
                <w:tab w:val="clear" w:pos="426"/>
              </w:tabs>
              <w:spacing w:before="0" w:after="0"/>
              <w:ind w:left="0" w:firstLine="0"/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BD2267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w Bydgoszczy</w:t>
            </w:r>
          </w:p>
        </w:tc>
        <w:tc>
          <w:tcPr>
            <w:tcW w:w="3544" w:type="dxa"/>
          </w:tcPr>
          <w:p w:rsidR="00251E1F" w:rsidRPr="00BD2267" w:rsidRDefault="00BD2267" w:rsidP="00BD2267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267">
              <w:rPr>
                <w:rFonts w:ascii="Arial" w:hAnsi="Arial" w:cs="Arial"/>
                <w:color w:val="auto"/>
                <w:sz w:val="20"/>
                <w:szCs w:val="20"/>
              </w:rPr>
              <w:t>ok. 50 m</w:t>
            </w:r>
            <w:r w:rsidRPr="00BD2267">
              <w:rPr>
                <w:rFonts w:ascii="Arial" w:hAnsi="Arial" w:cs="Arial"/>
                <w:color w:val="auto"/>
                <w:sz w:val="20"/>
                <w:szCs w:val="20"/>
                <w:vertAlign w:val="superscript"/>
              </w:rPr>
              <w:t>2</w:t>
            </w:r>
            <w:r w:rsidRPr="00BD2267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</w:tc>
      </w:tr>
      <w:tr w:rsidR="00BD2267" w:rsidTr="00DB0201">
        <w:tc>
          <w:tcPr>
            <w:tcW w:w="676" w:type="dxa"/>
          </w:tcPr>
          <w:p w:rsidR="00251E1F" w:rsidRPr="00DB0201" w:rsidRDefault="00DB0201" w:rsidP="00DB0201">
            <w:pPr>
              <w:pStyle w:val="Styl22"/>
              <w:tabs>
                <w:tab w:val="clear" w:pos="426"/>
              </w:tabs>
              <w:spacing w:before="0" w:after="0"/>
              <w:ind w:left="6" w:right="44" w:firstLine="0"/>
              <w:rPr>
                <w:rFonts w:ascii="Arial" w:hAnsi="Arial" w:cs="Arial"/>
                <w:b w:val="0"/>
                <w:color w:val="auto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  <w:lang w:val="pl-PL"/>
              </w:rPr>
              <w:t>6.</w:t>
            </w:r>
          </w:p>
        </w:tc>
        <w:tc>
          <w:tcPr>
            <w:tcW w:w="2409" w:type="dxa"/>
          </w:tcPr>
          <w:p w:rsidR="00251E1F" w:rsidRPr="00BD2267" w:rsidRDefault="00475751" w:rsidP="00BD2267">
            <w:pPr>
              <w:pStyle w:val="Styl22"/>
              <w:tabs>
                <w:tab w:val="clear" w:pos="426"/>
              </w:tabs>
              <w:spacing w:before="0" w:after="0"/>
              <w:ind w:left="0" w:firstLine="0"/>
              <w:jc w:val="left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  <w:lang w:val="pl-PL"/>
              </w:rPr>
              <w:t>Wymiana</w:t>
            </w:r>
            <w:r w:rsidR="00060050" w:rsidRPr="00BD2267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 krat okiennych zewnętrznych</w:t>
            </w:r>
          </w:p>
        </w:tc>
        <w:tc>
          <w:tcPr>
            <w:tcW w:w="2977" w:type="dxa"/>
          </w:tcPr>
          <w:p w:rsidR="00BD2267" w:rsidRPr="00BD2267" w:rsidRDefault="00BD2267" w:rsidP="00BD2267">
            <w:pPr>
              <w:pStyle w:val="Styl22"/>
              <w:tabs>
                <w:tab w:val="clear" w:pos="426"/>
              </w:tabs>
              <w:spacing w:before="0" w:after="0"/>
              <w:ind w:left="0" w:firstLine="0"/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  <w:lang w:val="pl-PL"/>
              </w:rPr>
            </w:pPr>
            <w:r w:rsidRPr="00BD2267">
              <w:rPr>
                <w:rFonts w:ascii="Arial" w:hAnsi="Arial" w:cs="Arial"/>
                <w:b w:val="0"/>
                <w:color w:val="auto"/>
                <w:sz w:val="20"/>
                <w:szCs w:val="20"/>
                <w:lang w:val="pl-PL"/>
              </w:rPr>
              <w:t>Ul. Dwernickiego 1;</w:t>
            </w:r>
          </w:p>
          <w:p w:rsidR="00BD2267" w:rsidRPr="00BD2267" w:rsidRDefault="00BD2267" w:rsidP="00BD2267">
            <w:pPr>
              <w:pStyle w:val="Styl22"/>
              <w:tabs>
                <w:tab w:val="clear" w:pos="426"/>
              </w:tabs>
              <w:spacing w:before="0" w:after="0"/>
              <w:ind w:left="0" w:firstLine="0"/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  <w:lang w:val="pl-PL"/>
              </w:rPr>
            </w:pPr>
            <w:r w:rsidRPr="00BD2267">
              <w:rPr>
                <w:rFonts w:ascii="Arial" w:hAnsi="Arial" w:cs="Arial"/>
                <w:b w:val="0"/>
                <w:color w:val="auto"/>
                <w:sz w:val="20"/>
                <w:szCs w:val="20"/>
                <w:lang w:val="pl-PL"/>
              </w:rPr>
              <w:t>Ul. Powstańców Warszawy 2;</w:t>
            </w:r>
          </w:p>
          <w:p w:rsidR="00BD2267" w:rsidRPr="00BD2267" w:rsidRDefault="00BD2267" w:rsidP="00BD2267">
            <w:pPr>
              <w:pStyle w:val="Styl22"/>
              <w:tabs>
                <w:tab w:val="clear" w:pos="426"/>
              </w:tabs>
              <w:spacing w:before="0" w:after="0"/>
              <w:ind w:left="0" w:firstLine="0"/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  <w:lang w:val="pl-PL"/>
              </w:rPr>
            </w:pPr>
            <w:r w:rsidRPr="00BD2267">
              <w:rPr>
                <w:rFonts w:ascii="Arial" w:hAnsi="Arial" w:cs="Arial"/>
                <w:b w:val="0"/>
                <w:color w:val="auto"/>
                <w:sz w:val="20"/>
                <w:szCs w:val="20"/>
                <w:lang w:val="pl-PL"/>
              </w:rPr>
              <w:t>Ul. Gdańska 147;</w:t>
            </w:r>
          </w:p>
          <w:p w:rsidR="00BD2267" w:rsidRPr="00BD2267" w:rsidRDefault="00BD2267" w:rsidP="00BD2267">
            <w:pPr>
              <w:pStyle w:val="Styl22"/>
              <w:tabs>
                <w:tab w:val="clear" w:pos="426"/>
              </w:tabs>
              <w:spacing w:before="0" w:after="0"/>
              <w:ind w:left="0" w:firstLine="0"/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  <w:lang w:val="pl-PL"/>
              </w:rPr>
            </w:pPr>
            <w:r w:rsidRPr="00BD2267">
              <w:rPr>
                <w:rFonts w:ascii="Arial" w:hAnsi="Arial" w:cs="Arial"/>
                <w:b w:val="0"/>
                <w:color w:val="auto"/>
                <w:sz w:val="20"/>
                <w:szCs w:val="20"/>
                <w:lang w:val="pl-PL"/>
              </w:rPr>
              <w:t>Ul. Warszawska 10;</w:t>
            </w:r>
          </w:p>
          <w:p w:rsidR="00251E1F" w:rsidRPr="00BD2267" w:rsidRDefault="00BD2267" w:rsidP="00BD2267">
            <w:pPr>
              <w:pStyle w:val="Styl22"/>
              <w:tabs>
                <w:tab w:val="clear" w:pos="426"/>
              </w:tabs>
              <w:spacing w:before="0" w:after="0"/>
              <w:ind w:left="0" w:firstLine="0"/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BD2267">
              <w:rPr>
                <w:rFonts w:ascii="Arial" w:hAnsi="Arial" w:cs="Arial"/>
                <w:b w:val="0"/>
                <w:color w:val="auto"/>
                <w:sz w:val="20"/>
                <w:szCs w:val="20"/>
                <w:lang w:val="pl-PL"/>
              </w:rPr>
              <w:t>W Bydgoszczy</w:t>
            </w:r>
          </w:p>
        </w:tc>
        <w:tc>
          <w:tcPr>
            <w:tcW w:w="3544" w:type="dxa"/>
          </w:tcPr>
          <w:p w:rsidR="00060050" w:rsidRPr="00BD2267" w:rsidRDefault="00BD2267" w:rsidP="00BD2267">
            <w:pPr>
              <w:pStyle w:val="Styl22"/>
              <w:tabs>
                <w:tab w:val="clear" w:pos="426"/>
              </w:tabs>
              <w:spacing w:before="0" w:after="0"/>
              <w:ind w:left="0" w:firstLine="0"/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  <w:lang w:val="pl-PL"/>
              </w:rPr>
            </w:pPr>
            <w:r w:rsidRPr="00BD2267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ok. 40 m</w:t>
            </w:r>
            <w:r w:rsidRPr="00BD2267">
              <w:rPr>
                <w:rFonts w:ascii="Arial" w:hAnsi="Arial" w:cs="Arial"/>
                <w:b w:val="0"/>
                <w:color w:val="auto"/>
                <w:sz w:val="20"/>
                <w:szCs w:val="20"/>
                <w:vertAlign w:val="superscript"/>
              </w:rPr>
              <w:t>2</w:t>
            </w:r>
          </w:p>
        </w:tc>
      </w:tr>
      <w:tr w:rsidR="00060050" w:rsidTr="00DB0201">
        <w:tc>
          <w:tcPr>
            <w:tcW w:w="676" w:type="dxa"/>
          </w:tcPr>
          <w:p w:rsidR="00060050" w:rsidRPr="00DB0201" w:rsidRDefault="00DB0201" w:rsidP="00DB0201">
            <w:pPr>
              <w:pStyle w:val="Styl22"/>
              <w:tabs>
                <w:tab w:val="clear" w:pos="426"/>
              </w:tabs>
              <w:spacing w:before="0" w:after="0"/>
              <w:ind w:left="6" w:right="44" w:firstLine="0"/>
              <w:rPr>
                <w:rFonts w:ascii="Arial" w:hAnsi="Arial" w:cs="Arial"/>
                <w:b w:val="0"/>
                <w:color w:val="auto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  <w:lang w:val="pl-PL"/>
              </w:rPr>
              <w:t>7.</w:t>
            </w:r>
          </w:p>
        </w:tc>
        <w:tc>
          <w:tcPr>
            <w:tcW w:w="2409" w:type="dxa"/>
          </w:tcPr>
          <w:p w:rsidR="00060050" w:rsidRPr="00BD2267" w:rsidRDefault="00060050" w:rsidP="00757DC0">
            <w:pPr>
              <w:pStyle w:val="Styl22"/>
              <w:tabs>
                <w:tab w:val="clear" w:pos="426"/>
              </w:tabs>
              <w:spacing w:before="0" w:after="0"/>
              <w:ind w:left="0" w:firstLine="0"/>
              <w:jc w:val="left"/>
              <w:rPr>
                <w:rFonts w:ascii="Arial" w:hAnsi="Arial" w:cs="Arial"/>
                <w:b w:val="0"/>
                <w:color w:val="auto"/>
                <w:sz w:val="20"/>
                <w:szCs w:val="20"/>
                <w:lang w:val="pl-PL"/>
              </w:rPr>
            </w:pPr>
            <w:r w:rsidRPr="00BD2267">
              <w:rPr>
                <w:rFonts w:ascii="Arial" w:hAnsi="Arial" w:cs="Arial"/>
                <w:b w:val="0"/>
                <w:color w:val="auto"/>
                <w:sz w:val="20"/>
                <w:szCs w:val="20"/>
                <w:lang w:val="pl-PL"/>
              </w:rPr>
              <w:t xml:space="preserve">Prace </w:t>
            </w:r>
            <w:r w:rsidR="00757DC0">
              <w:rPr>
                <w:rFonts w:ascii="Arial" w:hAnsi="Arial" w:cs="Arial"/>
                <w:b w:val="0"/>
                <w:color w:val="auto"/>
                <w:sz w:val="20"/>
                <w:szCs w:val="20"/>
                <w:lang w:val="pl-PL"/>
              </w:rPr>
              <w:t xml:space="preserve">remontowe instalacji </w:t>
            </w:r>
            <w:r w:rsidRPr="00BD2267">
              <w:rPr>
                <w:rFonts w:ascii="Arial" w:hAnsi="Arial" w:cs="Arial"/>
                <w:b w:val="0"/>
                <w:color w:val="auto"/>
                <w:sz w:val="20"/>
                <w:szCs w:val="20"/>
                <w:lang w:val="pl-PL"/>
              </w:rPr>
              <w:t>oświetlenia zewnętrznego</w:t>
            </w:r>
          </w:p>
        </w:tc>
        <w:tc>
          <w:tcPr>
            <w:tcW w:w="2977" w:type="dxa"/>
          </w:tcPr>
          <w:p w:rsidR="00BD2267" w:rsidRPr="00BD2267" w:rsidRDefault="00BD2267" w:rsidP="00BD2267">
            <w:pPr>
              <w:pStyle w:val="Styl22"/>
              <w:tabs>
                <w:tab w:val="clear" w:pos="426"/>
              </w:tabs>
              <w:spacing w:before="0" w:after="0"/>
              <w:ind w:left="0" w:firstLine="0"/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  <w:lang w:val="pl-PL"/>
              </w:rPr>
            </w:pPr>
            <w:r w:rsidRPr="00BD2267">
              <w:rPr>
                <w:rFonts w:ascii="Arial" w:hAnsi="Arial" w:cs="Arial"/>
                <w:b w:val="0"/>
                <w:color w:val="auto"/>
                <w:sz w:val="20"/>
                <w:szCs w:val="20"/>
                <w:lang w:val="pl-PL"/>
              </w:rPr>
              <w:t>Ul. Fabryczna16;</w:t>
            </w:r>
          </w:p>
          <w:p w:rsidR="00BD2267" w:rsidRPr="00BD2267" w:rsidRDefault="00BD2267" w:rsidP="00BD2267">
            <w:pPr>
              <w:pStyle w:val="Styl22"/>
              <w:tabs>
                <w:tab w:val="clear" w:pos="426"/>
              </w:tabs>
              <w:spacing w:before="0" w:after="0"/>
              <w:ind w:left="0" w:firstLine="0"/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  <w:lang w:val="pl-PL"/>
              </w:rPr>
            </w:pPr>
            <w:r w:rsidRPr="00BD2267">
              <w:rPr>
                <w:rFonts w:ascii="Arial" w:hAnsi="Arial" w:cs="Arial"/>
                <w:b w:val="0"/>
                <w:color w:val="auto"/>
                <w:sz w:val="20"/>
                <w:szCs w:val="20"/>
                <w:lang w:val="pl-PL"/>
              </w:rPr>
              <w:t>Ul. Powstańców Warszawy 2;</w:t>
            </w:r>
          </w:p>
          <w:p w:rsidR="00BD2267" w:rsidRPr="00BD2267" w:rsidRDefault="00BD2267" w:rsidP="00BD2267">
            <w:pPr>
              <w:pStyle w:val="Styl22"/>
              <w:tabs>
                <w:tab w:val="clear" w:pos="426"/>
              </w:tabs>
              <w:spacing w:before="0" w:after="0"/>
              <w:ind w:left="0" w:firstLine="0"/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  <w:lang w:val="pl-PL"/>
              </w:rPr>
            </w:pPr>
            <w:r w:rsidRPr="00BD2267">
              <w:rPr>
                <w:rFonts w:ascii="Arial" w:hAnsi="Arial" w:cs="Arial"/>
                <w:b w:val="0"/>
                <w:color w:val="auto"/>
                <w:sz w:val="20"/>
                <w:szCs w:val="20"/>
                <w:lang w:val="pl-PL"/>
              </w:rPr>
              <w:t>Ul. Gdańska 147</w:t>
            </w:r>
          </w:p>
          <w:p w:rsidR="00BD2267" w:rsidRPr="00BD2267" w:rsidRDefault="00BD2267" w:rsidP="00BD2267">
            <w:pPr>
              <w:pStyle w:val="Styl22"/>
              <w:tabs>
                <w:tab w:val="clear" w:pos="426"/>
              </w:tabs>
              <w:spacing w:before="0" w:after="0"/>
              <w:ind w:left="0" w:firstLine="0"/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  <w:lang w:val="pl-PL"/>
              </w:rPr>
            </w:pPr>
            <w:r w:rsidRPr="00BD2267">
              <w:rPr>
                <w:rFonts w:ascii="Arial" w:hAnsi="Arial" w:cs="Arial"/>
                <w:b w:val="0"/>
                <w:color w:val="auto"/>
                <w:sz w:val="20"/>
                <w:szCs w:val="20"/>
                <w:lang w:val="pl-PL"/>
              </w:rPr>
              <w:t>w Bydgoszczy</w:t>
            </w:r>
          </w:p>
          <w:p w:rsidR="00060050" w:rsidRPr="00BD2267" w:rsidRDefault="00BD2267" w:rsidP="00BD2267">
            <w:pPr>
              <w:pStyle w:val="Styl22"/>
              <w:tabs>
                <w:tab w:val="clear" w:pos="426"/>
              </w:tabs>
              <w:spacing w:before="0" w:after="0"/>
              <w:ind w:left="0" w:firstLine="0"/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BD2267">
              <w:rPr>
                <w:rFonts w:ascii="Arial" w:hAnsi="Arial" w:cs="Arial"/>
                <w:b w:val="0"/>
                <w:color w:val="auto"/>
                <w:sz w:val="20"/>
                <w:szCs w:val="20"/>
                <w:lang w:val="pl-PL"/>
              </w:rPr>
              <w:t>Bożenkowo g. Osielsko</w:t>
            </w:r>
          </w:p>
        </w:tc>
        <w:tc>
          <w:tcPr>
            <w:tcW w:w="3544" w:type="dxa"/>
          </w:tcPr>
          <w:p w:rsidR="00060050" w:rsidRPr="00BD2267" w:rsidRDefault="00BD2267" w:rsidP="00BD2267">
            <w:pPr>
              <w:pStyle w:val="Styl22"/>
              <w:tabs>
                <w:tab w:val="clear" w:pos="426"/>
              </w:tabs>
              <w:spacing w:before="0" w:after="0"/>
              <w:ind w:left="0" w:firstLine="0"/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  <w:lang w:val="pl-PL"/>
              </w:rPr>
              <w:t>ok. 1</w:t>
            </w:r>
            <w:r w:rsidR="00475751">
              <w:rPr>
                <w:rFonts w:ascii="Arial" w:hAnsi="Arial" w:cs="Arial"/>
                <w:b w:val="0"/>
                <w:color w:val="auto"/>
                <w:sz w:val="20"/>
                <w:szCs w:val="20"/>
                <w:lang w:val="pl-PL"/>
              </w:rPr>
              <w:t>2</w:t>
            </w:r>
            <w:r>
              <w:rPr>
                <w:rFonts w:ascii="Arial" w:hAnsi="Arial" w:cs="Arial"/>
                <w:b w:val="0"/>
                <w:color w:val="auto"/>
                <w:sz w:val="20"/>
                <w:szCs w:val="20"/>
                <w:lang w:val="pl-PL"/>
              </w:rPr>
              <w:t>0 szt.</w:t>
            </w:r>
          </w:p>
        </w:tc>
      </w:tr>
      <w:tr w:rsidR="00060050" w:rsidTr="00DB0201">
        <w:tc>
          <w:tcPr>
            <w:tcW w:w="676" w:type="dxa"/>
          </w:tcPr>
          <w:p w:rsidR="00060050" w:rsidRPr="00DB0201" w:rsidRDefault="00DB0201" w:rsidP="00DB0201">
            <w:pPr>
              <w:pStyle w:val="Styl22"/>
              <w:tabs>
                <w:tab w:val="clear" w:pos="426"/>
              </w:tabs>
              <w:spacing w:before="0" w:after="0"/>
              <w:ind w:left="6" w:right="44" w:firstLine="0"/>
              <w:rPr>
                <w:rFonts w:ascii="Arial" w:hAnsi="Arial" w:cs="Arial"/>
                <w:b w:val="0"/>
                <w:color w:val="auto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  <w:lang w:val="pl-PL"/>
              </w:rPr>
              <w:t>8.</w:t>
            </w:r>
          </w:p>
        </w:tc>
        <w:tc>
          <w:tcPr>
            <w:tcW w:w="2409" w:type="dxa"/>
          </w:tcPr>
          <w:p w:rsidR="00060050" w:rsidRPr="00BD2267" w:rsidRDefault="00757DC0" w:rsidP="00BD2267">
            <w:pPr>
              <w:pStyle w:val="Styl22"/>
              <w:tabs>
                <w:tab w:val="clear" w:pos="426"/>
              </w:tabs>
              <w:spacing w:before="0" w:after="0"/>
              <w:ind w:left="0" w:firstLine="0"/>
              <w:jc w:val="left"/>
              <w:rPr>
                <w:rFonts w:ascii="Arial" w:hAnsi="Arial" w:cs="Arial"/>
                <w:b w:val="0"/>
                <w:color w:val="auto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  <w:lang w:val="pl-PL"/>
              </w:rPr>
              <w:t>Remont</w:t>
            </w:r>
            <w:r w:rsidR="00060050" w:rsidRPr="00BD2267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 ogrodzenia z siatki</w:t>
            </w:r>
          </w:p>
        </w:tc>
        <w:tc>
          <w:tcPr>
            <w:tcW w:w="2977" w:type="dxa"/>
          </w:tcPr>
          <w:p w:rsidR="00BD2267" w:rsidRPr="00BD2267" w:rsidRDefault="00BD2267" w:rsidP="00BD2267">
            <w:pPr>
              <w:pStyle w:val="Styl22"/>
              <w:tabs>
                <w:tab w:val="clear" w:pos="426"/>
              </w:tabs>
              <w:spacing w:before="0" w:after="0"/>
              <w:ind w:left="0" w:firstLine="0"/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BD2267">
              <w:rPr>
                <w:rFonts w:ascii="Arial" w:hAnsi="Arial" w:cs="Arial"/>
                <w:b w:val="0"/>
                <w:color w:val="auto"/>
                <w:sz w:val="20"/>
                <w:szCs w:val="20"/>
                <w:lang w:val="pl-PL"/>
              </w:rPr>
              <w:t>Bożenkowo g. Osielsko</w:t>
            </w:r>
          </w:p>
        </w:tc>
        <w:tc>
          <w:tcPr>
            <w:tcW w:w="3544" w:type="dxa"/>
          </w:tcPr>
          <w:p w:rsidR="00BD2267" w:rsidRDefault="00BD2267" w:rsidP="00BD2267">
            <w:pPr>
              <w:pStyle w:val="Styl22"/>
              <w:tabs>
                <w:tab w:val="clear" w:pos="426"/>
              </w:tabs>
              <w:spacing w:before="0" w:after="0"/>
              <w:ind w:left="0" w:firstLine="0"/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BD2267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ok. 100 mb</w:t>
            </w:r>
          </w:p>
          <w:p w:rsidR="00060050" w:rsidRPr="00BD2267" w:rsidRDefault="00060050" w:rsidP="00BD2267">
            <w:pPr>
              <w:pStyle w:val="Styl22"/>
              <w:tabs>
                <w:tab w:val="clear" w:pos="426"/>
              </w:tabs>
              <w:spacing w:before="0" w:after="0"/>
              <w:ind w:left="0" w:firstLine="0"/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  <w:lang w:val="pl-PL"/>
              </w:rPr>
            </w:pPr>
          </w:p>
        </w:tc>
      </w:tr>
      <w:tr w:rsidR="00060050" w:rsidTr="00DB0201">
        <w:tc>
          <w:tcPr>
            <w:tcW w:w="676" w:type="dxa"/>
          </w:tcPr>
          <w:p w:rsidR="00060050" w:rsidRPr="00DB0201" w:rsidRDefault="00DB0201" w:rsidP="00DB0201">
            <w:pPr>
              <w:pStyle w:val="Styl22"/>
              <w:tabs>
                <w:tab w:val="clear" w:pos="426"/>
              </w:tabs>
              <w:spacing w:before="0" w:after="0"/>
              <w:ind w:left="6" w:right="44" w:firstLine="0"/>
              <w:rPr>
                <w:rFonts w:ascii="Arial" w:hAnsi="Arial" w:cs="Arial"/>
                <w:b w:val="0"/>
                <w:color w:val="auto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  <w:lang w:val="pl-PL"/>
              </w:rPr>
              <w:t>9.</w:t>
            </w:r>
          </w:p>
        </w:tc>
        <w:tc>
          <w:tcPr>
            <w:tcW w:w="2409" w:type="dxa"/>
          </w:tcPr>
          <w:p w:rsidR="00060050" w:rsidRPr="00BD2267" w:rsidRDefault="00060050" w:rsidP="00BD2267">
            <w:pPr>
              <w:pStyle w:val="Styl22"/>
              <w:tabs>
                <w:tab w:val="clear" w:pos="426"/>
              </w:tabs>
              <w:spacing w:before="0" w:after="0"/>
              <w:ind w:left="0" w:firstLine="0"/>
              <w:jc w:val="left"/>
              <w:rPr>
                <w:rFonts w:ascii="Arial" w:hAnsi="Arial" w:cs="Arial"/>
                <w:b w:val="0"/>
                <w:color w:val="auto"/>
                <w:sz w:val="20"/>
                <w:szCs w:val="20"/>
                <w:lang w:val="pl-PL"/>
              </w:rPr>
            </w:pPr>
            <w:r w:rsidRPr="00BD2267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Wymiana stolarki drzwiowej</w:t>
            </w:r>
          </w:p>
        </w:tc>
        <w:tc>
          <w:tcPr>
            <w:tcW w:w="2977" w:type="dxa"/>
          </w:tcPr>
          <w:p w:rsidR="00060050" w:rsidRPr="00BD2267" w:rsidRDefault="00BD2267" w:rsidP="00BD2267">
            <w:pPr>
              <w:pStyle w:val="Styl22"/>
              <w:tabs>
                <w:tab w:val="clear" w:pos="426"/>
              </w:tabs>
              <w:spacing w:before="0" w:after="0"/>
              <w:ind w:left="0" w:firstLine="0"/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  <w:lang w:val="pl-PL"/>
              </w:rPr>
            </w:pPr>
            <w:r w:rsidRPr="00BD2267">
              <w:rPr>
                <w:rFonts w:ascii="Arial" w:hAnsi="Arial" w:cs="Arial"/>
                <w:b w:val="0"/>
                <w:color w:val="auto"/>
                <w:sz w:val="20"/>
                <w:szCs w:val="20"/>
                <w:lang w:val="pl-PL"/>
              </w:rPr>
              <w:t>Bud 33 ul. Zaświat w Bydgoszczy</w:t>
            </w:r>
          </w:p>
        </w:tc>
        <w:tc>
          <w:tcPr>
            <w:tcW w:w="3544" w:type="dxa"/>
          </w:tcPr>
          <w:p w:rsidR="00060050" w:rsidRPr="00BD2267" w:rsidRDefault="00BD2267" w:rsidP="00BD2267">
            <w:pPr>
              <w:pStyle w:val="Styl22"/>
              <w:tabs>
                <w:tab w:val="clear" w:pos="426"/>
              </w:tabs>
              <w:spacing w:before="0" w:after="0"/>
              <w:ind w:left="0" w:firstLine="0"/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  <w:lang w:val="pl-PL"/>
              </w:rPr>
              <w:t>o</w:t>
            </w:r>
            <w:r w:rsidRPr="00BD2267">
              <w:rPr>
                <w:rFonts w:ascii="Arial" w:hAnsi="Arial" w:cs="Arial"/>
                <w:b w:val="0"/>
                <w:color w:val="auto"/>
                <w:sz w:val="20"/>
                <w:szCs w:val="20"/>
                <w:lang w:val="pl-PL"/>
              </w:rPr>
              <w:t xml:space="preserve">k. 10 szt </w:t>
            </w:r>
          </w:p>
        </w:tc>
      </w:tr>
      <w:tr w:rsidR="00BD2267" w:rsidTr="00DB0201">
        <w:tc>
          <w:tcPr>
            <w:tcW w:w="676" w:type="dxa"/>
          </w:tcPr>
          <w:p w:rsidR="00BD2267" w:rsidRPr="00DB0201" w:rsidRDefault="00DB0201" w:rsidP="00DB0201">
            <w:pPr>
              <w:pStyle w:val="Styl22"/>
              <w:tabs>
                <w:tab w:val="clear" w:pos="426"/>
              </w:tabs>
              <w:spacing w:before="0" w:after="0"/>
              <w:ind w:left="6" w:right="44" w:firstLine="0"/>
              <w:rPr>
                <w:rFonts w:ascii="Arial" w:hAnsi="Arial" w:cs="Arial"/>
                <w:b w:val="0"/>
                <w:color w:val="auto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  <w:lang w:val="pl-PL"/>
              </w:rPr>
              <w:t>10.</w:t>
            </w:r>
          </w:p>
        </w:tc>
        <w:tc>
          <w:tcPr>
            <w:tcW w:w="2409" w:type="dxa"/>
          </w:tcPr>
          <w:p w:rsidR="00BD2267" w:rsidRPr="00757DC0" w:rsidRDefault="00757DC0" w:rsidP="00BD2267">
            <w:pPr>
              <w:pStyle w:val="Styl22"/>
              <w:tabs>
                <w:tab w:val="clear" w:pos="426"/>
              </w:tabs>
              <w:spacing w:before="0" w:after="0"/>
              <w:ind w:left="0" w:firstLine="0"/>
              <w:jc w:val="left"/>
              <w:rPr>
                <w:rFonts w:ascii="Arial" w:hAnsi="Arial" w:cs="Arial"/>
                <w:b w:val="0"/>
                <w:color w:val="auto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  <w:lang w:val="pl-PL"/>
              </w:rPr>
              <w:t>Remont nawierzchni utwardzonej</w:t>
            </w:r>
          </w:p>
        </w:tc>
        <w:tc>
          <w:tcPr>
            <w:tcW w:w="2977" w:type="dxa"/>
          </w:tcPr>
          <w:p w:rsidR="00BD2267" w:rsidRPr="00BD2267" w:rsidRDefault="00BD2267" w:rsidP="00BD2267">
            <w:pPr>
              <w:pStyle w:val="Styl22"/>
              <w:tabs>
                <w:tab w:val="clear" w:pos="426"/>
              </w:tabs>
              <w:spacing w:before="0" w:after="0"/>
              <w:ind w:left="0" w:firstLine="0"/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  <w:lang w:val="pl-PL"/>
              </w:rPr>
            </w:pPr>
            <w:r w:rsidRPr="00BD2267">
              <w:rPr>
                <w:rFonts w:ascii="Arial" w:hAnsi="Arial" w:cs="Arial"/>
                <w:b w:val="0"/>
                <w:color w:val="auto"/>
                <w:sz w:val="20"/>
                <w:szCs w:val="20"/>
                <w:lang w:val="pl-PL"/>
              </w:rPr>
              <w:t xml:space="preserve">Przy bud 6 </w:t>
            </w:r>
            <w:r w:rsidRPr="00BD2267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ul. Dwernickiego 1 </w:t>
            </w:r>
            <w:r w:rsidRPr="00BD2267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br/>
              <w:t>w Bydgoszczy</w:t>
            </w:r>
          </w:p>
        </w:tc>
        <w:tc>
          <w:tcPr>
            <w:tcW w:w="3544" w:type="dxa"/>
          </w:tcPr>
          <w:p w:rsidR="00BD2267" w:rsidRPr="00BD2267" w:rsidRDefault="00BD2267" w:rsidP="00BD2267">
            <w:pPr>
              <w:pStyle w:val="Styl22"/>
              <w:tabs>
                <w:tab w:val="clear" w:pos="426"/>
              </w:tabs>
              <w:spacing w:before="0" w:after="0"/>
              <w:ind w:left="0" w:firstLine="0"/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  <w:lang w:val="pl-PL"/>
              </w:rPr>
            </w:pPr>
            <w:r w:rsidRPr="00BD2267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ok. 400.m</w:t>
            </w:r>
            <w:r w:rsidRPr="00BD2267">
              <w:rPr>
                <w:rFonts w:ascii="Arial" w:hAnsi="Arial" w:cs="Arial"/>
                <w:b w:val="0"/>
                <w:color w:val="auto"/>
                <w:sz w:val="20"/>
                <w:szCs w:val="20"/>
                <w:vertAlign w:val="superscript"/>
              </w:rPr>
              <w:t>2</w:t>
            </w:r>
            <w:r w:rsidRPr="00BD2267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;</w:t>
            </w:r>
          </w:p>
        </w:tc>
      </w:tr>
    </w:tbl>
    <w:p w:rsidR="00251E1F" w:rsidRDefault="00251E1F" w:rsidP="00251E1F">
      <w:pPr>
        <w:pStyle w:val="Styl22"/>
        <w:tabs>
          <w:tab w:val="clear" w:pos="426"/>
        </w:tabs>
        <w:spacing w:before="0" w:after="120"/>
        <w:rPr>
          <w:rFonts w:ascii="Arial" w:hAnsi="Arial" w:cs="Arial"/>
          <w:color w:val="auto"/>
        </w:rPr>
      </w:pPr>
    </w:p>
    <w:p w:rsidR="00475751" w:rsidRPr="00251E1F" w:rsidRDefault="00475751" w:rsidP="00475751">
      <w:pPr>
        <w:pStyle w:val="Styl22"/>
        <w:numPr>
          <w:ilvl w:val="0"/>
          <w:numId w:val="18"/>
        </w:numPr>
        <w:spacing w:before="0" w:after="120"/>
        <w:rPr>
          <w:rFonts w:ascii="Arial" w:hAnsi="Arial" w:cs="Arial"/>
          <w:color w:val="auto"/>
        </w:rPr>
      </w:pPr>
      <w:r w:rsidRPr="00C76A07">
        <w:rPr>
          <w:rFonts w:ascii="Arial" w:hAnsi="Arial" w:cs="Arial"/>
          <w:color w:val="auto"/>
        </w:rPr>
        <w:t>ZAKRES ROBÓT</w:t>
      </w:r>
      <w:r>
        <w:rPr>
          <w:rFonts w:ascii="Arial" w:hAnsi="Arial" w:cs="Arial"/>
          <w:color w:val="auto"/>
          <w:lang w:val="pl-PL"/>
        </w:rPr>
        <w:t xml:space="preserve"> PRAWA OPCJI OBEJMUJE:</w:t>
      </w:r>
    </w:p>
    <w:tbl>
      <w:tblPr>
        <w:tblStyle w:val="Tabela-Siatka"/>
        <w:tblW w:w="9748" w:type="dxa"/>
        <w:tblInd w:w="425" w:type="dxa"/>
        <w:tblLook w:val="04A0" w:firstRow="1" w:lastRow="0" w:firstColumn="1" w:lastColumn="0" w:noHBand="0" w:noVBand="1"/>
      </w:tblPr>
      <w:tblGrid>
        <w:gridCol w:w="534"/>
        <w:gridCol w:w="2551"/>
        <w:gridCol w:w="4111"/>
        <w:gridCol w:w="2552"/>
      </w:tblGrid>
      <w:tr w:rsidR="00475751" w:rsidTr="00DE0840">
        <w:tc>
          <w:tcPr>
            <w:tcW w:w="534" w:type="dxa"/>
          </w:tcPr>
          <w:p w:rsidR="00475751" w:rsidRPr="00060050" w:rsidRDefault="00475751" w:rsidP="00BF38DA">
            <w:pPr>
              <w:pStyle w:val="Styl22"/>
              <w:tabs>
                <w:tab w:val="clear" w:pos="426"/>
              </w:tabs>
              <w:spacing w:before="0" w:after="120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val="pl-PL"/>
              </w:rPr>
            </w:pPr>
            <w:r w:rsidRPr="00060050">
              <w:rPr>
                <w:rFonts w:ascii="Arial" w:hAnsi="Arial" w:cs="Arial"/>
                <w:color w:val="auto"/>
                <w:sz w:val="20"/>
                <w:szCs w:val="20"/>
                <w:lang w:val="pl-PL"/>
              </w:rPr>
              <w:t>Lp.</w:t>
            </w:r>
          </w:p>
        </w:tc>
        <w:tc>
          <w:tcPr>
            <w:tcW w:w="2551" w:type="dxa"/>
          </w:tcPr>
          <w:p w:rsidR="00475751" w:rsidRPr="00060050" w:rsidRDefault="00475751" w:rsidP="00BF38DA">
            <w:pPr>
              <w:pStyle w:val="Styl22"/>
              <w:tabs>
                <w:tab w:val="clear" w:pos="426"/>
              </w:tabs>
              <w:spacing w:before="0" w:after="120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val="pl-PL"/>
              </w:rPr>
            </w:pPr>
            <w:r w:rsidRPr="00060050">
              <w:rPr>
                <w:rFonts w:ascii="Arial" w:hAnsi="Arial" w:cs="Arial"/>
                <w:color w:val="auto"/>
                <w:sz w:val="20"/>
                <w:szCs w:val="20"/>
                <w:lang w:val="pl-PL"/>
              </w:rPr>
              <w:t>rodzaj prac</w:t>
            </w:r>
          </w:p>
        </w:tc>
        <w:tc>
          <w:tcPr>
            <w:tcW w:w="4111" w:type="dxa"/>
          </w:tcPr>
          <w:p w:rsidR="00475751" w:rsidRPr="00060050" w:rsidRDefault="00475751" w:rsidP="00BF38DA">
            <w:pPr>
              <w:pStyle w:val="Styl22"/>
              <w:tabs>
                <w:tab w:val="clear" w:pos="426"/>
              </w:tabs>
              <w:spacing w:before="0" w:after="120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val="pl-PL"/>
              </w:rPr>
            </w:pPr>
            <w:r w:rsidRPr="00060050">
              <w:rPr>
                <w:rFonts w:ascii="Arial" w:hAnsi="Arial" w:cs="Arial"/>
                <w:color w:val="auto"/>
                <w:sz w:val="20"/>
                <w:szCs w:val="20"/>
                <w:lang w:val="pl-PL"/>
              </w:rPr>
              <w:t>Lokalizacja</w:t>
            </w:r>
          </w:p>
        </w:tc>
        <w:tc>
          <w:tcPr>
            <w:tcW w:w="2552" w:type="dxa"/>
          </w:tcPr>
          <w:p w:rsidR="00475751" w:rsidRPr="00060050" w:rsidRDefault="00475751" w:rsidP="00BF38DA">
            <w:pPr>
              <w:pStyle w:val="Styl22"/>
              <w:tabs>
                <w:tab w:val="clear" w:pos="426"/>
              </w:tabs>
              <w:spacing w:before="0" w:after="120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val="pl-PL"/>
              </w:rPr>
            </w:pPr>
            <w:r w:rsidRPr="00060050">
              <w:rPr>
                <w:rFonts w:ascii="Arial" w:hAnsi="Arial" w:cs="Arial"/>
                <w:color w:val="auto"/>
                <w:sz w:val="20"/>
                <w:szCs w:val="20"/>
                <w:lang w:val="pl-PL"/>
              </w:rPr>
              <w:t>Jm.</w:t>
            </w:r>
          </w:p>
        </w:tc>
      </w:tr>
      <w:tr w:rsidR="00CE19D4" w:rsidTr="00DE0840">
        <w:tc>
          <w:tcPr>
            <w:tcW w:w="534" w:type="dxa"/>
          </w:tcPr>
          <w:p w:rsidR="00CE19D4" w:rsidRPr="00DE0840" w:rsidRDefault="00DE0840" w:rsidP="00DE0840">
            <w:pPr>
              <w:pStyle w:val="Styl22"/>
              <w:tabs>
                <w:tab w:val="clear" w:pos="426"/>
              </w:tabs>
              <w:spacing w:before="0" w:after="0"/>
              <w:ind w:left="0" w:firstLine="0"/>
              <w:rPr>
                <w:rFonts w:ascii="Arial" w:hAnsi="Arial" w:cs="Arial"/>
                <w:b w:val="0"/>
                <w:color w:val="auto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  <w:lang w:val="pl-PL"/>
              </w:rPr>
              <w:t>1.</w:t>
            </w:r>
          </w:p>
        </w:tc>
        <w:tc>
          <w:tcPr>
            <w:tcW w:w="2551" w:type="dxa"/>
          </w:tcPr>
          <w:p w:rsidR="00CE19D4" w:rsidRPr="00BD2267" w:rsidRDefault="00CE19D4" w:rsidP="00CE19D4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267">
              <w:rPr>
                <w:rFonts w:ascii="Arial" w:hAnsi="Arial" w:cs="Arial"/>
                <w:color w:val="auto"/>
                <w:sz w:val="20"/>
                <w:szCs w:val="20"/>
              </w:rPr>
              <w:t xml:space="preserve">Malowanie klatek schodowych: </w:t>
            </w:r>
          </w:p>
          <w:p w:rsidR="00CE19D4" w:rsidRPr="00BD2267" w:rsidRDefault="00CE19D4" w:rsidP="00CE19D4">
            <w:pPr>
              <w:pStyle w:val="Styl22"/>
              <w:tabs>
                <w:tab w:val="clear" w:pos="426"/>
              </w:tabs>
              <w:spacing w:before="0" w:after="0"/>
              <w:ind w:left="0" w:firstLine="0"/>
              <w:jc w:val="left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4111" w:type="dxa"/>
          </w:tcPr>
          <w:p w:rsidR="00CE19D4" w:rsidRDefault="00CE19D4" w:rsidP="00CE19D4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267">
              <w:rPr>
                <w:rFonts w:ascii="Arial" w:hAnsi="Arial" w:cs="Arial"/>
                <w:color w:val="auto"/>
                <w:sz w:val="20"/>
                <w:szCs w:val="20"/>
              </w:rPr>
              <w:t xml:space="preserve">przy ul. Powstańców Warszawy 2 </w:t>
            </w:r>
          </w:p>
          <w:p w:rsidR="00CE19D4" w:rsidRDefault="00CE19D4" w:rsidP="00CE19D4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267">
              <w:rPr>
                <w:rFonts w:ascii="Arial" w:hAnsi="Arial" w:cs="Arial"/>
                <w:color w:val="auto"/>
                <w:sz w:val="20"/>
                <w:szCs w:val="20"/>
              </w:rPr>
              <w:t>w Bydgoszczy</w:t>
            </w:r>
          </w:p>
          <w:p w:rsidR="00CE19D4" w:rsidRDefault="00CE19D4" w:rsidP="00CE19D4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CE19D4" w:rsidRDefault="00CE19D4" w:rsidP="00CE19D4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267">
              <w:rPr>
                <w:rFonts w:ascii="Arial" w:hAnsi="Arial" w:cs="Arial"/>
                <w:color w:val="auto"/>
                <w:sz w:val="20"/>
                <w:szCs w:val="20"/>
              </w:rPr>
              <w:t xml:space="preserve">przy ul. Gdańskiej 147 </w:t>
            </w:r>
          </w:p>
          <w:p w:rsidR="00CE19D4" w:rsidRPr="00BD2267" w:rsidRDefault="00CE19D4" w:rsidP="00CE19D4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267">
              <w:rPr>
                <w:rFonts w:ascii="Arial" w:hAnsi="Arial" w:cs="Arial"/>
                <w:color w:val="auto"/>
                <w:sz w:val="20"/>
                <w:szCs w:val="20"/>
              </w:rPr>
              <w:t>w Bydgoszczy;</w:t>
            </w:r>
          </w:p>
        </w:tc>
        <w:tc>
          <w:tcPr>
            <w:tcW w:w="2552" w:type="dxa"/>
          </w:tcPr>
          <w:p w:rsidR="00CE19D4" w:rsidRPr="00BD2267" w:rsidRDefault="00CE19D4" w:rsidP="00CE19D4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267">
              <w:rPr>
                <w:rFonts w:ascii="Arial" w:hAnsi="Arial" w:cs="Arial"/>
                <w:color w:val="auto"/>
                <w:sz w:val="20"/>
                <w:szCs w:val="20"/>
              </w:rPr>
              <w:t xml:space="preserve">biegi ok.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258</w:t>
            </w:r>
            <w:r w:rsidRPr="00BD2267">
              <w:rPr>
                <w:rFonts w:ascii="Arial" w:hAnsi="Arial" w:cs="Arial"/>
                <w:color w:val="auto"/>
                <w:sz w:val="20"/>
                <w:szCs w:val="20"/>
              </w:rPr>
              <w:t xml:space="preserve"> m</w:t>
            </w:r>
            <w:r w:rsidRPr="00BD2267">
              <w:rPr>
                <w:rFonts w:ascii="Arial" w:hAnsi="Arial" w:cs="Arial"/>
                <w:color w:val="auto"/>
                <w:sz w:val="20"/>
                <w:szCs w:val="20"/>
                <w:vertAlign w:val="superscript"/>
              </w:rPr>
              <w:t>2</w:t>
            </w:r>
            <w:r w:rsidRPr="00BD2267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CE19D4" w:rsidRPr="00BD2267" w:rsidRDefault="00CE19D4" w:rsidP="00CE19D4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267">
              <w:rPr>
                <w:rFonts w:ascii="Arial" w:hAnsi="Arial" w:cs="Arial"/>
                <w:color w:val="auto"/>
                <w:sz w:val="20"/>
                <w:szCs w:val="20"/>
              </w:rPr>
              <w:t>sufity spoczn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  <w:r w:rsidRPr="00BD2267">
              <w:rPr>
                <w:rFonts w:ascii="Arial" w:hAnsi="Arial" w:cs="Arial"/>
                <w:color w:val="auto"/>
                <w:sz w:val="20"/>
                <w:szCs w:val="20"/>
              </w:rPr>
              <w:t xml:space="preserve">ok.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207</w:t>
            </w:r>
            <w:r w:rsidRPr="00BD2267">
              <w:rPr>
                <w:rFonts w:ascii="Arial" w:hAnsi="Arial" w:cs="Arial"/>
                <w:color w:val="auto"/>
                <w:sz w:val="20"/>
                <w:szCs w:val="20"/>
              </w:rPr>
              <w:t xml:space="preserve"> m</w:t>
            </w:r>
            <w:r w:rsidRPr="00BD2267">
              <w:rPr>
                <w:rFonts w:ascii="Arial" w:hAnsi="Arial" w:cs="Arial"/>
                <w:color w:val="auto"/>
                <w:sz w:val="20"/>
                <w:szCs w:val="20"/>
                <w:vertAlign w:val="superscript"/>
              </w:rPr>
              <w:t>2</w:t>
            </w:r>
            <w:r w:rsidRPr="00BD2267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CE19D4" w:rsidRPr="00BD2267" w:rsidRDefault="00CE19D4" w:rsidP="00CE19D4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267">
              <w:rPr>
                <w:rFonts w:ascii="Arial" w:hAnsi="Arial" w:cs="Arial"/>
                <w:color w:val="auto"/>
                <w:sz w:val="20"/>
                <w:szCs w:val="20"/>
              </w:rPr>
              <w:t xml:space="preserve">ściany ok.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1350</w:t>
            </w:r>
            <w:r w:rsidRPr="00BD2267">
              <w:rPr>
                <w:rFonts w:ascii="Arial" w:hAnsi="Arial" w:cs="Arial"/>
                <w:color w:val="auto"/>
                <w:sz w:val="20"/>
                <w:szCs w:val="20"/>
              </w:rPr>
              <w:t xml:space="preserve"> m</w:t>
            </w:r>
            <w:r w:rsidRPr="00BD2267">
              <w:rPr>
                <w:rFonts w:ascii="Arial" w:hAnsi="Arial" w:cs="Arial"/>
                <w:color w:val="auto"/>
                <w:sz w:val="20"/>
                <w:szCs w:val="20"/>
                <w:vertAlign w:val="superscript"/>
              </w:rPr>
              <w:t>2</w:t>
            </w:r>
            <w:r w:rsidRPr="00BD2267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CE19D4" w:rsidRPr="00BD2267" w:rsidRDefault="00CE19D4" w:rsidP="00CE19D4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267">
              <w:rPr>
                <w:rFonts w:ascii="Arial" w:hAnsi="Arial" w:cs="Arial"/>
                <w:color w:val="auto"/>
                <w:sz w:val="20"/>
                <w:szCs w:val="20"/>
              </w:rPr>
              <w:t xml:space="preserve">sufity ok.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146</w:t>
            </w:r>
            <w:r w:rsidRPr="00BD2267">
              <w:rPr>
                <w:rFonts w:ascii="Arial" w:hAnsi="Arial" w:cs="Arial"/>
                <w:color w:val="auto"/>
                <w:sz w:val="20"/>
                <w:szCs w:val="20"/>
              </w:rPr>
              <w:t xml:space="preserve"> m</w:t>
            </w:r>
            <w:r w:rsidRPr="00BD2267">
              <w:rPr>
                <w:rFonts w:ascii="Arial" w:hAnsi="Arial" w:cs="Arial"/>
                <w:color w:val="auto"/>
                <w:sz w:val="20"/>
                <w:szCs w:val="20"/>
                <w:vertAlign w:val="superscript"/>
              </w:rPr>
              <w:t>2</w:t>
            </w:r>
            <w:r w:rsidRPr="00BD2267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CE19D4" w:rsidRDefault="00CE19D4" w:rsidP="00CE19D4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267">
              <w:rPr>
                <w:rFonts w:ascii="Arial" w:hAnsi="Arial" w:cs="Arial"/>
                <w:color w:val="auto"/>
                <w:sz w:val="20"/>
                <w:szCs w:val="20"/>
              </w:rPr>
              <w:t xml:space="preserve">policzki ok.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545</w:t>
            </w:r>
            <w:r w:rsidRPr="00BD2267">
              <w:rPr>
                <w:rFonts w:ascii="Arial" w:hAnsi="Arial" w:cs="Arial"/>
                <w:color w:val="auto"/>
                <w:sz w:val="20"/>
                <w:szCs w:val="20"/>
              </w:rPr>
              <w:t xml:space="preserve"> m</w:t>
            </w:r>
            <w:r w:rsidRPr="00BD2267">
              <w:rPr>
                <w:rFonts w:ascii="Arial" w:hAnsi="Arial" w:cs="Arial"/>
                <w:color w:val="auto"/>
                <w:sz w:val="20"/>
                <w:szCs w:val="20"/>
                <w:vertAlign w:val="superscript"/>
              </w:rPr>
              <w:t>2</w:t>
            </w:r>
            <w:r w:rsidRPr="00BD2267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CE19D4" w:rsidRPr="00BD2267" w:rsidRDefault="00CE19D4" w:rsidP="00CE19D4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balustrady</w:t>
            </w:r>
          </w:p>
        </w:tc>
      </w:tr>
      <w:tr w:rsidR="00DB0201" w:rsidTr="00DE0840">
        <w:tc>
          <w:tcPr>
            <w:tcW w:w="534" w:type="dxa"/>
          </w:tcPr>
          <w:p w:rsidR="00DB0201" w:rsidRPr="00DE0840" w:rsidRDefault="00DE0840" w:rsidP="00DE0840">
            <w:pPr>
              <w:pStyle w:val="Styl22"/>
              <w:tabs>
                <w:tab w:val="clear" w:pos="426"/>
              </w:tabs>
              <w:spacing w:before="0" w:after="0"/>
              <w:rPr>
                <w:rFonts w:ascii="Arial" w:hAnsi="Arial" w:cs="Arial"/>
                <w:b w:val="0"/>
                <w:color w:val="auto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  <w:lang w:val="pl-PL"/>
              </w:rPr>
              <w:t>2.</w:t>
            </w:r>
          </w:p>
        </w:tc>
        <w:tc>
          <w:tcPr>
            <w:tcW w:w="2551" w:type="dxa"/>
          </w:tcPr>
          <w:p w:rsidR="00DB0201" w:rsidRPr="00BD2267" w:rsidRDefault="00757DC0" w:rsidP="00757DC0">
            <w:pPr>
              <w:pStyle w:val="Styl22"/>
              <w:tabs>
                <w:tab w:val="clear" w:pos="426"/>
              </w:tabs>
              <w:spacing w:before="0" w:after="0"/>
              <w:ind w:left="0" w:firstLine="0"/>
              <w:jc w:val="left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  <w:lang w:val="pl-PL"/>
              </w:rPr>
              <w:t>Remont nawierzchni</w:t>
            </w:r>
          </w:p>
        </w:tc>
        <w:tc>
          <w:tcPr>
            <w:tcW w:w="4111" w:type="dxa"/>
          </w:tcPr>
          <w:p w:rsidR="00DB0201" w:rsidRDefault="00DB0201" w:rsidP="00DB0201">
            <w:pPr>
              <w:pStyle w:val="Styl22"/>
              <w:tabs>
                <w:tab w:val="clear" w:pos="426"/>
              </w:tabs>
              <w:spacing w:before="0" w:after="0"/>
              <w:ind w:left="0" w:firstLine="0"/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bud 58</w:t>
            </w:r>
            <w:r w:rsidRPr="00BD2267">
              <w:rPr>
                <w:rFonts w:ascii="Arial" w:hAnsi="Arial" w:cs="Arial"/>
                <w:b w:val="0"/>
                <w:color w:val="auto"/>
                <w:sz w:val="20"/>
                <w:szCs w:val="20"/>
                <w:lang w:val="pl-PL"/>
              </w:rPr>
              <w:t xml:space="preserve"> </w:t>
            </w:r>
            <w:r w:rsidRPr="00BD2267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przy ul. Gdańskiej 147</w:t>
            </w:r>
          </w:p>
          <w:p w:rsidR="00DB0201" w:rsidRPr="00BD2267" w:rsidRDefault="00DB0201" w:rsidP="00DB0201">
            <w:pPr>
              <w:pStyle w:val="Styl22"/>
              <w:tabs>
                <w:tab w:val="clear" w:pos="426"/>
              </w:tabs>
              <w:spacing w:before="0" w:after="0"/>
              <w:ind w:left="0" w:firstLine="0"/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BD2267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 w Bydgoszczy</w:t>
            </w:r>
          </w:p>
        </w:tc>
        <w:tc>
          <w:tcPr>
            <w:tcW w:w="2552" w:type="dxa"/>
          </w:tcPr>
          <w:p w:rsidR="00DB0201" w:rsidRPr="00BD2267" w:rsidRDefault="00DB0201" w:rsidP="00DB0201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267">
              <w:rPr>
                <w:rFonts w:ascii="Arial" w:hAnsi="Arial" w:cs="Arial"/>
                <w:color w:val="auto"/>
                <w:sz w:val="20"/>
                <w:szCs w:val="20"/>
              </w:rPr>
              <w:t xml:space="preserve">ok.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300</w:t>
            </w:r>
            <w:r w:rsidRPr="00BD2267">
              <w:rPr>
                <w:rFonts w:ascii="Arial" w:hAnsi="Arial" w:cs="Arial"/>
                <w:color w:val="auto"/>
                <w:sz w:val="20"/>
                <w:szCs w:val="20"/>
              </w:rPr>
              <w:t xml:space="preserve"> m</w:t>
            </w:r>
            <w:r w:rsidRPr="00BD2267">
              <w:rPr>
                <w:rFonts w:ascii="Arial" w:hAnsi="Arial" w:cs="Arial"/>
                <w:color w:val="auto"/>
                <w:sz w:val="20"/>
                <w:szCs w:val="20"/>
                <w:vertAlign w:val="superscript"/>
              </w:rPr>
              <w:t>2</w:t>
            </w:r>
            <w:r w:rsidRPr="00BD2267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DB0201" w:rsidRDefault="00DB0201" w:rsidP="00DB0201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DB0201" w:rsidRPr="00BD2267" w:rsidRDefault="00DB0201" w:rsidP="00DB0201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DB0201" w:rsidTr="00DE0840">
        <w:tc>
          <w:tcPr>
            <w:tcW w:w="534" w:type="dxa"/>
          </w:tcPr>
          <w:p w:rsidR="00DB0201" w:rsidRPr="00DE0840" w:rsidRDefault="00DE0840" w:rsidP="00DE0840">
            <w:pPr>
              <w:pStyle w:val="Styl22"/>
              <w:tabs>
                <w:tab w:val="clear" w:pos="426"/>
              </w:tabs>
              <w:spacing w:before="0" w:after="0"/>
              <w:ind w:left="0" w:firstLine="0"/>
              <w:rPr>
                <w:rFonts w:ascii="Arial" w:hAnsi="Arial" w:cs="Arial"/>
                <w:b w:val="0"/>
                <w:color w:val="auto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  <w:lang w:val="pl-PL"/>
              </w:rPr>
              <w:t>3.</w:t>
            </w:r>
          </w:p>
        </w:tc>
        <w:tc>
          <w:tcPr>
            <w:tcW w:w="2551" w:type="dxa"/>
          </w:tcPr>
          <w:p w:rsidR="00DB0201" w:rsidRPr="00BD2267" w:rsidRDefault="00DB0201" w:rsidP="00757DC0">
            <w:pPr>
              <w:pStyle w:val="Styl22"/>
              <w:tabs>
                <w:tab w:val="clear" w:pos="426"/>
              </w:tabs>
              <w:spacing w:before="0" w:after="0"/>
              <w:ind w:left="0" w:firstLine="0"/>
              <w:jc w:val="left"/>
              <w:rPr>
                <w:rFonts w:ascii="Arial" w:hAnsi="Arial" w:cs="Arial"/>
                <w:b w:val="0"/>
                <w:color w:val="auto"/>
                <w:sz w:val="20"/>
                <w:szCs w:val="20"/>
                <w:lang w:val="pl-PL"/>
              </w:rPr>
            </w:pPr>
            <w:r w:rsidRPr="00BD2267">
              <w:rPr>
                <w:rFonts w:ascii="Arial" w:hAnsi="Arial" w:cs="Arial"/>
                <w:b w:val="0"/>
                <w:color w:val="auto"/>
                <w:sz w:val="20"/>
                <w:szCs w:val="20"/>
                <w:lang w:val="pl-PL"/>
              </w:rPr>
              <w:t xml:space="preserve">Prace </w:t>
            </w:r>
            <w:r w:rsidR="00757DC0">
              <w:rPr>
                <w:rFonts w:ascii="Arial" w:hAnsi="Arial" w:cs="Arial"/>
                <w:b w:val="0"/>
                <w:color w:val="auto"/>
                <w:sz w:val="20"/>
                <w:szCs w:val="20"/>
                <w:lang w:val="pl-PL"/>
              </w:rPr>
              <w:t>remontowe instalacji</w:t>
            </w:r>
            <w:r w:rsidRPr="00BD2267">
              <w:rPr>
                <w:rFonts w:ascii="Arial" w:hAnsi="Arial" w:cs="Arial"/>
                <w:b w:val="0"/>
                <w:color w:val="auto"/>
                <w:sz w:val="20"/>
                <w:szCs w:val="20"/>
                <w:lang w:val="pl-PL"/>
              </w:rPr>
              <w:t xml:space="preserve"> oświetlenia zewnętrznego</w:t>
            </w:r>
          </w:p>
        </w:tc>
        <w:tc>
          <w:tcPr>
            <w:tcW w:w="4111" w:type="dxa"/>
          </w:tcPr>
          <w:p w:rsidR="00DB0201" w:rsidRPr="00BD2267" w:rsidRDefault="00DB0201" w:rsidP="00DB0201">
            <w:pPr>
              <w:pStyle w:val="Styl22"/>
              <w:tabs>
                <w:tab w:val="clear" w:pos="426"/>
              </w:tabs>
              <w:spacing w:before="0" w:after="0"/>
              <w:ind w:left="0" w:firstLine="0"/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  <w:lang w:val="pl-PL"/>
              </w:rPr>
            </w:pPr>
            <w:r w:rsidRPr="00BD2267">
              <w:rPr>
                <w:rFonts w:ascii="Arial" w:hAnsi="Arial" w:cs="Arial"/>
                <w:b w:val="0"/>
                <w:color w:val="auto"/>
                <w:sz w:val="20"/>
                <w:szCs w:val="20"/>
                <w:lang w:val="pl-PL"/>
              </w:rPr>
              <w:t>Ul. Fabryczna16;</w:t>
            </w:r>
          </w:p>
          <w:p w:rsidR="00DB0201" w:rsidRPr="00BD2267" w:rsidRDefault="00DB0201" w:rsidP="00DB0201">
            <w:pPr>
              <w:pStyle w:val="Styl22"/>
              <w:tabs>
                <w:tab w:val="clear" w:pos="426"/>
              </w:tabs>
              <w:spacing w:before="0" w:after="0"/>
              <w:ind w:left="0" w:firstLine="0"/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  <w:lang w:val="pl-PL"/>
              </w:rPr>
            </w:pPr>
            <w:r w:rsidRPr="00BD2267">
              <w:rPr>
                <w:rFonts w:ascii="Arial" w:hAnsi="Arial" w:cs="Arial"/>
                <w:b w:val="0"/>
                <w:color w:val="auto"/>
                <w:sz w:val="20"/>
                <w:szCs w:val="20"/>
                <w:lang w:val="pl-PL"/>
              </w:rPr>
              <w:t>Ul. Powstańców Warszawy 2;</w:t>
            </w:r>
          </w:p>
          <w:p w:rsidR="00DB0201" w:rsidRPr="00BD2267" w:rsidRDefault="00DB0201" w:rsidP="00DB0201">
            <w:pPr>
              <w:pStyle w:val="Styl22"/>
              <w:tabs>
                <w:tab w:val="clear" w:pos="426"/>
              </w:tabs>
              <w:spacing w:before="0" w:after="0"/>
              <w:ind w:left="0" w:firstLine="0"/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  <w:lang w:val="pl-PL"/>
              </w:rPr>
            </w:pPr>
            <w:r w:rsidRPr="00BD2267">
              <w:rPr>
                <w:rFonts w:ascii="Arial" w:hAnsi="Arial" w:cs="Arial"/>
                <w:b w:val="0"/>
                <w:color w:val="auto"/>
                <w:sz w:val="20"/>
                <w:szCs w:val="20"/>
                <w:lang w:val="pl-PL"/>
              </w:rPr>
              <w:t>Ul. Gdańska 147</w:t>
            </w:r>
          </w:p>
          <w:p w:rsidR="00DB0201" w:rsidRPr="00BD2267" w:rsidRDefault="00DB0201" w:rsidP="00DB0201">
            <w:pPr>
              <w:pStyle w:val="Styl22"/>
              <w:tabs>
                <w:tab w:val="clear" w:pos="426"/>
              </w:tabs>
              <w:spacing w:before="0" w:after="0"/>
              <w:ind w:left="0" w:firstLine="0"/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  <w:lang w:val="pl-PL"/>
              </w:rPr>
            </w:pPr>
            <w:r w:rsidRPr="00BD2267">
              <w:rPr>
                <w:rFonts w:ascii="Arial" w:hAnsi="Arial" w:cs="Arial"/>
                <w:b w:val="0"/>
                <w:color w:val="auto"/>
                <w:sz w:val="20"/>
                <w:szCs w:val="20"/>
                <w:lang w:val="pl-PL"/>
              </w:rPr>
              <w:t>w Bydgoszczy</w:t>
            </w:r>
          </w:p>
          <w:p w:rsidR="00DB0201" w:rsidRPr="00BD2267" w:rsidRDefault="00DB0201" w:rsidP="00DB0201">
            <w:pPr>
              <w:pStyle w:val="Styl22"/>
              <w:tabs>
                <w:tab w:val="clear" w:pos="426"/>
              </w:tabs>
              <w:spacing w:before="0" w:after="0"/>
              <w:ind w:left="0" w:firstLine="0"/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BD2267">
              <w:rPr>
                <w:rFonts w:ascii="Arial" w:hAnsi="Arial" w:cs="Arial"/>
                <w:b w:val="0"/>
                <w:color w:val="auto"/>
                <w:sz w:val="20"/>
                <w:szCs w:val="20"/>
                <w:lang w:val="pl-PL"/>
              </w:rPr>
              <w:t>Bożenkowo g. Osielsko</w:t>
            </w:r>
          </w:p>
        </w:tc>
        <w:tc>
          <w:tcPr>
            <w:tcW w:w="2552" w:type="dxa"/>
          </w:tcPr>
          <w:p w:rsidR="00DB0201" w:rsidRPr="00BD2267" w:rsidRDefault="00DB0201" w:rsidP="00DB0201">
            <w:pPr>
              <w:pStyle w:val="Styl22"/>
              <w:tabs>
                <w:tab w:val="clear" w:pos="426"/>
              </w:tabs>
              <w:spacing w:before="0" w:after="0"/>
              <w:ind w:left="0" w:firstLine="0"/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  <w:lang w:val="pl-PL"/>
              </w:rPr>
              <w:t>ok. 72 szt.</w:t>
            </w:r>
          </w:p>
        </w:tc>
      </w:tr>
      <w:tr w:rsidR="00DB0201" w:rsidTr="00DE0840">
        <w:tc>
          <w:tcPr>
            <w:tcW w:w="534" w:type="dxa"/>
          </w:tcPr>
          <w:p w:rsidR="00DB0201" w:rsidRPr="00DE0840" w:rsidRDefault="00DE0840" w:rsidP="00DE0840">
            <w:pPr>
              <w:pStyle w:val="Styl22"/>
              <w:tabs>
                <w:tab w:val="clear" w:pos="426"/>
              </w:tabs>
              <w:spacing w:before="0" w:after="0"/>
              <w:rPr>
                <w:rFonts w:ascii="Arial" w:hAnsi="Arial" w:cs="Arial"/>
                <w:b w:val="0"/>
                <w:color w:val="auto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  <w:lang w:val="pl-PL"/>
              </w:rPr>
              <w:t>4.</w:t>
            </w:r>
          </w:p>
        </w:tc>
        <w:tc>
          <w:tcPr>
            <w:tcW w:w="2551" w:type="dxa"/>
          </w:tcPr>
          <w:p w:rsidR="00DB0201" w:rsidRPr="00BD2267" w:rsidRDefault="00DB0201" w:rsidP="00DB0201">
            <w:pPr>
              <w:pStyle w:val="Styl22"/>
              <w:tabs>
                <w:tab w:val="clear" w:pos="426"/>
              </w:tabs>
              <w:spacing w:before="0" w:after="0"/>
              <w:ind w:left="0" w:firstLine="0"/>
              <w:jc w:val="left"/>
              <w:rPr>
                <w:rFonts w:ascii="Arial" w:hAnsi="Arial" w:cs="Arial"/>
                <w:b w:val="0"/>
                <w:color w:val="auto"/>
                <w:sz w:val="20"/>
                <w:szCs w:val="20"/>
                <w:lang w:val="pl-PL"/>
              </w:rPr>
            </w:pPr>
            <w:r w:rsidRPr="00BD2267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Wymiana stolarki drzwiowej</w:t>
            </w:r>
          </w:p>
        </w:tc>
        <w:tc>
          <w:tcPr>
            <w:tcW w:w="4111" w:type="dxa"/>
          </w:tcPr>
          <w:p w:rsidR="00DB0201" w:rsidRPr="00BD2267" w:rsidRDefault="00DB0201" w:rsidP="00DB0201">
            <w:pPr>
              <w:pStyle w:val="Styl22"/>
              <w:tabs>
                <w:tab w:val="clear" w:pos="426"/>
              </w:tabs>
              <w:spacing w:before="0" w:after="0"/>
              <w:ind w:left="0" w:firstLine="0"/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  <w:lang w:val="pl-PL"/>
              </w:rPr>
            </w:pPr>
            <w:r w:rsidRPr="00BD2267">
              <w:rPr>
                <w:rFonts w:ascii="Arial" w:hAnsi="Arial" w:cs="Arial"/>
                <w:b w:val="0"/>
                <w:color w:val="auto"/>
                <w:sz w:val="20"/>
                <w:szCs w:val="20"/>
                <w:lang w:val="pl-PL"/>
              </w:rPr>
              <w:t>Bud 33 ul. Zaświat w Bydgoszczy</w:t>
            </w:r>
          </w:p>
        </w:tc>
        <w:tc>
          <w:tcPr>
            <w:tcW w:w="2552" w:type="dxa"/>
          </w:tcPr>
          <w:p w:rsidR="00DB0201" w:rsidRPr="00BD2267" w:rsidRDefault="00DB0201" w:rsidP="00DB0201">
            <w:pPr>
              <w:pStyle w:val="Styl22"/>
              <w:tabs>
                <w:tab w:val="clear" w:pos="426"/>
              </w:tabs>
              <w:spacing w:before="0" w:after="0"/>
              <w:ind w:left="0" w:firstLine="0"/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  <w:lang w:val="pl-PL"/>
              </w:rPr>
              <w:t>o</w:t>
            </w:r>
            <w:r w:rsidRPr="00BD2267">
              <w:rPr>
                <w:rFonts w:ascii="Arial" w:hAnsi="Arial" w:cs="Arial"/>
                <w:b w:val="0"/>
                <w:color w:val="auto"/>
                <w:sz w:val="20"/>
                <w:szCs w:val="20"/>
                <w:lang w:val="pl-PL"/>
              </w:rPr>
              <w:t xml:space="preserve">k. </w:t>
            </w:r>
            <w:r>
              <w:rPr>
                <w:rFonts w:ascii="Arial" w:hAnsi="Arial" w:cs="Arial"/>
                <w:b w:val="0"/>
                <w:color w:val="auto"/>
                <w:sz w:val="20"/>
                <w:szCs w:val="20"/>
                <w:lang w:val="pl-PL"/>
              </w:rPr>
              <w:t>6</w:t>
            </w:r>
            <w:r w:rsidRPr="00BD2267">
              <w:rPr>
                <w:rFonts w:ascii="Arial" w:hAnsi="Arial" w:cs="Arial"/>
                <w:b w:val="0"/>
                <w:color w:val="auto"/>
                <w:sz w:val="20"/>
                <w:szCs w:val="20"/>
                <w:lang w:val="pl-PL"/>
              </w:rPr>
              <w:t xml:space="preserve"> szt </w:t>
            </w:r>
          </w:p>
        </w:tc>
      </w:tr>
      <w:tr w:rsidR="00DB0201" w:rsidTr="00DE0840">
        <w:tc>
          <w:tcPr>
            <w:tcW w:w="534" w:type="dxa"/>
          </w:tcPr>
          <w:p w:rsidR="00DB0201" w:rsidRPr="00DE0840" w:rsidRDefault="00DE0840" w:rsidP="00DE0840">
            <w:pPr>
              <w:pStyle w:val="Styl22"/>
              <w:tabs>
                <w:tab w:val="clear" w:pos="426"/>
              </w:tabs>
              <w:spacing w:before="0" w:after="0"/>
              <w:ind w:left="0" w:firstLine="0"/>
              <w:rPr>
                <w:rFonts w:ascii="Arial" w:hAnsi="Arial" w:cs="Arial"/>
                <w:b w:val="0"/>
                <w:color w:val="auto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  <w:lang w:val="pl-PL"/>
              </w:rPr>
              <w:t>5.</w:t>
            </w:r>
          </w:p>
        </w:tc>
        <w:tc>
          <w:tcPr>
            <w:tcW w:w="2551" w:type="dxa"/>
          </w:tcPr>
          <w:p w:rsidR="00DB0201" w:rsidRPr="00757DC0" w:rsidRDefault="00757DC0" w:rsidP="00DB0201">
            <w:pPr>
              <w:pStyle w:val="Styl22"/>
              <w:tabs>
                <w:tab w:val="clear" w:pos="426"/>
              </w:tabs>
              <w:spacing w:before="0" w:after="0"/>
              <w:ind w:left="0" w:firstLine="0"/>
              <w:jc w:val="left"/>
              <w:rPr>
                <w:rFonts w:ascii="Arial" w:hAnsi="Arial" w:cs="Arial"/>
                <w:b w:val="0"/>
                <w:color w:val="auto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  <w:lang w:val="pl-PL"/>
              </w:rPr>
              <w:t>Remont nawierzchni utwardzonej</w:t>
            </w:r>
          </w:p>
        </w:tc>
        <w:tc>
          <w:tcPr>
            <w:tcW w:w="4111" w:type="dxa"/>
          </w:tcPr>
          <w:p w:rsidR="00DB0201" w:rsidRPr="00BD2267" w:rsidRDefault="00DB0201" w:rsidP="00DB0201">
            <w:pPr>
              <w:pStyle w:val="Styl22"/>
              <w:tabs>
                <w:tab w:val="clear" w:pos="426"/>
              </w:tabs>
              <w:spacing w:before="0" w:after="0"/>
              <w:ind w:left="0" w:firstLine="0"/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  <w:lang w:val="pl-PL"/>
              </w:rPr>
            </w:pPr>
            <w:r w:rsidRPr="00BD2267">
              <w:rPr>
                <w:rFonts w:ascii="Arial" w:hAnsi="Arial" w:cs="Arial"/>
                <w:b w:val="0"/>
                <w:color w:val="auto"/>
                <w:sz w:val="20"/>
                <w:szCs w:val="20"/>
                <w:lang w:val="pl-PL"/>
              </w:rPr>
              <w:t xml:space="preserve">Przy bud </w:t>
            </w:r>
            <w:r>
              <w:rPr>
                <w:rFonts w:ascii="Arial" w:hAnsi="Arial" w:cs="Arial"/>
                <w:b w:val="0"/>
                <w:color w:val="auto"/>
                <w:sz w:val="20"/>
                <w:szCs w:val="20"/>
                <w:lang w:val="pl-PL"/>
              </w:rPr>
              <w:t>58</w:t>
            </w:r>
            <w:r w:rsidRPr="00BD2267">
              <w:rPr>
                <w:rFonts w:ascii="Arial" w:hAnsi="Arial" w:cs="Arial"/>
                <w:b w:val="0"/>
                <w:color w:val="auto"/>
                <w:sz w:val="20"/>
                <w:szCs w:val="20"/>
                <w:lang w:val="pl-PL"/>
              </w:rPr>
              <w:t xml:space="preserve"> </w:t>
            </w:r>
            <w:r w:rsidRPr="00BD2267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ul. </w:t>
            </w:r>
            <w:r>
              <w:rPr>
                <w:rFonts w:ascii="Arial" w:hAnsi="Arial" w:cs="Arial"/>
                <w:b w:val="0"/>
                <w:color w:val="auto"/>
                <w:sz w:val="20"/>
                <w:szCs w:val="20"/>
                <w:lang w:val="pl-PL"/>
              </w:rPr>
              <w:t>Gdańska 147</w:t>
            </w:r>
            <w:r w:rsidRPr="00BD2267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 </w:t>
            </w:r>
            <w:r w:rsidRPr="00BD2267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br/>
              <w:t>w Bydgoszczy</w:t>
            </w:r>
          </w:p>
        </w:tc>
        <w:tc>
          <w:tcPr>
            <w:tcW w:w="2552" w:type="dxa"/>
          </w:tcPr>
          <w:p w:rsidR="00DB0201" w:rsidRPr="00BD2267" w:rsidRDefault="00DB0201" w:rsidP="00DB0201">
            <w:pPr>
              <w:pStyle w:val="Styl22"/>
              <w:tabs>
                <w:tab w:val="clear" w:pos="426"/>
              </w:tabs>
              <w:spacing w:before="0" w:after="0"/>
              <w:ind w:left="0" w:firstLine="0"/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  <w:lang w:val="pl-PL"/>
              </w:rPr>
            </w:pPr>
            <w:r w:rsidRPr="00BD2267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ok. </w:t>
            </w:r>
            <w:r>
              <w:rPr>
                <w:rFonts w:ascii="Arial" w:hAnsi="Arial" w:cs="Arial"/>
                <w:b w:val="0"/>
                <w:color w:val="auto"/>
                <w:sz w:val="20"/>
                <w:szCs w:val="20"/>
                <w:lang w:val="pl-PL"/>
              </w:rPr>
              <w:t>240</w:t>
            </w:r>
            <w:r w:rsidRPr="00BD2267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.m</w:t>
            </w:r>
            <w:r w:rsidRPr="00BD2267">
              <w:rPr>
                <w:rFonts w:ascii="Arial" w:hAnsi="Arial" w:cs="Arial"/>
                <w:b w:val="0"/>
                <w:color w:val="auto"/>
                <w:sz w:val="20"/>
                <w:szCs w:val="20"/>
                <w:vertAlign w:val="superscript"/>
              </w:rPr>
              <w:t>2</w:t>
            </w:r>
            <w:r w:rsidRPr="00BD2267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;</w:t>
            </w:r>
          </w:p>
        </w:tc>
      </w:tr>
    </w:tbl>
    <w:p w:rsidR="00475751" w:rsidRDefault="00475751" w:rsidP="00475751">
      <w:pPr>
        <w:pStyle w:val="Akapitzlist"/>
        <w:spacing w:after="200" w:line="276" w:lineRule="auto"/>
        <w:ind w:left="1080"/>
        <w:rPr>
          <w:rFonts w:ascii="Arial" w:hAnsi="Arial" w:cs="Arial"/>
          <w:b/>
          <w:color w:val="auto"/>
          <w:lang w:eastAsia="x-none"/>
        </w:rPr>
      </w:pPr>
    </w:p>
    <w:p w:rsidR="00475751" w:rsidRPr="00475751" w:rsidRDefault="00475751" w:rsidP="00475751">
      <w:pPr>
        <w:tabs>
          <w:tab w:val="left" w:pos="0"/>
        </w:tabs>
        <w:spacing w:after="120" w:line="276" w:lineRule="auto"/>
        <w:jc w:val="both"/>
        <w:rPr>
          <w:rFonts w:ascii="Arial" w:hAnsi="Arial" w:cs="Arial"/>
          <w:color w:val="auto"/>
        </w:rPr>
      </w:pPr>
      <w:r w:rsidRPr="00475751">
        <w:rPr>
          <w:rFonts w:ascii="Arial" w:hAnsi="Arial" w:cs="Arial"/>
          <w:color w:val="auto"/>
        </w:rPr>
        <w:t xml:space="preserve">Z uwagi na trudny do przewidzenia - szczegółowy zakres robót </w:t>
      </w:r>
      <w:r w:rsidR="00885DD2">
        <w:rPr>
          <w:rFonts w:ascii="Arial" w:hAnsi="Arial" w:cs="Arial"/>
          <w:color w:val="auto"/>
        </w:rPr>
        <w:t xml:space="preserve">remontowych </w:t>
      </w:r>
      <w:r w:rsidRPr="00475751">
        <w:rPr>
          <w:rFonts w:ascii="Arial" w:hAnsi="Arial" w:cs="Arial"/>
          <w:color w:val="auto"/>
        </w:rPr>
        <w:t>Zleceniodawca zastrzega sobie prawo do zlecenia robót nieujętych w powyższym zestawieniu (o zbliżonym charakterze i zakresie) w rama</w:t>
      </w:r>
      <w:r w:rsidR="00DE0840">
        <w:rPr>
          <w:rFonts w:ascii="Arial" w:hAnsi="Arial" w:cs="Arial"/>
          <w:color w:val="auto"/>
        </w:rPr>
        <w:t>ch zawartej umowy uwzględniając</w:t>
      </w:r>
      <w:r w:rsidRPr="00475751">
        <w:rPr>
          <w:rFonts w:ascii="Arial" w:hAnsi="Arial" w:cs="Arial"/>
          <w:color w:val="auto"/>
        </w:rPr>
        <w:t xml:space="preserve"> </w:t>
      </w:r>
      <w:r w:rsidR="00757DC0">
        <w:rPr>
          <w:rFonts w:ascii="Arial" w:hAnsi="Arial" w:cs="Arial"/>
          <w:color w:val="auto"/>
        </w:rPr>
        <w:t>zlecenia</w:t>
      </w:r>
      <w:r w:rsidRPr="00475751">
        <w:rPr>
          <w:rFonts w:ascii="Arial" w:hAnsi="Arial" w:cs="Arial"/>
          <w:color w:val="auto"/>
        </w:rPr>
        <w:t xml:space="preserve"> awaryjne.</w:t>
      </w:r>
    </w:p>
    <w:p w:rsidR="00475751" w:rsidRPr="00475751" w:rsidRDefault="00475751" w:rsidP="00475751">
      <w:pPr>
        <w:pStyle w:val="Akapitzlist"/>
        <w:spacing w:after="200" w:line="276" w:lineRule="auto"/>
        <w:ind w:left="1080"/>
        <w:rPr>
          <w:rFonts w:ascii="Arial" w:hAnsi="Arial" w:cs="Arial"/>
          <w:b/>
          <w:color w:val="auto"/>
          <w:lang w:eastAsia="x-none"/>
        </w:rPr>
      </w:pPr>
    </w:p>
    <w:p w:rsidR="00C76A07" w:rsidRPr="00A76896" w:rsidRDefault="00C76A07" w:rsidP="00C76A07">
      <w:pPr>
        <w:pStyle w:val="Styl22"/>
        <w:numPr>
          <w:ilvl w:val="0"/>
          <w:numId w:val="18"/>
        </w:numPr>
        <w:tabs>
          <w:tab w:val="clear" w:pos="1080"/>
          <w:tab w:val="num" w:pos="426"/>
        </w:tabs>
        <w:spacing w:before="0" w:after="120"/>
        <w:ind w:left="425" w:hanging="425"/>
        <w:rPr>
          <w:rFonts w:ascii="Arial" w:hAnsi="Arial" w:cs="Arial"/>
          <w:color w:val="auto"/>
        </w:rPr>
      </w:pPr>
      <w:r w:rsidRPr="00A76896">
        <w:rPr>
          <w:rFonts w:ascii="Arial" w:hAnsi="Arial" w:cs="Arial"/>
          <w:color w:val="auto"/>
        </w:rPr>
        <w:t>SPOSÓB ZGŁOSZENIA</w:t>
      </w:r>
    </w:p>
    <w:p w:rsidR="00C76A07" w:rsidRDefault="00C76A07" w:rsidP="00C76A07">
      <w:pPr>
        <w:numPr>
          <w:ilvl w:val="0"/>
          <w:numId w:val="2"/>
        </w:numPr>
        <w:spacing w:after="120" w:line="276" w:lineRule="auto"/>
        <w:ind w:left="284" w:hanging="284"/>
        <w:jc w:val="both"/>
        <w:rPr>
          <w:rFonts w:ascii="Arial" w:hAnsi="Arial" w:cs="Arial"/>
          <w:color w:val="auto"/>
        </w:rPr>
      </w:pPr>
      <w:r w:rsidRPr="00A76896">
        <w:rPr>
          <w:rFonts w:ascii="Arial" w:hAnsi="Arial" w:cs="Arial"/>
          <w:color w:val="auto"/>
        </w:rPr>
        <w:t xml:space="preserve">Powiadomienie </w:t>
      </w:r>
      <w:r w:rsidR="00EB3B24" w:rsidRPr="00A76896">
        <w:rPr>
          <w:rFonts w:ascii="Arial" w:hAnsi="Arial" w:cs="Arial"/>
          <w:color w:val="auto"/>
        </w:rPr>
        <w:t xml:space="preserve">Wykonawcy </w:t>
      </w:r>
      <w:r w:rsidRPr="00A76896">
        <w:rPr>
          <w:rFonts w:ascii="Arial" w:hAnsi="Arial" w:cs="Arial"/>
          <w:color w:val="auto"/>
        </w:rPr>
        <w:t xml:space="preserve">o konieczności wykonania robót </w:t>
      </w:r>
      <w:r w:rsidR="00757DC0">
        <w:rPr>
          <w:rFonts w:ascii="Arial" w:hAnsi="Arial" w:cs="Arial"/>
          <w:color w:val="auto"/>
        </w:rPr>
        <w:t xml:space="preserve">remontowych </w:t>
      </w:r>
      <w:r w:rsidR="00885DD2">
        <w:rPr>
          <w:rFonts w:ascii="Arial" w:hAnsi="Arial" w:cs="Arial"/>
          <w:color w:val="auto"/>
        </w:rPr>
        <w:br/>
      </w:r>
      <w:r w:rsidRPr="00A76896">
        <w:rPr>
          <w:rFonts w:ascii="Arial" w:hAnsi="Arial" w:cs="Arial"/>
          <w:color w:val="auto"/>
        </w:rPr>
        <w:t xml:space="preserve">w danym kompleksie administrowanym przez </w:t>
      </w:r>
      <w:r w:rsidR="00610D22" w:rsidRPr="00A76896">
        <w:rPr>
          <w:rFonts w:ascii="Arial" w:hAnsi="Arial" w:cs="Arial"/>
          <w:color w:val="auto"/>
        </w:rPr>
        <w:t>11 WOG</w:t>
      </w:r>
      <w:r w:rsidRPr="00A76896">
        <w:rPr>
          <w:rFonts w:ascii="Arial" w:hAnsi="Arial" w:cs="Arial"/>
          <w:color w:val="auto"/>
        </w:rPr>
        <w:t xml:space="preserve"> zgłasza</w:t>
      </w:r>
      <w:r w:rsidR="00BE7DB8" w:rsidRPr="00A76896">
        <w:rPr>
          <w:rFonts w:ascii="Arial" w:hAnsi="Arial" w:cs="Arial"/>
          <w:color w:val="auto"/>
        </w:rPr>
        <w:t xml:space="preserve"> </w:t>
      </w:r>
      <w:r w:rsidR="008F1DDF" w:rsidRPr="00A32CB1">
        <w:rPr>
          <w:rFonts w:ascii="Arial" w:hAnsi="Arial" w:cs="Arial"/>
          <w:color w:val="auto"/>
        </w:rPr>
        <w:t>d</w:t>
      </w:r>
      <w:r w:rsidR="008F1DDF">
        <w:rPr>
          <w:rFonts w:ascii="Arial" w:hAnsi="Arial" w:cs="Arial"/>
          <w:color w:val="auto"/>
        </w:rPr>
        <w:t xml:space="preserve">rogą komunikacji elektronicznej, </w:t>
      </w:r>
      <w:r w:rsidR="00BE7DB8" w:rsidRPr="00A76896">
        <w:rPr>
          <w:rFonts w:ascii="Arial" w:hAnsi="Arial" w:cs="Arial"/>
          <w:color w:val="auto"/>
        </w:rPr>
        <w:t xml:space="preserve">Koordynator zadania lub </w:t>
      </w:r>
      <w:r w:rsidRPr="00A76896">
        <w:rPr>
          <w:rFonts w:ascii="Arial" w:hAnsi="Arial" w:cs="Arial"/>
          <w:color w:val="auto"/>
        </w:rPr>
        <w:t xml:space="preserve">Inspektor </w:t>
      </w:r>
      <w:r w:rsidR="00610D22" w:rsidRPr="00A76896">
        <w:rPr>
          <w:rFonts w:ascii="Arial" w:hAnsi="Arial" w:cs="Arial"/>
          <w:color w:val="auto"/>
        </w:rPr>
        <w:t>Sekcji Obsługi Infrastruktury</w:t>
      </w:r>
      <w:r w:rsidRPr="00A76896">
        <w:rPr>
          <w:rFonts w:ascii="Arial" w:hAnsi="Arial" w:cs="Arial"/>
          <w:color w:val="auto"/>
        </w:rPr>
        <w:t xml:space="preserve"> </w:t>
      </w:r>
      <w:r w:rsidR="00610D22" w:rsidRPr="00A76896">
        <w:rPr>
          <w:rFonts w:ascii="Arial" w:hAnsi="Arial" w:cs="Arial"/>
          <w:color w:val="auto"/>
        </w:rPr>
        <w:t>Bydgoszcz odpowiedzialny za daną</w:t>
      </w:r>
      <w:r w:rsidRPr="00A76896">
        <w:rPr>
          <w:rFonts w:ascii="Arial" w:hAnsi="Arial" w:cs="Arial"/>
          <w:color w:val="auto"/>
        </w:rPr>
        <w:t xml:space="preserve"> </w:t>
      </w:r>
      <w:r w:rsidR="00610D22" w:rsidRPr="00A76896">
        <w:rPr>
          <w:rFonts w:ascii="Arial" w:hAnsi="Arial" w:cs="Arial"/>
          <w:color w:val="auto"/>
        </w:rPr>
        <w:t>branżę</w:t>
      </w:r>
      <w:r w:rsidRPr="00A76896">
        <w:rPr>
          <w:rFonts w:ascii="Arial" w:hAnsi="Arial" w:cs="Arial"/>
          <w:color w:val="auto"/>
        </w:rPr>
        <w:t xml:space="preserve"> prowadzonych robót.</w:t>
      </w:r>
    </w:p>
    <w:p w:rsidR="00624029" w:rsidRPr="00A32CB1" w:rsidRDefault="00624029" w:rsidP="00C76A07">
      <w:pPr>
        <w:numPr>
          <w:ilvl w:val="0"/>
          <w:numId w:val="2"/>
        </w:numPr>
        <w:spacing w:after="120" w:line="276" w:lineRule="auto"/>
        <w:ind w:left="284" w:hanging="284"/>
        <w:jc w:val="both"/>
        <w:rPr>
          <w:rFonts w:ascii="Arial" w:hAnsi="Arial" w:cs="Arial"/>
          <w:color w:val="auto"/>
        </w:rPr>
      </w:pPr>
      <w:bookmarkStart w:id="1" w:name="_Hlk1418349"/>
      <w:r w:rsidRPr="00A32CB1">
        <w:rPr>
          <w:rFonts w:ascii="Arial" w:hAnsi="Arial" w:cs="Arial"/>
          <w:color w:val="auto"/>
        </w:rPr>
        <w:t>Wykonawca po otrzymaniu zgłoszenia o konieczności wykonania robó</w:t>
      </w:r>
      <w:r w:rsidR="008D6315" w:rsidRPr="00A32CB1">
        <w:rPr>
          <w:rFonts w:ascii="Arial" w:hAnsi="Arial" w:cs="Arial"/>
          <w:color w:val="auto"/>
        </w:rPr>
        <w:t xml:space="preserve">t </w:t>
      </w:r>
      <w:r w:rsidR="00757DC0">
        <w:rPr>
          <w:rFonts w:ascii="Arial" w:hAnsi="Arial" w:cs="Arial"/>
          <w:color w:val="auto"/>
        </w:rPr>
        <w:t>remontowych</w:t>
      </w:r>
      <w:r w:rsidRPr="00A32CB1">
        <w:rPr>
          <w:rFonts w:ascii="Arial" w:hAnsi="Arial" w:cs="Arial"/>
          <w:color w:val="auto"/>
        </w:rPr>
        <w:t xml:space="preserve">, </w:t>
      </w:r>
      <w:r w:rsidR="002C735F">
        <w:rPr>
          <w:rFonts w:ascii="Arial" w:hAnsi="Arial" w:cs="Arial"/>
          <w:color w:val="auto"/>
        </w:rPr>
        <w:t>może</w:t>
      </w:r>
      <w:r w:rsidRPr="00A32CB1">
        <w:rPr>
          <w:rFonts w:ascii="Arial" w:hAnsi="Arial" w:cs="Arial"/>
          <w:color w:val="auto"/>
        </w:rPr>
        <w:t xml:space="preserve"> dokonać wizji lokalnej w </w:t>
      </w:r>
      <w:r w:rsidR="00D03FA2" w:rsidRPr="00A32CB1">
        <w:rPr>
          <w:rFonts w:ascii="Arial" w:hAnsi="Arial" w:cs="Arial"/>
          <w:color w:val="auto"/>
        </w:rPr>
        <w:t>obecności przedstawiciela</w:t>
      </w:r>
      <w:r w:rsidRPr="00A32CB1">
        <w:rPr>
          <w:rFonts w:ascii="Arial" w:hAnsi="Arial" w:cs="Arial"/>
          <w:color w:val="auto"/>
        </w:rPr>
        <w:t xml:space="preserve"> </w:t>
      </w:r>
      <w:r w:rsidR="00D03FA2" w:rsidRPr="00A32CB1">
        <w:rPr>
          <w:rFonts w:ascii="Arial" w:hAnsi="Arial" w:cs="Arial"/>
          <w:color w:val="auto"/>
        </w:rPr>
        <w:t>Zamawiającego,</w:t>
      </w:r>
      <w:r w:rsidRPr="00A32CB1">
        <w:rPr>
          <w:rFonts w:ascii="Arial" w:hAnsi="Arial" w:cs="Arial"/>
          <w:color w:val="auto"/>
        </w:rPr>
        <w:t xml:space="preserve"> o którym mowa w ust. 1 lub innej osoby wskazanej przez ww osoby zlecające usługę. </w:t>
      </w:r>
    </w:p>
    <w:p w:rsidR="00C76A07" w:rsidRPr="00A32CB1" w:rsidRDefault="00EB3B24" w:rsidP="00C76A07">
      <w:pPr>
        <w:numPr>
          <w:ilvl w:val="0"/>
          <w:numId w:val="2"/>
        </w:numPr>
        <w:spacing w:after="120" w:line="276" w:lineRule="auto"/>
        <w:ind w:left="284" w:hanging="284"/>
        <w:jc w:val="both"/>
        <w:rPr>
          <w:rFonts w:ascii="Arial" w:hAnsi="Arial" w:cs="Arial"/>
          <w:color w:val="auto"/>
        </w:rPr>
      </w:pPr>
      <w:r w:rsidRPr="00A32CB1">
        <w:rPr>
          <w:rFonts w:ascii="Arial" w:hAnsi="Arial" w:cs="Arial"/>
          <w:color w:val="auto"/>
        </w:rPr>
        <w:t xml:space="preserve">Wykonawca </w:t>
      </w:r>
      <w:r w:rsidR="00C76A07" w:rsidRPr="00A32CB1">
        <w:rPr>
          <w:rFonts w:ascii="Arial" w:hAnsi="Arial" w:cs="Arial"/>
          <w:color w:val="auto"/>
        </w:rPr>
        <w:t>po wizji lokalnej i zapoznaniu się z przewidzianym do wykonania zakresem planowanych robó</w:t>
      </w:r>
      <w:r w:rsidR="008F1DDF">
        <w:rPr>
          <w:rFonts w:ascii="Arial" w:hAnsi="Arial" w:cs="Arial"/>
          <w:color w:val="auto"/>
        </w:rPr>
        <w:t xml:space="preserve">t </w:t>
      </w:r>
      <w:r w:rsidR="00757DC0">
        <w:rPr>
          <w:rFonts w:ascii="Arial" w:hAnsi="Arial" w:cs="Arial"/>
          <w:color w:val="auto"/>
        </w:rPr>
        <w:t>remontowych</w:t>
      </w:r>
      <w:r w:rsidR="008F1DDF">
        <w:rPr>
          <w:rFonts w:ascii="Arial" w:hAnsi="Arial" w:cs="Arial"/>
          <w:color w:val="auto"/>
        </w:rPr>
        <w:t xml:space="preserve"> </w:t>
      </w:r>
      <w:r w:rsidR="00C76A07" w:rsidRPr="00A32CB1">
        <w:rPr>
          <w:rFonts w:ascii="Arial" w:hAnsi="Arial" w:cs="Arial"/>
          <w:color w:val="auto"/>
        </w:rPr>
        <w:t xml:space="preserve">w oparciu o otrzymany przedmiar planowanych robót, sporządza kosztorys ofertowy, który </w:t>
      </w:r>
      <w:r w:rsidR="008736C2" w:rsidRPr="00A32CB1">
        <w:rPr>
          <w:rFonts w:ascii="Arial" w:hAnsi="Arial" w:cs="Arial"/>
          <w:color w:val="auto"/>
        </w:rPr>
        <w:t>w ciągu 3</w:t>
      </w:r>
      <w:r w:rsidR="00624029" w:rsidRPr="00A32CB1">
        <w:rPr>
          <w:rFonts w:ascii="Arial" w:hAnsi="Arial" w:cs="Arial"/>
          <w:color w:val="auto"/>
        </w:rPr>
        <w:t xml:space="preserve"> dni roboczych od </w:t>
      </w:r>
      <w:r w:rsidR="00A32CB1" w:rsidRPr="00A32CB1">
        <w:rPr>
          <w:rFonts w:ascii="Arial" w:hAnsi="Arial" w:cs="Arial"/>
          <w:color w:val="auto"/>
        </w:rPr>
        <w:t>otrzymania przedmiaru</w:t>
      </w:r>
      <w:r w:rsidR="00624029" w:rsidRPr="00A32CB1">
        <w:rPr>
          <w:rFonts w:ascii="Arial" w:hAnsi="Arial" w:cs="Arial"/>
          <w:color w:val="auto"/>
        </w:rPr>
        <w:t xml:space="preserve"> </w:t>
      </w:r>
      <w:r w:rsidR="00D03FA2" w:rsidRPr="00A32CB1">
        <w:rPr>
          <w:rFonts w:ascii="Arial" w:hAnsi="Arial" w:cs="Arial"/>
          <w:color w:val="auto"/>
        </w:rPr>
        <w:t>przedkłada do</w:t>
      </w:r>
      <w:r w:rsidR="00C76A07" w:rsidRPr="00A32CB1">
        <w:rPr>
          <w:rFonts w:ascii="Arial" w:hAnsi="Arial" w:cs="Arial"/>
          <w:color w:val="auto"/>
        </w:rPr>
        <w:t xml:space="preserve"> weryfikacji i zatwierdzenia do </w:t>
      </w:r>
      <w:r w:rsidR="00624029" w:rsidRPr="00F247CB">
        <w:rPr>
          <w:rFonts w:ascii="Arial" w:hAnsi="Arial" w:cs="Arial"/>
          <w:color w:val="auto"/>
        </w:rPr>
        <w:t xml:space="preserve">Kierownika Infrastruktury </w:t>
      </w:r>
      <w:r w:rsidR="00624029" w:rsidRPr="00A32CB1">
        <w:rPr>
          <w:rFonts w:ascii="Arial" w:hAnsi="Arial" w:cs="Arial"/>
          <w:color w:val="auto"/>
        </w:rPr>
        <w:t>lub osoby przez niego upoważnionej.</w:t>
      </w:r>
    </w:p>
    <w:p w:rsidR="00624029" w:rsidRPr="00A32CB1" w:rsidRDefault="00624029" w:rsidP="00624029">
      <w:pPr>
        <w:numPr>
          <w:ilvl w:val="0"/>
          <w:numId w:val="2"/>
        </w:numPr>
        <w:spacing w:after="120" w:line="276" w:lineRule="auto"/>
        <w:ind w:left="284" w:hanging="284"/>
        <w:jc w:val="both"/>
        <w:rPr>
          <w:rFonts w:ascii="Arial" w:hAnsi="Arial" w:cs="Arial"/>
          <w:color w:val="auto"/>
        </w:rPr>
      </w:pPr>
      <w:r w:rsidRPr="00A32CB1">
        <w:rPr>
          <w:rFonts w:ascii="Arial" w:hAnsi="Arial" w:cs="Arial"/>
          <w:color w:val="auto"/>
        </w:rPr>
        <w:lastRenderedPageBreak/>
        <w:t>Uzgodniony i zatwierdzony kosztorys ofertowy będzie podstawą wystawienia zlecenia wykonania ujętych w nim robót.</w:t>
      </w:r>
    </w:p>
    <w:p w:rsidR="006A4A32" w:rsidRPr="00A32CB1" w:rsidRDefault="006A4A32" w:rsidP="006A4A32">
      <w:pPr>
        <w:spacing w:after="120" w:line="276" w:lineRule="auto"/>
        <w:ind w:left="284"/>
        <w:jc w:val="both"/>
        <w:rPr>
          <w:rFonts w:ascii="Arial" w:hAnsi="Arial" w:cs="Arial"/>
          <w:color w:val="auto"/>
        </w:rPr>
      </w:pPr>
    </w:p>
    <w:bookmarkEnd w:id="1"/>
    <w:p w:rsidR="00C76A07" w:rsidRPr="00610D22" w:rsidRDefault="00C76A07" w:rsidP="00C76A07">
      <w:pPr>
        <w:pStyle w:val="Styl22"/>
        <w:numPr>
          <w:ilvl w:val="0"/>
          <w:numId w:val="18"/>
        </w:numPr>
        <w:tabs>
          <w:tab w:val="clear" w:pos="1080"/>
          <w:tab w:val="num" w:pos="426"/>
        </w:tabs>
        <w:spacing w:before="0" w:after="120"/>
        <w:ind w:left="425" w:hanging="425"/>
        <w:rPr>
          <w:rFonts w:ascii="Arial" w:hAnsi="Arial" w:cs="Arial"/>
          <w:color w:val="auto"/>
        </w:rPr>
      </w:pPr>
      <w:r w:rsidRPr="00610D22">
        <w:rPr>
          <w:rFonts w:ascii="Arial" w:hAnsi="Arial" w:cs="Arial"/>
          <w:color w:val="auto"/>
        </w:rPr>
        <w:t>SPOSÓB ROZLICZENIA</w:t>
      </w:r>
    </w:p>
    <w:p w:rsidR="00C76A07" w:rsidRPr="00610D22" w:rsidRDefault="00C76A07" w:rsidP="00C76A07">
      <w:pPr>
        <w:numPr>
          <w:ilvl w:val="0"/>
          <w:numId w:val="3"/>
        </w:numPr>
        <w:spacing w:after="120" w:line="276" w:lineRule="auto"/>
        <w:ind w:left="284" w:hanging="284"/>
        <w:jc w:val="both"/>
        <w:rPr>
          <w:rFonts w:ascii="Arial" w:hAnsi="Arial" w:cs="Arial"/>
          <w:color w:val="auto"/>
        </w:rPr>
      </w:pPr>
      <w:r w:rsidRPr="00610D22">
        <w:rPr>
          <w:rFonts w:ascii="Arial" w:hAnsi="Arial" w:cs="Arial"/>
          <w:color w:val="auto"/>
        </w:rPr>
        <w:t>Podstawą rozliczenia robót będą Katalogi Nakładów Rzeczowych (KNR), Kosztorysowe Normy Nakładów Rzeczowych (KNNR), Katalogi Scalonych Nakładów Rzeczowych (KSNR), Normy Nakładów Rzeczowych Na Konstrukcje Budowlane (NNRNKB) a w przypadku braku nakładów – kalkulacje własne uzgodnione z </w:t>
      </w:r>
      <w:r w:rsidR="006A7689">
        <w:rPr>
          <w:rFonts w:ascii="Arial" w:hAnsi="Arial" w:cs="Arial"/>
          <w:color w:val="auto"/>
        </w:rPr>
        <w:t>Z</w:t>
      </w:r>
      <w:r w:rsidR="006A7689" w:rsidRPr="00610D22">
        <w:rPr>
          <w:rFonts w:ascii="Arial" w:hAnsi="Arial" w:cs="Arial"/>
          <w:color w:val="auto"/>
        </w:rPr>
        <w:t>amawiającym</w:t>
      </w:r>
      <w:r w:rsidRPr="00610D22">
        <w:rPr>
          <w:rFonts w:ascii="Arial" w:hAnsi="Arial" w:cs="Arial"/>
          <w:color w:val="auto"/>
        </w:rPr>
        <w:t xml:space="preserve"> przed wykonaniem roboty.</w:t>
      </w:r>
    </w:p>
    <w:p w:rsidR="00C76A07" w:rsidRPr="00610D22" w:rsidRDefault="00C76A07" w:rsidP="00C76A07">
      <w:pPr>
        <w:numPr>
          <w:ilvl w:val="0"/>
          <w:numId w:val="3"/>
        </w:numPr>
        <w:spacing w:after="120" w:line="276" w:lineRule="auto"/>
        <w:ind w:left="284" w:hanging="284"/>
        <w:jc w:val="both"/>
        <w:rPr>
          <w:rFonts w:ascii="Arial" w:hAnsi="Arial" w:cs="Arial"/>
          <w:color w:val="auto"/>
        </w:rPr>
      </w:pPr>
      <w:r w:rsidRPr="00610D22">
        <w:rPr>
          <w:rFonts w:ascii="Arial" w:hAnsi="Arial" w:cs="Arial"/>
          <w:color w:val="auto"/>
        </w:rPr>
        <w:t xml:space="preserve">Jednostkowe ceny materiałów (M) – bez kosztu zakupu i pracy </w:t>
      </w:r>
      <w:r w:rsidRPr="006A4A32">
        <w:rPr>
          <w:rFonts w:ascii="Arial" w:hAnsi="Arial" w:cs="Arial"/>
          <w:color w:val="auto"/>
        </w:rPr>
        <w:t>sprzętu (S</w:t>
      </w:r>
      <w:r w:rsidR="006A7689" w:rsidRPr="006A4A32">
        <w:rPr>
          <w:rFonts w:ascii="Arial" w:hAnsi="Arial" w:cs="Arial"/>
          <w:color w:val="auto"/>
        </w:rPr>
        <w:t>n</w:t>
      </w:r>
      <w:r w:rsidRPr="006A4A32">
        <w:rPr>
          <w:rFonts w:ascii="Arial" w:hAnsi="Arial" w:cs="Arial"/>
          <w:color w:val="auto"/>
        </w:rPr>
        <w:t xml:space="preserve">) </w:t>
      </w:r>
      <w:r w:rsidRPr="00610D22">
        <w:rPr>
          <w:rFonts w:ascii="Arial" w:hAnsi="Arial" w:cs="Arial"/>
          <w:color w:val="auto"/>
        </w:rPr>
        <w:t xml:space="preserve">– bez wskaźników narzutu, według cen zakupu materiałów, jednak nie wyższe niż średnie ceny publikowane przez Ośrodek Wdrożeń Ekonomiczno - Organizacyjnych Budownictwa „Promocja” w ramach systemu „SEKOCENBUD” dla danego obszaru i okresu realizacji. W przypadku braku w tym wydawnictwie określonej pozycji materiałowej na podstawie przedłożonych faktur nabycia poszczególnych materiałów, pod warunkiem dołożenia należytej staranności </w:t>
      </w:r>
      <w:r w:rsidR="007830BB">
        <w:rPr>
          <w:rFonts w:ascii="Arial" w:hAnsi="Arial" w:cs="Arial"/>
          <w:color w:val="auto"/>
        </w:rPr>
        <w:br/>
      </w:r>
      <w:r w:rsidRPr="00610D22">
        <w:rPr>
          <w:rFonts w:ascii="Arial" w:hAnsi="Arial" w:cs="Arial"/>
          <w:color w:val="auto"/>
        </w:rPr>
        <w:t xml:space="preserve">w zakresie zakupu, po cenach najniższych (zaakceptowanych przez </w:t>
      </w:r>
      <w:r w:rsidR="00EB3B24" w:rsidRPr="00610D22">
        <w:rPr>
          <w:rFonts w:ascii="Arial" w:hAnsi="Arial" w:cs="Arial"/>
          <w:color w:val="auto"/>
        </w:rPr>
        <w:t>Zamawiającego</w:t>
      </w:r>
      <w:r w:rsidRPr="00610D22">
        <w:rPr>
          <w:rFonts w:ascii="Arial" w:hAnsi="Arial" w:cs="Arial"/>
          <w:color w:val="auto"/>
        </w:rPr>
        <w:t xml:space="preserve">), bez obniżenia ich jakości.  </w:t>
      </w:r>
    </w:p>
    <w:p w:rsidR="00C76A07" w:rsidRDefault="00C76A07" w:rsidP="00C76A07">
      <w:pPr>
        <w:numPr>
          <w:ilvl w:val="0"/>
          <w:numId w:val="3"/>
        </w:numPr>
        <w:spacing w:line="276" w:lineRule="auto"/>
        <w:ind w:left="284" w:hanging="284"/>
        <w:jc w:val="both"/>
        <w:rPr>
          <w:rFonts w:ascii="Arial" w:hAnsi="Arial" w:cs="Arial"/>
          <w:color w:val="auto"/>
        </w:rPr>
      </w:pPr>
      <w:r w:rsidRPr="00610D22">
        <w:rPr>
          <w:rFonts w:ascii="Arial" w:hAnsi="Arial" w:cs="Arial"/>
          <w:color w:val="auto"/>
        </w:rPr>
        <w:t xml:space="preserve">W kosztorysach ofertowych i powykonawczych na wszystkie roboty </w:t>
      </w:r>
      <w:r w:rsidR="00EB3B24" w:rsidRPr="00610D22">
        <w:rPr>
          <w:rFonts w:ascii="Arial" w:hAnsi="Arial" w:cs="Arial"/>
          <w:color w:val="auto"/>
        </w:rPr>
        <w:t xml:space="preserve">Wykonawca </w:t>
      </w:r>
      <w:r w:rsidRPr="00610D22">
        <w:rPr>
          <w:rFonts w:ascii="Arial" w:hAnsi="Arial" w:cs="Arial"/>
          <w:color w:val="auto"/>
        </w:rPr>
        <w:t xml:space="preserve">będzie stosować przez cały okres obowiązywania umowy te same stawki robocizny kosztorysowej netto (R) oraz wskaźniki narzutów (Kp, Z, Kz) złożone </w:t>
      </w:r>
      <w:r w:rsidR="007830BB">
        <w:rPr>
          <w:rFonts w:ascii="Arial" w:hAnsi="Arial" w:cs="Arial"/>
          <w:color w:val="auto"/>
        </w:rPr>
        <w:br/>
      </w:r>
      <w:r w:rsidRPr="00610D22">
        <w:rPr>
          <w:rFonts w:ascii="Arial" w:hAnsi="Arial" w:cs="Arial"/>
          <w:color w:val="auto"/>
        </w:rPr>
        <w:t>w ofercie.</w:t>
      </w:r>
    </w:p>
    <w:p w:rsidR="000A3933" w:rsidRPr="00610D22" w:rsidRDefault="000A3933" w:rsidP="000A3933">
      <w:pPr>
        <w:spacing w:line="276" w:lineRule="auto"/>
        <w:ind w:left="284"/>
        <w:jc w:val="both"/>
        <w:rPr>
          <w:rFonts w:ascii="Arial" w:hAnsi="Arial" w:cs="Arial"/>
          <w:color w:val="auto"/>
        </w:rPr>
      </w:pPr>
    </w:p>
    <w:p w:rsidR="00C76A07" w:rsidRPr="00C76A07" w:rsidRDefault="00F247CB" w:rsidP="00C76A07">
      <w:pPr>
        <w:spacing w:line="276" w:lineRule="auto"/>
        <w:ind w:left="284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br/>
      </w:r>
    </w:p>
    <w:p w:rsidR="00C76A07" w:rsidRPr="00610D22" w:rsidRDefault="00C76A07" w:rsidP="00C76A07">
      <w:pPr>
        <w:pStyle w:val="Styl22"/>
        <w:numPr>
          <w:ilvl w:val="0"/>
          <w:numId w:val="18"/>
        </w:numPr>
        <w:tabs>
          <w:tab w:val="clear" w:pos="1080"/>
          <w:tab w:val="num" w:pos="426"/>
        </w:tabs>
        <w:spacing w:before="0" w:after="0"/>
        <w:ind w:left="425" w:hanging="425"/>
        <w:rPr>
          <w:rFonts w:ascii="Arial" w:hAnsi="Arial" w:cs="Arial"/>
          <w:color w:val="auto"/>
        </w:rPr>
      </w:pPr>
      <w:r w:rsidRPr="00610D22">
        <w:rPr>
          <w:rFonts w:ascii="Arial" w:hAnsi="Arial" w:cs="Arial"/>
          <w:color w:val="auto"/>
        </w:rPr>
        <w:t>WYMAGANIA DOTYCZĄCE ROBÓT</w:t>
      </w:r>
    </w:p>
    <w:p w:rsidR="00C76A07" w:rsidRPr="00610D22" w:rsidRDefault="00C76A07" w:rsidP="00C76A07">
      <w:pPr>
        <w:pStyle w:val="Styl22"/>
        <w:tabs>
          <w:tab w:val="clear" w:pos="426"/>
        </w:tabs>
        <w:spacing w:before="0" w:after="0"/>
        <w:ind w:firstLine="0"/>
        <w:rPr>
          <w:rFonts w:ascii="Arial" w:hAnsi="Arial" w:cs="Arial"/>
          <w:color w:val="auto"/>
        </w:rPr>
      </w:pPr>
    </w:p>
    <w:p w:rsidR="00C76A07" w:rsidRPr="006A4A32" w:rsidRDefault="00EB3B24" w:rsidP="00C76A07">
      <w:pPr>
        <w:numPr>
          <w:ilvl w:val="0"/>
          <w:numId w:val="4"/>
        </w:numPr>
        <w:spacing w:after="120" w:line="276" w:lineRule="auto"/>
        <w:ind w:left="284" w:hanging="284"/>
        <w:jc w:val="both"/>
        <w:rPr>
          <w:rFonts w:ascii="Arial" w:hAnsi="Arial" w:cs="Arial"/>
          <w:color w:val="auto"/>
        </w:rPr>
      </w:pPr>
      <w:r w:rsidRPr="00610D22">
        <w:rPr>
          <w:rFonts w:ascii="Arial" w:hAnsi="Arial" w:cs="Arial"/>
          <w:color w:val="auto"/>
        </w:rPr>
        <w:t xml:space="preserve">Wykonawca </w:t>
      </w:r>
      <w:r w:rsidR="00C76A07" w:rsidRPr="00610D22">
        <w:rPr>
          <w:rFonts w:ascii="Arial" w:hAnsi="Arial" w:cs="Arial"/>
          <w:color w:val="auto"/>
        </w:rPr>
        <w:t xml:space="preserve">na wykonane roboty </w:t>
      </w:r>
      <w:r w:rsidR="00885DD2">
        <w:rPr>
          <w:rFonts w:ascii="Arial" w:hAnsi="Arial" w:cs="Arial"/>
          <w:color w:val="auto"/>
        </w:rPr>
        <w:t>remontowe</w:t>
      </w:r>
      <w:r w:rsidR="00C76A07" w:rsidRPr="00610D22">
        <w:rPr>
          <w:rFonts w:ascii="Arial" w:hAnsi="Arial" w:cs="Arial"/>
          <w:color w:val="auto"/>
        </w:rPr>
        <w:t xml:space="preserve"> zobowiązuje się udzielić gwarancji na okres </w:t>
      </w:r>
      <w:r w:rsidR="006A7689" w:rsidRPr="006A4A32">
        <w:rPr>
          <w:rFonts w:ascii="Arial" w:hAnsi="Arial" w:cs="Arial"/>
          <w:color w:val="auto"/>
        </w:rPr>
        <w:t>min.</w:t>
      </w:r>
      <w:r w:rsidR="00C76A07" w:rsidRPr="006A4A32">
        <w:rPr>
          <w:rFonts w:ascii="Arial" w:hAnsi="Arial" w:cs="Arial"/>
          <w:color w:val="auto"/>
        </w:rPr>
        <w:t xml:space="preserve"> 24 miesięcy</w:t>
      </w:r>
      <w:r w:rsidR="00BE7DB8" w:rsidRPr="006A4A32">
        <w:rPr>
          <w:rFonts w:ascii="Arial" w:hAnsi="Arial" w:cs="Arial"/>
          <w:color w:val="auto"/>
        </w:rPr>
        <w:t>,</w:t>
      </w:r>
      <w:r w:rsidR="006A7689" w:rsidRPr="006A4A32">
        <w:rPr>
          <w:rFonts w:ascii="Arial" w:hAnsi="Arial" w:cs="Arial"/>
          <w:color w:val="auto"/>
        </w:rPr>
        <w:t xml:space="preserve"> maks. 36 </w:t>
      </w:r>
      <w:r w:rsidR="00D03FA2" w:rsidRPr="006A4A32">
        <w:rPr>
          <w:rFonts w:ascii="Arial" w:hAnsi="Arial" w:cs="Arial"/>
          <w:color w:val="auto"/>
        </w:rPr>
        <w:t>miesięcy zgodny</w:t>
      </w:r>
      <w:r w:rsidR="00BE7DB8" w:rsidRPr="006A4A32">
        <w:rPr>
          <w:rFonts w:ascii="Arial" w:hAnsi="Arial" w:cs="Arial"/>
          <w:color w:val="auto"/>
        </w:rPr>
        <w:t xml:space="preserve"> ze złożoną ofertą, </w:t>
      </w:r>
      <w:r w:rsidR="00C76A07" w:rsidRPr="006A4A32">
        <w:rPr>
          <w:rFonts w:ascii="Arial" w:hAnsi="Arial" w:cs="Arial"/>
          <w:color w:val="auto"/>
        </w:rPr>
        <w:t xml:space="preserve"> licząc od daty ich odbioru.</w:t>
      </w:r>
    </w:p>
    <w:p w:rsidR="00F63E2A" w:rsidRPr="006A4A32" w:rsidRDefault="00F63E2A" w:rsidP="00C76A07">
      <w:pPr>
        <w:numPr>
          <w:ilvl w:val="0"/>
          <w:numId w:val="4"/>
        </w:numPr>
        <w:spacing w:after="120" w:line="276" w:lineRule="auto"/>
        <w:ind w:left="284" w:hanging="284"/>
        <w:jc w:val="both"/>
        <w:rPr>
          <w:rFonts w:ascii="Arial" w:hAnsi="Arial" w:cs="Arial"/>
          <w:color w:val="auto"/>
        </w:rPr>
      </w:pPr>
      <w:r w:rsidRPr="006A4A32">
        <w:rPr>
          <w:rFonts w:ascii="Arial" w:hAnsi="Arial" w:cs="Arial"/>
          <w:color w:val="auto"/>
        </w:rPr>
        <w:t xml:space="preserve">Oferty z gwarancją krótszą od minimalnej Zamawiający odrzuci jako niezgodne </w:t>
      </w:r>
      <w:r w:rsidRPr="006A4A32">
        <w:rPr>
          <w:rFonts w:ascii="Arial" w:hAnsi="Arial" w:cs="Arial"/>
          <w:color w:val="auto"/>
        </w:rPr>
        <w:br/>
        <w:t>z SIWZ. Oferty z gwarancją dłuższą niż 36 miesięcy otrzymają maksymalną ilość punktów.</w:t>
      </w:r>
    </w:p>
    <w:p w:rsidR="00C76A07" w:rsidRPr="00610D22" w:rsidRDefault="00EB3B24" w:rsidP="00C76A07">
      <w:pPr>
        <w:numPr>
          <w:ilvl w:val="0"/>
          <w:numId w:val="4"/>
        </w:numPr>
        <w:spacing w:after="120" w:line="276" w:lineRule="auto"/>
        <w:ind w:left="284" w:hanging="284"/>
        <w:jc w:val="both"/>
        <w:rPr>
          <w:rFonts w:ascii="Arial" w:hAnsi="Arial" w:cs="Arial"/>
          <w:color w:val="auto"/>
        </w:rPr>
      </w:pPr>
      <w:r w:rsidRPr="00610D22">
        <w:rPr>
          <w:rFonts w:ascii="Arial" w:hAnsi="Arial" w:cs="Arial"/>
          <w:color w:val="auto"/>
        </w:rPr>
        <w:t xml:space="preserve">Wykonawca </w:t>
      </w:r>
      <w:r w:rsidR="00C76A07" w:rsidRPr="00610D22">
        <w:rPr>
          <w:rFonts w:ascii="Arial" w:hAnsi="Arial" w:cs="Arial"/>
          <w:color w:val="auto"/>
        </w:rPr>
        <w:t>robót jest odpowiedzialny za jakość wykonania poszczególnych robót, zgodność ilości robót z zakresem zlecenia i przedmiarem.</w:t>
      </w:r>
    </w:p>
    <w:p w:rsidR="00C76A07" w:rsidRPr="00610D22" w:rsidRDefault="00C76A07" w:rsidP="00C76A07">
      <w:pPr>
        <w:numPr>
          <w:ilvl w:val="0"/>
          <w:numId w:val="4"/>
        </w:numPr>
        <w:spacing w:after="120" w:line="276" w:lineRule="auto"/>
        <w:ind w:left="284" w:hanging="284"/>
        <w:jc w:val="both"/>
        <w:rPr>
          <w:rFonts w:ascii="Arial" w:hAnsi="Arial" w:cs="Arial"/>
          <w:color w:val="auto"/>
        </w:rPr>
      </w:pPr>
      <w:r w:rsidRPr="00610D22">
        <w:rPr>
          <w:rFonts w:ascii="Arial" w:hAnsi="Arial" w:cs="Arial"/>
          <w:color w:val="auto"/>
        </w:rPr>
        <w:t>Wszystkie wykonane roboty i dostarczone materiały muszą być zgodne z przedmiarem robót i kosztorysem ofertowym.</w:t>
      </w:r>
    </w:p>
    <w:p w:rsidR="00C76A07" w:rsidRPr="00610D22" w:rsidRDefault="00C76A07" w:rsidP="00C76A07">
      <w:pPr>
        <w:numPr>
          <w:ilvl w:val="0"/>
          <w:numId w:val="4"/>
        </w:numPr>
        <w:spacing w:after="120" w:line="276" w:lineRule="auto"/>
        <w:ind w:left="284" w:hanging="284"/>
        <w:jc w:val="both"/>
        <w:rPr>
          <w:rFonts w:ascii="Arial" w:hAnsi="Arial" w:cs="Arial"/>
          <w:color w:val="auto"/>
        </w:rPr>
      </w:pPr>
      <w:r w:rsidRPr="00610D22">
        <w:rPr>
          <w:rFonts w:ascii="Arial" w:hAnsi="Arial" w:cs="Arial"/>
          <w:color w:val="auto"/>
        </w:rPr>
        <w:t xml:space="preserve">W przypadku gdy materiały lub roboty nie będą w pełni zgodne z przedmiarem </w:t>
      </w:r>
      <w:r w:rsidR="00D03FA2" w:rsidRPr="00610D22">
        <w:rPr>
          <w:rFonts w:ascii="Arial" w:hAnsi="Arial" w:cs="Arial"/>
          <w:color w:val="auto"/>
        </w:rPr>
        <w:t>robót i</w:t>
      </w:r>
      <w:r w:rsidRPr="00610D22">
        <w:rPr>
          <w:rFonts w:ascii="Arial" w:hAnsi="Arial" w:cs="Arial"/>
          <w:color w:val="auto"/>
        </w:rPr>
        <w:t xml:space="preserve"> kosztorysem ofertowym a wpłynie to negatywnie na ja</w:t>
      </w:r>
      <w:r w:rsidR="00610D22" w:rsidRPr="00610D22">
        <w:rPr>
          <w:rFonts w:ascii="Arial" w:hAnsi="Arial" w:cs="Arial"/>
          <w:color w:val="auto"/>
        </w:rPr>
        <w:t xml:space="preserve">kość elementu </w:t>
      </w:r>
      <w:r w:rsidR="00610D22" w:rsidRPr="00610D22">
        <w:rPr>
          <w:rFonts w:ascii="Arial" w:hAnsi="Arial" w:cs="Arial"/>
          <w:color w:val="auto"/>
        </w:rPr>
        <w:lastRenderedPageBreak/>
        <w:t xml:space="preserve">obiektu, to takie </w:t>
      </w:r>
      <w:r w:rsidRPr="00610D22">
        <w:rPr>
          <w:rFonts w:ascii="Arial" w:hAnsi="Arial" w:cs="Arial"/>
          <w:color w:val="auto"/>
        </w:rPr>
        <w:t xml:space="preserve">materiały będą niezwłocznie zastąpione innymi na koszt </w:t>
      </w:r>
      <w:r w:rsidR="00EB3B24" w:rsidRPr="00610D22">
        <w:rPr>
          <w:rFonts w:ascii="Arial" w:hAnsi="Arial" w:cs="Arial"/>
          <w:color w:val="auto"/>
        </w:rPr>
        <w:t>Wykonawcy</w:t>
      </w:r>
      <w:r w:rsidRPr="00610D22">
        <w:rPr>
          <w:rFonts w:ascii="Arial" w:hAnsi="Arial" w:cs="Arial"/>
          <w:color w:val="auto"/>
        </w:rPr>
        <w:t>.</w:t>
      </w:r>
    </w:p>
    <w:p w:rsidR="00C76A07" w:rsidRPr="00610D22" w:rsidRDefault="00C76A07" w:rsidP="00C76A07">
      <w:pPr>
        <w:numPr>
          <w:ilvl w:val="0"/>
          <w:numId w:val="4"/>
        </w:numPr>
        <w:spacing w:after="120" w:line="276" w:lineRule="auto"/>
        <w:ind w:left="284" w:hanging="284"/>
        <w:jc w:val="both"/>
        <w:rPr>
          <w:rFonts w:ascii="Arial" w:hAnsi="Arial" w:cs="Arial"/>
          <w:color w:val="auto"/>
        </w:rPr>
      </w:pPr>
      <w:r w:rsidRPr="00610D22">
        <w:rPr>
          <w:rFonts w:ascii="Arial" w:hAnsi="Arial" w:cs="Arial"/>
          <w:color w:val="auto"/>
        </w:rPr>
        <w:t>Zabezpieczenie terenu obiektu.</w:t>
      </w:r>
    </w:p>
    <w:p w:rsidR="00C76A07" w:rsidRPr="00610D22" w:rsidRDefault="00EB3B24" w:rsidP="00C76A07">
      <w:pPr>
        <w:spacing w:after="120" w:line="276" w:lineRule="auto"/>
        <w:ind w:left="284"/>
        <w:jc w:val="both"/>
        <w:rPr>
          <w:rFonts w:ascii="Arial" w:hAnsi="Arial" w:cs="Arial"/>
          <w:color w:val="auto"/>
        </w:rPr>
      </w:pPr>
      <w:r w:rsidRPr="00610D22">
        <w:rPr>
          <w:rFonts w:ascii="Arial" w:hAnsi="Arial" w:cs="Arial"/>
          <w:color w:val="auto"/>
        </w:rPr>
        <w:t xml:space="preserve">Wykonawca </w:t>
      </w:r>
      <w:r w:rsidR="00C76A07" w:rsidRPr="00610D22">
        <w:rPr>
          <w:rFonts w:ascii="Arial" w:hAnsi="Arial" w:cs="Arial"/>
          <w:color w:val="auto"/>
        </w:rPr>
        <w:t xml:space="preserve">jest zobowiązany do zabezpieczenia terenu obiektu w okresie trwania realizacji prac </w:t>
      </w:r>
      <w:r w:rsidR="00885DD2">
        <w:rPr>
          <w:rFonts w:ascii="Arial" w:hAnsi="Arial" w:cs="Arial"/>
          <w:color w:val="auto"/>
        </w:rPr>
        <w:t>remontowych</w:t>
      </w:r>
      <w:r w:rsidR="00C76A07" w:rsidRPr="00610D22">
        <w:rPr>
          <w:rFonts w:ascii="Arial" w:hAnsi="Arial" w:cs="Arial"/>
          <w:color w:val="auto"/>
        </w:rPr>
        <w:t>, aż do odbioru końcowego robót.</w:t>
      </w:r>
    </w:p>
    <w:p w:rsidR="00C76A07" w:rsidRPr="00610D22" w:rsidRDefault="00C76A07" w:rsidP="00C76A07">
      <w:pPr>
        <w:numPr>
          <w:ilvl w:val="0"/>
          <w:numId w:val="4"/>
        </w:numPr>
        <w:spacing w:after="120" w:line="276" w:lineRule="auto"/>
        <w:ind w:left="284" w:hanging="284"/>
        <w:jc w:val="both"/>
        <w:rPr>
          <w:rFonts w:ascii="Arial" w:hAnsi="Arial" w:cs="Arial"/>
          <w:color w:val="auto"/>
        </w:rPr>
      </w:pPr>
      <w:r w:rsidRPr="00610D22">
        <w:rPr>
          <w:rFonts w:ascii="Arial" w:hAnsi="Arial" w:cs="Arial"/>
          <w:color w:val="auto"/>
        </w:rPr>
        <w:t>Ochrona przeciwpożarowa:</w:t>
      </w:r>
    </w:p>
    <w:p w:rsidR="00C76A07" w:rsidRPr="00610D22" w:rsidRDefault="00EB3B24" w:rsidP="00C76A07">
      <w:pPr>
        <w:numPr>
          <w:ilvl w:val="0"/>
          <w:numId w:val="1"/>
        </w:numPr>
        <w:spacing w:after="120" w:line="276" w:lineRule="auto"/>
        <w:ind w:left="567" w:hanging="283"/>
        <w:jc w:val="both"/>
        <w:rPr>
          <w:rFonts w:ascii="Arial" w:hAnsi="Arial" w:cs="Arial"/>
          <w:color w:val="auto"/>
        </w:rPr>
      </w:pPr>
      <w:r w:rsidRPr="00610D22">
        <w:rPr>
          <w:rFonts w:ascii="Arial" w:hAnsi="Arial" w:cs="Arial"/>
          <w:color w:val="auto"/>
        </w:rPr>
        <w:t xml:space="preserve">Wykonawca </w:t>
      </w:r>
      <w:r w:rsidR="00C76A07" w:rsidRPr="00610D22">
        <w:rPr>
          <w:rFonts w:ascii="Arial" w:hAnsi="Arial" w:cs="Arial"/>
          <w:color w:val="auto"/>
        </w:rPr>
        <w:t xml:space="preserve">jest zobowiązany do przestrzegania przepisów ochrony przeciwpożarowej; </w:t>
      </w:r>
    </w:p>
    <w:p w:rsidR="00C76A07" w:rsidRPr="00610D22" w:rsidRDefault="00EB3B24" w:rsidP="00C76A07">
      <w:pPr>
        <w:numPr>
          <w:ilvl w:val="0"/>
          <w:numId w:val="1"/>
        </w:numPr>
        <w:spacing w:after="120" w:line="276" w:lineRule="auto"/>
        <w:ind w:left="567" w:hanging="283"/>
        <w:jc w:val="both"/>
        <w:rPr>
          <w:rFonts w:ascii="Arial" w:hAnsi="Arial" w:cs="Arial"/>
          <w:color w:val="auto"/>
        </w:rPr>
      </w:pPr>
      <w:r w:rsidRPr="00610D22">
        <w:rPr>
          <w:rFonts w:ascii="Arial" w:hAnsi="Arial" w:cs="Arial"/>
          <w:color w:val="auto"/>
        </w:rPr>
        <w:t xml:space="preserve">Wykonawca </w:t>
      </w:r>
      <w:r w:rsidR="00C76A07" w:rsidRPr="00610D22">
        <w:rPr>
          <w:rFonts w:ascii="Arial" w:hAnsi="Arial" w:cs="Arial"/>
          <w:color w:val="auto"/>
        </w:rPr>
        <w:t>będzie utrzymywać sprawny sprzęt przeciwpożarowy wymagany przez odpowiednie przepisy na terenie obiektu podlegającego</w:t>
      </w:r>
      <w:r w:rsidR="00757DC0">
        <w:rPr>
          <w:rFonts w:ascii="Arial" w:hAnsi="Arial" w:cs="Arial"/>
          <w:color w:val="auto"/>
        </w:rPr>
        <w:t xml:space="preserve"> remontowi</w:t>
      </w:r>
      <w:r w:rsidR="00C76A07" w:rsidRPr="00610D22">
        <w:rPr>
          <w:rFonts w:ascii="Arial" w:hAnsi="Arial" w:cs="Arial"/>
          <w:color w:val="auto"/>
        </w:rPr>
        <w:t xml:space="preserve">; </w:t>
      </w:r>
    </w:p>
    <w:p w:rsidR="00C76A07" w:rsidRPr="00610D22" w:rsidRDefault="00C76A07" w:rsidP="00C76A07">
      <w:pPr>
        <w:numPr>
          <w:ilvl w:val="0"/>
          <w:numId w:val="1"/>
        </w:numPr>
        <w:spacing w:after="120" w:line="276" w:lineRule="auto"/>
        <w:ind w:left="567" w:hanging="283"/>
        <w:jc w:val="both"/>
        <w:rPr>
          <w:rFonts w:ascii="Arial" w:hAnsi="Arial" w:cs="Arial"/>
          <w:color w:val="auto"/>
        </w:rPr>
      </w:pPr>
      <w:r w:rsidRPr="00610D22">
        <w:rPr>
          <w:rFonts w:ascii="Arial" w:hAnsi="Arial" w:cs="Arial"/>
          <w:color w:val="auto"/>
        </w:rPr>
        <w:t xml:space="preserve">Materiały łatwopalne będą składowane w sposób zgodny z odpowiednimi przepisami i zabezpieczone przed dostępem osób trzecich; </w:t>
      </w:r>
    </w:p>
    <w:p w:rsidR="00C76A07" w:rsidRPr="00610D22" w:rsidRDefault="008C3E20" w:rsidP="00C76A07">
      <w:pPr>
        <w:numPr>
          <w:ilvl w:val="0"/>
          <w:numId w:val="1"/>
        </w:numPr>
        <w:spacing w:after="120" w:line="276" w:lineRule="auto"/>
        <w:ind w:left="567" w:hanging="283"/>
        <w:jc w:val="both"/>
        <w:rPr>
          <w:rFonts w:ascii="Arial" w:hAnsi="Arial" w:cs="Arial"/>
          <w:color w:val="auto"/>
        </w:rPr>
      </w:pPr>
      <w:r w:rsidRPr="00610D22">
        <w:rPr>
          <w:rFonts w:ascii="Arial" w:hAnsi="Arial" w:cs="Arial"/>
          <w:color w:val="auto"/>
        </w:rPr>
        <w:t xml:space="preserve">Wykonawca </w:t>
      </w:r>
      <w:r w:rsidR="00C76A07" w:rsidRPr="00610D22">
        <w:rPr>
          <w:rFonts w:ascii="Arial" w:hAnsi="Arial" w:cs="Arial"/>
          <w:color w:val="auto"/>
        </w:rPr>
        <w:t xml:space="preserve">będzie odpowiedzialny za wszelkie straty spowodowane pożarem wywołanym jako rezultat realizacji robót przez personel </w:t>
      </w:r>
      <w:r w:rsidRPr="00610D22">
        <w:rPr>
          <w:rFonts w:ascii="Arial" w:hAnsi="Arial" w:cs="Arial"/>
          <w:color w:val="auto"/>
        </w:rPr>
        <w:t>Wykonawcy</w:t>
      </w:r>
      <w:r w:rsidR="00C76A07" w:rsidRPr="00610D22">
        <w:rPr>
          <w:rFonts w:ascii="Arial" w:hAnsi="Arial" w:cs="Arial"/>
          <w:color w:val="auto"/>
        </w:rPr>
        <w:t>.</w:t>
      </w:r>
    </w:p>
    <w:p w:rsidR="00C76A07" w:rsidRPr="00610D22" w:rsidRDefault="00C76A07" w:rsidP="00C76A07">
      <w:pPr>
        <w:numPr>
          <w:ilvl w:val="0"/>
          <w:numId w:val="4"/>
        </w:numPr>
        <w:spacing w:after="120" w:line="276" w:lineRule="auto"/>
        <w:ind w:left="284" w:hanging="284"/>
        <w:jc w:val="both"/>
        <w:rPr>
          <w:rFonts w:ascii="Arial" w:hAnsi="Arial" w:cs="Arial"/>
          <w:color w:val="auto"/>
        </w:rPr>
      </w:pPr>
      <w:r w:rsidRPr="00610D22">
        <w:rPr>
          <w:rFonts w:ascii="Arial" w:hAnsi="Arial" w:cs="Arial"/>
          <w:color w:val="auto"/>
        </w:rPr>
        <w:t>Ochrona środowiska w czasie wykonywania robót.</w:t>
      </w:r>
    </w:p>
    <w:p w:rsidR="00C76A07" w:rsidRDefault="008C3E20" w:rsidP="00C76A07">
      <w:pPr>
        <w:spacing w:after="120" w:line="276" w:lineRule="auto"/>
        <w:ind w:left="284"/>
        <w:jc w:val="both"/>
        <w:rPr>
          <w:rFonts w:ascii="Arial" w:hAnsi="Arial" w:cs="Arial"/>
          <w:color w:val="auto"/>
        </w:rPr>
      </w:pPr>
      <w:r w:rsidRPr="00610D22">
        <w:rPr>
          <w:rFonts w:ascii="Arial" w:hAnsi="Arial" w:cs="Arial"/>
          <w:color w:val="auto"/>
        </w:rPr>
        <w:t xml:space="preserve">Wykonawca </w:t>
      </w:r>
      <w:r w:rsidR="00C76A07" w:rsidRPr="00610D22">
        <w:rPr>
          <w:rFonts w:ascii="Arial" w:hAnsi="Arial" w:cs="Arial"/>
          <w:color w:val="auto"/>
        </w:rPr>
        <w:t xml:space="preserve">ma obowiązek znać i stosować w czasie prowadzenia robót wszelkie przepisy dotyczące ochrony środowiska. </w:t>
      </w:r>
    </w:p>
    <w:p w:rsidR="00E74BC1" w:rsidRPr="00E74BC1" w:rsidRDefault="00E74BC1" w:rsidP="00E74BC1">
      <w:pPr>
        <w:spacing w:after="120" w:line="276" w:lineRule="auto"/>
        <w:ind w:left="284"/>
        <w:jc w:val="both"/>
        <w:rPr>
          <w:rFonts w:ascii="Arial" w:hAnsi="Arial" w:cs="Arial"/>
          <w:color w:val="auto"/>
        </w:rPr>
      </w:pPr>
      <w:r w:rsidRPr="00E74BC1">
        <w:rPr>
          <w:rFonts w:ascii="Arial" w:hAnsi="Arial" w:cs="Arial"/>
          <w:color w:val="auto"/>
        </w:rPr>
        <w:t xml:space="preserve">Odpady powstałe podczas wykonywania </w:t>
      </w:r>
      <w:r w:rsidR="00757DC0">
        <w:rPr>
          <w:rFonts w:ascii="Arial" w:hAnsi="Arial" w:cs="Arial"/>
          <w:color w:val="auto"/>
        </w:rPr>
        <w:t>prac remontowych</w:t>
      </w:r>
      <w:r w:rsidRPr="00E74BC1">
        <w:rPr>
          <w:rFonts w:ascii="Arial" w:hAnsi="Arial" w:cs="Arial"/>
          <w:color w:val="auto"/>
        </w:rPr>
        <w:t xml:space="preserve"> stanowią własność Wykonawcy zgodnie z art. 3 pkt 32 us</w:t>
      </w:r>
      <w:r>
        <w:rPr>
          <w:rFonts w:ascii="Arial" w:hAnsi="Arial" w:cs="Arial"/>
          <w:color w:val="auto"/>
        </w:rPr>
        <w:t xml:space="preserve">tawy z dnia 14 grudnia 2012 r. </w:t>
      </w:r>
      <w:r>
        <w:rPr>
          <w:rFonts w:ascii="Arial" w:hAnsi="Arial" w:cs="Arial"/>
          <w:color w:val="auto"/>
        </w:rPr>
        <w:br/>
      </w:r>
      <w:r w:rsidRPr="00E74BC1">
        <w:rPr>
          <w:rFonts w:ascii="Arial" w:hAnsi="Arial" w:cs="Arial"/>
          <w:color w:val="auto"/>
        </w:rPr>
        <w:t xml:space="preserve">o odpadach </w:t>
      </w:r>
      <w:r w:rsidR="0038539C">
        <w:rPr>
          <w:rFonts w:ascii="Arial" w:hAnsi="Arial" w:cs="Arial"/>
          <w:color w:val="auto"/>
        </w:rPr>
        <w:t>(</w:t>
      </w:r>
      <w:r w:rsidR="0038539C" w:rsidRPr="0038539C">
        <w:rPr>
          <w:rFonts w:ascii="Arial" w:hAnsi="Arial" w:cs="Arial"/>
          <w:color w:val="auto"/>
        </w:rPr>
        <w:t>Dz.U.2020.797 z późn. zm.</w:t>
      </w:r>
      <w:r w:rsidR="0038539C">
        <w:rPr>
          <w:rFonts w:ascii="Arial" w:hAnsi="Arial" w:cs="Arial"/>
          <w:color w:val="auto"/>
        </w:rPr>
        <w:t xml:space="preserve">) </w:t>
      </w:r>
      <w:r w:rsidRPr="00E74BC1">
        <w:rPr>
          <w:rFonts w:ascii="Arial" w:hAnsi="Arial" w:cs="Arial"/>
          <w:color w:val="auto"/>
        </w:rPr>
        <w:t>z zastrzeżeniem poniższego:</w:t>
      </w:r>
    </w:p>
    <w:p w:rsidR="00E74BC1" w:rsidRPr="0021283E" w:rsidRDefault="00E74BC1" w:rsidP="00E74BC1">
      <w:pPr>
        <w:spacing w:after="120" w:line="276" w:lineRule="auto"/>
        <w:ind w:left="284"/>
        <w:jc w:val="both"/>
        <w:rPr>
          <w:rFonts w:ascii="Arial" w:hAnsi="Arial" w:cs="Arial"/>
          <w:color w:val="auto"/>
        </w:rPr>
      </w:pPr>
      <w:r w:rsidRPr="00E74BC1">
        <w:rPr>
          <w:rFonts w:ascii="Arial" w:hAnsi="Arial" w:cs="Arial"/>
          <w:color w:val="auto"/>
        </w:rPr>
        <w:t>a)</w:t>
      </w:r>
      <w:r w:rsidRPr="00E74BC1">
        <w:rPr>
          <w:rFonts w:ascii="Arial" w:hAnsi="Arial" w:cs="Arial"/>
          <w:color w:val="auto"/>
        </w:rPr>
        <w:tab/>
        <w:t xml:space="preserve">Materiały pochodzące z wymiany w czasie </w:t>
      </w:r>
      <w:r w:rsidR="00757DC0">
        <w:rPr>
          <w:rFonts w:ascii="Arial" w:hAnsi="Arial" w:cs="Arial"/>
          <w:color w:val="auto"/>
        </w:rPr>
        <w:t>prac remontowych</w:t>
      </w:r>
      <w:r w:rsidRPr="00E74BC1">
        <w:rPr>
          <w:rFonts w:ascii="Arial" w:hAnsi="Arial" w:cs="Arial"/>
          <w:color w:val="auto"/>
        </w:rPr>
        <w:t xml:space="preserve">, </w:t>
      </w:r>
      <w:r w:rsidRPr="0021283E">
        <w:rPr>
          <w:rFonts w:ascii="Arial" w:hAnsi="Arial" w:cs="Arial"/>
          <w:color w:val="auto"/>
        </w:rPr>
        <w:t xml:space="preserve">zakwalifikowane jako złom stalowy, złom kolorowy oraz zużyte kable </w:t>
      </w:r>
    </w:p>
    <w:p w:rsidR="00E74BC1" w:rsidRPr="0021283E" w:rsidRDefault="00E74BC1" w:rsidP="00E74BC1">
      <w:pPr>
        <w:spacing w:after="120" w:line="276" w:lineRule="auto"/>
        <w:ind w:left="284"/>
        <w:jc w:val="both"/>
        <w:rPr>
          <w:rFonts w:ascii="Arial" w:hAnsi="Arial" w:cs="Arial"/>
          <w:color w:val="auto"/>
        </w:rPr>
      </w:pPr>
      <w:r w:rsidRPr="0021283E">
        <w:rPr>
          <w:rFonts w:ascii="Arial" w:hAnsi="Arial" w:cs="Arial"/>
          <w:color w:val="auto"/>
        </w:rPr>
        <w:t>i urządzenia elektryczne i elektroniczne, winny być zdawane przez Wykonawcę do magazynu Infrastruktury, wskazanego przez Zamawiającego na podstawie dokumentu obrotu materiałowego (wzór dokumentu stanowi załącznik nr 16 do umowy) ;</w:t>
      </w:r>
    </w:p>
    <w:p w:rsidR="00E74BC1" w:rsidRPr="0021283E" w:rsidRDefault="00E74BC1" w:rsidP="00E74BC1">
      <w:pPr>
        <w:spacing w:after="120" w:line="276" w:lineRule="auto"/>
        <w:ind w:left="284"/>
        <w:jc w:val="both"/>
        <w:rPr>
          <w:rFonts w:ascii="Arial" w:hAnsi="Arial" w:cs="Arial"/>
          <w:color w:val="auto"/>
        </w:rPr>
      </w:pPr>
      <w:r w:rsidRPr="0021283E">
        <w:rPr>
          <w:rFonts w:ascii="Arial" w:hAnsi="Arial" w:cs="Arial"/>
          <w:color w:val="auto"/>
        </w:rPr>
        <w:t>b)</w:t>
      </w:r>
      <w:r w:rsidRPr="0021283E">
        <w:rPr>
          <w:rFonts w:ascii="Arial" w:hAnsi="Arial" w:cs="Arial"/>
          <w:color w:val="auto"/>
        </w:rPr>
        <w:tab/>
        <w:t xml:space="preserve">Pozostałe materiały powstałe podczas wykonywania </w:t>
      </w:r>
      <w:r w:rsidR="00757DC0">
        <w:rPr>
          <w:rFonts w:ascii="Arial" w:hAnsi="Arial" w:cs="Arial"/>
          <w:color w:val="auto"/>
        </w:rPr>
        <w:t>prac remontowych</w:t>
      </w:r>
      <w:r w:rsidRPr="0021283E">
        <w:rPr>
          <w:rFonts w:ascii="Arial" w:hAnsi="Arial" w:cs="Arial"/>
          <w:color w:val="auto"/>
        </w:rPr>
        <w:t xml:space="preserve"> będą usuwane i poddawane unieszkodli</w:t>
      </w:r>
      <w:r w:rsidR="00885DD2">
        <w:rPr>
          <w:rFonts w:ascii="Arial" w:hAnsi="Arial" w:cs="Arial"/>
          <w:color w:val="auto"/>
        </w:rPr>
        <w:t xml:space="preserve">wieniu przez Wykonawcę zgodnie </w:t>
      </w:r>
      <w:r w:rsidRPr="0021283E">
        <w:rPr>
          <w:rFonts w:ascii="Arial" w:hAnsi="Arial" w:cs="Arial"/>
          <w:color w:val="auto"/>
        </w:rPr>
        <w:t>z obowiązującymi przepisami z zakresu ochrony środowiska</w:t>
      </w:r>
    </w:p>
    <w:p w:rsidR="00ED67A8" w:rsidRDefault="00C76A07" w:rsidP="00C76A07">
      <w:pPr>
        <w:numPr>
          <w:ilvl w:val="0"/>
          <w:numId w:val="4"/>
        </w:numPr>
        <w:spacing w:after="120" w:line="276" w:lineRule="auto"/>
        <w:ind w:left="284" w:hanging="284"/>
        <w:jc w:val="both"/>
        <w:rPr>
          <w:rFonts w:ascii="Arial" w:hAnsi="Arial" w:cs="Arial"/>
          <w:color w:val="auto"/>
        </w:rPr>
      </w:pPr>
      <w:r w:rsidRPr="0021283E">
        <w:rPr>
          <w:rFonts w:ascii="Arial" w:hAnsi="Arial" w:cs="Arial"/>
          <w:color w:val="auto"/>
        </w:rPr>
        <w:t>Roboty należy realizować zgodnie z obowiązującymi przepisami i wiedzą budowlaną.</w:t>
      </w:r>
      <w:r w:rsidR="00ED67A8">
        <w:rPr>
          <w:rFonts w:ascii="Arial" w:hAnsi="Arial" w:cs="Arial"/>
          <w:color w:val="auto"/>
        </w:rPr>
        <w:br/>
      </w:r>
    </w:p>
    <w:p w:rsidR="00C76A07" w:rsidRPr="0021283E" w:rsidRDefault="00C76A07" w:rsidP="00C76A07">
      <w:pPr>
        <w:pStyle w:val="Styl22"/>
        <w:numPr>
          <w:ilvl w:val="0"/>
          <w:numId w:val="18"/>
        </w:numPr>
        <w:tabs>
          <w:tab w:val="clear" w:pos="1080"/>
          <w:tab w:val="num" w:pos="426"/>
        </w:tabs>
        <w:spacing w:before="0" w:after="120"/>
        <w:ind w:left="425" w:hanging="425"/>
        <w:rPr>
          <w:rFonts w:ascii="Arial" w:hAnsi="Arial" w:cs="Arial"/>
          <w:color w:val="auto"/>
        </w:rPr>
      </w:pPr>
      <w:r w:rsidRPr="0021283E">
        <w:rPr>
          <w:rFonts w:ascii="Arial" w:hAnsi="Arial" w:cs="Arial"/>
          <w:color w:val="auto"/>
        </w:rPr>
        <w:t xml:space="preserve"> MATERIAŁY</w:t>
      </w:r>
    </w:p>
    <w:p w:rsidR="00C76A07" w:rsidRPr="0021283E" w:rsidRDefault="00C76A07" w:rsidP="00C76A07">
      <w:pPr>
        <w:numPr>
          <w:ilvl w:val="0"/>
          <w:numId w:val="5"/>
        </w:numPr>
        <w:spacing w:after="120" w:line="276" w:lineRule="auto"/>
        <w:ind w:left="284" w:hanging="284"/>
        <w:jc w:val="both"/>
        <w:rPr>
          <w:rFonts w:ascii="Arial" w:hAnsi="Arial" w:cs="Arial"/>
          <w:color w:val="auto"/>
        </w:rPr>
      </w:pPr>
      <w:r w:rsidRPr="0021283E">
        <w:rPr>
          <w:rFonts w:ascii="Arial" w:hAnsi="Arial" w:cs="Arial"/>
          <w:color w:val="auto"/>
        </w:rPr>
        <w:t xml:space="preserve">Źródła uzyskania materiałów. </w:t>
      </w:r>
    </w:p>
    <w:p w:rsidR="00C76A07" w:rsidRPr="0021283E" w:rsidRDefault="00C76A07" w:rsidP="00C76A07">
      <w:pPr>
        <w:spacing w:after="120" w:line="276" w:lineRule="auto"/>
        <w:ind w:left="284"/>
        <w:jc w:val="both"/>
        <w:rPr>
          <w:rFonts w:ascii="Arial" w:hAnsi="Arial" w:cs="Arial"/>
          <w:color w:val="auto"/>
        </w:rPr>
      </w:pPr>
      <w:r w:rsidRPr="0021283E">
        <w:rPr>
          <w:rFonts w:ascii="Arial" w:hAnsi="Arial" w:cs="Arial"/>
          <w:color w:val="auto"/>
        </w:rPr>
        <w:t xml:space="preserve">Przed zaplanowanym wykorzystaniem materiałów przeznaczonych do realizacji robót </w:t>
      </w:r>
      <w:r w:rsidR="008C3E20" w:rsidRPr="0021283E">
        <w:rPr>
          <w:rFonts w:ascii="Arial" w:hAnsi="Arial" w:cs="Arial"/>
          <w:color w:val="auto"/>
        </w:rPr>
        <w:t xml:space="preserve">Wykonawca </w:t>
      </w:r>
      <w:r w:rsidRPr="0021283E">
        <w:rPr>
          <w:rFonts w:ascii="Arial" w:hAnsi="Arial" w:cs="Arial"/>
          <w:color w:val="auto"/>
        </w:rPr>
        <w:t>przedstawi szczegółowe informacje dotyczące</w:t>
      </w:r>
      <w:r w:rsidR="00F63E2A" w:rsidRPr="0021283E">
        <w:rPr>
          <w:rFonts w:ascii="Arial" w:hAnsi="Arial" w:cs="Arial"/>
          <w:color w:val="auto"/>
        </w:rPr>
        <w:t xml:space="preserve"> </w:t>
      </w:r>
      <w:r w:rsidR="00D03FA2" w:rsidRPr="0021283E">
        <w:rPr>
          <w:rFonts w:ascii="Arial" w:hAnsi="Arial" w:cs="Arial"/>
          <w:color w:val="auto"/>
        </w:rPr>
        <w:t>jakości materiałów</w:t>
      </w:r>
      <w:r w:rsidRPr="0021283E">
        <w:rPr>
          <w:rFonts w:ascii="Arial" w:hAnsi="Arial" w:cs="Arial"/>
          <w:color w:val="auto"/>
        </w:rPr>
        <w:t xml:space="preserve"> w</w:t>
      </w:r>
      <w:r w:rsidR="00F63E2A" w:rsidRPr="0021283E">
        <w:rPr>
          <w:rFonts w:ascii="Arial" w:hAnsi="Arial" w:cs="Arial"/>
          <w:color w:val="auto"/>
        </w:rPr>
        <w:t>raz z odpowiednimi świadectwami dopuszczającymi do ich obrotu.</w:t>
      </w:r>
    </w:p>
    <w:p w:rsidR="00C76A07" w:rsidRPr="0021283E" w:rsidRDefault="00C76A07" w:rsidP="00C76A07">
      <w:pPr>
        <w:numPr>
          <w:ilvl w:val="0"/>
          <w:numId w:val="5"/>
        </w:numPr>
        <w:spacing w:after="120" w:line="276" w:lineRule="auto"/>
        <w:ind w:left="284" w:hanging="284"/>
        <w:jc w:val="both"/>
        <w:rPr>
          <w:rFonts w:ascii="Arial" w:hAnsi="Arial" w:cs="Arial"/>
          <w:color w:val="auto"/>
        </w:rPr>
      </w:pPr>
      <w:r w:rsidRPr="0021283E">
        <w:rPr>
          <w:rFonts w:ascii="Arial" w:hAnsi="Arial" w:cs="Arial"/>
          <w:color w:val="auto"/>
        </w:rPr>
        <w:lastRenderedPageBreak/>
        <w:t>Przechowywanie i składowanie materiałów.</w:t>
      </w:r>
    </w:p>
    <w:p w:rsidR="00C76A07" w:rsidRPr="0021283E" w:rsidRDefault="00A76896" w:rsidP="00C76A07">
      <w:pPr>
        <w:spacing w:after="120" w:line="276" w:lineRule="auto"/>
        <w:ind w:left="284"/>
        <w:jc w:val="both"/>
        <w:rPr>
          <w:rFonts w:ascii="Arial" w:hAnsi="Arial" w:cs="Arial"/>
          <w:color w:val="auto"/>
        </w:rPr>
      </w:pPr>
      <w:r w:rsidRPr="0021283E">
        <w:rPr>
          <w:rFonts w:ascii="Arial" w:hAnsi="Arial" w:cs="Arial"/>
          <w:color w:val="auto"/>
        </w:rPr>
        <w:t xml:space="preserve">Wykonawca </w:t>
      </w:r>
      <w:r w:rsidR="00D03FA2" w:rsidRPr="0021283E">
        <w:rPr>
          <w:rFonts w:ascii="Arial" w:hAnsi="Arial" w:cs="Arial"/>
          <w:color w:val="auto"/>
        </w:rPr>
        <w:t>zapewni,</w:t>
      </w:r>
      <w:r w:rsidR="00C76A07" w:rsidRPr="0021283E">
        <w:rPr>
          <w:rFonts w:ascii="Arial" w:hAnsi="Arial" w:cs="Arial"/>
          <w:color w:val="auto"/>
        </w:rPr>
        <w:t xml:space="preserve"> aby tymczasowo składowane materiały, do </w:t>
      </w:r>
      <w:r w:rsidR="00D03FA2" w:rsidRPr="0021283E">
        <w:rPr>
          <w:rFonts w:ascii="Arial" w:hAnsi="Arial" w:cs="Arial"/>
          <w:color w:val="auto"/>
        </w:rPr>
        <w:t>czasu,</w:t>
      </w:r>
      <w:r w:rsidR="00C76A07" w:rsidRPr="0021283E">
        <w:rPr>
          <w:rFonts w:ascii="Arial" w:hAnsi="Arial" w:cs="Arial"/>
          <w:color w:val="auto"/>
        </w:rPr>
        <w:t xml:space="preserve"> gdy będą one potrzebne do robót, były zabezpieczone przed zanieczyszczeniem, zachowały swoją jakość i właściwość do robót i były dostępne do kontroli przez inspektora sprawującego nadzór.</w:t>
      </w:r>
    </w:p>
    <w:p w:rsidR="00C76A07" w:rsidRPr="0021283E" w:rsidRDefault="00C76A07" w:rsidP="00C76A07">
      <w:pPr>
        <w:numPr>
          <w:ilvl w:val="0"/>
          <w:numId w:val="5"/>
        </w:numPr>
        <w:spacing w:after="120" w:line="276" w:lineRule="auto"/>
        <w:ind w:left="284" w:hanging="284"/>
        <w:jc w:val="both"/>
        <w:rPr>
          <w:rFonts w:ascii="Arial" w:hAnsi="Arial" w:cs="Arial"/>
          <w:color w:val="auto"/>
        </w:rPr>
      </w:pPr>
      <w:r w:rsidRPr="0021283E">
        <w:rPr>
          <w:rFonts w:ascii="Arial" w:hAnsi="Arial" w:cs="Arial"/>
          <w:color w:val="auto"/>
        </w:rPr>
        <w:t xml:space="preserve">Materiały </w:t>
      </w:r>
      <w:r w:rsidR="00D03FA2" w:rsidRPr="0021283E">
        <w:rPr>
          <w:rFonts w:ascii="Arial" w:hAnsi="Arial" w:cs="Arial"/>
          <w:color w:val="auto"/>
        </w:rPr>
        <w:t>nie odpowiadające</w:t>
      </w:r>
      <w:r w:rsidRPr="0021283E">
        <w:rPr>
          <w:rFonts w:ascii="Arial" w:hAnsi="Arial" w:cs="Arial"/>
          <w:color w:val="auto"/>
        </w:rPr>
        <w:t xml:space="preserve"> wymaganiom.</w:t>
      </w:r>
    </w:p>
    <w:p w:rsidR="00B218F9" w:rsidRPr="0021283E" w:rsidRDefault="00B218F9" w:rsidP="00B218F9">
      <w:pPr>
        <w:spacing w:after="120" w:line="276" w:lineRule="auto"/>
        <w:ind w:left="284"/>
        <w:jc w:val="both"/>
        <w:rPr>
          <w:rFonts w:ascii="Arial" w:hAnsi="Arial" w:cs="Arial"/>
          <w:color w:val="auto"/>
        </w:rPr>
      </w:pPr>
      <w:r w:rsidRPr="0021283E">
        <w:rPr>
          <w:rFonts w:ascii="Arial" w:hAnsi="Arial" w:cs="Arial"/>
          <w:color w:val="auto"/>
        </w:rPr>
        <w:t>1.</w:t>
      </w:r>
      <w:r w:rsidRPr="0021283E">
        <w:rPr>
          <w:rFonts w:ascii="Arial" w:hAnsi="Arial" w:cs="Arial"/>
          <w:color w:val="auto"/>
        </w:rPr>
        <w:tab/>
        <w:t>Materiały, zastosowane przy realizacji zamówienia, powinny odpowiadać, co do jakości wymogom Norm Polskich, przepisom dla wyrobów dopuszczonych do obrotu i stosowania w budownictwie, określone w art. 10 ustawy – Prawo budowlane.</w:t>
      </w:r>
    </w:p>
    <w:p w:rsidR="00B218F9" w:rsidRPr="0021283E" w:rsidRDefault="00B218F9" w:rsidP="00B218F9">
      <w:pPr>
        <w:spacing w:after="120" w:line="276" w:lineRule="auto"/>
        <w:ind w:left="284"/>
        <w:jc w:val="both"/>
        <w:rPr>
          <w:rFonts w:ascii="Arial" w:hAnsi="Arial" w:cs="Arial"/>
          <w:color w:val="auto"/>
        </w:rPr>
      </w:pPr>
      <w:r w:rsidRPr="0021283E">
        <w:rPr>
          <w:rFonts w:ascii="Arial" w:hAnsi="Arial" w:cs="Arial"/>
          <w:color w:val="auto"/>
        </w:rPr>
        <w:t>2.</w:t>
      </w:r>
      <w:r w:rsidRPr="0021283E">
        <w:rPr>
          <w:rFonts w:ascii="Arial" w:hAnsi="Arial" w:cs="Arial"/>
          <w:color w:val="auto"/>
        </w:rPr>
        <w:tab/>
        <w:t xml:space="preserve">Na każde żądanie </w:t>
      </w:r>
      <w:r w:rsidR="00A76896" w:rsidRPr="0021283E">
        <w:rPr>
          <w:rFonts w:ascii="Arial" w:hAnsi="Arial" w:cs="Arial"/>
          <w:color w:val="auto"/>
        </w:rPr>
        <w:t>Zamawiającego</w:t>
      </w:r>
      <w:r w:rsidRPr="0021283E">
        <w:rPr>
          <w:rFonts w:ascii="Arial" w:hAnsi="Arial" w:cs="Arial"/>
          <w:color w:val="auto"/>
        </w:rPr>
        <w:t xml:space="preserve">, </w:t>
      </w:r>
      <w:r w:rsidR="00A76896" w:rsidRPr="0021283E">
        <w:rPr>
          <w:rFonts w:ascii="Arial" w:hAnsi="Arial" w:cs="Arial"/>
          <w:color w:val="auto"/>
        </w:rPr>
        <w:t xml:space="preserve">Wykonawca </w:t>
      </w:r>
      <w:r w:rsidRPr="0021283E">
        <w:rPr>
          <w:rFonts w:ascii="Arial" w:hAnsi="Arial" w:cs="Arial"/>
          <w:color w:val="auto"/>
        </w:rPr>
        <w:t xml:space="preserve">obowiązany jest przekazać, </w:t>
      </w:r>
      <w:r w:rsidR="007830BB" w:rsidRPr="0021283E">
        <w:rPr>
          <w:rFonts w:ascii="Arial" w:hAnsi="Arial" w:cs="Arial"/>
          <w:color w:val="auto"/>
        </w:rPr>
        <w:br/>
      </w:r>
      <w:r w:rsidRPr="0021283E">
        <w:rPr>
          <w:rFonts w:ascii="Arial" w:hAnsi="Arial" w:cs="Arial"/>
          <w:color w:val="auto"/>
        </w:rPr>
        <w:t xml:space="preserve">w stosunku do wskazanych materiałów, dokumenty potwierdzające dopuszczenie do obrotu i stosowania w budownictwie określone w ust. 1. </w:t>
      </w:r>
    </w:p>
    <w:p w:rsidR="00C76A07" w:rsidRDefault="00B218F9" w:rsidP="00F63E2A">
      <w:pPr>
        <w:spacing w:after="120" w:line="276" w:lineRule="auto"/>
        <w:ind w:left="284"/>
        <w:jc w:val="both"/>
        <w:rPr>
          <w:rFonts w:ascii="Arial" w:hAnsi="Arial" w:cs="Arial"/>
          <w:color w:val="auto"/>
        </w:rPr>
      </w:pPr>
      <w:r w:rsidRPr="0021283E">
        <w:rPr>
          <w:rFonts w:ascii="Arial" w:hAnsi="Arial" w:cs="Arial"/>
          <w:color w:val="auto"/>
        </w:rPr>
        <w:t xml:space="preserve">3. </w:t>
      </w:r>
      <w:r w:rsidR="00C76A07" w:rsidRPr="0021283E">
        <w:rPr>
          <w:rFonts w:ascii="Arial" w:hAnsi="Arial" w:cs="Arial"/>
          <w:color w:val="auto"/>
        </w:rPr>
        <w:t xml:space="preserve">Materiały nie odpowiadające wymaganiom zostaną przez </w:t>
      </w:r>
      <w:r w:rsidR="00A76896" w:rsidRPr="0021283E">
        <w:rPr>
          <w:rFonts w:ascii="Arial" w:hAnsi="Arial" w:cs="Arial"/>
          <w:color w:val="auto"/>
        </w:rPr>
        <w:t xml:space="preserve">Wykonawcę </w:t>
      </w:r>
      <w:r w:rsidR="00C76A07" w:rsidRPr="0021283E">
        <w:rPr>
          <w:rFonts w:ascii="Arial" w:hAnsi="Arial" w:cs="Arial"/>
          <w:color w:val="auto"/>
        </w:rPr>
        <w:t xml:space="preserve">wywiezione z terenu obiektu </w:t>
      </w:r>
      <w:r w:rsidR="00885DD2">
        <w:rPr>
          <w:rFonts w:ascii="Arial" w:hAnsi="Arial" w:cs="Arial"/>
          <w:color w:val="auto"/>
        </w:rPr>
        <w:t>na którym prowadzone są prace budowlane</w:t>
      </w:r>
      <w:r w:rsidR="00C76A07" w:rsidRPr="0021283E">
        <w:rPr>
          <w:rFonts w:ascii="Arial" w:hAnsi="Arial" w:cs="Arial"/>
          <w:color w:val="auto"/>
        </w:rPr>
        <w:t xml:space="preserve">. Każdy rodzaj robót, w którym znajdują się niezbadane i niezaakceptowane materiały, </w:t>
      </w:r>
      <w:r w:rsidR="00A76896" w:rsidRPr="0021283E">
        <w:rPr>
          <w:rFonts w:ascii="Arial" w:hAnsi="Arial" w:cs="Arial"/>
          <w:color w:val="auto"/>
        </w:rPr>
        <w:t xml:space="preserve">Wykonawca </w:t>
      </w:r>
      <w:r w:rsidR="00C76A07" w:rsidRPr="0021283E">
        <w:rPr>
          <w:rFonts w:ascii="Arial" w:hAnsi="Arial" w:cs="Arial"/>
          <w:color w:val="auto"/>
        </w:rPr>
        <w:t xml:space="preserve">wykonuje na własne ryzyko, licząc się </w:t>
      </w:r>
      <w:r w:rsidR="00D03FA2" w:rsidRPr="0021283E">
        <w:rPr>
          <w:rFonts w:ascii="Arial" w:hAnsi="Arial" w:cs="Arial"/>
          <w:color w:val="auto"/>
        </w:rPr>
        <w:t>z niezapłaceniem</w:t>
      </w:r>
      <w:r w:rsidR="00C76A07" w:rsidRPr="0021283E">
        <w:rPr>
          <w:rFonts w:ascii="Arial" w:hAnsi="Arial" w:cs="Arial"/>
          <w:color w:val="auto"/>
        </w:rPr>
        <w:t xml:space="preserve"> za ich wykonanie.</w:t>
      </w:r>
    </w:p>
    <w:p w:rsidR="00DE0840" w:rsidRPr="0021283E" w:rsidRDefault="00DE0840" w:rsidP="00F63E2A">
      <w:pPr>
        <w:spacing w:after="120" w:line="276" w:lineRule="auto"/>
        <w:ind w:left="284"/>
        <w:jc w:val="both"/>
        <w:rPr>
          <w:rFonts w:ascii="Arial" w:hAnsi="Arial" w:cs="Arial"/>
          <w:color w:val="auto"/>
        </w:rPr>
      </w:pPr>
    </w:p>
    <w:p w:rsidR="00C76A07" w:rsidRPr="0021283E" w:rsidRDefault="00C76A07" w:rsidP="00C76A07">
      <w:pPr>
        <w:pStyle w:val="Styl22"/>
        <w:numPr>
          <w:ilvl w:val="0"/>
          <w:numId w:val="18"/>
        </w:numPr>
        <w:tabs>
          <w:tab w:val="clear" w:pos="1080"/>
          <w:tab w:val="num" w:pos="426"/>
        </w:tabs>
        <w:spacing w:before="0" w:after="120"/>
        <w:ind w:left="425" w:hanging="425"/>
        <w:rPr>
          <w:rFonts w:ascii="Arial" w:hAnsi="Arial" w:cs="Arial"/>
          <w:color w:val="auto"/>
        </w:rPr>
      </w:pPr>
      <w:r w:rsidRPr="0021283E">
        <w:rPr>
          <w:rFonts w:ascii="Arial" w:hAnsi="Arial" w:cs="Arial"/>
          <w:color w:val="auto"/>
        </w:rPr>
        <w:t>SPRZĘT</w:t>
      </w:r>
    </w:p>
    <w:p w:rsidR="00C76A07" w:rsidRPr="0021283E" w:rsidRDefault="00A76896" w:rsidP="00C76A07">
      <w:pPr>
        <w:numPr>
          <w:ilvl w:val="0"/>
          <w:numId w:val="6"/>
        </w:numPr>
        <w:spacing w:after="120" w:line="276" w:lineRule="auto"/>
        <w:ind w:left="284" w:hanging="284"/>
        <w:jc w:val="both"/>
        <w:rPr>
          <w:rFonts w:ascii="Arial" w:hAnsi="Arial" w:cs="Arial"/>
          <w:color w:val="auto"/>
        </w:rPr>
      </w:pPr>
      <w:r w:rsidRPr="0021283E">
        <w:rPr>
          <w:rFonts w:ascii="Arial" w:hAnsi="Arial" w:cs="Arial"/>
          <w:color w:val="auto"/>
        </w:rPr>
        <w:t xml:space="preserve">Wykonawca </w:t>
      </w:r>
      <w:r w:rsidR="00C76A07" w:rsidRPr="0021283E">
        <w:rPr>
          <w:rFonts w:ascii="Arial" w:hAnsi="Arial" w:cs="Arial"/>
          <w:color w:val="auto"/>
        </w:rPr>
        <w:t>zobowiązany jest do używania tylko takiego sprzętu, który nie spowoduje niekorzystnego wpływu na jakość wykonywanych robót.</w:t>
      </w:r>
    </w:p>
    <w:p w:rsidR="00380C17" w:rsidRDefault="00C76A07" w:rsidP="00380C17">
      <w:pPr>
        <w:numPr>
          <w:ilvl w:val="0"/>
          <w:numId w:val="6"/>
        </w:numPr>
        <w:spacing w:after="120" w:line="276" w:lineRule="auto"/>
        <w:ind w:left="284" w:hanging="284"/>
        <w:jc w:val="both"/>
        <w:rPr>
          <w:rFonts w:ascii="Arial" w:hAnsi="Arial" w:cs="Arial"/>
          <w:color w:val="auto"/>
        </w:rPr>
      </w:pPr>
      <w:r w:rsidRPr="0021283E">
        <w:rPr>
          <w:rFonts w:ascii="Arial" w:hAnsi="Arial" w:cs="Arial"/>
          <w:color w:val="auto"/>
        </w:rPr>
        <w:t xml:space="preserve">Sprzęt będący własnością </w:t>
      </w:r>
      <w:r w:rsidR="00F63E2A" w:rsidRPr="0021283E">
        <w:rPr>
          <w:rFonts w:ascii="Arial" w:hAnsi="Arial" w:cs="Arial"/>
          <w:color w:val="auto"/>
        </w:rPr>
        <w:t xml:space="preserve">Wykonawcy </w:t>
      </w:r>
      <w:r w:rsidRPr="0021283E">
        <w:rPr>
          <w:rFonts w:ascii="Arial" w:hAnsi="Arial" w:cs="Arial"/>
          <w:color w:val="auto"/>
        </w:rPr>
        <w:t xml:space="preserve">lub </w:t>
      </w:r>
      <w:r w:rsidR="00F63E2A" w:rsidRPr="0021283E">
        <w:rPr>
          <w:rFonts w:ascii="Arial" w:hAnsi="Arial" w:cs="Arial"/>
          <w:color w:val="auto"/>
        </w:rPr>
        <w:t>będący w jego dyspozycji</w:t>
      </w:r>
      <w:r w:rsidR="00D7194D" w:rsidRPr="0021283E">
        <w:rPr>
          <w:rFonts w:ascii="Arial" w:hAnsi="Arial" w:cs="Arial"/>
          <w:color w:val="auto"/>
        </w:rPr>
        <w:t xml:space="preserve"> </w:t>
      </w:r>
      <w:r w:rsidR="00F63E2A" w:rsidRPr="0021283E">
        <w:rPr>
          <w:rFonts w:ascii="Arial" w:hAnsi="Arial" w:cs="Arial"/>
          <w:color w:val="auto"/>
        </w:rPr>
        <w:t xml:space="preserve">do </w:t>
      </w:r>
      <w:r w:rsidR="00D7194D" w:rsidRPr="0021283E">
        <w:rPr>
          <w:rFonts w:ascii="Arial" w:hAnsi="Arial" w:cs="Arial"/>
          <w:color w:val="auto"/>
        </w:rPr>
        <w:t xml:space="preserve">wykonania robót ma być </w:t>
      </w:r>
      <w:r w:rsidRPr="0021283E">
        <w:rPr>
          <w:rFonts w:ascii="Arial" w:hAnsi="Arial" w:cs="Arial"/>
          <w:color w:val="auto"/>
        </w:rPr>
        <w:t>utrzymany w dobrym stanie i gotowości do pracy. Będzie on zgodny z normami ochrony środowiska i przepisami dotyczącymi użytkowania.</w:t>
      </w:r>
    </w:p>
    <w:p w:rsidR="00380C17" w:rsidRPr="00380C17" w:rsidRDefault="00380C17" w:rsidP="00380C17">
      <w:pPr>
        <w:numPr>
          <w:ilvl w:val="0"/>
          <w:numId w:val="6"/>
        </w:numPr>
        <w:spacing w:after="120" w:line="276" w:lineRule="auto"/>
        <w:ind w:left="284" w:hanging="284"/>
        <w:jc w:val="both"/>
        <w:rPr>
          <w:rFonts w:ascii="Arial" w:hAnsi="Arial" w:cs="Arial"/>
          <w:color w:val="auto"/>
        </w:rPr>
      </w:pPr>
      <w:r w:rsidRPr="00380C17">
        <w:rPr>
          <w:rFonts w:ascii="Arial" w:hAnsi="Arial" w:cs="Arial"/>
          <w:color w:val="auto"/>
        </w:rPr>
        <w:t xml:space="preserve">Wykonawca zobowiązuje się stosować sprzęt sprawny technicznie, tj. bez wycieków oleju i innych płynów eksploatacyjnych oraz spełniający wymogi BHP </w:t>
      </w:r>
      <w:r w:rsidRPr="00380C17">
        <w:rPr>
          <w:rFonts w:ascii="Arial" w:hAnsi="Arial" w:cs="Arial"/>
          <w:color w:val="auto"/>
        </w:rPr>
        <w:br/>
        <w:t>i Prawa Ruchu Drogowego i UDT.</w:t>
      </w:r>
    </w:p>
    <w:p w:rsidR="00380C17" w:rsidRPr="0021283E" w:rsidRDefault="00380C17" w:rsidP="00380C17">
      <w:pPr>
        <w:spacing w:after="120" w:line="276" w:lineRule="auto"/>
        <w:ind w:left="284"/>
        <w:jc w:val="both"/>
        <w:rPr>
          <w:rFonts w:ascii="Arial" w:hAnsi="Arial" w:cs="Arial"/>
          <w:color w:val="auto"/>
        </w:rPr>
      </w:pPr>
    </w:p>
    <w:p w:rsidR="00C76A07" w:rsidRPr="0021283E" w:rsidRDefault="00C76A07" w:rsidP="00C76A07">
      <w:pPr>
        <w:pStyle w:val="Styl22"/>
        <w:numPr>
          <w:ilvl w:val="0"/>
          <w:numId w:val="18"/>
        </w:numPr>
        <w:tabs>
          <w:tab w:val="clear" w:pos="1080"/>
          <w:tab w:val="num" w:pos="426"/>
        </w:tabs>
        <w:spacing w:before="0" w:after="120"/>
        <w:ind w:left="425" w:hanging="425"/>
        <w:rPr>
          <w:rFonts w:ascii="Arial" w:hAnsi="Arial" w:cs="Arial"/>
          <w:color w:val="auto"/>
        </w:rPr>
      </w:pPr>
      <w:r w:rsidRPr="0021283E">
        <w:rPr>
          <w:rFonts w:ascii="Arial" w:hAnsi="Arial" w:cs="Arial"/>
          <w:color w:val="auto"/>
        </w:rPr>
        <w:t>KONTROLA JAKOŚCI ROBÓT</w:t>
      </w:r>
    </w:p>
    <w:p w:rsidR="00C76A07" w:rsidRPr="0021283E" w:rsidRDefault="00C76A07" w:rsidP="00C76A07">
      <w:pPr>
        <w:numPr>
          <w:ilvl w:val="0"/>
          <w:numId w:val="7"/>
        </w:numPr>
        <w:spacing w:after="120" w:line="276" w:lineRule="auto"/>
        <w:ind w:left="284" w:hanging="284"/>
        <w:jc w:val="both"/>
        <w:rPr>
          <w:rFonts w:ascii="Arial" w:hAnsi="Arial" w:cs="Arial"/>
          <w:color w:val="auto"/>
        </w:rPr>
      </w:pPr>
      <w:r w:rsidRPr="0021283E">
        <w:rPr>
          <w:rFonts w:ascii="Arial" w:hAnsi="Arial" w:cs="Arial"/>
          <w:color w:val="auto"/>
        </w:rPr>
        <w:t>Celem kontroli robót jest osiągnięcie założonej ich jakości.</w:t>
      </w:r>
    </w:p>
    <w:p w:rsidR="00C76A07" w:rsidRPr="0021283E" w:rsidRDefault="00A76896" w:rsidP="00C76A07">
      <w:pPr>
        <w:numPr>
          <w:ilvl w:val="0"/>
          <w:numId w:val="7"/>
        </w:numPr>
        <w:spacing w:after="120" w:line="276" w:lineRule="auto"/>
        <w:ind w:left="284" w:hanging="284"/>
        <w:jc w:val="both"/>
        <w:rPr>
          <w:rFonts w:ascii="Arial" w:hAnsi="Arial" w:cs="Arial"/>
          <w:color w:val="auto"/>
        </w:rPr>
      </w:pPr>
      <w:r w:rsidRPr="0021283E">
        <w:rPr>
          <w:rFonts w:ascii="Arial" w:hAnsi="Arial" w:cs="Arial"/>
          <w:color w:val="auto"/>
        </w:rPr>
        <w:t xml:space="preserve">Wykonawca </w:t>
      </w:r>
      <w:r w:rsidR="00C76A07" w:rsidRPr="0021283E">
        <w:rPr>
          <w:rFonts w:ascii="Arial" w:hAnsi="Arial" w:cs="Arial"/>
          <w:color w:val="auto"/>
        </w:rPr>
        <w:t>jest odpowiedzialny za pełną kontrolę robót i jakości materiałów.</w:t>
      </w:r>
    </w:p>
    <w:p w:rsidR="00C76A07" w:rsidRPr="0021283E" w:rsidRDefault="00C76A07" w:rsidP="00C76A07">
      <w:pPr>
        <w:numPr>
          <w:ilvl w:val="0"/>
          <w:numId w:val="7"/>
        </w:numPr>
        <w:spacing w:after="120" w:line="276" w:lineRule="auto"/>
        <w:ind w:left="284" w:hanging="284"/>
        <w:jc w:val="both"/>
        <w:rPr>
          <w:rFonts w:ascii="Arial" w:hAnsi="Arial" w:cs="Arial"/>
          <w:color w:val="auto"/>
        </w:rPr>
      </w:pPr>
      <w:r w:rsidRPr="0021283E">
        <w:rPr>
          <w:rFonts w:ascii="Arial" w:hAnsi="Arial" w:cs="Arial"/>
          <w:color w:val="auto"/>
        </w:rPr>
        <w:t>Certyfikaty i deklaracje.</w:t>
      </w:r>
    </w:p>
    <w:p w:rsidR="00C76A07" w:rsidRPr="0021283E" w:rsidRDefault="00A76896" w:rsidP="00C76A07">
      <w:pPr>
        <w:spacing w:after="120" w:line="276" w:lineRule="auto"/>
        <w:ind w:left="284"/>
        <w:jc w:val="both"/>
        <w:rPr>
          <w:rFonts w:ascii="Arial" w:hAnsi="Arial" w:cs="Arial"/>
          <w:color w:val="auto"/>
        </w:rPr>
      </w:pPr>
      <w:r w:rsidRPr="0021283E">
        <w:rPr>
          <w:rFonts w:ascii="Arial" w:hAnsi="Arial" w:cs="Arial"/>
          <w:color w:val="auto"/>
        </w:rPr>
        <w:t xml:space="preserve">Zamawiający </w:t>
      </w:r>
      <w:r w:rsidR="00C76A07" w:rsidRPr="0021283E">
        <w:rPr>
          <w:rFonts w:ascii="Arial" w:hAnsi="Arial" w:cs="Arial"/>
          <w:color w:val="auto"/>
        </w:rPr>
        <w:t>dopuszcza do użycia tylko te materiały które posiadają:</w:t>
      </w:r>
    </w:p>
    <w:p w:rsidR="00C76A07" w:rsidRPr="0021283E" w:rsidRDefault="00C76A07" w:rsidP="00C76A07">
      <w:pPr>
        <w:numPr>
          <w:ilvl w:val="0"/>
          <w:numId w:val="8"/>
        </w:numPr>
        <w:spacing w:after="120" w:line="276" w:lineRule="auto"/>
        <w:ind w:left="567" w:hanging="283"/>
        <w:jc w:val="both"/>
        <w:rPr>
          <w:rFonts w:ascii="Arial" w:hAnsi="Arial" w:cs="Arial"/>
          <w:color w:val="auto"/>
        </w:rPr>
      </w:pPr>
      <w:r w:rsidRPr="0021283E">
        <w:rPr>
          <w:rFonts w:ascii="Arial" w:hAnsi="Arial" w:cs="Arial"/>
          <w:color w:val="auto"/>
        </w:rPr>
        <w:t xml:space="preserve">certyfikat na znak bezpieczeństwa wskazujący, że zapewniono zgodność </w:t>
      </w:r>
      <w:r w:rsidR="007830BB" w:rsidRPr="0021283E">
        <w:rPr>
          <w:rFonts w:ascii="Arial" w:hAnsi="Arial" w:cs="Arial"/>
          <w:color w:val="auto"/>
        </w:rPr>
        <w:br/>
      </w:r>
      <w:r w:rsidRPr="0021283E">
        <w:rPr>
          <w:rFonts w:ascii="Arial" w:hAnsi="Arial" w:cs="Arial"/>
          <w:color w:val="auto"/>
        </w:rPr>
        <w:t>z kryteriami technicznymi określonymi na podstawie Polskich Norm, aprobat technicznych oraz właściwych przepisów i dokumentów technicznych;</w:t>
      </w:r>
    </w:p>
    <w:p w:rsidR="00C76A07" w:rsidRPr="0021283E" w:rsidRDefault="00C76A07" w:rsidP="00C76A07">
      <w:pPr>
        <w:numPr>
          <w:ilvl w:val="0"/>
          <w:numId w:val="8"/>
        </w:numPr>
        <w:spacing w:after="120" w:line="276" w:lineRule="auto"/>
        <w:ind w:left="567" w:hanging="283"/>
        <w:jc w:val="both"/>
        <w:rPr>
          <w:rFonts w:ascii="Arial" w:hAnsi="Arial" w:cs="Arial"/>
          <w:color w:val="auto"/>
        </w:rPr>
      </w:pPr>
      <w:r w:rsidRPr="0021283E">
        <w:rPr>
          <w:rFonts w:ascii="Arial" w:hAnsi="Arial" w:cs="Arial"/>
          <w:color w:val="auto"/>
        </w:rPr>
        <w:lastRenderedPageBreak/>
        <w:t>deklaracje zgodności lub certyfikat zgodności z Polską Normą  lub aprobatą techniczną.</w:t>
      </w:r>
    </w:p>
    <w:p w:rsidR="00C76A07" w:rsidRPr="0021283E" w:rsidRDefault="00C76A07" w:rsidP="00C76A07">
      <w:pPr>
        <w:tabs>
          <w:tab w:val="left" w:pos="284"/>
        </w:tabs>
        <w:spacing w:after="120" w:line="276" w:lineRule="auto"/>
        <w:ind w:left="284" w:hanging="284"/>
        <w:jc w:val="both"/>
        <w:rPr>
          <w:rFonts w:ascii="Arial" w:hAnsi="Arial" w:cs="Arial"/>
          <w:color w:val="auto"/>
        </w:rPr>
      </w:pPr>
      <w:r w:rsidRPr="0021283E">
        <w:rPr>
          <w:rFonts w:ascii="Arial" w:hAnsi="Arial" w:cs="Arial"/>
          <w:color w:val="auto"/>
        </w:rPr>
        <w:tab/>
        <w:t>Materiały, które nie spełniają tych wymagań będą odrzucone.</w:t>
      </w:r>
    </w:p>
    <w:p w:rsidR="00C76A07" w:rsidRPr="0021283E" w:rsidRDefault="00C76A07" w:rsidP="00C76A07">
      <w:pPr>
        <w:numPr>
          <w:ilvl w:val="0"/>
          <w:numId w:val="7"/>
        </w:numPr>
        <w:spacing w:after="120" w:line="276" w:lineRule="auto"/>
        <w:ind w:left="284" w:hanging="284"/>
        <w:jc w:val="both"/>
        <w:rPr>
          <w:rFonts w:ascii="Arial" w:hAnsi="Arial" w:cs="Arial"/>
          <w:color w:val="auto"/>
        </w:rPr>
      </w:pPr>
      <w:r w:rsidRPr="0021283E">
        <w:rPr>
          <w:rFonts w:ascii="Arial" w:hAnsi="Arial" w:cs="Arial"/>
          <w:color w:val="auto"/>
        </w:rPr>
        <w:t xml:space="preserve">Dokumenty realizacji robót </w:t>
      </w:r>
      <w:r w:rsidR="00885DD2">
        <w:rPr>
          <w:rFonts w:ascii="Arial" w:hAnsi="Arial" w:cs="Arial"/>
          <w:color w:val="auto"/>
        </w:rPr>
        <w:t>remontowych</w:t>
      </w:r>
      <w:r w:rsidRPr="0021283E">
        <w:rPr>
          <w:rFonts w:ascii="Arial" w:hAnsi="Arial" w:cs="Arial"/>
          <w:color w:val="auto"/>
        </w:rPr>
        <w:t xml:space="preserve"> obejmują:</w:t>
      </w:r>
    </w:p>
    <w:p w:rsidR="00C76A07" w:rsidRPr="00121898" w:rsidRDefault="006A4A32" w:rsidP="00C76A07">
      <w:pPr>
        <w:numPr>
          <w:ilvl w:val="0"/>
          <w:numId w:val="9"/>
        </w:numPr>
        <w:spacing w:after="120" w:line="276" w:lineRule="auto"/>
        <w:ind w:left="567" w:hanging="283"/>
        <w:jc w:val="both"/>
        <w:rPr>
          <w:rFonts w:ascii="Arial" w:hAnsi="Arial" w:cs="Arial"/>
          <w:color w:val="auto"/>
        </w:rPr>
      </w:pPr>
      <w:r w:rsidRPr="00121898">
        <w:rPr>
          <w:rFonts w:ascii="Arial" w:hAnsi="Arial" w:cs="Arial"/>
          <w:color w:val="auto"/>
        </w:rPr>
        <w:t>z</w:t>
      </w:r>
      <w:r w:rsidR="0020346A" w:rsidRPr="00121898">
        <w:rPr>
          <w:rFonts w:ascii="Arial" w:hAnsi="Arial" w:cs="Arial"/>
          <w:color w:val="auto"/>
        </w:rPr>
        <w:t xml:space="preserve">lecenie wykonania </w:t>
      </w:r>
      <w:r w:rsidR="00885DD2">
        <w:rPr>
          <w:rFonts w:ascii="Arial" w:hAnsi="Arial" w:cs="Arial"/>
          <w:color w:val="auto"/>
        </w:rPr>
        <w:t xml:space="preserve">prac remontowych </w:t>
      </w:r>
      <w:r w:rsidRPr="00121898">
        <w:rPr>
          <w:rFonts w:ascii="Arial" w:hAnsi="Arial" w:cs="Arial"/>
          <w:color w:val="auto"/>
        </w:rPr>
        <w:t>(</w:t>
      </w:r>
      <w:r w:rsidR="0020346A" w:rsidRPr="00121898">
        <w:rPr>
          <w:rFonts w:ascii="Arial" w:hAnsi="Arial" w:cs="Arial"/>
          <w:color w:val="auto"/>
        </w:rPr>
        <w:t xml:space="preserve">wzór dokumentu stanowi </w:t>
      </w:r>
      <w:r w:rsidR="0020346A" w:rsidRPr="00121898">
        <w:rPr>
          <w:rFonts w:ascii="Arial" w:hAnsi="Arial" w:cs="Arial"/>
          <w:b/>
          <w:color w:val="auto"/>
        </w:rPr>
        <w:t>zał</w:t>
      </w:r>
      <w:r w:rsidR="00121898">
        <w:rPr>
          <w:rFonts w:ascii="Arial" w:hAnsi="Arial" w:cs="Arial"/>
          <w:b/>
          <w:color w:val="auto"/>
        </w:rPr>
        <w:t>ącznik</w:t>
      </w:r>
      <w:r w:rsidR="0020346A" w:rsidRPr="00121898">
        <w:rPr>
          <w:rFonts w:ascii="Arial" w:hAnsi="Arial" w:cs="Arial"/>
          <w:b/>
          <w:color w:val="auto"/>
        </w:rPr>
        <w:t xml:space="preserve"> </w:t>
      </w:r>
      <w:r w:rsidR="00121898">
        <w:rPr>
          <w:rFonts w:ascii="Arial" w:hAnsi="Arial" w:cs="Arial"/>
          <w:b/>
          <w:color w:val="auto"/>
        </w:rPr>
        <w:t>nr</w:t>
      </w:r>
      <w:r w:rsidR="0020346A" w:rsidRPr="00121898">
        <w:rPr>
          <w:rFonts w:ascii="Arial" w:hAnsi="Arial" w:cs="Arial"/>
          <w:b/>
          <w:color w:val="auto"/>
        </w:rPr>
        <w:t xml:space="preserve"> 3 do umowy</w:t>
      </w:r>
      <w:r w:rsidR="0020346A" w:rsidRPr="00121898">
        <w:rPr>
          <w:rFonts w:ascii="Arial" w:hAnsi="Arial" w:cs="Arial"/>
          <w:color w:val="auto"/>
        </w:rPr>
        <w:t>);</w:t>
      </w:r>
    </w:p>
    <w:p w:rsidR="006A4A32" w:rsidRPr="0021283E" w:rsidRDefault="00C76A07" w:rsidP="006A4A32">
      <w:pPr>
        <w:numPr>
          <w:ilvl w:val="0"/>
          <w:numId w:val="9"/>
        </w:numPr>
        <w:spacing w:after="120" w:line="276" w:lineRule="auto"/>
        <w:ind w:left="567" w:hanging="283"/>
        <w:jc w:val="both"/>
        <w:rPr>
          <w:rFonts w:ascii="Arial" w:hAnsi="Arial" w:cs="Arial"/>
          <w:color w:val="auto"/>
        </w:rPr>
      </w:pPr>
      <w:r w:rsidRPr="0021283E">
        <w:rPr>
          <w:rFonts w:ascii="Arial" w:hAnsi="Arial" w:cs="Arial"/>
          <w:color w:val="auto"/>
        </w:rPr>
        <w:t>kosztorys ofertowy;</w:t>
      </w:r>
    </w:p>
    <w:p w:rsidR="00C76A07" w:rsidRPr="0021283E" w:rsidRDefault="006A4A32" w:rsidP="006A4A32">
      <w:pPr>
        <w:numPr>
          <w:ilvl w:val="0"/>
          <w:numId w:val="9"/>
        </w:numPr>
        <w:spacing w:after="120" w:line="276" w:lineRule="auto"/>
        <w:ind w:left="567" w:hanging="283"/>
        <w:jc w:val="both"/>
        <w:rPr>
          <w:rFonts w:ascii="Arial" w:hAnsi="Arial" w:cs="Arial"/>
          <w:color w:val="auto"/>
        </w:rPr>
      </w:pPr>
      <w:r w:rsidRPr="0021283E">
        <w:rPr>
          <w:rFonts w:ascii="Arial" w:hAnsi="Arial" w:cs="Arial"/>
          <w:color w:val="auto"/>
        </w:rPr>
        <w:t xml:space="preserve">protokołu przekazania terenu budowy (wzór dokumentu stanowi </w:t>
      </w:r>
      <w:r w:rsidRPr="00121898">
        <w:rPr>
          <w:rFonts w:ascii="Arial" w:hAnsi="Arial" w:cs="Arial"/>
          <w:b/>
          <w:color w:val="auto"/>
        </w:rPr>
        <w:t>zał</w:t>
      </w:r>
      <w:r w:rsidR="00121898">
        <w:rPr>
          <w:rFonts w:ascii="Arial" w:hAnsi="Arial" w:cs="Arial"/>
          <w:b/>
          <w:color w:val="auto"/>
        </w:rPr>
        <w:t>ącznik</w:t>
      </w:r>
      <w:r w:rsidRPr="00121898">
        <w:rPr>
          <w:rFonts w:ascii="Arial" w:hAnsi="Arial" w:cs="Arial"/>
          <w:b/>
          <w:color w:val="auto"/>
        </w:rPr>
        <w:t xml:space="preserve"> nr 5 do umowy)</w:t>
      </w:r>
      <w:r w:rsidR="0020346A" w:rsidRPr="00121898">
        <w:rPr>
          <w:rFonts w:ascii="Arial" w:hAnsi="Arial" w:cs="Arial"/>
          <w:b/>
          <w:color w:val="auto"/>
        </w:rPr>
        <w:t>;</w:t>
      </w:r>
    </w:p>
    <w:p w:rsidR="00C76A07" w:rsidRPr="0021283E" w:rsidRDefault="00C76A07" w:rsidP="00C76A07">
      <w:pPr>
        <w:numPr>
          <w:ilvl w:val="0"/>
          <w:numId w:val="9"/>
        </w:numPr>
        <w:spacing w:after="120" w:line="276" w:lineRule="auto"/>
        <w:ind w:left="567" w:hanging="283"/>
        <w:jc w:val="both"/>
        <w:rPr>
          <w:rFonts w:ascii="Arial" w:hAnsi="Arial" w:cs="Arial"/>
          <w:color w:val="auto"/>
        </w:rPr>
      </w:pPr>
      <w:r w:rsidRPr="0021283E">
        <w:rPr>
          <w:rFonts w:ascii="Arial" w:hAnsi="Arial" w:cs="Arial"/>
          <w:color w:val="auto"/>
        </w:rPr>
        <w:t xml:space="preserve">protokół odbioru robót </w:t>
      </w:r>
      <w:r w:rsidR="006A7151" w:rsidRPr="0021283E">
        <w:rPr>
          <w:rFonts w:ascii="Arial" w:hAnsi="Arial" w:cs="Arial"/>
          <w:color w:val="auto"/>
        </w:rPr>
        <w:t xml:space="preserve">zanikających i </w:t>
      </w:r>
      <w:r w:rsidR="0020346A" w:rsidRPr="0021283E">
        <w:rPr>
          <w:rFonts w:ascii="Arial" w:hAnsi="Arial" w:cs="Arial"/>
          <w:color w:val="auto"/>
        </w:rPr>
        <w:t xml:space="preserve">ulegających zakryciu </w:t>
      </w:r>
      <w:r w:rsidR="006A4A32" w:rsidRPr="0021283E">
        <w:rPr>
          <w:rFonts w:ascii="Arial" w:hAnsi="Arial" w:cs="Arial"/>
          <w:color w:val="auto"/>
        </w:rPr>
        <w:t>(</w:t>
      </w:r>
      <w:r w:rsidR="0020346A" w:rsidRPr="0021283E">
        <w:rPr>
          <w:rFonts w:ascii="Arial" w:hAnsi="Arial" w:cs="Arial"/>
          <w:color w:val="auto"/>
        </w:rPr>
        <w:t xml:space="preserve">wzór dokumentu </w:t>
      </w:r>
      <w:r w:rsidR="0020346A" w:rsidRPr="00121898">
        <w:rPr>
          <w:rFonts w:ascii="Arial" w:hAnsi="Arial" w:cs="Arial"/>
          <w:color w:val="auto"/>
        </w:rPr>
        <w:t xml:space="preserve">stanowi </w:t>
      </w:r>
      <w:r w:rsidR="0020346A" w:rsidRPr="00121898">
        <w:rPr>
          <w:rFonts w:ascii="Arial" w:hAnsi="Arial" w:cs="Arial"/>
          <w:b/>
          <w:color w:val="auto"/>
        </w:rPr>
        <w:t>zał</w:t>
      </w:r>
      <w:r w:rsidR="00121898">
        <w:rPr>
          <w:rFonts w:ascii="Arial" w:hAnsi="Arial" w:cs="Arial"/>
          <w:b/>
          <w:color w:val="auto"/>
        </w:rPr>
        <w:t>ącznik nr</w:t>
      </w:r>
      <w:r w:rsidR="0020346A" w:rsidRPr="00121898">
        <w:rPr>
          <w:rFonts w:ascii="Arial" w:hAnsi="Arial" w:cs="Arial"/>
          <w:b/>
          <w:color w:val="auto"/>
        </w:rPr>
        <w:t xml:space="preserve"> 7 do umowy);</w:t>
      </w:r>
    </w:p>
    <w:p w:rsidR="00C76A07" w:rsidRPr="0021283E" w:rsidRDefault="0020346A" w:rsidP="00C76A07">
      <w:pPr>
        <w:numPr>
          <w:ilvl w:val="0"/>
          <w:numId w:val="9"/>
        </w:numPr>
        <w:spacing w:after="120" w:line="276" w:lineRule="auto"/>
        <w:ind w:left="567" w:hanging="283"/>
        <w:jc w:val="both"/>
        <w:rPr>
          <w:rFonts w:ascii="Arial" w:hAnsi="Arial" w:cs="Arial"/>
          <w:color w:val="auto"/>
        </w:rPr>
      </w:pPr>
      <w:r w:rsidRPr="0021283E">
        <w:rPr>
          <w:rFonts w:ascii="Arial" w:hAnsi="Arial" w:cs="Arial"/>
          <w:color w:val="auto"/>
        </w:rPr>
        <w:t>protokół odbior</w:t>
      </w:r>
      <w:r w:rsidR="006A4A32" w:rsidRPr="0021283E">
        <w:rPr>
          <w:rFonts w:ascii="Arial" w:hAnsi="Arial" w:cs="Arial"/>
          <w:color w:val="auto"/>
        </w:rPr>
        <w:t>u końcowego</w:t>
      </w:r>
      <w:r w:rsidR="006A4A32" w:rsidRPr="00121898">
        <w:rPr>
          <w:rFonts w:ascii="Arial" w:hAnsi="Arial" w:cs="Arial"/>
          <w:color w:val="auto"/>
        </w:rPr>
        <w:t>/warunkowego robót (</w:t>
      </w:r>
      <w:r w:rsidRPr="00121898">
        <w:rPr>
          <w:rFonts w:ascii="Arial" w:hAnsi="Arial" w:cs="Arial"/>
          <w:color w:val="auto"/>
        </w:rPr>
        <w:t xml:space="preserve">wzór dokumentu stanowi </w:t>
      </w:r>
      <w:r w:rsidRPr="00121898">
        <w:rPr>
          <w:rFonts w:ascii="Arial" w:hAnsi="Arial" w:cs="Arial"/>
          <w:b/>
          <w:color w:val="auto"/>
        </w:rPr>
        <w:t>załącznik nr 6 do umowy</w:t>
      </w:r>
      <w:r w:rsidRPr="00121898">
        <w:rPr>
          <w:rFonts w:ascii="Arial" w:hAnsi="Arial" w:cs="Arial"/>
          <w:color w:val="auto"/>
        </w:rPr>
        <w:t>)</w:t>
      </w:r>
    </w:p>
    <w:p w:rsidR="00C76A07" w:rsidRPr="0021283E" w:rsidRDefault="00C76A07" w:rsidP="00C76A07">
      <w:pPr>
        <w:numPr>
          <w:ilvl w:val="0"/>
          <w:numId w:val="9"/>
        </w:numPr>
        <w:spacing w:after="120" w:line="276" w:lineRule="auto"/>
        <w:ind w:left="567" w:hanging="283"/>
        <w:jc w:val="both"/>
        <w:rPr>
          <w:rFonts w:ascii="Arial" w:hAnsi="Arial" w:cs="Arial"/>
          <w:color w:val="auto"/>
        </w:rPr>
      </w:pPr>
      <w:r w:rsidRPr="0021283E">
        <w:rPr>
          <w:rFonts w:ascii="Arial" w:hAnsi="Arial" w:cs="Arial"/>
          <w:color w:val="auto"/>
        </w:rPr>
        <w:t>notatki z narad i ustaleń;</w:t>
      </w:r>
    </w:p>
    <w:p w:rsidR="00C76A07" w:rsidRDefault="00C76A07" w:rsidP="00C76A07">
      <w:pPr>
        <w:numPr>
          <w:ilvl w:val="0"/>
          <w:numId w:val="9"/>
        </w:numPr>
        <w:spacing w:after="120" w:line="276" w:lineRule="auto"/>
        <w:ind w:left="567" w:hanging="283"/>
        <w:jc w:val="both"/>
        <w:rPr>
          <w:rFonts w:ascii="Arial" w:hAnsi="Arial" w:cs="Arial"/>
          <w:color w:val="auto"/>
        </w:rPr>
      </w:pPr>
      <w:r w:rsidRPr="0021283E">
        <w:rPr>
          <w:rFonts w:ascii="Arial" w:hAnsi="Arial" w:cs="Arial"/>
          <w:color w:val="auto"/>
        </w:rPr>
        <w:t>kosztorys powykonawczy.</w:t>
      </w:r>
    </w:p>
    <w:p w:rsidR="00ED67A8" w:rsidRPr="0021283E" w:rsidRDefault="00ED67A8" w:rsidP="00ED67A8">
      <w:pPr>
        <w:spacing w:after="120" w:line="276" w:lineRule="auto"/>
        <w:ind w:left="567"/>
        <w:jc w:val="both"/>
        <w:rPr>
          <w:rFonts w:ascii="Arial" w:hAnsi="Arial" w:cs="Arial"/>
          <w:color w:val="auto"/>
        </w:rPr>
      </w:pPr>
    </w:p>
    <w:p w:rsidR="00C76A07" w:rsidRPr="00BA2D7C" w:rsidRDefault="00C76A07" w:rsidP="00BA2D7C">
      <w:pPr>
        <w:pStyle w:val="Styl22"/>
        <w:numPr>
          <w:ilvl w:val="0"/>
          <w:numId w:val="18"/>
        </w:numPr>
        <w:tabs>
          <w:tab w:val="clear" w:pos="1080"/>
          <w:tab w:val="num" w:pos="426"/>
        </w:tabs>
        <w:spacing w:before="0" w:after="120"/>
        <w:ind w:left="425" w:hanging="425"/>
        <w:rPr>
          <w:rFonts w:ascii="Arial" w:hAnsi="Arial" w:cs="Arial"/>
          <w:color w:val="auto"/>
        </w:rPr>
      </w:pPr>
      <w:r w:rsidRPr="00846BCE">
        <w:rPr>
          <w:rFonts w:ascii="Arial" w:hAnsi="Arial" w:cs="Arial"/>
          <w:color w:val="auto"/>
        </w:rPr>
        <w:t xml:space="preserve">WYMAGANIA Z ZAKRESU OCHRONY ŚRODOWISKA </w:t>
      </w:r>
    </w:p>
    <w:p w:rsidR="00C76A07" w:rsidRPr="00846BCE" w:rsidRDefault="00A76896" w:rsidP="00C76A07">
      <w:pPr>
        <w:numPr>
          <w:ilvl w:val="1"/>
          <w:numId w:val="18"/>
        </w:numPr>
        <w:tabs>
          <w:tab w:val="clear" w:pos="360"/>
          <w:tab w:val="num" w:pos="284"/>
        </w:tabs>
        <w:spacing w:after="120" w:line="276" w:lineRule="auto"/>
        <w:ind w:left="284" w:hanging="284"/>
        <w:jc w:val="both"/>
        <w:rPr>
          <w:rFonts w:ascii="Arial" w:hAnsi="Arial" w:cs="Arial"/>
          <w:color w:val="auto"/>
        </w:rPr>
      </w:pPr>
      <w:r w:rsidRPr="00846BCE">
        <w:rPr>
          <w:rFonts w:ascii="Arial" w:hAnsi="Arial" w:cs="Arial"/>
          <w:color w:val="auto"/>
        </w:rPr>
        <w:t xml:space="preserve">Wykonawca </w:t>
      </w:r>
      <w:r w:rsidR="00C76A07" w:rsidRPr="00846BCE">
        <w:rPr>
          <w:rFonts w:ascii="Arial" w:hAnsi="Arial" w:cs="Arial"/>
          <w:color w:val="auto"/>
        </w:rPr>
        <w:t>zobowiązuje się do:</w:t>
      </w:r>
    </w:p>
    <w:p w:rsidR="00C76A07" w:rsidRPr="00846BCE" w:rsidRDefault="00C76A07" w:rsidP="00C76A07">
      <w:pPr>
        <w:numPr>
          <w:ilvl w:val="3"/>
          <w:numId w:val="18"/>
        </w:numPr>
        <w:spacing w:after="120" w:line="276" w:lineRule="auto"/>
        <w:ind w:left="567" w:hanging="283"/>
        <w:jc w:val="both"/>
        <w:rPr>
          <w:rFonts w:ascii="Arial" w:hAnsi="Arial" w:cs="Arial"/>
          <w:color w:val="auto"/>
        </w:rPr>
      </w:pPr>
      <w:r w:rsidRPr="00846BCE">
        <w:rPr>
          <w:rFonts w:ascii="Arial" w:hAnsi="Arial" w:cs="Arial"/>
          <w:color w:val="auto"/>
        </w:rPr>
        <w:t>realizacji zadania w sposób najmniej uciążliwy dla środowiska w tym racjonalnego korzystania z wody, energii elektrycznej, zapobiegania zanieczyszczeniom oraz ochrony terenów zielonych;</w:t>
      </w:r>
    </w:p>
    <w:p w:rsidR="00C76A07" w:rsidRPr="00846BCE" w:rsidRDefault="00C76A07" w:rsidP="00C76A07">
      <w:pPr>
        <w:numPr>
          <w:ilvl w:val="3"/>
          <w:numId w:val="18"/>
        </w:numPr>
        <w:spacing w:after="120" w:line="276" w:lineRule="auto"/>
        <w:ind w:left="567" w:hanging="283"/>
        <w:jc w:val="both"/>
        <w:rPr>
          <w:rFonts w:ascii="Arial" w:hAnsi="Arial" w:cs="Arial"/>
          <w:color w:val="auto"/>
        </w:rPr>
      </w:pPr>
      <w:r w:rsidRPr="00846BCE">
        <w:rPr>
          <w:rFonts w:ascii="Arial" w:hAnsi="Arial" w:cs="Arial"/>
          <w:color w:val="auto"/>
        </w:rPr>
        <w:t>dokonania w uzgodnieniu z Sekcją Obsługi Infrastruktury nasadzeń oraz przywrócenia do stanu pierwotnego terenów zieleni w przypadku ich uszkodzeń lub zniszczeń;</w:t>
      </w:r>
    </w:p>
    <w:p w:rsidR="00C76A07" w:rsidRPr="00846BCE" w:rsidRDefault="00C76A07" w:rsidP="00C76A07">
      <w:pPr>
        <w:numPr>
          <w:ilvl w:val="3"/>
          <w:numId w:val="18"/>
        </w:numPr>
        <w:spacing w:after="120" w:line="276" w:lineRule="auto"/>
        <w:ind w:left="567" w:hanging="283"/>
        <w:jc w:val="both"/>
        <w:rPr>
          <w:rFonts w:ascii="Arial" w:hAnsi="Arial" w:cs="Arial"/>
          <w:color w:val="auto"/>
        </w:rPr>
      </w:pPr>
      <w:r w:rsidRPr="00846BCE">
        <w:rPr>
          <w:rFonts w:ascii="Arial" w:hAnsi="Arial" w:cs="Arial"/>
          <w:color w:val="auto"/>
        </w:rPr>
        <w:t>właściwej gospodarki odpadami:</w:t>
      </w:r>
    </w:p>
    <w:p w:rsidR="00C76A07" w:rsidRPr="00846BCE" w:rsidRDefault="00C76A07" w:rsidP="00C76A07">
      <w:pPr>
        <w:numPr>
          <w:ilvl w:val="0"/>
          <w:numId w:val="17"/>
        </w:numPr>
        <w:spacing w:after="120" w:line="276" w:lineRule="auto"/>
        <w:ind w:left="709" w:hanging="283"/>
        <w:jc w:val="both"/>
        <w:rPr>
          <w:rFonts w:ascii="Arial" w:hAnsi="Arial" w:cs="Arial"/>
          <w:color w:val="auto"/>
        </w:rPr>
      </w:pPr>
      <w:r w:rsidRPr="00846BCE">
        <w:rPr>
          <w:rFonts w:ascii="Arial" w:hAnsi="Arial" w:cs="Arial"/>
          <w:color w:val="auto"/>
        </w:rPr>
        <w:t>prowadzenia segregacji odpadów w miejscu ich powstawania</w:t>
      </w:r>
      <w:r w:rsidR="00FA26BD" w:rsidRPr="00846BCE">
        <w:rPr>
          <w:rFonts w:ascii="Arial" w:hAnsi="Arial" w:cs="Arial"/>
          <w:color w:val="auto"/>
        </w:rPr>
        <w:t>,</w:t>
      </w:r>
    </w:p>
    <w:p w:rsidR="00C76A07" w:rsidRPr="00846BCE" w:rsidRDefault="00C76A07" w:rsidP="00C76A07">
      <w:pPr>
        <w:numPr>
          <w:ilvl w:val="0"/>
          <w:numId w:val="17"/>
        </w:numPr>
        <w:spacing w:after="120" w:line="276" w:lineRule="auto"/>
        <w:ind w:left="709" w:hanging="283"/>
        <w:jc w:val="both"/>
        <w:rPr>
          <w:rFonts w:ascii="Arial" w:hAnsi="Arial" w:cs="Arial"/>
          <w:color w:val="auto"/>
        </w:rPr>
      </w:pPr>
      <w:r w:rsidRPr="00846BCE">
        <w:rPr>
          <w:rFonts w:ascii="Arial" w:hAnsi="Arial" w:cs="Arial"/>
          <w:color w:val="auto"/>
        </w:rPr>
        <w:t xml:space="preserve">gromadzenia wytworzonych odpadów w wyznaczonych, oznakowanych </w:t>
      </w:r>
      <w:r w:rsidRPr="00846BCE">
        <w:rPr>
          <w:rFonts w:ascii="Arial" w:hAnsi="Arial" w:cs="Arial"/>
          <w:color w:val="auto"/>
        </w:rPr>
        <w:br/>
        <w:t>i zabezpieczonych miejscach</w:t>
      </w:r>
      <w:r w:rsidR="00FA26BD" w:rsidRPr="00846BCE">
        <w:rPr>
          <w:rFonts w:ascii="Arial" w:hAnsi="Arial" w:cs="Arial"/>
          <w:color w:val="auto"/>
        </w:rPr>
        <w:t>,</w:t>
      </w:r>
    </w:p>
    <w:p w:rsidR="00C76A07" w:rsidRPr="00846BCE" w:rsidRDefault="00D03FA2" w:rsidP="00C76A07">
      <w:pPr>
        <w:numPr>
          <w:ilvl w:val="0"/>
          <w:numId w:val="17"/>
        </w:numPr>
        <w:spacing w:after="120" w:line="276" w:lineRule="auto"/>
        <w:ind w:left="709" w:hanging="283"/>
        <w:jc w:val="both"/>
        <w:rPr>
          <w:rFonts w:ascii="Arial" w:hAnsi="Arial" w:cs="Arial"/>
          <w:color w:val="auto"/>
        </w:rPr>
      </w:pPr>
      <w:r w:rsidRPr="00846BCE">
        <w:rPr>
          <w:rFonts w:ascii="Arial" w:hAnsi="Arial" w:cs="Arial"/>
          <w:color w:val="auto"/>
        </w:rPr>
        <w:t>niedopuszczania</w:t>
      </w:r>
      <w:r w:rsidR="00C76A07" w:rsidRPr="00846BCE">
        <w:rPr>
          <w:rFonts w:ascii="Arial" w:hAnsi="Arial" w:cs="Arial"/>
          <w:color w:val="auto"/>
        </w:rPr>
        <w:t xml:space="preserve"> do przepełniania się pojemników/kontenerów na odpady.</w:t>
      </w:r>
    </w:p>
    <w:p w:rsidR="00C76A07" w:rsidRPr="00846BCE" w:rsidRDefault="00C76A07" w:rsidP="00C76A07">
      <w:pPr>
        <w:numPr>
          <w:ilvl w:val="1"/>
          <w:numId w:val="18"/>
        </w:numPr>
        <w:tabs>
          <w:tab w:val="clear" w:pos="360"/>
          <w:tab w:val="num" w:pos="284"/>
        </w:tabs>
        <w:spacing w:after="120" w:line="276" w:lineRule="auto"/>
        <w:ind w:left="284" w:hanging="284"/>
        <w:jc w:val="both"/>
        <w:rPr>
          <w:rFonts w:ascii="Arial" w:hAnsi="Arial" w:cs="Arial"/>
          <w:color w:val="auto"/>
        </w:rPr>
      </w:pPr>
      <w:r w:rsidRPr="00846BCE">
        <w:rPr>
          <w:rFonts w:ascii="Arial" w:hAnsi="Arial" w:cs="Arial"/>
          <w:color w:val="auto"/>
        </w:rPr>
        <w:t>Za wszelkie odpady komunalne wytworzone przez pracownikó</w:t>
      </w:r>
      <w:r w:rsidR="00FA26BD" w:rsidRPr="00846BCE">
        <w:rPr>
          <w:rFonts w:ascii="Arial" w:hAnsi="Arial" w:cs="Arial"/>
          <w:color w:val="auto"/>
        </w:rPr>
        <w:t xml:space="preserve">w </w:t>
      </w:r>
      <w:r w:rsidR="0020346A" w:rsidRPr="00846BCE">
        <w:rPr>
          <w:rFonts w:ascii="Arial" w:hAnsi="Arial" w:cs="Arial"/>
          <w:color w:val="auto"/>
        </w:rPr>
        <w:t>Wykonawcy</w:t>
      </w:r>
      <w:r w:rsidR="00FA26BD" w:rsidRPr="00846BCE">
        <w:rPr>
          <w:rFonts w:ascii="Arial" w:hAnsi="Arial" w:cs="Arial"/>
          <w:color w:val="auto"/>
        </w:rPr>
        <w:t xml:space="preserve">, powstałe w czasie </w:t>
      </w:r>
      <w:r w:rsidRPr="00846BCE">
        <w:rPr>
          <w:rFonts w:ascii="Arial" w:hAnsi="Arial" w:cs="Arial"/>
          <w:color w:val="auto"/>
        </w:rPr>
        <w:t xml:space="preserve">realizacji umowy odpowiada </w:t>
      </w:r>
      <w:r w:rsidR="00A76896" w:rsidRPr="00846BCE">
        <w:rPr>
          <w:rFonts w:ascii="Arial" w:hAnsi="Arial" w:cs="Arial"/>
          <w:color w:val="auto"/>
        </w:rPr>
        <w:t>Wykonawca</w:t>
      </w:r>
      <w:r w:rsidRPr="00846BCE">
        <w:rPr>
          <w:rFonts w:ascii="Arial" w:hAnsi="Arial" w:cs="Arial"/>
          <w:color w:val="auto"/>
        </w:rPr>
        <w:t xml:space="preserve">, w tym za systematyczne </w:t>
      </w:r>
      <w:r w:rsidR="00FA26BD" w:rsidRPr="00846BCE">
        <w:rPr>
          <w:rFonts w:ascii="Arial" w:hAnsi="Arial" w:cs="Arial"/>
          <w:color w:val="auto"/>
        </w:rPr>
        <w:t xml:space="preserve">ich </w:t>
      </w:r>
      <w:r w:rsidRPr="00846BCE">
        <w:rPr>
          <w:rFonts w:ascii="Arial" w:hAnsi="Arial" w:cs="Arial"/>
          <w:color w:val="auto"/>
        </w:rPr>
        <w:t xml:space="preserve">usuwanie na </w:t>
      </w:r>
      <w:r w:rsidR="00FA26BD" w:rsidRPr="00846BCE">
        <w:rPr>
          <w:rFonts w:ascii="Arial" w:hAnsi="Arial" w:cs="Arial"/>
          <w:color w:val="auto"/>
        </w:rPr>
        <w:t>własny</w:t>
      </w:r>
      <w:r w:rsidRPr="00846BCE">
        <w:rPr>
          <w:rFonts w:ascii="Arial" w:hAnsi="Arial" w:cs="Arial"/>
          <w:color w:val="auto"/>
        </w:rPr>
        <w:t xml:space="preserve"> koszt (w celu zachowania porządku i estetyki budynków i terenów zamkniętych) oraz po zakończeniu działalności.</w:t>
      </w:r>
    </w:p>
    <w:p w:rsidR="00C76A07" w:rsidRPr="00846BCE" w:rsidRDefault="00380C17" w:rsidP="00C76A07">
      <w:pPr>
        <w:numPr>
          <w:ilvl w:val="1"/>
          <w:numId w:val="18"/>
        </w:numPr>
        <w:tabs>
          <w:tab w:val="clear" w:pos="360"/>
          <w:tab w:val="num" w:pos="284"/>
        </w:tabs>
        <w:spacing w:after="120" w:line="276" w:lineRule="auto"/>
        <w:ind w:left="284" w:hanging="284"/>
        <w:jc w:val="both"/>
        <w:rPr>
          <w:rFonts w:ascii="Arial" w:hAnsi="Arial" w:cs="Arial"/>
          <w:color w:val="auto"/>
        </w:rPr>
      </w:pPr>
      <w:r w:rsidRPr="00846BCE">
        <w:rPr>
          <w:rFonts w:ascii="Arial" w:hAnsi="Arial" w:cs="Arial"/>
          <w:color w:val="auto"/>
        </w:rPr>
        <w:t>Wykonawca zobowiązany jest do z</w:t>
      </w:r>
      <w:r w:rsidR="00C76A07" w:rsidRPr="00846BCE">
        <w:rPr>
          <w:rFonts w:ascii="Arial" w:hAnsi="Arial" w:cs="Arial"/>
          <w:color w:val="auto"/>
        </w:rPr>
        <w:t xml:space="preserve">achowania szczególnych środków ostrożności w czasie transportu materiałów lub odpadów na zewnętrznych i wewnętrznych drogach transportowych (korytarze, windy) oraz zabezpieczenia i odpowiedniego </w:t>
      </w:r>
      <w:r w:rsidR="00C76A07" w:rsidRPr="00846BCE">
        <w:rPr>
          <w:rFonts w:ascii="Arial" w:hAnsi="Arial" w:cs="Arial"/>
          <w:color w:val="auto"/>
        </w:rPr>
        <w:lastRenderedPageBreak/>
        <w:t xml:space="preserve">oznakowania miejsca prowadzenia prac przed dostępem osób nieupoważnionych oraz eliminowania ryzyka i zagrożenia </w:t>
      </w:r>
      <w:r w:rsidR="00D03FA2" w:rsidRPr="00846BCE">
        <w:rPr>
          <w:rFonts w:ascii="Arial" w:hAnsi="Arial" w:cs="Arial"/>
          <w:color w:val="auto"/>
        </w:rPr>
        <w:t>dla użytkowników</w:t>
      </w:r>
      <w:r w:rsidR="00C76A07" w:rsidRPr="00846BCE">
        <w:rPr>
          <w:rFonts w:ascii="Arial" w:hAnsi="Arial" w:cs="Arial"/>
          <w:color w:val="auto"/>
        </w:rPr>
        <w:t xml:space="preserve"> obiektów.</w:t>
      </w:r>
    </w:p>
    <w:p w:rsidR="00C76A07" w:rsidRPr="00846BCE" w:rsidRDefault="00A76896" w:rsidP="00C76A07">
      <w:pPr>
        <w:numPr>
          <w:ilvl w:val="1"/>
          <w:numId w:val="18"/>
        </w:numPr>
        <w:tabs>
          <w:tab w:val="clear" w:pos="360"/>
          <w:tab w:val="num" w:pos="284"/>
        </w:tabs>
        <w:spacing w:after="120" w:line="276" w:lineRule="auto"/>
        <w:ind w:left="284" w:hanging="284"/>
        <w:jc w:val="both"/>
        <w:rPr>
          <w:rFonts w:ascii="Arial" w:hAnsi="Arial" w:cs="Arial"/>
          <w:color w:val="auto"/>
        </w:rPr>
      </w:pPr>
      <w:r w:rsidRPr="00846BCE">
        <w:rPr>
          <w:rFonts w:ascii="Arial" w:hAnsi="Arial" w:cs="Arial"/>
          <w:color w:val="auto"/>
        </w:rPr>
        <w:t xml:space="preserve">Wykonawca </w:t>
      </w:r>
      <w:r w:rsidR="00C76A07" w:rsidRPr="00846BCE">
        <w:rPr>
          <w:rFonts w:ascii="Arial" w:hAnsi="Arial" w:cs="Arial"/>
          <w:color w:val="auto"/>
        </w:rPr>
        <w:t>ponosi całkowitą odpowiedzialność za:</w:t>
      </w:r>
    </w:p>
    <w:p w:rsidR="00C76A07" w:rsidRPr="00846BCE" w:rsidRDefault="00C76A07" w:rsidP="00C76A07">
      <w:pPr>
        <w:numPr>
          <w:ilvl w:val="3"/>
          <w:numId w:val="18"/>
        </w:numPr>
        <w:spacing w:after="120" w:line="276" w:lineRule="auto"/>
        <w:ind w:left="567" w:hanging="283"/>
        <w:jc w:val="both"/>
        <w:rPr>
          <w:rFonts w:ascii="Arial" w:hAnsi="Arial" w:cs="Arial"/>
          <w:color w:val="auto"/>
        </w:rPr>
      </w:pPr>
      <w:r w:rsidRPr="00846BCE">
        <w:rPr>
          <w:rFonts w:ascii="Arial" w:hAnsi="Arial" w:cs="Arial"/>
          <w:color w:val="auto"/>
        </w:rPr>
        <w:t>bezpieczeństwo swoich pracowników,</w:t>
      </w:r>
    </w:p>
    <w:p w:rsidR="00C76A07" w:rsidRPr="00846BCE" w:rsidRDefault="00C76A07" w:rsidP="00C76A07">
      <w:pPr>
        <w:numPr>
          <w:ilvl w:val="3"/>
          <w:numId w:val="18"/>
        </w:numPr>
        <w:spacing w:after="120" w:line="276" w:lineRule="auto"/>
        <w:ind w:left="567" w:hanging="283"/>
        <w:jc w:val="both"/>
        <w:rPr>
          <w:rFonts w:ascii="Arial" w:hAnsi="Arial" w:cs="Arial"/>
          <w:color w:val="auto"/>
        </w:rPr>
      </w:pPr>
      <w:r w:rsidRPr="00846BCE">
        <w:rPr>
          <w:rFonts w:ascii="Arial" w:hAnsi="Arial" w:cs="Arial"/>
          <w:color w:val="auto"/>
        </w:rPr>
        <w:t>skutki zdarzeń zaistniałych w czasie realizacji umowy w stosu</w:t>
      </w:r>
      <w:r w:rsidR="002C02D4" w:rsidRPr="00846BCE">
        <w:rPr>
          <w:rFonts w:ascii="Arial" w:hAnsi="Arial" w:cs="Arial"/>
          <w:color w:val="auto"/>
        </w:rPr>
        <w:t xml:space="preserve">nku do osób trzecich, </w:t>
      </w:r>
      <w:r w:rsidR="00D03FA2" w:rsidRPr="00846BCE">
        <w:rPr>
          <w:rFonts w:ascii="Arial" w:hAnsi="Arial" w:cs="Arial"/>
          <w:color w:val="auto"/>
        </w:rPr>
        <w:t>urządzeń, materiałów</w:t>
      </w:r>
      <w:r w:rsidR="002C02D4" w:rsidRPr="00846BCE">
        <w:rPr>
          <w:rFonts w:ascii="Arial" w:hAnsi="Arial" w:cs="Arial"/>
          <w:color w:val="auto"/>
        </w:rPr>
        <w:t xml:space="preserve"> i</w:t>
      </w:r>
      <w:r w:rsidRPr="00846BCE">
        <w:rPr>
          <w:rFonts w:ascii="Arial" w:hAnsi="Arial" w:cs="Arial"/>
          <w:color w:val="auto"/>
        </w:rPr>
        <w:t xml:space="preserve"> środowiska.</w:t>
      </w:r>
    </w:p>
    <w:p w:rsidR="00C76A07" w:rsidRPr="00846BCE" w:rsidRDefault="00C76A07" w:rsidP="00C76A07">
      <w:pPr>
        <w:numPr>
          <w:ilvl w:val="1"/>
          <w:numId w:val="18"/>
        </w:numPr>
        <w:tabs>
          <w:tab w:val="clear" w:pos="360"/>
          <w:tab w:val="num" w:pos="284"/>
        </w:tabs>
        <w:spacing w:after="120" w:line="276" w:lineRule="auto"/>
        <w:ind w:left="284" w:hanging="284"/>
        <w:jc w:val="both"/>
        <w:rPr>
          <w:rFonts w:ascii="Arial" w:hAnsi="Arial" w:cs="Arial"/>
          <w:color w:val="auto"/>
        </w:rPr>
      </w:pPr>
      <w:r w:rsidRPr="00846BCE">
        <w:rPr>
          <w:rFonts w:ascii="Arial" w:hAnsi="Arial" w:cs="Arial"/>
          <w:color w:val="auto"/>
        </w:rPr>
        <w:t xml:space="preserve">W przypadku zaistnienia wypadku, zdarzenia lub awarii środowiskowej należy natychmiast powiadomić osobę </w:t>
      </w:r>
      <w:r w:rsidR="002C02D4" w:rsidRPr="00846BCE">
        <w:rPr>
          <w:rFonts w:ascii="Arial" w:hAnsi="Arial" w:cs="Arial"/>
          <w:color w:val="auto"/>
        </w:rPr>
        <w:t>odpowiedzialną</w:t>
      </w:r>
      <w:r w:rsidRPr="00846BCE">
        <w:rPr>
          <w:rFonts w:ascii="Arial" w:hAnsi="Arial" w:cs="Arial"/>
          <w:color w:val="auto"/>
        </w:rPr>
        <w:t xml:space="preserve"> za realizację umowy w celu podjęcia wspólnych działań naprawczych (w zależności </w:t>
      </w:r>
      <w:r w:rsidR="00D03FA2" w:rsidRPr="00846BCE">
        <w:rPr>
          <w:rFonts w:ascii="Arial" w:hAnsi="Arial" w:cs="Arial"/>
          <w:color w:val="auto"/>
        </w:rPr>
        <w:t>od rodzaju</w:t>
      </w:r>
      <w:r w:rsidRPr="00846BCE">
        <w:rPr>
          <w:rFonts w:ascii="Arial" w:hAnsi="Arial" w:cs="Arial"/>
          <w:color w:val="auto"/>
        </w:rPr>
        <w:t xml:space="preserve"> zdarzenia).</w:t>
      </w:r>
    </w:p>
    <w:p w:rsidR="00C76A07" w:rsidRPr="00846BCE" w:rsidRDefault="00C76A07" w:rsidP="00C76A07">
      <w:pPr>
        <w:numPr>
          <w:ilvl w:val="1"/>
          <w:numId w:val="18"/>
        </w:numPr>
        <w:tabs>
          <w:tab w:val="clear" w:pos="360"/>
          <w:tab w:val="num" w:pos="284"/>
        </w:tabs>
        <w:spacing w:after="120" w:line="276" w:lineRule="auto"/>
        <w:ind w:left="284" w:hanging="284"/>
        <w:jc w:val="both"/>
        <w:rPr>
          <w:rFonts w:ascii="Arial" w:hAnsi="Arial" w:cs="Arial"/>
          <w:color w:val="auto"/>
        </w:rPr>
      </w:pPr>
      <w:r w:rsidRPr="00846BCE">
        <w:rPr>
          <w:rFonts w:ascii="Arial" w:hAnsi="Arial" w:cs="Arial"/>
          <w:color w:val="auto"/>
        </w:rPr>
        <w:t>W przypadku zaistnienia awarii środowiskowej np. niekontrolowany wyciek oleju, należy zastosować skuteczny sorbent, zebrać warstwę skażoną i przetransportować powstałe odpady do unieszkodliwiania.</w:t>
      </w:r>
    </w:p>
    <w:p w:rsidR="00C76A07" w:rsidRPr="00846BCE" w:rsidRDefault="00C76A07" w:rsidP="00C76A07">
      <w:pPr>
        <w:numPr>
          <w:ilvl w:val="1"/>
          <w:numId w:val="18"/>
        </w:numPr>
        <w:tabs>
          <w:tab w:val="clear" w:pos="360"/>
        </w:tabs>
        <w:spacing w:after="120" w:line="276" w:lineRule="auto"/>
        <w:ind w:left="284" w:hanging="426"/>
        <w:jc w:val="both"/>
        <w:rPr>
          <w:rFonts w:ascii="Arial" w:hAnsi="Arial" w:cs="Arial"/>
          <w:color w:val="auto"/>
        </w:rPr>
      </w:pPr>
      <w:r w:rsidRPr="00846BCE">
        <w:rPr>
          <w:rFonts w:ascii="Arial" w:hAnsi="Arial" w:cs="Arial"/>
          <w:color w:val="auto"/>
        </w:rPr>
        <w:t xml:space="preserve">Wszelkie działania przy zaistnieniu wszystkich wypadków, zdarzeń lub awarii środowiskowych przeprowadzane są przez </w:t>
      </w:r>
      <w:r w:rsidR="00A76896" w:rsidRPr="00846BCE">
        <w:rPr>
          <w:rFonts w:ascii="Arial" w:hAnsi="Arial" w:cs="Arial"/>
          <w:color w:val="auto"/>
        </w:rPr>
        <w:t xml:space="preserve">Wykonawcę </w:t>
      </w:r>
      <w:r w:rsidRPr="00846BCE">
        <w:rPr>
          <w:rFonts w:ascii="Arial" w:hAnsi="Arial" w:cs="Arial"/>
          <w:color w:val="auto"/>
        </w:rPr>
        <w:t>i na jego koszt.</w:t>
      </w:r>
    </w:p>
    <w:p w:rsidR="00C76A07" w:rsidRPr="00846BCE" w:rsidRDefault="00C76A07" w:rsidP="00C76A07">
      <w:pPr>
        <w:numPr>
          <w:ilvl w:val="1"/>
          <w:numId w:val="18"/>
        </w:numPr>
        <w:tabs>
          <w:tab w:val="clear" w:pos="360"/>
        </w:tabs>
        <w:spacing w:after="120" w:line="276" w:lineRule="auto"/>
        <w:ind w:left="284" w:hanging="426"/>
        <w:jc w:val="both"/>
        <w:rPr>
          <w:rFonts w:ascii="Arial" w:hAnsi="Arial" w:cs="Arial"/>
          <w:color w:val="auto"/>
        </w:rPr>
      </w:pPr>
      <w:r w:rsidRPr="00846BCE">
        <w:rPr>
          <w:rFonts w:ascii="Arial" w:hAnsi="Arial" w:cs="Arial"/>
          <w:color w:val="auto"/>
        </w:rPr>
        <w:t xml:space="preserve">W czasie realizacji umowy, </w:t>
      </w:r>
      <w:r w:rsidR="00A76896" w:rsidRPr="00846BCE">
        <w:rPr>
          <w:rFonts w:ascii="Arial" w:hAnsi="Arial" w:cs="Arial"/>
          <w:color w:val="auto"/>
        </w:rPr>
        <w:t xml:space="preserve">Wykonawca </w:t>
      </w:r>
      <w:r w:rsidRPr="00846BCE">
        <w:rPr>
          <w:rFonts w:ascii="Arial" w:hAnsi="Arial" w:cs="Arial"/>
          <w:color w:val="auto"/>
        </w:rPr>
        <w:t>jest zobowiązany do utrzymania porządku w obszarze swojej działalności.</w:t>
      </w:r>
    </w:p>
    <w:p w:rsidR="000A3933" w:rsidRDefault="00A76896" w:rsidP="0020346A">
      <w:pPr>
        <w:numPr>
          <w:ilvl w:val="1"/>
          <w:numId w:val="18"/>
        </w:numPr>
        <w:tabs>
          <w:tab w:val="clear" w:pos="360"/>
        </w:tabs>
        <w:spacing w:after="120" w:line="276" w:lineRule="auto"/>
        <w:ind w:left="284" w:hanging="426"/>
        <w:jc w:val="both"/>
        <w:rPr>
          <w:rFonts w:ascii="Arial" w:hAnsi="Arial" w:cs="Arial"/>
          <w:color w:val="auto"/>
        </w:rPr>
      </w:pPr>
      <w:r w:rsidRPr="00846BCE">
        <w:rPr>
          <w:rFonts w:ascii="Arial" w:hAnsi="Arial" w:cs="Arial"/>
          <w:color w:val="auto"/>
        </w:rPr>
        <w:t xml:space="preserve">Zamawiający </w:t>
      </w:r>
      <w:r w:rsidR="00C76A07" w:rsidRPr="00846BCE">
        <w:rPr>
          <w:rFonts w:ascii="Arial" w:hAnsi="Arial" w:cs="Arial"/>
          <w:color w:val="auto"/>
        </w:rPr>
        <w:t xml:space="preserve">zastrzega sobie prawo kontroli realizacji wymagań przez swoich przedstawicieli z możliwością zgłoszenia nieprawidłowości oraz zobowiązania do pokrycia szkód przez </w:t>
      </w:r>
      <w:r w:rsidRPr="00846BCE">
        <w:rPr>
          <w:rFonts w:ascii="Arial" w:hAnsi="Arial" w:cs="Arial"/>
          <w:color w:val="auto"/>
        </w:rPr>
        <w:t>Wykonawcę</w:t>
      </w:r>
      <w:r w:rsidR="00C76A07" w:rsidRPr="00846BCE">
        <w:rPr>
          <w:rFonts w:ascii="Arial" w:hAnsi="Arial" w:cs="Arial"/>
          <w:color w:val="auto"/>
        </w:rPr>
        <w:t>.</w:t>
      </w:r>
    </w:p>
    <w:p w:rsidR="00BA2D7C" w:rsidRDefault="00BA2D7C" w:rsidP="00ED67A8">
      <w:pPr>
        <w:spacing w:after="120" w:line="276" w:lineRule="auto"/>
        <w:ind w:left="284"/>
        <w:jc w:val="both"/>
        <w:rPr>
          <w:rFonts w:ascii="Arial" w:hAnsi="Arial" w:cs="Arial"/>
          <w:color w:val="auto"/>
        </w:rPr>
      </w:pPr>
    </w:p>
    <w:p w:rsidR="00BA2D7C" w:rsidRPr="00BA2D7C" w:rsidRDefault="00BA2D7C" w:rsidP="00BA2D7C">
      <w:pPr>
        <w:pStyle w:val="Akapitzlist"/>
        <w:numPr>
          <w:ilvl w:val="0"/>
          <w:numId w:val="18"/>
        </w:numPr>
        <w:spacing w:after="120" w:line="276" w:lineRule="auto"/>
        <w:jc w:val="both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GOSPODARKA ODPADAMI.</w:t>
      </w:r>
    </w:p>
    <w:p w:rsidR="00C51E85" w:rsidRDefault="00C51E85" w:rsidP="00C51E85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120"/>
        <w:ind w:left="426" w:hanging="426"/>
        <w:jc w:val="both"/>
        <w:textAlignment w:val="baseline"/>
        <w:rPr>
          <w:rFonts w:ascii="Arial" w:hAnsi="Arial" w:cs="Arial"/>
        </w:rPr>
      </w:pPr>
      <w:r w:rsidRPr="00394AF9">
        <w:rPr>
          <w:rFonts w:ascii="Arial" w:hAnsi="Arial" w:cs="Arial"/>
          <w:lang w:eastAsia="en-US"/>
        </w:rPr>
        <w:t xml:space="preserve">Wykonawca jest wytwórcą odpadów powstających w wyniku świadczenia usług objętych umową, zgodnie z art. 3 ust. 1 pkt. 32 Ustawy o odpadach (Dz.U.2020.797 – z poźn. zm.). </w:t>
      </w:r>
    </w:p>
    <w:p w:rsidR="00C51E85" w:rsidRDefault="00C51E85" w:rsidP="00C51E85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120"/>
        <w:ind w:left="426" w:hanging="426"/>
        <w:jc w:val="both"/>
        <w:textAlignment w:val="baseline"/>
        <w:rPr>
          <w:rFonts w:ascii="Arial" w:hAnsi="Arial" w:cs="Arial"/>
        </w:rPr>
      </w:pPr>
      <w:r w:rsidRPr="00394AF9">
        <w:rPr>
          <w:rFonts w:ascii="Arial" w:hAnsi="Arial" w:cs="Arial"/>
          <w:lang w:eastAsia="en-US"/>
        </w:rPr>
        <w:t xml:space="preserve">Wykonawca jest zobowiązany postępować na własny koszt z odpadami powstałymi w czasie świadczenia usług objętych przedmiotem niniejszej umowy w sposób zgodny z zapisami Ustawy o odpadach (Dz.U.2020.797 – z poźn. zm.) oraz Ustawy o zużytym sprzęcie elektrycznym i elektronicznym </w:t>
      </w:r>
      <w:r w:rsidRPr="00394AF9">
        <w:rPr>
          <w:rFonts w:ascii="Arial" w:hAnsi="Arial" w:cs="Arial"/>
          <w:lang w:eastAsia="en-US"/>
        </w:rPr>
        <w:br/>
        <w:t>(Dz.U.2020 .1893 – t.j.), Ustawy o bateriach  i akumulatorach (Dz.U. 2019.521- t.j.).</w:t>
      </w:r>
    </w:p>
    <w:p w:rsidR="00C51E85" w:rsidRDefault="00C51E85" w:rsidP="00C51E85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120"/>
        <w:ind w:left="426" w:hanging="426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lang w:eastAsia="en-US"/>
        </w:rPr>
        <w:t>Wynagrodzenie Wykonawcy będzie zawierać łączny koszt wykonania roboty objętej przedmiotem umowy (wraz z utylizacją odpadów) oraz uwzględniać wartość materiałów pozyskanych z demontażu.</w:t>
      </w:r>
    </w:p>
    <w:p w:rsidR="00C51E85" w:rsidRPr="00394AF9" w:rsidRDefault="00C51E85" w:rsidP="00C51E85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120"/>
        <w:ind w:left="426" w:hanging="426"/>
        <w:jc w:val="both"/>
        <w:textAlignment w:val="baseline"/>
        <w:rPr>
          <w:rFonts w:ascii="Arial" w:hAnsi="Arial" w:cs="Arial"/>
        </w:rPr>
      </w:pPr>
      <w:r w:rsidRPr="00394AF9">
        <w:rPr>
          <w:rFonts w:ascii="Arial" w:hAnsi="Arial" w:cs="Arial"/>
          <w:lang w:eastAsia="en-US"/>
        </w:rPr>
        <w:t xml:space="preserve">Warunkiem odbioru prac związanych z przedmiotem umowy jest między innymi usunięcie wszystkich odpadów powstałych w wyniku świadczenia usługi </w:t>
      </w:r>
      <w:r w:rsidRPr="00394AF9">
        <w:rPr>
          <w:rFonts w:ascii="Arial" w:hAnsi="Arial" w:cs="Arial"/>
          <w:lang w:eastAsia="en-US"/>
        </w:rPr>
        <w:br/>
        <w:t>z terenu Zamawiającego.</w:t>
      </w:r>
      <w:r w:rsidRPr="00394AF9">
        <w:rPr>
          <w:rFonts w:ascii="Arial" w:eastAsia="Calibri" w:hAnsi="Arial" w:cs="Arial"/>
          <w:bCs/>
          <w:iCs/>
          <w:lang w:eastAsia="en-US"/>
        </w:rPr>
        <w:t xml:space="preserve"> </w:t>
      </w:r>
    </w:p>
    <w:p w:rsidR="002B149F" w:rsidRDefault="002B149F">
      <w:pPr>
        <w:spacing w:after="200" w:line="276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br w:type="page"/>
      </w:r>
    </w:p>
    <w:p w:rsidR="00846BCE" w:rsidRPr="00846BCE" w:rsidRDefault="00846BCE" w:rsidP="00846BCE">
      <w:pPr>
        <w:spacing w:after="120" w:line="276" w:lineRule="auto"/>
        <w:ind w:left="284"/>
        <w:jc w:val="both"/>
        <w:rPr>
          <w:rFonts w:ascii="Arial" w:hAnsi="Arial" w:cs="Arial"/>
          <w:color w:val="auto"/>
        </w:rPr>
      </w:pPr>
    </w:p>
    <w:p w:rsidR="00C76A07" w:rsidRDefault="00C76A07" w:rsidP="00C76A07">
      <w:pPr>
        <w:pStyle w:val="Styl22"/>
        <w:numPr>
          <w:ilvl w:val="0"/>
          <w:numId w:val="18"/>
        </w:numPr>
        <w:tabs>
          <w:tab w:val="clear" w:pos="1080"/>
          <w:tab w:val="num" w:pos="426"/>
        </w:tabs>
        <w:spacing w:before="0" w:after="120"/>
        <w:ind w:left="425" w:hanging="425"/>
        <w:rPr>
          <w:rFonts w:ascii="Arial" w:hAnsi="Arial" w:cs="Arial"/>
          <w:color w:val="auto"/>
        </w:rPr>
      </w:pPr>
      <w:r w:rsidRPr="00846BCE">
        <w:rPr>
          <w:rFonts w:ascii="Arial" w:hAnsi="Arial" w:cs="Arial"/>
          <w:color w:val="auto"/>
        </w:rPr>
        <w:t>OBMIAR ROBÓT</w:t>
      </w:r>
    </w:p>
    <w:p w:rsidR="00C76A07" w:rsidRDefault="00C76A07" w:rsidP="00C76A07">
      <w:pPr>
        <w:spacing w:after="120" w:line="276" w:lineRule="auto"/>
        <w:ind w:left="284"/>
        <w:jc w:val="both"/>
        <w:rPr>
          <w:rFonts w:ascii="Arial" w:hAnsi="Arial" w:cs="Arial"/>
          <w:color w:val="auto"/>
        </w:rPr>
      </w:pPr>
      <w:r w:rsidRPr="00846BCE">
        <w:rPr>
          <w:rFonts w:ascii="Arial" w:hAnsi="Arial" w:cs="Arial"/>
          <w:color w:val="auto"/>
        </w:rPr>
        <w:t xml:space="preserve">Obmiar robót będzie określać faktyczny zakres wykonywanych robót </w:t>
      </w:r>
      <w:r w:rsidR="00846BCE">
        <w:rPr>
          <w:rFonts w:ascii="Arial" w:hAnsi="Arial" w:cs="Arial"/>
          <w:color w:val="auto"/>
        </w:rPr>
        <w:t xml:space="preserve">określonych w </w:t>
      </w:r>
      <w:r w:rsidRPr="00846BCE">
        <w:rPr>
          <w:rFonts w:ascii="Arial" w:hAnsi="Arial" w:cs="Arial"/>
          <w:color w:val="auto"/>
        </w:rPr>
        <w:t>przedmiar</w:t>
      </w:r>
      <w:r w:rsidR="00846BCE">
        <w:rPr>
          <w:rFonts w:ascii="Arial" w:hAnsi="Arial" w:cs="Arial"/>
          <w:color w:val="auto"/>
        </w:rPr>
        <w:t xml:space="preserve">ze, </w:t>
      </w:r>
      <w:r w:rsidRPr="00846BCE">
        <w:rPr>
          <w:rFonts w:ascii="Arial" w:hAnsi="Arial" w:cs="Arial"/>
          <w:color w:val="auto"/>
        </w:rPr>
        <w:t xml:space="preserve">w jednostkach ustalonych w kosztorysie. Obmiaru dokonuje </w:t>
      </w:r>
      <w:r w:rsidR="00A76896" w:rsidRPr="00846BCE">
        <w:rPr>
          <w:rFonts w:ascii="Arial" w:hAnsi="Arial" w:cs="Arial"/>
          <w:color w:val="auto"/>
        </w:rPr>
        <w:t xml:space="preserve">Wykonawca </w:t>
      </w:r>
      <w:r w:rsidRPr="00846BCE">
        <w:rPr>
          <w:rFonts w:ascii="Arial" w:hAnsi="Arial" w:cs="Arial"/>
          <w:color w:val="auto"/>
        </w:rPr>
        <w:t xml:space="preserve">po powiadomieniu inspektora o zakresie obmierzanych robót co najmniej 3 dni przed tym terminem. Jakikolwiek błąd lub przeoczenie (opuszczenie) w ilościach podanych w przedmiarze nie zwalnia </w:t>
      </w:r>
      <w:r w:rsidR="00A76896" w:rsidRPr="00846BCE">
        <w:rPr>
          <w:rFonts w:ascii="Arial" w:hAnsi="Arial" w:cs="Arial"/>
          <w:color w:val="auto"/>
        </w:rPr>
        <w:t xml:space="preserve">Wykonawcy </w:t>
      </w:r>
      <w:r w:rsidRPr="00846BCE">
        <w:rPr>
          <w:rFonts w:ascii="Arial" w:hAnsi="Arial" w:cs="Arial"/>
          <w:color w:val="auto"/>
        </w:rPr>
        <w:t xml:space="preserve">od obowiązku ukończenia wszystkich robót. Obmiar wykonanych przez </w:t>
      </w:r>
      <w:r w:rsidR="00A76896" w:rsidRPr="00846BCE">
        <w:rPr>
          <w:rFonts w:ascii="Arial" w:hAnsi="Arial" w:cs="Arial"/>
          <w:color w:val="auto"/>
        </w:rPr>
        <w:t xml:space="preserve">Wykonawcę </w:t>
      </w:r>
      <w:r w:rsidRPr="00846BCE">
        <w:rPr>
          <w:rFonts w:ascii="Arial" w:hAnsi="Arial" w:cs="Arial"/>
          <w:color w:val="auto"/>
        </w:rPr>
        <w:t>rob</w:t>
      </w:r>
      <w:r w:rsidR="00846BCE" w:rsidRPr="00846BCE">
        <w:rPr>
          <w:rFonts w:ascii="Arial" w:hAnsi="Arial" w:cs="Arial"/>
          <w:color w:val="auto"/>
        </w:rPr>
        <w:t xml:space="preserve">ót, </w:t>
      </w:r>
      <w:r w:rsidR="0020346A" w:rsidRPr="00846BCE">
        <w:rPr>
          <w:rFonts w:ascii="Arial" w:hAnsi="Arial" w:cs="Arial"/>
          <w:color w:val="auto"/>
        </w:rPr>
        <w:t>potwierdza przedstawiciel Sekcji Obsługi Infrastruktury</w:t>
      </w:r>
      <w:r w:rsidRPr="00846BCE">
        <w:rPr>
          <w:rFonts w:ascii="Arial" w:hAnsi="Arial" w:cs="Arial"/>
          <w:color w:val="auto"/>
        </w:rPr>
        <w:t xml:space="preserve"> na </w:t>
      </w:r>
      <w:r w:rsidR="00D03FA2" w:rsidRPr="00846BCE">
        <w:rPr>
          <w:rFonts w:ascii="Arial" w:hAnsi="Arial" w:cs="Arial"/>
          <w:color w:val="auto"/>
        </w:rPr>
        <w:t>terenie,</w:t>
      </w:r>
      <w:r w:rsidRPr="00846BCE">
        <w:rPr>
          <w:rFonts w:ascii="Arial" w:hAnsi="Arial" w:cs="Arial"/>
          <w:color w:val="auto"/>
        </w:rPr>
        <w:t xml:space="preserve"> którego realizowane były roboty zgodnie ze zleceniem. </w:t>
      </w:r>
    </w:p>
    <w:p w:rsidR="00846BCE" w:rsidRPr="00846BCE" w:rsidRDefault="00846BCE" w:rsidP="00C76A07">
      <w:pPr>
        <w:spacing w:after="120" w:line="276" w:lineRule="auto"/>
        <w:ind w:left="284"/>
        <w:jc w:val="both"/>
        <w:rPr>
          <w:rFonts w:ascii="Arial" w:hAnsi="Arial" w:cs="Arial"/>
          <w:color w:val="auto"/>
        </w:rPr>
      </w:pPr>
    </w:p>
    <w:p w:rsidR="00C76A07" w:rsidRPr="00846BCE" w:rsidRDefault="00C76A07" w:rsidP="00C76A07">
      <w:pPr>
        <w:pStyle w:val="Styl22"/>
        <w:numPr>
          <w:ilvl w:val="0"/>
          <w:numId w:val="18"/>
        </w:numPr>
        <w:tabs>
          <w:tab w:val="clear" w:pos="1080"/>
          <w:tab w:val="num" w:pos="426"/>
        </w:tabs>
        <w:spacing w:before="0" w:after="120"/>
        <w:ind w:left="425" w:hanging="425"/>
        <w:rPr>
          <w:rFonts w:ascii="Arial" w:hAnsi="Arial" w:cs="Arial"/>
          <w:color w:val="auto"/>
        </w:rPr>
      </w:pPr>
      <w:r w:rsidRPr="00846BCE">
        <w:rPr>
          <w:rFonts w:ascii="Arial" w:hAnsi="Arial" w:cs="Arial"/>
          <w:color w:val="auto"/>
        </w:rPr>
        <w:t xml:space="preserve"> ODBIÓR ROBÓT</w:t>
      </w:r>
    </w:p>
    <w:p w:rsidR="00C76A07" w:rsidRPr="00846BCE" w:rsidRDefault="00C76A07" w:rsidP="00C76A07">
      <w:pPr>
        <w:numPr>
          <w:ilvl w:val="1"/>
          <w:numId w:val="18"/>
        </w:numPr>
        <w:tabs>
          <w:tab w:val="clear" w:pos="360"/>
          <w:tab w:val="num" w:pos="284"/>
        </w:tabs>
        <w:spacing w:after="120" w:line="276" w:lineRule="auto"/>
        <w:ind w:left="284" w:hanging="284"/>
        <w:jc w:val="both"/>
        <w:rPr>
          <w:rFonts w:ascii="Arial" w:hAnsi="Arial" w:cs="Arial"/>
          <w:color w:val="auto"/>
        </w:rPr>
      </w:pPr>
      <w:r w:rsidRPr="00846BCE">
        <w:rPr>
          <w:rFonts w:ascii="Arial" w:hAnsi="Arial" w:cs="Arial"/>
          <w:color w:val="auto"/>
        </w:rPr>
        <w:t>Roboty podlegają następującym etapom odbioru:</w:t>
      </w:r>
    </w:p>
    <w:p w:rsidR="00C76A07" w:rsidRPr="00846BCE" w:rsidRDefault="00C76A07" w:rsidP="00C76A07">
      <w:pPr>
        <w:numPr>
          <w:ilvl w:val="0"/>
          <w:numId w:val="10"/>
        </w:numPr>
        <w:spacing w:after="120" w:line="276" w:lineRule="auto"/>
        <w:ind w:left="567" w:hanging="283"/>
        <w:jc w:val="both"/>
        <w:rPr>
          <w:rFonts w:ascii="Arial" w:hAnsi="Arial" w:cs="Arial"/>
          <w:color w:val="auto"/>
        </w:rPr>
      </w:pPr>
      <w:r w:rsidRPr="00846BCE">
        <w:rPr>
          <w:rFonts w:ascii="Arial" w:hAnsi="Arial" w:cs="Arial"/>
          <w:color w:val="auto"/>
        </w:rPr>
        <w:t>odbiorowi robót zanikających i ulegających zakryciu;</w:t>
      </w:r>
    </w:p>
    <w:p w:rsidR="00C76A07" w:rsidRPr="00846BCE" w:rsidRDefault="00C76A07" w:rsidP="00C76A07">
      <w:pPr>
        <w:numPr>
          <w:ilvl w:val="0"/>
          <w:numId w:val="10"/>
        </w:numPr>
        <w:spacing w:after="120" w:line="276" w:lineRule="auto"/>
        <w:ind w:left="567" w:hanging="283"/>
        <w:jc w:val="both"/>
        <w:rPr>
          <w:rFonts w:ascii="Arial" w:hAnsi="Arial" w:cs="Arial"/>
          <w:color w:val="auto"/>
        </w:rPr>
      </w:pPr>
      <w:r w:rsidRPr="00846BCE">
        <w:rPr>
          <w:rFonts w:ascii="Arial" w:hAnsi="Arial" w:cs="Arial"/>
          <w:color w:val="auto"/>
        </w:rPr>
        <w:t>odbiorowi końcowemu;</w:t>
      </w:r>
    </w:p>
    <w:p w:rsidR="00C76A07" w:rsidRPr="00846BCE" w:rsidRDefault="00C76A07" w:rsidP="00C76A07">
      <w:pPr>
        <w:numPr>
          <w:ilvl w:val="0"/>
          <w:numId w:val="10"/>
        </w:numPr>
        <w:spacing w:after="120" w:line="276" w:lineRule="auto"/>
        <w:ind w:left="567" w:hanging="283"/>
        <w:jc w:val="both"/>
        <w:rPr>
          <w:rFonts w:ascii="Arial" w:hAnsi="Arial" w:cs="Arial"/>
          <w:color w:val="auto"/>
        </w:rPr>
      </w:pPr>
      <w:r w:rsidRPr="00846BCE">
        <w:rPr>
          <w:rFonts w:ascii="Arial" w:hAnsi="Arial" w:cs="Arial"/>
          <w:color w:val="auto"/>
        </w:rPr>
        <w:t>odbiorowi ostatecznemu (pogwarancyjnemu).</w:t>
      </w:r>
    </w:p>
    <w:p w:rsidR="00C76A07" w:rsidRPr="00846BCE" w:rsidRDefault="0020346A" w:rsidP="00C76A07">
      <w:pPr>
        <w:pStyle w:val="Styl22"/>
        <w:numPr>
          <w:ilvl w:val="1"/>
          <w:numId w:val="18"/>
        </w:numPr>
        <w:tabs>
          <w:tab w:val="clear" w:pos="360"/>
          <w:tab w:val="num" w:pos="284"/>
        </w:tabs>
        <w:spacing w:before="0" w:after="120"/>
        <w:ind w:left="284" w:hanging="284"/>
        <w:rPr>
          <w:rFonts w:ascii="Arial" w:hAnsi="Arial" w:cs="Arial"/>
          <w:b w:val="0"/>
          <w:color w:val="auto"/>
        </w:rPr>
      </w:pPr>
      <w:r w:rsidRPr="00846BCE">
        <w:rPr>
          <w:rFonts w:ascii="Arial" w:hAnsi="Arial" w:cs="Arial"/>
          <w:b w:val="0"/>
          <w:color w:val="auto"/>
        </w:rPr>
        <w:t>Odbi</w:t>
      </w:r>
      <w:r w:rsidRPr="00846BCE">
        <w:rPr>
          <w:rFonts w:ascii="Arial" w:hAnsi="Arial" w:cs="Arial"/>
          <w:b w:val="0"/>
          <w:color w:val="auto"/>
          <w:lang w:val="pl-PL"/>
        </w:rPr>
        <w:t>ór</w:t>
      </w:r>
      <w:r w:rsidR="00C76A07" w:rsidRPr="00846BCE">
        <w:rPr>
          <w:rFonts w:ascii="Arial" w:hAnsi="Arial" w:cs="Arial"/>
          <w:b w:val="0"/>
          <w:color w:val="auto"/>
        </w:rPr>
        <w:t xml:space="preserve"> robót zanikających i ulegających zakryciu:</w:t>
      </w:r>
    </w:p>
    <w:p w:rsidR="00C76A07" w:rsidRPr="00846BCE" w:rsidRDefault="00C76A07" w:rsidP="00C76A07">
      <w:pPr>
        <w:numPr>
          <w:ilvl w:val="0"/>
          <w:numId w:val="11"/>
        </w:numPr>
        <w:spacing w:after="120" w:line="276" w:lineRule="auto"/>
        <w:ind w:left="567" w:hanging="283"/>
        <w:jc w:val="both"/>
        <w:rPr>
          <w:rFonts w:ascii="Arial" w:hAnsi="Arial" w:cs="Arial"/>
          <w:color w:val="auto"/>
        </w:rPr>
      </w:pPr>
      <w:r w:rsidRPr="00846BCE">
        <w:rPr>
          <w:rFonts w:ascii="Arial" w:hAnsi="Arial" w:cs="Arial"/>
          <w:color w:val="auto"/>
        </w:rPr>
        <w:t>odbiór robót zanikających i ulegających zakryciu polega na finalnej ocenie ilości i jakości wykonanych robót, których ocena nie byłaby możliwa w toku dalszej realizacji;</w:t>
      </w:r>
    </w:p>
    <w:p w:rsidR="00C76A07" w:rsidRPr="00846BCE" w:rsidRDefault="00C76A07" w:rsidP="00C76A07">
      <w:pPr>
        <w:numPr>
          <w:ilvl w:val="0"/>
          <w:numId w:val="11"/>
        </w:numPr>
        <w:spacing w:after="120" w:line="276" w:lineRule="auto"/>
        <w:ind w:left="567" w:hanging="283"/>
        <w:jc w:val="both"/>
        <w:rPr>
          <w:rFonts w:ascii="Arial" w:hAnsi="Arial" w:cs="Arial"/>
          <w:color w:val="auto"/>
        </w:rPr>
      </w:pPr>
      <w:r w:rsidRPr="00846BCE">
        <w:rPr>
          <w:rFonts w:ascii="Arial" w:hAnsi="Arial" w:cs="Arial"/>
          <w:color w:val="auto"/>
        </w:rPr>
        <w:t>odbiór robót zanikających i ulegających zakryciu będzie dokonany w czasie umożliwiającym wykonanie ewentualnych korekt i poprawek bez hamowania ogólnego postępu robót.</w:t>
      </w:r>
    </w:p>
    <w:p w:rsidR="00C76A07" w:rsidRPr="00846BCE" w:rsidRDefault="00A76896" w:rsidP="00C76A07">
      <w:pPr>
        <w:numPr>
          <w:ilvl w:val="0"/>
          <w:numId w:val="11"/>
        </w:numPr>
        <w:spacing w:after="120" w:line="276" w:lineRule="auto"/>
        <w:ind w:left="567" w:hanging="283"/>
        <w:jc w:val="both"/>
        <w:rPr>
          <w:rFonts w:ascii="Arial" w:hAnsi="Arial" w:cs="Arial"/>
          <w:color w:val="auto"/>
        </w:rPr>
      </w:pPr>
      <w:r w:rsidRPr="00846BCE">
        <w:rPr>
          <w:rFonts w:ascii="Arial" w:hAnsi="Arial" w:cs="Arial"/>
          <w:color w:val="auto"/>
        </w:rPr>
        <w:t>Zamawiający</w:t>
      </w:r>
      <w:r w:rsidR="00C76A07" w:rsidRPr="00846BCE">
        <w:rPr>
          <w:rFonts w:ascii="Arial" w:hAnsi="Arial" w:cs="Arial"/>
          <w:color w:val="auto"/>
        </w:rPr>
        <w:t xml:space="preserve"> dokona odbioru robót zanikających lub ulegających zakryciu w </w:t>
      </w:r>
      <w:r w:rsidR="00BE7DB8" w:rsidRPr="00846BCE">
        <w:rPr>
          <w:rFonts w:ascii="Arial" w:hAnsi="Arial" w:cs="Arial"/>
          <w:color w:val="auto"/>
        </w:rPr>
        <w:t>ciągu 3</w:t>
      </w:r>
      <w:r w:rsidR="00C76A07" w:rsidRPr="00846BCE">
        <w:rPr>
          <w:rFonts w:ascii="Arial" w:hAnsi="Arial" w:cs="Arial"/>
          <w:color w:val="auto"/>
        </w:rPr>
        <w:t xml:space="preserve"> dni roboczych od zawiadomienia przez </w:t>
      </w:r>
      <w:r w:rsidRPr="00846BCE">
        <w:rPr>
          <w:rFonts w:ascii="Arial" w:hAnsi="Arial" w:cs="Arial"/>
          <w:color w:val="auto"/>
        </w:rPr>
        <w:t>Wykonawcę</w:t>
      </w:r>
      <w:r w:rsidR="00C76A07" w:rsidRPr="00846BCE">
        <w:rPr>
          <w:rFonts w:ascii="Arial" w:hAnsi="Arial" w:cs="Arial"/>
          <w:color w:val="auto"/>
        </w:rPr>
        <w:t xml:space="preserve"> </w:t>
      </w:r>
      <w:r w:rsidR="00C76A07" w:rsidRPr="00846BCE">
        <w:rPr>
          <w:rFonts w:ascii="Arial" w:hAnsi="Arial" w:cs="Arial"/>
          <w:color w:val="auto"/>
        </w:rPr>
        <w:br/>
        <w:t>o ich planowanym zakończeniu</w:t>
      </w:r>
    </w:p>
    <w:p w:rsidR="00C76A07" w:rsidRPr="00846BCE" w:rsidRDefault="00C76A07" w:rsidP="00C76A07">
      <w:pPr>
        <w:pStyle w:val="Styl22"/>
        <w:numPr>
          <w:ilvl w:val="1"/>
          <w:numId w:val="18"/>
        </w:numPr>
        <w:tabs>
          <w:tab w:val="clear" w:pos="360"/>
          <w:tab w:val="num" w:pos="284"/>
        </w:tabs>
        <w:spacing w:before="0" w:after="120"/>
        <w:ind w:left="284" w:hanging="284"/>
        <w:rPr>
          <w:rFonts w:ascii="Arial" w:hAnsi="Arial" w:cs="Arial"/>
          <w:b w:val="0"/>
          <w:color w:val="auto"/>
        </w:rPr>
      </w:pPr>
      <w:r w:rsidRPr="00846BCE">
        <w:rPr>
          <w:rFonts w:ascii="Arial" w:hAnsi="Arial" w:cs="Arial"/>
          <w:b w:val="0"/>
          <w:color w:val="auto"/>
        </w:rPr>
        <w:t>Odbiór końcowy robót:</w:t>
      </w:r>
    </w:p>
    <w:p w:rsidR="00C76A07" w:rsidRPr="00846BCE" w:rsidRDefault="00C76A07" w:rsidP="00C76A07">
      <w:pPr>
        <w:numPr>
          <w:ilvl w:val="0"/>
          <w:numId w:val="12"/>
        </w:numPr>
        <w:spacing w:after="120" w:line="276" w:lineRule="auto"/>
        <w:ind w:left="567" w:hanging="283"/>
        <w:jc w:val="both"/>
        <w:rPr>
          <w:rFonts w:ascii="Arial" w:hAnsi="Arial" w:cs="Arial"/>
          <w:color w:val="auto"/>
        </w:rPr>
      </w:pPr>
      <w:r w:rsidRPr="00846BCE">
        <w:rPr>
          <w:rFonts w:ascii="Arial" w:hAnsi="Arial" w:cs="Arial"/>
          <w:color w:val="auto"/>
        </w:rPr>
        <w:t xml:space="preserve">odbiór końcowy polega na finalnej ocenie rzeczywistego wykonania robót </w:t>
      </w:r>
      <w:r w:rsidRPr="00846BCE">
        <w:rPr>
          <w:rFonts w:ascii="Arial" w:hAnsi="Arial" w:cs="Arial"/>
          <w:color w:val="auto"/>
        </w:rPr>
        <w:br/>
        <w:t>w odniesieniu do ich ilości i jakości;</w:t>
      </w:r>
    </w:p>
    <w:p w:rsidR="00C76A07" w:rsidRPr="00846BCE" w:rsidRDefault="00C76A07" w:rsidP="00C76A07">
      <w:pPr>
        <w:numPr>
          <w:ilvl w:val="0"/>
          <w:numId w:val="12"/>
        </w:numPr>
        <w:spacing w:after="120" w:line="276" w:lineRule="auto"/>
        <w:ind w:left="567" w:hanging="283"/>
        <w:jc w:val="both"/>
        <w:rPr>
          <w:rFonts w:ascii="Arial" w:hAnsi="Arial" w:cs="Arial"/>
          <w:color w:val="auto"/>
        </w:rPr>
      </w:pPr>
      <w:r w:rsidRPr="00846BCE">
        <w:rPr>
          <w:rFonts w:ascii="Arial" w:hAnsi="Arial" w:cs="Arial"/>
          <w:color w:val="auto"/>
        </w:rPr>
        <w:t>całkowite zakończenie robót odbywa się w terminie obustronnie wyznaczonym w zleceniu;</w:t>
      </w:r>
    </w:p>
    <w:p w:rsidR="00C76A07" w:rsidRPr="00846BCE" w:rsidRDefault="00C76A07" w:rsidP="00C76A07">
      <w:pPr>
        <w:numPr>
          <w:ilvl w:val="0"/>
          <w:numId w:val="12"/>
        </w:numPr>
        <w:spacing w:after="120" w:line="276" w:lineRule="auto"/>
        <w:ind w:left="567" w:hanging="283"/>
        <w:jc w:val="both"/>
        <w:rPr>
          <w:rFonts w:ascii="Arial" w:hAnsi="Arial" w:cs="Arial"/>
          <w:color w:val="auto"/>
        </w:rPr>
      </w:pPr>
      <w:r w:rsidRPr="00846BCE">
        <w:rPr>
          <w:rFonts w:ascii="Arial" w:hAnsi="Arial" w:cs="Arial"/>
          <w:color w:val="auto"/>
        </w:rPr>
        <w:t xml:space="preserve">odbiór końcowy dokona komisja wyznaczona przez </w:t>
      </w:r>
      <w:r w:rsidR="00A76896" w:rsidRPr="00846BCE">
        <w:rPr>
          <w:rFonts w:ascii="Arial" w:hAnsi="Arial" w:cs="Arial"/>
          <w:color w:val="auto"/>
        </w:rPr>
        <w:t>Zamawiającego</w:t>
      </w:r>
      <w:r w:rsidRPr="00846BCE">
        <w:rPr>
          <w:rFonts w:ascii="Arial" w:hAnsi="Arial" w:cs="Arial"/>
          <w:color w:val="auto"/>
        </w:rPr>
        <w:t xml:space="preserve"> w obecności </w:t>
      </w:r>
      <w:r w:rsidR="00A76896" w:rsidRPr="00846BCE">
        <w:rPr>
          <w:rFonts w:ascii="Arial" w:hAnsi="Arial" w:cs="Arial"/>
          <w:color w:val="auto"/>
        </w:rPr>
        <w:t>Wykonawcy</w:t>
      </w:r>
      <w:r w:rsidRPr="00846BCE">
        <w:rPr>
          <w:rFonts w:ascii="Arial" w:hAnsi="Arial" w:cs="Arial"/>
          <w:color w:val="auto"/>
        </w:rPr>
        <w:t>;</w:t>
      </w:r>
    </w:p>
    <w:p w:rsidR="00C76A07" w:rsidRPr="00846BCE" w:rsidRDefault="00C76A07" w:rsidP="00C76A07">
      <w:pPr>
        <w:numPr>
          <w:ilvl w:val="0"/>
          <w:numId w:val="12"/>
        </w:numPr>
        <w:spacing w:after="120" w:line="276" w:lineRule="auto"/>
        <w:ind w:left="567" w:hanging="283"/>
        <w:jc w:val="both"/>
        <w:rPr>
          <w:rFonts w:ascii="Arial" w:hAnsi="Arial" w:cs="Arial"/>
          <w:color w:val="auto"/>
        </w:rPr>
      </w:pPr>
      <w:r w:rsidRPr="00846BCE">
        <w:rPr>
          <w:rFonts w:ascii="Arial" w:hAnsi="Arial" w:cs="Arial"/>
          <w:color w:val="auto"/>
        </w:rPr>
        <w:t>komisja odbierająca roboty dokona ich oceny jakościowej na podstawie przedłożonych dokumentów, wyników pomiarów i badań oceny wizualnej oraz zgodności wykonania robót ze zleceniem i przedmiarem robót, materiał musi zostać wbudowany zgodnie z wiedzą techniczną;</w:t>
      </w:r>
    </w:p>
    <w:p w:rsidR="00C76A07" w:rsidRPr="00846BCE" w:rsidRDefault="00C76A07" w:rsidP="00C76A07">
      <w:pPr>
        <w:numPr>
          <w:ilvl w:val="0"/>
          <w:numId w:val="12"/>
        </w:numPr>
        <w:spacing w:after="120" w:line="276" w:lineRule="auto"/>
        <w:ind w:left="567" w:hanging="283"/>
        <w:jc w:val="both"/>
        <w:rPr>
          <w:rFonts w:ascii="Arial" w:hAnsi="Arial" w:cs="Arial"/>
          <w:color w:val="auto"/>
        </w:rPr>
      </w:pPr>
      <w:r w:rsidRPr="00846BCE">
        <w:rPr>
          <w:rFonts w:ascii="Arial" w:hAnsi="Arial" w:cs="Arial"/>
          <w:color w:val="auto"/>
        </w:rPr>
        <w:lastRenderedPageBreak/>
        <w:t xml:space="preserve">w toku odbioru końcowego komisja zapozna się z realizacją ustaleń przyjętych </w:t>
      </w:r>
      <w:r w:rsidRPr="00846BCE">
        <w:rPr>
          <w:rFonts w:ascii="Arial" w:hAnsi="Arial" w:cs="Arial"/>
          <w:color w:val="auto"/>
        </w:rPr>
        <w:br/>
        <w:t xml:space="preserve">w trakcie odbiorów robót zanikających i ulegających zakryciu, zwłaszcza w zakresie wykonania robót uzupełniających i robót poprawkowych; </w:t>
      </w:r>
    </w:p>
    <w:p w:rsidR="00C76A07" w:rsidRPr="00835D35" w:rsidRDefault="00C76A07" w:rsidP="00C76A07">
      <w:pPr>
        <w:numPr>
          <w:ilvl w:val="0"/>
          <w:numId w:val="12"/>
        </w:numPr>
        <w:spacing w:after="120" w:line="276" w:lineRule="auto"/>
        <w:ind w:left="567" w:hanging="283"/>
        <w:jc w:val="both"/>
        <w:rPr>
          <w:rFonts w:ascii="Arial" w:hAnsi="Arial" w:cs="Arial"/>
          <w:color w:val="auto"/>
        </w:rPr>
      </w:pPr>
      <w:r w:rsidRPr="00835D35">
        <w:rPr>
          <w:rFonts w:ascii="Arial" w:hAnsi="Arial" w:cs="Arial"/>
          <w:color w:val="auto"/>
        </w:rPr>
        <w:t>w przypadku nie wykonania robót poprawkowych i uzupełniających, komisja przerwie swoje czynności i ustali nowy termin odbioru;</w:t>
      </w:r>
    </w:p>
    <w:p w:rsidR="00C76A07" w:rsidRPr="00835D35" w:rsidRDefault="00C76A07" w:rsidP="00C76A07">
      <w:pPr>
        <w:numPr>
          <w:ilvl w:val="0"/>
          <w:numId w:val="12"/>
        </w:numPr>
        <w:spacing w:after="120" w:line="276" w:lineRule="auto"/>
        <w:ind w:left="567" w:hanging="283"/>
        <w:jc w:val="both"/>
        <w:rPr>
          <w:rFonts w:ascii="Arial" w:hAnsi="Arial" w:cs="Arial"/>
          <w:color w:val="auto"/>
        </w:rPr>
      </w:pPr>
      <w:r w:rsidRPr="00835D35">
        <w:rPr>
          <w:rFonts w:ascii="Arial" w:hAnsi="Arial" w:cs="Arial"/>
          <w:color w:val="auto"/>
        </w:rPr>
        <w:t>w przypadku stwierdzenia przez komisję, że jakość robót nieznacznie odbiega od wymaganej normy i nie ma większego wpływu na cechy eksploatacyjne obiektu komisja dokona odbioru i dokona potrąceń;</w:t>
      </w:r>
    </w:p>
    <w:p w:rsidR="00C76A07" w:rsidRPr="00360B8A" w:rsidRDefault="00C76A07" w:rsidP="00C76A07">
      <w:pPr>
        <w:numPr>
          <w:ilvl w:val="0"/>
          <w:numId w:val="12"/>
        </w:numPr>
        <w:spacing w:after="120" w:line="276" w:lineRule="auto"/>
        <w:ind w:left="567" w:hanging="283"/>
        <w:jc w:val="both"/>
        <w:rPr>
          <w:rFonts w:ascii="Arial" w:hAnsi="Arial" w:cs="Arial"/>
          <w:color w:val="auto"/>
        </w:rPr>
      </w:pPr>
      <w:r w:rsidRPr="00360B8A">
        <w:rPr>
          <w:rFonts w:ascii="Arial" w:hAnsi="Arial" w:cs="Arial"/>
          <w:color w:val="auto"/>
        </w:rPr>
        <w:t>podstawowym dokumentem do dokonania odbioru robót jest protokół odbioru końcowego</w:t>
      </w:r>
      <w:r w:rsidR="001F19BA" w:rsidRPr="00360B8A">
        <w:rPr>
          <w:rFonts w:ascii="Arial" w:hAnsi="Arial" w:cs="Arial"/>
          <w:color w:val="auto"/>
        </w:rPr>
        <w:t>/warunkowego</w:t>
      </w:r>
      <w:r w:rsidRPr="00360B8A">
        <w:rPr>
          <w:rFonts w:ascii="Arial" w:hAnsi="Arial" w:cs="Arial"/>
          <w:color w:val="auto"/>
        </w:rPr>
        <w:t xml:space="preserve"> robót sporządzony </w:t>
      </w:r>
      <w:r w:rsidR="0020346A" w:rsidRPr="00360B8A">
        <w:rPr>
          <w:rFonts w:ascii="Arial" w:hAnsi="Arial" w:cs="Arial"/>
          <w:color w:val="auto"/>
        </w:rPr>
        <w:t>zgodnie z wzorem stanowiącym zał. nr 6 do umowy.</w:t>
      </w:r>
    </w:p>
    <w:p w:rsidR="00C76A07" w:rsidRPr="00835D35" w:rsidRDefault="00C76A07" w:rsidP="00C76A07">
      <w:pPr>
        <w:numPr>
          <w:ilvl w:val="0"/>
          <w:numId w:val="12"/>
        </w:numPr>
        <w:spacing w:after="120" w:line="276" w:lineRule="auto"/>
        <w:ind w:left="567" w:hanging="283"/>
        <w:jc w:val="both"/>
        <w:rPr>
          <w:rFonts w:ascii="Arial" w:hAnsi="Arial" w:cs="Arial"/>
          <w:color w:val="auto"/>
        </w:rPr>
      </w:pPr>
      <w:r w:rsidRPr="00835D35">
        <w:rPr>
          <w:rFonts w:ascii="Arial" w:hAnsi="Arial" w:cs="Arial"/>
          <w:color w:val="auto"/>
        </w:rPr>
        <w:t xml:space="preserve">do odbioru końcowego </w:t>
      </w:r>
      <w:r w:rsidR="00A76896" w:rsidRPr="00835D35">
        <w:rPr>
          <w:rFonts w:ascii="Arial" w:hAnsi="Arial" w:cs="Arial"/>
          <w:color w:val="auto"/>
        </w:rPr>
        <w:t>Wykonawca</w:t>
      </w:r>
      <w:r w:rsidRPr="00835D35">
        <w:rPr>
          <w:rFonts w:ascii="Arial" w:hAnsi="Arial" w:cs="Arial"/>
          <w:color w:val="auto"/>
        </w:rPr>
        <w:t xml:space="preserve"> jest zobowiązany przygotować następujące dokumenty:</w:t>
      </w:r>
    </w:p>
    <w:p w:rsidR="00C76A07" w:rsidRPr="00835D35" w:rsidRDefault="00C76A07" w:rsidP="00C76A07">
      <w:pPr>
        <w:numPr>
          <w:ilvl w:val="1"/>
          <w:numId w:val="19"/>
        </w:numPr>
        <w:spacing w:after="120" w:line="276" w:lineRule="auto"/>
        <w:jc w:val="both"/>
        <w:rPr>
          <w:rFonts w:ascii="Arial" w:hAnsi="Arial" w:cs="Arial"/>
          <w:color w:val="auto"/>
        </w:rPr>
      </w:pPr>
      <w:r w:rsidRPr="00835D35">
        <w:rPr>
          <w:rFonts w:ascii="Arial" w:hAnsi="Arial" w:cs="Arial"/>
          <w:color w:val="auto"/>
        </w:rPr>
        <w:t>protokół odbioru robót zanikających;</w:t>
      </w:r>
    </w:p>
    <w:p w:rsidR="00C76A07" w:rsidRPr="00835D35" w:rsidRDefault="00C76A07" w:rsidP="00C76A07">
      <w:pPr>
        <w:numPr>
          <w:ilvl w:val="1"/>
          <w:numId w:val="19"/>
        </w:numPr>
        <w:spacing w:after="120" w:line="276" w:lineRule="auto"/>
        <w:jc w:val="both"/>
        <w:rPr>
          <w:rFonts w:ascii="Arial" w:hAnsi="Arial" w:cs="Arial"/>
          <w:color w:val="auto"/>
        </w:rPr>
      </w:pPr>
      <w:r w:rsidRPr="00835D35">
        <w:rPr>
          <w:rFonts w:ascii="Arial" w:hAnsi="Arial" w:cs="Arial"/>
          <w:color w:val="auto"/>
        </w:rPr>
        <w:t>wyniki pomiarów kontrolnych i badań;</w:t>
      </w:r>
    </w:p>
    <w:p w:rsidR="00C76A07" w:rsidRPr="00835D35" w:rsidRDefault="00C76A07" w:rsidP="00C76A07">
      <w:pPr>
        <w:numPr>
          <w:ilvl w:val="1"/>
          <w:numId w:val="19"/>
        </w:numPr>
        <w:spacing w:after="120" w:line="276" w:lineRule="auto"/>
        <w:jc w:val="both"/>
        <w:rPr>
          <w:rFonts w:ascii="Arial" w:hAnsi="Arial" w:cs="Arial"/>
          <w:color w:val="auto"/>
        </w:rPr>
      </w:pPr>
      <w:r w:rsidRPr="00835D35">
        <w:rPr>
          <w:rFonts w:ascii="Arial" w:hAnsi="Arial" w:cs="Arial"/>
          <w:color w:val="auto"/>
        </w:rPr>
        <w:t>deklaracje zgodności lub certyfikaty zgodności wbudowanych materiałów;</w:t>
      </w:r>
    </w:p>
    <w:p w:rsidR="00C76A07" w:rsidRPr="00835D35" w:rsidRDefault="00C76A07" w:rsidP="00C76A07">
      <w:pPr>
        <w:numPr>
          <w:ilvl w:val="1"/>
          <w:numId w:val="19"/>
        </w:numPr>
        <w:spacing w:after="120" w:line="276" w:lineRule="auto"/>
        <w:jc w:val="both"/>
        <w:rPr>
          <w:rFonts w:ascii="Arial" w:hAnsi="Arial" w:cs="Arial"/>
          <w:color w:val="auto"/>
        </w:rPr>
      </w:pPr>
      <w:r w:rsidRPr="00835D35">
        <w:rPr>
          <w:rFonts w:ascii="Arial" w:hAnsi="Arial" w:cs="Arial"/>
          <w:color w:val="auto"/>
        </w:rPr>
        <w:t>protokoły odzysku materiałów z rozbiórki;</w:t>
      </w:r>
    </w:p>
    <w:p w:rsidR="00C76A07" w:rsidRPr="00835D35" w:rsidRDefault="00C76A07" w:rsidP="00C76A07">
      <w:pPr>
        <w:numPr>
          <w:ilvl w:val="1"/>
          <w:numId w:val="19"/>
        </w:numPr>
        <w:spacing w:after="120" w:line="276" w:lineRule="auto"/>
        <w:jc w:val="both"/>
        <w:rPr>
          <w:rFonts w:ascii="Arial" w:hAnsi="Arial" w:cs="Arial"/>
          <w:color w:val="auto"/>
        </w:rPr>
      </w:pPr>
      <w:r w:rsidRPr="00835D35">
        <w:rPr>
          <w:rFonts w:ascii="Arial" w:hAnsi="Arial" w:cs="Arial"/>
          <w:color w:val="auto"/>
        </w:rPr>
        <w:t>kosztorys powykonawczy wraz z obmiarem robót i zestawieniem wbudowanych materiałów.</w:t>
      </w:r>
    </w:p>
    <w:p w:rsidR="00C76A07" w:rsidRPr="00835D35" w:rsidRDefault="00C76A07" w:rsidP="00C76A07">
      <w:pPr>
        <w:numPr>
          <w:ilvl w:val="0"/>
          <w:numId w:val="12"/>
        </w:numPr>
        <w:spacing w:after="120" w:line="276" w:lineRule="auto"/>
        <w:ind w:left="567" w:hanging="283"/>
        <w:jc w:val="both"/>
        <w:rPr>
          <w:rFonts w:ascii="Arial" w:hAnsi="Arial" w:cs="Arial"/>
          <w:color w:val="auto"/>
        </w:rPr>
      </w:pPr>
      <w:r w:rsidRPr="00835D35">
        <w:rPr>
          <w:rFonts w:ascii="Arial" w:hAnsi="Arial" w:cs="Arial"/>
          <w:color w:val="auto"/>
        </w:rPr>
        <w:t xml:space="preserve">w razie stwierdzenia przez komisję konieczności wykonania robót poprawkowych </w:t>
      </w:r>
      <w:r w:rsidR="00D03FA2" w:rsidRPr="00835D35">
        <w:rPr>
          <w:rFonts w:ascii="Arial" w:hAnsi="Arial" w:cs="Arial"/>
          <w:color w:val="auto"/>
        </w:rPr>
        <w:t>bądź robót</w:t>
      </w:r>
      <w:r w:rsidRPr="00835D35">
        <w:rPr>
          <w:rFonts w:ascii="Arial" w:hAnsi="Arial" w:cs="Arial"/>
          <w:color w:val="auto"/>
        </w:rPr>
        <w:t xml:space="preserve"> uzupełniających – zostanie wyznaczony przez nią nowy termin odbioru końcowego, nie dłuższy niż 14 dni kalendarzowych licząc od dnia podpisania protokołu.</w:t>
      </w:r>
    </w:p>
    <w:p w:rsidR="00C76A07" w:rsidRPr="00835D35" w:rsidRDefault="007A4EF0" w:rsidP="00C76A07">
      <w:pPr>
        <w:numPr>
          <w:ilvl w:val="0"/>
          <w:numId w:val="12"/>
        </w:numPr>
        <w:spacing w:after="120" w:line="276" w:lineRule="auto"/>
        <w:ind w:left="567" w:hanging="283"/>
        <w:jc w:val="both"/>
        <w:rPr>
          <w:rFonts w:ascii="Arial" w:hAnsi="Arial" w:cs="Arial"/>
          <w:color w:val="auto"/>
        </w:rPr>
      </w:pPr>
      <w:r w:rsidRPr="00835D35">
        <w:rPr>
          <w:rFonts w:ascii="Arial" w:hAnsi="Arial" w:cs="Arial"/>
          <w:color w:val="auto"/>
        </w:rPr>
        <w:t>z</w:t>
      </w:r>
      <w:r w:rsidR="00C76A07" w:rsidRPr="00835D35">
        <w:rPr>
          <w:rFonts w:ascii="Arial" w:hAnsi="Arial" w:cs="Arial"/>
          <w:color w:val="auto"/>
        </w:rPr>
        <w:t>a termin zakończenia robót uznaje się datę obustronnie ustaloną w zleceniu.</w:t>
      </w:r>
    </w:p>
    <w:p w:rsidR="00C76A07" w:rsidRPr="00835D35" w:rsidRDefault="00C76A07" w:rsidP="007A4EF0">
      <w:pPr>
        <w:pStyle w:val="Akapitzlist"/>
        <w:numPr>
          <w:ilvl w:val="1"/>
          <w:numId w:val="18"/>
        </w:numPr>
        <w:spacing w:after="120" w:line="276" w:lineRule="auto"/>
        <w:jc w:val="both"/>
        <w:rPr>
          <w:rFonts w:ascii="Arial" w:hAnsi="Arial" w:cs="Arial"/>
          <w:color w:val="auto"/>
        </w:rPr>
      </w:pPr>
      <w:r w:rsidRPr="00835D35">
        <w:rPr>
          <w:rFonts w:ascii="Arial" w:hAnsi="Arial" w:cs="Arial"/>
          <w:color w:val="auto"/>
        </w:rPr>
        <w:t>Odbiór ostateczny robót:</w:t>
      </w:r>
    </w:p>
    <w:p w:rsidR="00C76A07" w:rsidRPr="00835D35" w:rsidRDefault="00C76A07" w:rsidP="00C76A07">
      <w:pPr>
        <w:numPr>
          <w:ilvl w:val="1"/>
          <w:numId w:val="13"/>
        </w:numPr>
        <w:spacing w:after="120" w:line="276" w:lineRule="auto"/>
        <w:ind w:left="709" w:hanging="283"/>
        <w:jc w:val="both"/>
        <w:rPr>
          <w:rFonts w:ascii="Arial" w:hAnsi="Arial" w:cs="Arial"/>
          <w:color w:val="auto"/>
        </w:rPr>
      </w:pPr>
      <w:r w:rsidRPr="00835D35">
        <w:rPr>
          <w:rFonts w:ascii="Arial" w:hAnsi="Arial" w:cs="Arial"/>
          <w:color w:val="auto"/>
        </w:rPr>
        <w:t>odbiór ostateczny robót odbywa się po okresie gwarancji;</w:t>
      </w:r>
    </w:p>
    <w:p w:rsidR="00ED67A8" w:rsidRDefault="00C76A07" w:rsidP="00ED67A8">
      <w:pPr>
        <w:numPr>
          <w:ilvl w:val="1"/>
          <w:numId w:val="13"/>
        </w:numPr>
        <w:spacing w:after="120" w:line="276" w:lineRule="auto"/>
        <w:ind w:left="709" w:hanging="283"/>
        <w:jc w:val="both"/>
        <w:rPr>
          <w:rFonts w:ascii="Arial" w:hAnsi="Arial" w:cs="Arial"/>
          <w:color w:val="auto"/>
        </w:rPr>
      </w:pPr>
      <w:r w:rsidRPr="00835D35">
        <w:rPr>
          <w:rFonts w:ascii="Arial" w:hAnsi="Arial" w:cs="Arial"/>
          <w:color w:val="auto"/>
        </w:rPr>
        <w:t xml:space="preserve">podstawowym dokumentem do dokonania odbioru ostatecznego robót jest protokół odbioru pogwarancyjnego sporządzony wg wzoru ustalonego przez </w:t>
      </w:r>
      <w:r w:rsidR="00A76896" w:rsidRPr="00835D35">
        <w:rPr>
          <w:rFonts w:ascii="Arial" w:hAnsi="Arial" w:cs="Arial"/>
          <w:color w:val="auto"/>
        </w:rPr>
        <w:t>Zamawiającego</w:t>
      </w:r>
      <w:r w:rsidRPr="00835D35">
        <w:rPr>
          <w:rFonts w:ascii="Arial" w:hAnsi="Arial" w:cs="Arial"/>
          <w:color w:val="auto"/>
        </w:rPr>
        <w:t>;</w:t>
      </w:r>
    </w:p>
    <w:p w:rsidR="00221F39" w:rsidRPr="00ED67A8" w:rsidRDefault="00221F39" w:rsidP="00ED67A8">
      <w:pPr>
        <w:spacing w:after="120" w:line="276" w:lineRule="auto"/>
        <w:ind w:left="709"/>
        <w:jc w:val="both"/>
        <w:rPr>
          <w:rFonts w:ascii="Arial" w:hAnsi="Arial" w:cs="Arial"/>
          <w:color w:val="auto"/>
        </w:rPr>
      </w:pPr>
    </w:p>
    <w:p w:rsidR="00A76896" w:rsidRPr="00BA2D7C" w:rsidRDefault="00FA7E24" w:rsidP="00A76896">
      <w:pPr>
        <w:pStyle w:val="Akapitzlist"/>
        <w:widowControl w:val="0"/>
        <w:numPr>
          <w:ilvl w:val="0"/>
          <w:numId w:val="18"/>
        </w:numPr>
        <w:suppressAutoHyphens/>
        <w:spacing w:after="120"/>
        <w:jc w:val="both"/>
        <w:rPr>
          <w:rFonts w:ascii="Arial" w:eastAsia="HG Mincho Light J" w:hAnsi="Arial" w:cs="Arial"/>
          <w:b/>
          <w:color w:val="auto"/>
          <w:szCs w:val="20"/>
        </w:rPr>
      </w:pPr>
      <w:r w:rsidRPr="00BA2D7C">
        <w:rPr>
          <w:rFonts w:ascii="Arial" w:eastAsia="HG Mincho Light J" w:hAnsi="Arial" w:cs="Arial"/>
          <w:b/>
          <w:color w:val="auto"/>
          <w:szCs w:val="20"/>
        </w:rPr>
        <w:t xml:space="preserve">WARUNKI ZWIĘKSZENIA WARTOŚCI ZAMÓWIENIA PODSTAWOWEGO - </w:t>
      </w:r>
      <w:r w:rsidR="00A76896" w:rsidRPr="00BA2D7C">
        <w:rPr>
          <w:rFonts w:ascii="Arial" w:eastAsia="HG Mincho Light J" w:hAnsi="Arial" w:cs="Arial"/>
          <w:b/>
          <w:color w:val="auto"/>
          <w:szCs w:val="20"/>
        </w:rPr>
        <w:t>PRAWO OPCJI</w:t>
      </w:r>
    </w:p>
    <w:p w:rsidR="00A76896" w:rsidRPr="00BA2D7C" w:rsidRDefault="00A76896" w:rsidP="00A76896">
      <w:pPr>
        <w:widowControl w:val="0"/>
        <w:numPr>
          <w:ilvl w:val="0"/>
          <w:numId w:val="22"/>
        </w:numPr>
        <w:suppressAutoHyphens/>
        <w:spacing w:after="120"/>
        <w:ind w:left="426" w:hanging="426"/>
        <w:jc w:val="both"/>
        <w:rPr>
          <w:rFonts w:ascii="Arial" w:eastAsia="HG Mincho Light J" w:hAnsi="Arial" w:cs="Arial"/>
          <w:b/>
          <w:color w:val="auto"/>
          <w:szCs w:val="20"/>
        </w:rPr>
      </w:pPr>
      <w:r w:rsidRPr="00BA2D7C">
        <w:rPr>
          <w:rFonts w:ascii="Arial" w:eastAsia="HG Mincho Light J" w:hAnsi="Arial" w:cs="Arial"/>
          <w:color w:val="auto"/>
          <w:szCs w:val="20"/>
        </w:rPr>
        <w:t xml:space="preserve">Realizacja prawa opcji polegać będzie na </w:t>
      </w:r>
      <w:r w:rsidRPr="00BA2D7C">
        <w:rPr>
          <w:rFonts w:ascii="Arial" w:eastAsia="HG Mincho Light J" w:hAnsi="Arial" w:cs="Arial"/>
          <w:b/>
          <w:color w:val="auto"/>
          <w:szCs w:val="20"/>
        </w:rPr>
        <w:t xml:space="preserve">zwiększeniu do </w:t>
      </w:r>
      <w:r w:rsidR="00204CB8" w:rsidRPr="00BA2D7C">
        <w:rPr>
          <w:rFonts w:ascii="Arial" w:eastAsia="HG Mincho Light J" w:hAnsi="Arial" w:cs="Arial"/>
          <w:b/>
          <w:color w:val="auto"/>
          <w:szCs w:val="20"/>
        </w:rPr>
        <w:t>60</w:t>
      </w:r>
      <w:r w:rsidRPr="00BA2D7C">
        <w:rPr>
          <w:rFonts w:ascii="Arial" w:eastAsia="HG Mincho Light J" w:hAnsi="Arial" w:cs="Arial"/>
          <w:b/>
          <w:color w:val="auto"/>
          <w:szCs w:val="20"/>
        </w:rPr>
        <w:t>% wartości zamówienia podstawowego</w:t>
      </w:r>
      <w:r w:rsidRPr="00BA2D7C">
        <w:rPr>
          <w:rFonts w:ascii="Arial" w:eastAsia="HG Mincho Light J" w:hAnsi="Arial" w:cs="Arial"/>
          <w:color w:val="auto"/>
          <w:szCs w:val="20"/>
        </w:rPr>
        <w:t>, w sytuacji wyczerpania kwoty, przeznaczonej na realizację zamówienia podstawowego</w:t>
      </w:r>
      <w:r w:rsidR="0012012E" w:rsidRPr="00BA2D7C">
        <w:rPr>
          <w:rFonts w:ascii="Arial" w:eastAsia="HG Mincho Light J" w:hAnsi="Arial" w:cs="Arial"/>
          <w:color w:val="auto"/>
          <w:szCs w:val="20"/>
        </w:rPr>
        <w:t>.</w:t>
      </w:r>
    </w:p>
    <w:p w:rsidR="00A76896" w:rsidRPr="00BA2D7C" w:rsidRDefault="00A76896" w:rsidP="00A76896">
      <w:pPr>
        <w:widowControl w:val="0"/>
        <w:numPr>
          <w:ilvl w:val="0"/>
          <w:numId w:val="22"/>
        </w:numPr>
        <w:suppressAutoHyphens/>
        <w:spacing w:after="120"/>
        <w:ind w:left="426" w:hanging="426"/>
        <w:jc w:val="both"/>
        <w:rPr>
          <w:rFonts w:ascii="Arial" w:eastAsia="HG Mincho Light J" w:hAnsi="Arial" w:cs="Arial"/>
          <w:b/>
          <w:color w:val="auto"/>
          <w:szCs w:val="20"/>
        </w:rPr>
      </w:pPr>
      <w:r w:rsidRPr="00BA2D7C">
        <w:rPr>
          <w:rFonts w:ascii="Arial" w:eastAsia="HG Mincho Light J" w:hAnsi="Arial" w:cs="Arial"/>
          <w:color w:val="auto"/>
          <w:szCs w:val="20"/>
        </w:rPr>
        <w:t xml:space="preserve">Chęć skorzystania z prawa opcji nie będzie wymagać zawarcia aneksu do </w:t>
      </w:r>
      <w:r w:rsidRPr="00BA2D7C">
        <w:rPr>
          <w:rFonts w:ascii="Arial" w:eastAsia="HG Mincho Light J" w:hAnsi="Arial" w:cs="Arial"/>
          <w:color w:val="auto"/>
          <w:szCs w:val="20"/>
        </w:rPr>
        <w:lastRenderedPageBreak/>
        <w:t xml:space="preserve">umowy, odbywać się będzie w oparciu o skierowane do Wykonawcy w formie pisemnej zgłoszenie oraz poprzez Zlecenia wykonania </w:t>
      </w:r>
      <w:r w:rsidR="00885DD2">
        <w:rPr>
          <w:rFonts w:ascii="Arial" w:eastAsia="HG Mincho Light J" w:hAnsi="Arial" w:cs="Arial"/>
          <w:color w:val="auto"/>
          <w:szCs w:val="20"/>
        </w:rPr>
        <w:t>roboty remontowej</w:t>
      </w:r>
      <w:r w:rsidRPr="00BA2D7C">
        <w:rPr>
          <w:rFonts w:ascii="Arial" w:eastAsia="HG Mincho Light J" w:hAnsi="Arial" w:cs="Arial"/>
          <w:color w:val="auto"/>
          <w:szCs w:val="20"/>
        </w:rPr>
        <w:t>.</w:t>
      </w:r>
    </w:p>
    <w:p w:rsidR="00A76896" w:rsidRPr="00BA2D7C" w:rsidRDefault="00A76896" w:rsidP="00A76896">
      <w:pPr>
        <w:widowControl w:val="0"/>
        <w:numPr>
          <w:ilvl w:val="0"/>
          <w:numId w:val="22"/>
        </w:numPr>
        <w:suppressAutoHyphens/>
        <w:ind w:left="426" w:hanging="426"/>
        <w:jc w:val="both"/>
        <w:rPr>
          <w:rFonts w:ascii="Arial" w:eastAsia="HG Mincho Light J" w:hAnsi="Arial" w:cs="Arial"/>
          <w:b/>
          <w:color w:val="auto"/>
          <w:szCs w:val="20"/>
        </w:rPr>
      </w:pPr>
      <w:r w:rsidRPr="00BA2D7C">
        <w:rPr>
          <w:rFonts w:ascii="Arial" w:eastAsia="HG Mincho Light J" w:hAnsi="Arial" w:cs="Arial"/>
          <w:color w:val="auto"/>
          <w:szCs w:val="20"/>
        </w:rPr>
        <w:t>Prawo opcji, o którym mowa w ust. 1. realizowane będzie na następujących zasadach:</w:t>
      </w:r>
    </w:p>
    <w:p w:rsidR="00A76896" w:rsidRPr="00BA2D7C" w:rsidRDefault="00A76896" w:rsidP="00A76896">
      <w:pPr>
        <w:widowControl w:val="0"/>
        <w:numPr>
          <w:ilvl w:val="0"/>
          <w:numId w:val="21"/>
        </w:numPr>
        <w:suppressAutoHyphens/>
        <w:ind w:left="851" w:hanging="425"/>
        <w:jc w:val="both"/>
        <w:rPr>
          <w:rFonts w:ascii="Arial" w:eastAsia="HG Mincho Light J" w:hAnsi="Arial" w:cs="Arial"/>
          <w:b/>
          <w:color w:val="auto"/>
          <w:szCs w:val="20"/>
        </w:rPr>
      </w:pPr>
      <w:r w:rsidRPr="00BA2D7C">
        <w:rPr>
          <w:rFonts w:ascii="Arial" w:eastAsia="HG Mincho Light J" w:hAnsi="Arial" w:cs="Arial"/>
          <w:bCs/>
          <w:iCs/>
          <w:color w:val="auto"/>
          <w:szCs w:val="20"/>
        </w:rPr>
        <w:t>prawo opcji realizowane będzie na takich samych warunkach jak zamówienie podstawowe;</w:t>
      </w:r>
    </w:p>
    <w:p w:rsidR="00A76896" w:rsidRPr="00BA2D7C" w:rsidRDefault="00A76896" w:rsidP="00A76896">
      <w:pPr>
        <w:widowControl w:val="0"/>
        <w:numPr>
          <w:ilvl w:val="0"/>
          <w:numId w:val="21"/>
        </w:numPr>
        <w:suppressAutoHyphens/>
        <w:spacing w:after="120"/>
        <w:ind w:left="850" w:hanging="425"/>
        <w:jc w:val="both"/>
        <w:rPr>
          <w:rFonts w:ascii="Arial" w:eastAsia="HG Mincho Light J" w:hAnsi="Arial" w:cs="Arial"/>
          <w:bCs/>
          <w:iCs/>
          <w:color w:val="auto"/>
          <w:szCs w:val="20"/>
        </w:rPr>
      </w:pPr>
      <w:r w:rsidRPr="00BA2D7C">
        <w:rPr>
          <w:rFonts w:ascii="Arial" w:eastAsia="HG Mincho Light J" w:hAnsi="Arial" w:cs="Arial"/>
          <w:bCs/>
          <w:iCs/>
          <w:color w:val="auto"/>
          <w:szCs w:val="20"/>
        </w:rPr>
        <w:t xml:space="preserve">ceny jednostkowe świadczonych usług w ramach prawa opcji będą takie same jak zamówienia podstawowego; </w:t>
      </w:r>
    </w:p>
    <w:p w:rsidR="00A76896" w:rsidRPr="00BA2D7C" w:rsidRDefault="00A76896" w:rsidP="00713E3D">
      <w:pPr>
        <w:widowControl w:val="0"/>
        <w:numPr>
          <w:ilvl w:val="0"/>
          <w:numId w:val="22"/>
        </w:numPr>
        <w:suppressAutoHyphens/>
        <w:autoSpaceDN w:val="0"/>
        <w:spacing w:after="120"/>
        <w:jc w:val="both"/>
        <w:rPr>
          <w:rFonts w:ascii="Arial" w:hAnsi="Arial" w:cs="Arial"/>
          <w:color w:val="auto"/>
        </w:rPr>
      </w:pPr>
      <w:r w:rsidRPr="00BA2D7C">
        <w:rPr>
          <w:rFonts w:ascii="Arial" w:hAnsi="Arial" w:cs="Arial"/>
          <w:color w:val="auto"/>
        </w:rPr>
        <w:t xml:space="preserve">Zamawiający zastrzega sobie, iż część zamówienia, określona jako „prawo opcji” jest uprawnieniem, a nie zobowiązaniem Zamawiającego. Wykonanie opcji może, ale nie musi nastąpić, w zależności od zapotrzebowania Zamawiającego i na skutek jego dyspozycji w tym zakresie. Brak wykonania zamówienia w tym zakresie nie będzie rodzić żadnych roszczeń ze strony Wykonawcy w stosunku do Zamawiającego. </w:t>
      </w:r>
    </w:p>
    <w:p w:rsidR="00713E3D" w:rsidRPr="00BA2D7C" w:rsidRDefault="00713E3D" w:rsidP="00713E3D">
      <w:pPr>
        <w:widowControl w:val="0"/>
        <w:numPr>
          <w:ilvl w:val="0"/>
          <w:numId w:val="22"/>
        </w:numPr>
        <w:suppressAutoHyphens/>
        <w:autoSpaceDN w:val="0"/>
        <w:spacing w:after="120"/>
        <w:jc w:val="both"/>
        <w:rPr>
          <w:rFonts w:ascii="Arial" w:hAnsi="Arial" w:cs="Arial"/>
          <w:color w:val="auto"/>
        </w:rPr>
      </w:pPr>
      <w:bookmarkStart w:id="2" w:name="_Hlk1415767"/>
      <w:r w:rsidRPr="00BA2D7C">
        <w:rPr>
          <w:rFonts w:ascii="Arial" w:hAnsi="Arial" w:cs="Arial"/>
          <w:color w:val="auto"/>
        </w:rPr>
        <w:t>Zamawiający niezwłocznie po wystąpieniu okoliczno</w:t>
      </w:r>
      <w:r w:rsidR="00BA2D7C" w:rsidRPr="00BA2D7C">
        <w:rPr>
          <w:rFonts w:ascii="Arial" w:hAnsi="Arial" w:cs="Arial"/>
          <w:color w:val="auto"/>
        </w:rPr>
        <w:t>ści uzasadniających skorzystanie</w:t>
      </w:r>
      <w:r w:rsidRPr="00BA2D7C">
        <w:rPr>
          <w:rFonts w:ascii="Arial" w:hAnsi="Arial" w:cs="Arial"/>
          <w:color w:val="auto"/>
        </w:rPr>
        <w:t xml:space="preserve"> z prawa opcji powiadomi o tym fakcie Wykonawcę.</w:t>
      </w:r>
    </w:p>
    <w:p w:rsidR="00BA2D7C" w:rsidRPr="00BA2D7C" w:rsidRDefault="00BA2D7C" w:rsidP="00BA2D7C">
      <w:pPr>
        <w:widowControl w:val="0"/>
        <w:suppressAutoHyphens/>
        <w:autoSpaceDN w:val="0"/>
        <w:spacing w:after="120"/>
        <w:jc w:val="both"/>
        <w:rPr>
          <w:rFonts w:ascii="Arial" w:hAnsi="Arial" w:cs="Arial"/>
          <w:color w:val="auto"/>
        </w:rPr>
      </w:pPr>
    </w:p>
    <w:bookmarkEnd w:id="2"/>
    <w:p w:rsidR="00C76A07" w:rsidRPr="00BA2D7C" w:rsidRDefault="00C76A07" w:rsidP="00C76A07">
      <w:pPr>
        <w:pStyle w:val="Styl22"/>
        <w:numPr>
          <w:ilvl w:val="0"/>
          <w:numId w:val="18"/>
        </w:numPr>
        <w:tabs>
          <w:tab w:val="clear" w:pos="1080"/>
          <w:tab w:val="num" w:pos="426"/>
        </w:tabs>
        <w:spacing w:before="0" w:after="120"/>
        <w:ind w:left="425" w:hanging="425"/>
        <w:rPr>
          <w:rFonts w:ascii="Arial" w:hAnsi="Arial" w:cs="Arial"/>
          <w:color w:val="auto"/>
        </w:rPr>
      </w:pPr>
      <w:r w:rsidRPr="00BA2D7C">
        <w:rPr>
          <w:rFonts w:ascii="Arial" w:hAnsi="Arial" w:cs="Arial"/>
          <w:color w:val="auto"/>
        </w:rPr>
        <w:t>UWAGI</w:t>
      </w:r>
    </w:p>
    <w:p w:rsidR="0049710E" w:rsidRPr="00BA2D7C" w:rsidRDefault="002C33A9" w:rsidP="002C33A9">
      <w:pPr>
        <w:pStyle w:val="Akapitzlist"/>
        <w:numPr>
          <w:ilvl w:val="1"/>
          <w:numId w:val="18"/>
        </w:numPr>
        <w:spacing w:after="120" w:line="276" w:lineRule="auto"/>
        <w:jc w:val="both"/>
        <w:rPr>
          <w:rFonts w:ascii="Arial" w:hAnsi="Arial" w:cs="Arial"/>
          <w:color w:val="auto"/>
        </w:rPr>
      </w:pPr>
      <w:r w:rsidRPr="00BA2D7C">
        <w:rPr>
          <w:rFonts w:ascii="Arial" w:hAnsi="Arial" w:cs="Arial"/>
          <w:color w:val="auto"/>
        </w:rPr>
        <w:t>Zamawiający nie wymaga od osób skierowanych do realizacji zamówienia posiadania upoważnień do dostępu do informacji niejawnych.</w:t>
      </w:r>
    </w:p>
    <w:p w:rsidR="00C76A07" w:rsidRPr="00BA2D7C" w:rsidRDefault="008D6315" w:rsidP="0049710E">
      <w:pPr>
        <w:pStyle w:val="Akapitzlist"/>
        <w:numPr>
          <w:ilvl w:val="1"/>
          <w:numId w:val="18"/>
        </w:numPr>
        <w:spacing w:after="120" w:line="276" w:lineRule="auto"/>
        <w:jc w:val="both"/>
        <w:rPr>
          <w:rFonts w:ascii="Arial" w:hAnsi="Arial" w:cs="Arial"/>
          <w:color w:val="auto"/>
        </w:rPr>
      </w:pPr>
      <w:r w:rsidRPr="00BA2D7C">
        <w:rPr>
          <w:rFonts w:ascii="Arial" w:hAnsi="Arial" w:cs="Arial"/>
          <w:color w:val="auto"/>
        </w:rPr>
        <w:t>Niewykorzystanie</w:t>
      </w:r>
      <w:r w:rsidR="00C76A07" w:rsidRPr="00BA2D7C">
        <w:rPr>
          <w:rFonts w:ascii="Arial" w:hAnsi="Arial" w:cs="Arial"/>
          <w:color w:val="auto"/>
        </w:rPr>
        <w:t xml:space="preserve"> limitu umowy w danym roku nie spowoduje skutków finansowych dla </w:t>
      </w:r>
      <w:r w:rsidR="007A4EF0" w:rsidRPr="00BA2D7C">
        <w:rPr>
          <w:rFonts w:ascii="Arial" w:hAnsi="Arial" w:cs="Arial"/>
          <w:color w:val="auto"/>
        </w:rPr>
        <w:t>11</w:t>
      </w:r>
      <w:r w:rsidR="00C76A07" w:rsidRPr="00BA2D7C">
        <w:rPr>
          <w:rFonts w:ascii="Arial" w:hAnsi="Arial" w:cs="Arial"/>
          <w:color w:val="auto"/>
        </w:rPr>
        <w:t xml:space="preserve"> WOG </w:t>
      </w:r>
      <w:r w:rsidR="007A4EF0" w:rsidRPr="00BA2D7C">
        <w:rPr>
          <w:rFonts w:ascii="Arial" w:hAnsi="Arial" w:cs="Arial"/>
          <w:color w:val="auto"/>
        </w:rPr>
        <w:t>Bydgoszcz</w:t>
      </w:r>
      <w:r w:rsidR="00C76A07" w:rsidRPr="00BA2D7C">
        <w:rPr>
          <w:rFonts w:ascii="Arial" w:hAnsi="Arial" w:cs="Arial"/>
          <w:color w:val="auto"/>
        </w:rPr>
        <w:t>.</w:t>
      </w:r>
    </w:p>
    <w:p w:rsidR="005D3324" w:rsidRPr="00DE6F25" w:rsidRDefault="00880EB3" w:rsidP="00C76A07">
      <w:pPr>
        <w:spacing w:line="276" w:lineRule="auto"/>
        <w:rPr>
          <w:rFonts w:ascii="Arial" w:hAnsi="Arial" w:cs="Arial"/>
          <w:color w:val="FF0000"/>
        </w:rPr>
      </w:pPr>
    </w:p>
    <w:sectPr w:rsidR="005D3324" w:rsidRPr="00DE6F2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DC8" w:rsidRDefault="00271DC8" w:rsidP="00C654ED">
      <w:r>
        <w:separator/>
      </w:r>
    </w:p>
  </w:endnote>
  <w:endnote w:type="continuationSeparator" w:id="0">
    <w:p w:rsidR="00271DC8" w:rsidRDefault="00271DC8" w:rsidP="00C65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-7613512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551A9" w:rsidRPr="005551A9" w:rsidRDefault="005551A9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51A9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5551A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5551A9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5551A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880EB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10</w:t>
            </w:r>
            <w:r w:rsidRPr="005551A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5551A9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5551A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5551A9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5551A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880EB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10</w:t>
            </w:r>
            <w:r w:rsidRPr="005551A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5551A9" w:rsidRDefault="005551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DC8" w:rsidRDefault="00271DC8" w:rsidP="00C654ED">
      <w:r>
        <w:separator/>
      </w:r>
    </w:p>
  </w:footnote>
  <w:footnote w:type="continuationSeparator" w:id="0">
    <w:p w:rsidR="00271DC8" w:rsidRDefault="00271DC8" w:rsidP="00C654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4ED" w:rsidRPr="00C654ED" w:rsidRDefault="00880EB3" w:rsidP="00C654ED">
    <w:pPr>
      <w:pStyle w:val="Nagwek"/>
      <w:jc w:val="right"/>
      <w:rPr>
        <w:rFonts w:ascii="Arial" w:hAnsi="Arial" w:cs="Arial"/>
      </w:rPr>
    </w:pPr>
    <w:r>
      <w:rPr>
        <w:rFonts w:ascii="Arial" w:hAnsi="Arial" w:cs="Arial"/>
      </w:rPr>
      <w:t>Załącznik nr 4</w:t>
    </w:r>
    <w:r w:rsidR="00624029">
      <w:rPr>
        <w:rFonts w:ascii="Arial" w:hAnsi="Arial" w:cs="Arial"/>
      </w:rPr>
      <w:t xml:space="preserve"> do </w:t>
    </w:r>
    <w:r>
      <w:rPr>
        <w:rFonts w:ascii="Arial" w:hAnsi="Arial" w:cs="Arial"/>
      </w:rPr>
      <w:t>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15B91"/>
    <w:multiLevelType w:val="hybridMultilevel"/>
    <w:tmpl w:val="2E6C34C4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7377571"/>
    <w:multiLevelType w:val="hybridMultilevel"/>
    <w:tmpl w:val="646A9A0C"/>
    <w:lvl w:ilvl="0" w:tplc="58EE0EB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C543259"/>
    <w:multiLevelType w:val="hybridMultilevel"/>
    <w:tmpl w:val="8E3E83CC"/>
    <w:lvl w:ilvl="0" w:tplc="61DA4B3E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10CC0769"/>
    <w:multiLevelType w:val="hybridMultilevel"/>
    <w:tmpl w:val="4DEA7D7A"/>
    <w:lvl w:ilvl="0" w:tplc="21263AE8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F47A2"/>
    <w:multiLevelType w:val="hybridMultilevel"/>
    <w:tmpl w:val="9946BC80"/>
    <w:lvl w:ilvl="0" w:tplc="C9C89AF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1D92BFF"/>
    <w:multiLevelType w:val="hybridMultilevel"/>
    <w:tmpl w:val="1D26A2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B55610"/>
    <w:multiLevelType w:val="hybridMultilevel"/>
    <w:tmpl w:val="F5149528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291551FD"/>
    <w:multiLevelType w:val="hybridMultilevel"/>
    <w:tmpl w:val="50A09C7C"/>
    <w:lvl w:ilvl="0" w:tplc="04150017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29EC6E6F"/>
    <w:multiLevelType w:val="hybridMultilevel"/>
    <w:tmpl w:val="A870725E"/>
    <w:lvl w:ilvl="0" w:tplc="0415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2A0365CB"/>
    <w:multiLevelType w:val="hybridMultilevel"/>
    <w:tmpl w:val="F3405DEE"/>
    <w:lvl w:ilvl="0" w:tplc="C32CFF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5122EA"/>
    <w:multiLevelType w:val="hybridMultilevel"/>
    <w:tmpl w:val="88F6CC90"/>
    <w:lvl w:ilvl="0" w:tplc="5198C044">
      <w:start w:val="1"/>
      <w:numFmt w:val="decimal"/>
      <w:lvlText w:val="%1)"/>
      <w:lvlJc w:val="left"/>
      <w:pPr>
        <w:ind w:left="720" w:hanging="360"/>
      </w:pPr>
      <w:rPr>
        <w:rFonts w:hint="default"/>
        <w:b/>
        <w:caps w:val="0"/>
        <w:strike w:val="0"/>
        <w:dstrike w:val="0"/>
        <w:vanish w:val="0"/>
        <w:color w:val="auto"/>
        <w:sz w:val="24"/>
        <w:vertAlign w:val="baseline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3D0538"/>
    <w:multiLevelType w:val="hybridMultilevel"/>
    <w:tmpl w:val="71A0A544"/>
    <w:lvl w:ilvl="0" w:tplc="D1DE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6D6A96"/>
    <w:multiLevelType w:val="hybridMultilevel"/>
    <w:tmpl w:val="ABB8210E"/>
    <w:lvl w:ilvl="0" w:tplc="04150017">
      <w:start w:val="1"/>
      <w:numFmt w:val="lowerLetter"/>
      <w:lvlText w:val="%1)"/>
      <w:lvlJc w:val="left"/>
      <w:pPr>
        <w:ind w:left="2850" w:hanging="360"/>
      </w:pPr>
    </w:lvl>
    <w:lvl w:ilvl="1" w:tplc="04150019" w:tentative="1">
      <w:start w:val="1"/>
      <w:numFmt w:val="lowerLetter"/>
      <w:lvlText w:val="%2."/>
      <w:lvlJc w:val="left"/>
      <w:pPr>
        <w:ind w:left="3570" w:hanging="360"/>
      </w:pPr>
    </w:lvl>
    <w:lvl w:ilvl="2" w:tplc="0415001B" w:tentative="1">
      <w:start w:val="1"/>
      <w:numFmt w:val="lowerRoman"/>
      <w:lvlText w:val="%3."/>
      <w:lvlJc w:val="right"/>
      <w:pPr>
        <w:ind w:left="4290" w:hanging="180"/>
      </w:pPr>
    </w:lvl>
    <w:lvl w:ilvl="3" w:tplc="0415000F" w:tentative="1">
      <w:start w:val="1"/>
      <w:numFmt w:val="decimal"/>
      <w:lvlText w:val="%4."/>
      <w:lvlJc w:val="left"/>
      <w:pPr>
        <w:ind w:left="5010" w:hanging="360"/>
      </w:pPr>
    </w:lvl>
    <w:lvl w:ilvl="4" w:tplc="04150019" w:tentative="1">
      <w:start w:val="1"/>
      <w:numFmt w:val="lowerLetter"/>
      <w:lvlText w:val="%5."/>
      <w:lvlJc w:val="left"/>
      <w:pPr>
        <w:ind w:left="5730" w:hanging="360"/>
      </w:pPr>
    </w:lvl>
    <w:lvl w:ilvl="5" w:tplc="0415001B" w:tentative="1">
      <w:start w:val="1"/>
      <w:numFmt w:val="lowerRoman"/>
      <w:lvlText w:val="%6."/>
      <w:lvlJc w:val="right"/>
      <w:pPr>
        <w:ind w:left="6450" w:hanging="180"/>
      </w:pPr>
    </w:lvl>
    <w:lvl w:ilvl="6" w:tplc="0415000F" w:tentative="1">
      <w:start w:val="1"/>
      <w:numFmt w:val="decimal"/>
      <w:lvlText w:val="%7."/>
      <w:lvlJc w:val="left"/>
      <w:pPr>
        <w:ind w:left="7170" w:hanging="360"/>
      </w:pPr>
    </w:lvl>
    <w:lvl w:ilvl="7" w:tplc="04150019" w:tentative="1">
      <w:start w:val="1"/>
      <w:numFmt w:val="lowerLetter"/>
      <w:lvlText w:val="%8."/>
      <w:lvlJc w:val="left"/>
      <w:pPr>
        <w:ind w:left="7890" w:hanging="360"/>
      </w:pPr>
    </w:lvl>
    <w:lvl w:ilvl="8" w:tplc="0415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13" w15:restartNumberingAfterBreak="0">
    <w:nsid w:val="3EB97372"/>
    <w:multiLevelType w:val="hybridMultilevel"/>
    <w:tmpl w:val="0C2680F2"/>
    <w:lvl w:ilvl="0" w:tplc="C29692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0414AEF"/>
    <w:multiLevelType w:val="hybridMultilevel"/>
    <w:tmpl w:val="D630A910"/>
    <w:lvl w:ilvl="0" w:tplc="5A2A765E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 w15:restartNumberingAfterBreak="0">
    <w:nsid w:val="40DF6BC4"/>
    <w:multiLevelType w:val="hybridMultilevel"/>
    <w:tmpl w:val="531AA1BE"/>
    <w:lvl w:ilvl="0" w:tplc="6A00DC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C84964"/>
    <w:multiLevelType w:val="hybridMultilevel"/>
    <w:tmpl w:val="835E1532"/>
    <w:lvl w:ilvl="0" w:tplc="070482B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71869FD2">
      <w:start w:val="1"/>
      <w:numFmt w:val="lowerLetter"/>
      <w:lvlText w:val="%2."/>
      <w:lvlJc w:val="left"/>
      <w:pPr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476A73F8"/>
    <w:multiLevelType w:val="hybridMultilevel"/>
    <w:tmpl w:val="A418DE16"/>
    <w:lvl w:ilvl="0" w:tplc="E0F23A30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" w15:restartNumberingAfterBreak="0">
    <w:nsid w:val="47F9718A"/>
    <w:multiLevelType w:val="hybridMultilevel"/>
    <w:tmpl w:val="021C443E"/>
    <w:lvl w:ilvl="0" w:tplc="C6B0F7AE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" w15:restartNumberingAfterBreak="0">
    <w:nsid w:val="486E5E4E"/>
    <w:multiLevelType w:val="hybridMultilevel"/>
    <w:tmpl w:val="BDFAAF5A"/>
    <w:lvl w:ilvl="0" w:tplc="A98E27C2">
      <w:start w:val="1"/>
      <w:numFmt w:val="decimal"/>
      <w:lvlText w:val="%1."/>
      <w:lvlJc w:val="right"/>
      <w:pPr>
        <w:ind w:left="360" w:hanging="360"/>
      </w:pPr>
      <w:rPr>
        <w:rFonts w:ascii="Arial" w:eastAsia="Times New Roman" w:hAnsi="Arial" w:cs="Arial" w:hint="default"/>
        <w:b/>
        <w:i w:val="0"/>
        <w:strike w:val="0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548A89E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5E6469"/>
    <w:multiLevelType w:val="hybridMultilevel"/>
    <w:tmpl w:val="AFC0EB22"/>
    <w:lvl w:ilvl="0" w:tplc="80081964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4B874BEC"/>
    <w:multiLevelType w:val="hybridMultilevel"/>
    <w:tmpl w:val="A4F27C9C"/>
    <w:lvl w:ilvl="0" w:tplc="0152E07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2" w15:restartNumberingAfterBreak="0">
    <w:nsid w:val="4FDE3749"/>
    <w:multiLevelType w:val="hybridMultilevel"/>
    <w:tmpl w:val="769A8070"/>
    <w:lvl w:ilvl="0" w:tplc="18A6152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DC0244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486A7B9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BD548E7"/>
    <w:multiLevelType w:val="hybridMultilevel"/>
    <w:tmpl w:val="277624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A07185"/>
    <w:multiLevelType w:val="hybridMultilevel"/>
    <w:tmpl w:val="B9EC161C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93AA6CF0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5BD4DDB"/>
    <w:multiLevelType w:val="hybridMultilevel"/>
    <w:tmpl w:val="246A61D6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6D3D18BC"/>
    <w:multiLevelType w:val="hybridMultilevel"/>
    <w:tmpl w:val="506A5B28"/>
    <w:lvl w:ilvl="0" w:tplc="93AA6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5A6317"/>
    <w:multiLevelType w:val="hybridMultilevel"/>
    <w:tmpl w:val="84EE434A"/>
    <w:lvl w:ilvl="0" w:tplc="BF70AA14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 w15:restartNumberingAfterBreak="0">
    <w:nsid w:val="703312DF"/>
    <w:multiLevelType w:val="hybridMultilevel"/>
    <w:tmpl w:val="64B04FF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7C217B7"/>
    <w:multiLevelType w:val="hybridMultilevel"/>
    <w:tmpl w:val="190EAD1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7CFB7072"/>
    <w:multiLevelType w:val="hybridMultilevel"/>
    <w:tmpl w:val="71F0970A"/>
    <w:lvl w:ilvl="0" w:tplc="7834EAF2">
      <w:start w:val="1"/>
      <w:numFmt w:val="lowerLetter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7D0E5490"/>
    <w:multiLevelType w:val="hybridMultilevel"/>
    <w:tmpl w:val="87DA15C4"/>
    <w:lvl w:ilvl="0" w:tplc="76181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6"/>
  </w:num>
  <w:num w:numId="3">
    <w:abstractNumId w:val="14"/>
  </w:num>
  <w:num w:numId="4">
    <w:abstractNumId w:val="21"/>
  </w:num>
  <w:num w:numId="5">
    <w:abstractNumId w:val="2"/>
  </w:num>
  <w:num w:numId="6">
    <w:abstractNumId w:val="18"/>
  </w:num>
  <w:num w:numId="7">
    <w:abstractNumId w:val="17"/>
  </w:num>
  <w:num w:numId="8">
    <w:abstractNumId w:val="29"/>
  </w:num>
  <w:num w:numId="9">
    <w:abstractNumId w:val="1"/>
  </w:num>
  <w:num w:numId="10">
    <w:abstractNumId w:val="20"/>
  </w:num>
  <w:num w:numId="11">
    <w:abstractNumId w:val="4"/>
  </w:num>
  <w:num w:numId="12">
    <w:abstractNumId w:val="16"/>
  </w:num>
  <w:num w:numId="13">
    <w:abstractNumId w:val="25"/>
  </w:num>
  <w:num w:numId="14">
    <w:abstractNumId w:val="23"/>
  </w:num>
  <w:num w:numId="15">
    <w:abstractNumId w:val="9"/>
  </w:num>
  <w:num w:numId="16">
    <w:abstractNumId w:val="13"/>
  </w:num>
  <w:num w:numId="17">
    <w:abstractNumId w:val="8"/>
  </w:num>
  <w:num w:numId="18">
    <w:abstractNumId w:val="22"/>
  </w:num>
  <w:num w:numId="19">
    <w:abstractNumId w:val="24"/>
  </w:num>
  <w:num w:numId="20">
    <w:abstractNumId w:val="26"/>
  </w:num>
  <w:num w:numId="21">
    <w:abstractNumId w:val="10"/>
  </w:num>
  <w:num w:numId="22">
    <w:abstractNumId w:val="19"/>
  </w:num>
  <w:num w:numId="23">
    <w:abstractNumId w:val="28"/>
  </w:num>
  <w:num w:numId="24">
    <w:abstractNumId w:val="0"/>
  </w:num>
  <w:num w:numId="25">
    <w:abstractNumId w:val="12"/>
  </w:num>
  <w:num w:numId="26">
    <w:abstractNumId w:val="3"/>
  </w:num>
  <w:num w:numId="27">
    <w:abstractNumId w:val="15"/>
  </w:num>
  <w:num w:numId="28">
    <w:abstractNumId w:val="27"/>
  </w:num>
  <w:num w:numId="29">
    <w:abstractNumId w:val="7"/>
  </w:num>
  <w:num w:numId="30">
    <w:abstractNumId w:val="31"/>
  </w:num>
  <w:num w:numId="31">
    <w:abstractNumId w:val="5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A07"/>
    <w:rsid w:val="00004B34"/>
    <w:rsid w:val="00025A3F"/>
    <w:rsid w:val="00060050"/>
    <w:rsid w:val="00082C9D"/>
    <w:rsid w:val="000A341B"/>
    <w:rsid w:val="000A3933"/>
    <w:rsid w:val="000C6FAB"/>
    <w:rsid w:val="000D055B"/>
    <w:rsid w:val="000D7E10"/>
    <w:rsid w:val="0010481D"/>
    <w:rsid w:val="00115A7F"/>
    <w:rsid w:val="0012012E"/>
    <w:rsid w:val="00121898"/>
    <w:rsid w:val="00140AE4"/>
    <w:rsid w:val="001532A5"/>
    <w:rsid w:val="00167226"/>
    <w:rsid w:val="001938B0"/>
    <w:rsid w:val="001D318F"/>
    <w:rsid w:val="001F19BA"/>
    <w:rsid w:val="0020346A"/>
    <w:rsid w:val="00204CB8"/>
    <w:rsid w:val="0021283E"/>
    <w:rsid w:val="00221F39"/>
    <w:rsid w:val="00251E1F"/>
    <w:rsid w:val="002606BC"/>
    <w:rsid w:val="00270F29"/>
    <w:rsid w:val="00271DC8"/>
    <w:rsid w:val="002B149F"/>
    <w:rsid w:val="002C02D4"/>
    <w:rsid w:val="002C33A9"/>
    <w:rsid w:val="002C735F"/>
    <w:rsid w:val="002C7FAE"/>
    <w:rsid w:val="002E4D88"/>
    <w:rsid w:val="0031005B"/>
    <w:rsid w:val="00344091"/>
    <w:rsid w:val="00360B8A"/>
    <w:rsid w:val="00380C17"/>
    <w:rsid w:val="00382A4B"/>
    <w:rsid w:val="0038539C"/>
    <w:rsid w:val="003A2FEB"/>
    <w:rsid w:val="003F7810"/>
    <w:rsid w:val="00412195"/>
    <w:rsid w:val="00436E7F"/>
    <w:rsid w:val="004605CF"/>
    <w:rsid w:val="00475751"/>
    <w:rsid w:val="00483654"/>
    <w:rsid w:val="0049710E"/>
    <w:rsid w:val="004B7E10"/>
    <w:rsid w:val="004F0B92"/>
    <w:rsid w:val="00514ECE"/>
    <w:rsid w:val="005551A9"/>
    <w:rsid w:val="00587227"/>
    <w:rsid w:val="005E2213"/>
    <w:rsid w:val="005F5ABB"/>
    <w:rsid w:val="00610D22"/>
    <w:rsid w:val="00624029"/>
    <w:rsid w:val="00640E73"/>
    <w:rsid w:val="006A4A32"/>
    <w:rsid w:val="006A7151"/>
    <w:rsid w:val="006A7689"/>
    <w:rsid w:val="006D4A4F"/>
    <w:rsid w:val="00702583"/>
    <w:rsid w:val="007048D9"/>
    <w:rsid w:val="00713E3D"/>
    <w:rsid w:val="007179A4"/>
    <w:rsid w:val="00755225"/>
    <w:rsid w:val="00757DC0"/>
    <w:rsid w:val="00776B45"/>
    <w:rsid w:val="007830BB"/>
    <w:rsid w:val="007A4EF0"/>
    <w:rsid w:val="00835D35"/>
    <w:rsid w:val="00846BCE"/>
    <w:rsid w:val="008736C2"/>
    <w:rsid w:val="00880EB3"/>
    <w:rsid w:val="00885DD2"/>
    <w:rsid w:val="008A633B"/>
    <w:rsid w:val="008A716A"/>
    <w:rsid w:val="008B6E9A"/>
    <w:rsid w:val="008C3E20"/>
    <w:rsid w:val="008D6315"/>
    <w:rsid w:val="008F1DDF"/>
    <w:rsid w:val="009809B8"/>
    <w:rsid w:val="009E28B3"/>
    <w:rsid w:val="00A134EC"/>
    <w:rsid w:val="00A32CB1"/>
    <w:rsid w:val="00A3751A"/>
    <w:rsid w:val="00A73C3F"/>
    <w:rsid w:val="00A76896"/>
    <w:rsid w:val="00AA7E01"/>
    <w:rsid w:val="00B218F9"/>
    <w:rsid w:val="00B91F9C"/>
    <w:rsid w:val="00B94640"/>
    <w:rsid w:val="00BA2D7C"/>
    <w:rsid w:val="00BA6AB4"/>
    <w:rsid w:val="00BD2267"/>
    <w:rsid w:val="00BE7DB8"/>
    <w:rsid w:val="00C33B18"/>
    <w:rsid w:val="00C51E85"/>
    <w:rsid w:val="00C654ED"/>
    <w:rsid w:val="00C76A07"/>
    <w:rsid w:val="00C83A6F"/>
    <w:rsid w:val="00CA2F31"/>
    <w:rsid w:val="00CE19D4"/>
    <w:rsid w:val="00D03FA2"/>
    <w:rsid w:val="00D32948"/>
    <w:rsid w:val="00D36C6F"/>
    <w:rsid w:val="00D64A2A"/>
    <w:rsid w:val="00D7194D"/>
    <w:rsid w:val="00D8356C"/>
    <w:rsid w:val="00D92816"/>
    <w:rsid w:val="00DB0201"/>
    <w:rsid w:val="00DB56AC"/>
    <w:rsid w:val="00DE0840"/>
    <w:rsid w:val="00DE6F25"/>
    <w:rsid w:val="00E175D5"/>
    <w:rsid w:val="00E4719F"/>
    <w:rsid w:val="00E74BC1"/>
    <w:rsid w:val="00EB3B24"/>
    <w:rsid w:val="00ED67A8"/>
    <w:rsid w:val="00ED67D1"/>
    <w:rsid w:val="00F247CB"/>
    <w:rsid w:val="00F359E9"/>
    <w:rsid w:val="00F63E2A"/>
    <w:rsid w:val="00F80056"/>
    <w:rsid w:val="00FA26BD"/>
    <w:rsid w:val="00FA7E24"/>
    <w:rsid w:val="00FD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DB5D17"/>
  <w15:docId w15:val="{0F96EBD1-C67E-4C60-AD68-74192EA19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6A0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22">
    <w:name w:val="Styl22"/>
    <w:basedOn w:val="Normalny"/>
    <w:link w:val="Styl22Znak"/>
    <w:qFormat/>
    <w:rsid w:val="00C76A07"/>
    <w:pPr>
      <w:tabs>
        <w:tab w:val="num" w:pos="426"/>
      </w:tabs>
      <w:spacing w:before="240" w:after="240" w:line="276" w:lineRule="auto"/>
      <w:ind w:left="425" w:hanging="425"/>
      <w:jc w:val="both"/>
    </w:pPr>
    <w:rPr>
      <w:b/>
      <w:lang w:val="x-none" w:eastAsia="x-none"/>
    </w:rPr>
  </w:style>
  <w:style w:type="character" w:customStyle="1" w:styleId="Styl22Znak">
    <w:name w:val="Styl22 Znak"/>
    <w:link w:val="Styl22"/>
    <w:rsid w:val="00C76A07"/>
    <w:rPr>
      <w:rFonts w:ascii="Times New Roman" w:eastAsia="Times New Roman" w:hAnsi="Times New Roman" w:cs="Times New Roman"/>
      <w:b/>
      <w:color w:val="000000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B91F9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654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54ED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54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54ED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54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54ED"/>
    <w:rPr>
      <w:rFonts w:ascii="Tahoma" w:eastAsia="Times New Roman" w:hAnsi="Tahoma" w:cs="Tahoma"/>
      <w:color w:val="000000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251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7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994F9-A770-4D92-947C-DF8D5045A4C8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AECA6D93-197E-456A-8C8E-0026DDA9F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10</Pages>
  <Words>2659</Words>
  <Characters>15960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18582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Jagodzińska Kalina</dc:creator>
  <cp:lastModifiedBy>Gaca Adrianna</cp:lastModifiedBy>
  <cp:revision>31</cp:revision>
  <cp:lastPrinted>2021-03-22T09:13:00Z</cp:lastPrinted>
  <dcterms:created xsi:type="dcterms:W3CDTF">2019-11-04T12:31:00Z</dcterms:created>
  <dcterms:modified xsi:type="dcterms:W3CDTF">2021-04-27T12:42:00Z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4958cc3e-2dda-4056-af7a-524b9650523b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+OU3++x/fpyelF69DTYYvoZphqqwSI0j</vt:lpwstr>
  </property>
</Properties>
</file>