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4B1DBAB" w14:textId="31C20563" w:rsidR="00B85EF1" w:rsidRPr="003F5B33" w:rsidRDefault="00C111FE" w:rsidP="00716768">
      <w:pPr>
        <w:spacing w:after="480"/>
        <w:jc w:val="both"/>
        <w:rPr>
          <w:rFonts w:ascii="Tahoma" w:hAnsi="Tahoma" w:cs="Tahoma"/>
          <w:b/>
          <w:sz w:val="20"/>
          <w:szCs w:val="20"/>
        </w:rPr>
      </w:pPr>
      <w:bookmarkStart w:id="1" w:name="_Hlk121396423"/>
      <w:r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rowadzeni</w:t>
      </w:r>
      <w:r>
        <w:rPr>
          <w:rFonts w:ascii="Tahoma" w:hAnsi="Tahoma" w:cs="Tahoma"/>
          <w:b/>
          <w:bCs/>
          <w:spacing w:val="-6"/>
          <w:sz w:val="22"/>
          <w:szCs w:val="22"/>
        </w:rPr>
        <w:t>e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prac archeologicznych po pracach </w:t>
      </w:r>
      <w:proofErr w:type="spellStart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wod</w:t>
      </w:r>
      <w:proofErr w:type="spellEnd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– </w:t>
      </w:r>
      <w:proofErr w:type="spellStart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kan</w:t>
      </w:r>
      <w:proofErr w:type="spellEnd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na terenie miasta Kalisza </w:t>
      </w:r>
      <w:r w:rsidR="00EA2FA1">
        <w:rPr>
          <w:rFonts w:ascii="Tahoma" w:hAnsi="Tahoma" w:cs="Tahoma"/>
          <w:b/>
          <w:bCs/>
          <w:spacing w:val="-6"/>
          <w:sz w:val="22"/>
          <w:szCs w:val="22"/>
        </w:rPr>
        <w:t xml:space="preserve">               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>w 202</w:t>
      </w:r>
      <w:r w:rsidR="004F2E87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="004F2E87" w:rsidRPr="0060636D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>roku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w obrębie podlegającym ochronie zabytków zgodnie z Decyzją Ministra Kultur</w:t>
      </w:r>
      <w:r w:rsidR="004F2E87">
        <w:rPr>
          <w:rFonts w:ascii="Tahoma" w:hAnsi="Tahoma" w:cs="Tahoma"/>
          <w:b/>
          <w:bCs/>
          <w:spacing w:val="-6"/>
          <w:sz w:val="22"/>
          <w:szCs w:val="22"/>
        </w:rPr>
        <w:t>y</w:t>
      </w:r>
      <w:r w:rsidR="00EA2FA1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i Dziedzictwa Narodowego DOZ-OAiK-6700-310-2/12-13 [KD] z dnia 29.11.2013r. w/s skreślenia z rejestru zabytków części obszaru miasta Kalisza.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716768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3E6FC9F1" w:rsidR="00ED124E" w:rsidRPr="00716768" w:rsidRDefault="008A22B2" w:rsidP="0071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22B2">
              <w:rPr>
                <w:rFonts w:ascii="Tahoma" w:hAnsi="Tahoma" w:cs="Tahoma"/>
                <w:b/>
                <w:sz w:val="18"/>
                <w:szCs w:val="18"/>
              </w:rPr>
              <w:t xml:space="preserve">             PM/Z/2418/67/2022 (ES/108/2022)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EF064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1C53CB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593956AC" w14:textId="5D866121" w:rsidR="00B85EF1" w:rsidRPr="00A77CE5" w:rsidRDefault="004F2E87" w:rsidP="00D97D64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Prowadzenie prac archeologicznych po pracach </w:t>
      </w:r>
      <w:proofErr w:type="spellStart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>wod</w:t>
      </w:r>
      <w:proofErr w:type="spellEnd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 – </w:t>
      </w:r>
      <w:proofErr w:type="spellStart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>kan</w:t>
      </w:r>
      <w:proofErr w:type="spellEnd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 na terenie miasta Kalisza                w 2023 roku w obrębie podlegającym ochronie zabytków zgodnie z Decyzją Ministra Kultury i Dziedzictwa Narodowego DOZ-OAiK-6700-310-2/12-13 [KD] z dnia 29.11.2013r. w/s skreślenia z rejestru zabytków części obszaru miasta Kalisza.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D124E" w:rsidRPr="007505A1" w14:paraId="564128A3" w14:textId="77777777" w:rsidTr="008A22B2">
        <w:trPr>
          <w:trHeight w:val="350"/>
        </w:trPr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5374EA35" w:rsidR="00ED124E" w:rsidRPr="00716768" w:rsidRDefault="008A22B2" w:rsidP="008A22B2">
            <w:pPr>
              <w:ind w:left="-205" w:firstLine="20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B2">
              <w:rPr>
                <w:rFonts w:ascii="Tahoma" w:hAnsi="Tahoma" w:cs="Tahoma"/>
                <w:b/>
                <w:sz w:val="18"/>
                <w:szCs w:val="18"/>
              </w:rPr>
              <w:t xml:space="preserve">             PM/Z/2418/67/2022 (ES/108/2022)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942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1568" w14:textId="77777777" w:rsidR="00255A7F" w:rsidRDefault="00255A7F">
      <w:r>
        <w:separator/>
      </w:r>
    </w:p>
  </w:endnote>
  <w:endnote w:type="continuationSeparator" w:id="0">
    <w:p w14:paraId="6411DC15" w14:textId="77777777" w:rsidR="00255A7F" w:rsidRDefault="002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097E" w14:textId="77777777" w:rsidR="00252564" w:rsidRDefault="0025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1363" w14:textId="77777777" w:rsidR="00252564" w:rsidRDefault="0025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B4C9" w14:textId="77777777" w:rsidR="00255A7F" w:rsidRDefault="00255A7F">
      <w:r>
        <w:separator/>
      </w:r>
    </w:p>
  </w:footnote>
  <w:footnote w:type="continuationSeparator" w:id="0">
    <w:p w14:paraId="4B32C278" w14:textId="77777777" w:rsidR="00255A7F" w:rsidRDefault="0025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683B827" w:rsidR="00854811" w:rsidRDefault="00C111F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Prace archeologiczne</w:t>
    </w:r>
    <w:r w:rsidR="005657CD">
      <w:rPr>
        <w:rFonts w:ascii="Tahoma" w:hAnsi="Tahoma" w:cs="Tahoma"/>
        <w:bCs/>
        <w:sz w:val="16"/>
        <w:szCs w:val="16"/>
      </w:rPr>
      <w:t xml:space="preserve"> </w:t>
    </w:r>
    <w:r w:rsidR="00820FD4">
      <w:rPr>
        <w:rFonts w:ascii="Tahoma" w:hAnsi="Tahoma" w:cs="Tahoma"/>
        <w:bCs/>
        <w:sz w:val="16"/>
        <w:szCs w:val="16"/>
      </w:rPr>
      <w:t xml:space="preserve"> w 202</w:t>
    </w:r>
    <w:r w:rsidR="005D2A09">
      <w:rPr>
        <w:rFonts w:ascii="Tahoma" w:hAnsi="Tahoma" w:cs="Tahoma"/>
        <w:bCs/>
        <w:sz w:val="16"/>
        <w:szCs w:val="16"/>
      </w:rPr>
      <w:t>3</w:t>
    </w:r>
    <w:r w:rsidR="00252564">
      <w:rPr>
        <w:rFonts w:ascii="Tahoma" w:hAnsi="Tahoma" w:cs="Tahoma"/>
        <w:bCs/>
        <w:sz w:val="16"/>
        <w:szCs w:val="16"/>
      </w:rPr>
      <w:t xml:space="preserve"> </w:t>
    </w:r>
    <w:r w:rsidR="00820FD4">
      <w:rPr>
        <w:rFonts w:ascii="Tahoma" w:hAnsi="Tahoma" w:cs="Tahoma"/>
        <w:bCs/>
        <w:sz w:val="16"/>
        <w:szCs w:val="16"/>
      </w:rPr>
      <w:t>r</w:t>
    </w:r>
    <w:r w:rsidR="00252564">
      <w:rPr>
        <w:rFonts w:ascii="Tahoma" w:hAnsi="Tahoma" w:cs="Tahoma"/>
        <w:bCs/>
        <w:sz w:val="16"/>
        <w:szCs w:val="16"/>
      </w:rPr>
      <w:t>oku</w:t>
    </w:r>
    <w:r w:rsidR="00820FD4">
      <w:rPr>
        <w:rFonts w:ascii="Tahoma" w:hAnsi="Tahoma" w:cs="Tahoma"/>
        <w:bCs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A12F" w14:textId="77777777" w:rsidR="00252564" w:rsidRDefault="0025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74064587">
    <w:abstractNumId w:val="42"/>
  </w:num>
  <w:num w:numId="2" w16cid:durableId="312755327">
    <w:abstractNumId w:val="18"/>
  </w:num>
  <w:num w:numId="3" w16cid:durableId="1844471123">
    <w:abstractNumId w:val="15"/>
  </w:num>
  <w:num w:numId="4" w16cid:durableId="1867013989">
    <w:abstractNumId w:val="25"/>
  </w:num>
  <w:num w:numId="5" w16cid:durableId="341666397">
    <w:abstractNumId w:val="21"/>
  </w:num>
  <w:num w:numId="6" w16cid:durableId="1931229975">
    <w:abstractNumId w:val="36"/>
  </w:num>
  <w:num w:numId="7" w16cid:durableId="1171289772">
    <w:abstractNumId w:val="8"/>
  </w:num>
  <w:num w:numId="8" w16cid:durableId="672072122">
    <w:abstractNumId w:val="37"/>
  </w:num>
  <w:num w:numId="9" w16cid:durableId="1786923285">
    <w:abstractNumId w:val="3"/>
  </w:num>
  <w:num w:numId="10" w16cid:durableId="66851966">
    <w:abstractNumId w:val="35"/>
  </w:num>
  <w:num w:numId="11" w16cid:durableId="2111007739">
    <w:abstractNumId w:val="12"/>
  </w:num>
  <w:num w:numId="12" w16cid:durableId="613292645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8077075">
    <w:abstractNumId w:val="24"/>
  </w:num>
  <w:num w:numId="14" w16cid:durableId="986395684">
    <w:abstractNumId w:val="1"/>
  </w:num>
  <w:num w:numId="15" w16cid:durableId="660307776">
    <w:abstractNumId w:val="39"/>
  </w:num>
  <w:num w:numId="16" w16cid:durableId="1986468916">
    <w:abstractNumId w:val="30"/>
  </w:num>
  <w:num w:numId="17" w16cid:durableId="924797921">
    <w:abstractNumId w:val="5"/>
  </w:num>
  <w:num w:numId="18" w16cid:durableId="542060505">
    <w:abstractNumId w:val="45"/>
  </w:num>
  <w:num w:numId="19" w16cid:durableId="1661540472">
    <w:abstractNumId w:val="13"/>
  </w:num>
  <w:num w:numId="20" w16cid:durableId="335886324">
    <w:abstractNumId w:val="27"/>
  </w:num>
  <w:num w:numId="21" w16cid:durableId="1451388841">
    <w:abstractNumId w:val="40"/>
  </w:num>
  <w:num w:numId="22" w16cid:durableId="1186360396">
    <w:abstractNumId w:val="14"/>
  </w:num>
  <w:num w:numId="23" w16cid:durableId="234438187">
    <w:abstractNumId w:val="22"/>
  </w:num>
  <w:num w:numId="24" w16cid:durableId="2018968296">
    <w:abstractNumId w:val="0"/>
  </w:num>
  <w:num w:numId="25" w16cid:durableId="775247985">
    <w:abstractNumId w:val="32"/>
  </w:num>
  <w:num w:numId="26" w16cid:durableId="1503163400">
    <w:abstractNumId w:val="9"/>
  </w:num>
  <w:num w:numId="27" w16cid:durableId="1086994982">
    <w:abstractNumId w:val="16"/>
  </w:num>
  <w:num w:numId="28" w16cid:durableId="719401059">
    <w:abstractNumId w:val="34"/>
  </w:num>
  <w:num w:numId="29" w16cid:durableId="195853119">
    <w:abstractNumId w:val="31"/>
  </w:num>
  <w:num w:numId="30" w16cid:durableId="156962079">
    <w:abstractNumId w:val="29"/>
  </w:num>
  <w:num w:numId="31" w16cid:durableId="1540582311">
    <w:abstractNumId w:val="4"/>
  </w:num>
  <w:num w:numId="32" w16cid:durableId="699431160">
    <w:abstractNumId w:val="33"/>
  </w:num>
  <w:num w:numId="33" w16cid:durableId="515388591">
    <w:abstractNumId w:val="7"/>
  </w:num>
  <w:num w:numId="34" w16cid:durableId="1003823337">
    <w:abstractNumId w:val="6"/>
  </w:num>
  <w:num w:numId="35" w16cid:durableId="180383839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272552">
    <w:abstractNumId w:val="19"/>
  </w:num>
  <w:num w:numId="37" w16cid:durableId="504714689">
    <w:abstractNumId w:val="23"/>
  </w:num>
  <w:num w:numId="38" w16cid:durableId="143619031">
    <w:abstractNumId w:val="10"/>
  </w:num>
  <w:num w:numId="39" w16cid:durableId="890725267">
    <w:abstractNumId w:val="17"/>
  </w:num>
  <w:num w:numId="40" w16cid:durableId="91248594">
    <w:abstractNumId w:val="2"/>
  </w:num>
  <w:num w:numId="41" w16cid:durableId="968903239">
    <w:abstractNumId w:val="11"/>
  </w:num>
  <w:num w:numId="42" w16cid:durableId="1574773575">
    <w:abstractNumId w:val="41"/>
  </w:num>
  <w:num w:numId="43" w16cid:durableId="1711344547">
    <w:abstractNumId w:val="20"/>
  </w:num>
  <w:num w:numId="44" w16cid:durableId="1908488929">
    <w:abstractNumId w:val="44"/>
  </w:num>
  <w:num w:numId="45" w16cid:durableId="128912346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9427F"/>
    <w:rsid w:val="001C53CB"/>
    <w:rsid w:val="001E6952"/>
    <w:rsid w:val="002120C4"/>
    <w:rsid w:val="002240E1"/>
    <w:rsid w:val="0022563D"/>
    <w:rsid w:val="00226F00"/>
    <w:rsid w:val="00232B9E"/>
    <w:rsid w:val="00251054"/>
    <w:rsid w:val="00252564"/>
    <w:rsid w:val="00255A7F"/>
    <w:rsid w:val="00273FBD"/>
    <w:rsid w:val="002941EE"/>
    <w:rsid w:val="00297F15"/>
    <w:rsid w:val="002A5530"/>
    <w:rsid w:val="002B5DCB"/>
    <w:rsid w:val="002B6971"/>
    <w:rsid w:val="002D0B2D"/>
    <w:rsid w:val="002F6EFF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2E87"/>
    <w:rsid w:val="004F66B3"/>
    <w:rsid w:val="00503EA5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D2A09"/>
    <w:rsid w:val="005E3D4C"/>
    <w:rsid w:val="005E4A71"/>
    <w:rsid w:val="005F1DFA"/>
    <w:rsid w:val="006033B3"/>
    <w:rsid w:val="0060636D"/>
    <w:rsid w:val="00613C2E"/>
    <w:rsid w:val="00620987"/>
    <w:rsid w:val="00622B19"/>
    <w:rsid w:val="00625505"/>
    <w:rsid w:val="00630EC3"/>
    <w:rsid w:val="00635E78"/>
    <w:rsid w:val="00643D50"/>
    <w:rsid w:val="006609CF"/>
    <w:rsid w:val="00667E53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16768"/>
    <w:rsid w:val="00725C83"/>
    <w:rsid w:val="00732A5C"/>
    <w:rsid w:val="00736A45"/>
    <w:rsid w:val="00744E30"/>
    <w:rsid w:val="0076752B"/>
    <w:rsid w:val="00773733"/>
    <w:rsid w:val="00783884"/>
    <w:rsid w:val="00790E65"/>
    <w:rsid w:val="007B2208"/>
    <w:rsid w:val="007B3452"/>
    <w:rsid w:val="007B75EB"/>
    <w:rsid w:val="007C01C6"/>
    <w:rsid w:val="007E1DC6"/>
    <w:rsid w:val="008049EE"/>
    <w:rsid w:val="00811E9C"/>
    <w:rsid w:val="008122E9"/>
    <w:rsid w:val="00820FD4"/>
    <w:rsid w:val="0082239A"/>
    <w:rsid w:val="0085467F"/>
    <w:rsid w:val="00854811"/>
    <w:rsid w:val="0086326E"/>
    <w:rsid w:val="00871E17"/>
    <w:rsid w:val="008A22B2"/>
    <w:rsid w:val="009007C9"/>
    <w:rsid w:val="00904603"/>
    <w:rsid w:val="00911C37"/>
    <w:rsid w:val="00925662"/>
    <w:rsid w:val="00926876"/>
    <w:rsid w:val="00942171"/>
    <w:rsid w:val="0094661B"/>
    <w:rsid w:val="009466EA"/>
    <w:rsid w:val="00951039"/>
    <w:rsid w:val="00966CB6"/>
    <w:rsid w:val="00975E92"/>
    <w:rsid w:val="009A1371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6418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E54C8"/>
    <w:rsid w:val="00BF5308"/>
    <w:rsid w:val="00C111FE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CF56E7"/>
    <w:rsid w:val="00D063FF"/>
    <w:rsid w:val="00D26210"/>
    <w:rsid w:val="00D56632"/>
    <w:rsid w:val="00D56B46"/>
    <w:rsid w:val="00D75218"/>
    <w:rsid w:val="00D76671"/>
    <w:rsid w:val="00D82A11"/>
    <w:rsid w:val="00D96564"/>
    <w:rsid w:val="00D97D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5DB6"/>
    <w:rsid w:val="00E47FBC"/>
    <w:rsid w:val="00E54166"/>
    <w:rsid w:val="00E6195A"/>
    <w:rsid w:val="00E70CBB"/>
    <w:rsid w:val="00EA2FA1"/>
    <w:rsid w:val="00EA6463"/>
    <w:rsid w:val="00ED124E"/>
    <w:rsid w:val="00F15C31"/>
    <w:rsid w:val="00F16954"/>
    <w:rsid w:val="00F1748E"/>
    <w:rsid w:val="00F312D5"/>
    <w:rsid w:val="00F33123"/>
    <w:rsid w:val="00F3771F"/>
    <w:rsid w:val="00F42829"/>
    <w:rsid w:val="00F55489"/>
    <w:rsid w:val="00F84D7D"/>
    <w:rsid w:val="00F867AE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2453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32</cp:revision>
  <cp:lastPrinted>2022-12-07T11:49:00Z</cp:lastPrinted>
  <dcterms:created xsi:type="dcterms:W3CDTF">2021-03-19T09:57:00Z</dcterms:created>
  <dcterms:modified xsi:type="dcterms:W3CDTF">2022-12-08T11:53:00Z</dcterms:modified>
</cp:coreProperties>
</file>