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1" w:rsidRDefault="002511D1" w:rsidP="002511D1">
      <w:pPr>
        <w:jc w:val="right"/>
      </w:pPr>
      <w:r>
        <w:t>Kostrzyn nad Odrą 11.09.2018 r.</w:t>
      </w:r>
    </w:p>
    <w:p w:rsidR="002511D1" w:rsidRDefault="002511D1" w:rsidP="002511D1">
      <w:pPr>
        <w:jc w:val="right"/>
      </w:pPr>
    </w:p>
    <w:p w:rsidR="002511D1" w:rsidRDefault="002511D1" w:rsidP="002511D1">
      <w:pPr>
        <w:jc w:val="right"/>
      </w:pPr>
    </w:p>
    <w:p w:rsidR="002511D1" w:rsidRDefault="002511D1" w:rsidP="002511D1">
      <w:pPr>
        <w:jc w:val="right"/>
      </w:pPr>
    </w:p>
    <w:p w:rsidR="002511D1" w:rsidRDefault="002511D1" w:rsidP="002511D1">
      <w:pPr>
        <w:ind w:left="3540" w:firstLine="708"/>
        <w:jc w:val="both"/>
        <w:rPr>
          <w:b/>
          <w:i/>
        </w:rPr>
      </w:pPr>
    </w:p>
    <w:p w:rsidR="002511D1" w:rsidRDefault="002511D1" w:rsidP="002511D1">
      <w:pPr>
        <w:ind w:left="3540" w:firstLine="708"/>
        <w:jc w:val="both"/>
        <w:rPr>
          <w:b/>
          <w:sz w:val="32"/>
          <w:szCs w:val="32"/>
        </w:rPr>
      </w:pPr>
      <w:r>
        <w:rPr>
          <w:b/>
        </w:rPr>
        <w:t xml:space="preserve">   </w:t>
      </w:r>
      <w:r w:rsidRPr="006E7676">
        <w:rPr>
          <w:b/>
          <w:sz w:val="32"/>
          <w:szCs w:val="32"/>
        </w:rPr>
        <w:t>Wszyscy uczestnicy postępowania</w:t>
      </w:r>
    </w:p>
    <w:p w:rsidR="002511D1" w:rsidRDefault="002511D1" w:rsidP="002511D1">
      <w:pPr>
        <w:ind w:left="3540" w:firstLine="708"/>
        <w:jc w:val="both"/>
        <w:rPr>
          <w:b/>
          <w:sz w:val="32"/>
          <w:szCs w:val="32"/>
        </w:rPr>
      </w:pPr>
    </w:p>
    <w:p w:rsidR="002511D1" w:rsidRPr="006E7676" w:rsidRDefault="002511D1" w:rsidP="002511D1">
      <w:pPr>
        <w:ind w:left="3540" w:firstLine="708"/>
        <w:jc w:val="both"/>
        <w:rPr>
          <w:b/>
          <w:sz w:val="32"/>
          <w:szCs w:val="32"/>
        </w:rPr>
      </w:pPr>
    </w:p>
    <w:p w:rsidR="002511D1" w:rsidRPr="00C107DB" w:rsidRDefault="002511D1" w:rsidP="002511D1">
      <w:pPr>
        <w:rPr>
          <w:sz w:val="16"/>
          <w:szCs w:val="16"/>
        </w:rPr>
      </w:pPr>
    </w:p>
    <w:p w:rsidR="002511D1" w:rsidRDefault="002511D1" w:rsidP="002511D1">
      <w:r>
        <w:rPr>
          <w:rFonts w:cs="Tahoma"/>
          <w:bCs/>
          <w:sz w:val="26"/>
          <w:szCs w:val="26"/>
        </w:rPr>
        <w:t>Nasz znak:OA.2600.4.2019.WP</w:t>
      </w:r>
      <w:r>
        <w:t xml:space="preserve"> </w:t>
      </w:r>
    </w:p>
    <w:p w:rsidR="002511D1" w:rsidRDefault="002511D1" w:rsidP="002511D1"/>
    <w:p w:rsidR="002511D1" w:rsidRDefault="002511D1" w:rsidP="002511D1"/>
    <w:p w:rsidR="002511D1" w:rsidRPr="00C107DB" w:rsidRDefault="002511D1" w:rsidP="002511D1">
      <w:pPr>
        <w:rPr>
          <w:sz w:val="16"/>
          <w:szCs w:val="16"/>
        </w:rPr>
      </w:pPr>
    </w:p>
    <w:p w:rsidR="002511D1" w:rsidRPr="00A242A0" w:rsidRDefault="002511D1" w:rsidP="002511D1">
      <w:pPr>
        <w:jc w:val="center"/>
        <w:rPr>
          <w:lang w:eastAsia="ar-SA"/>
        </w:rPr>
      </w:pPr>
      <w:r>
        <w:rPr>
          <w:lang w:eastAsia="ar-SA"/>
        </w:rPr>
        <w:t>WYJAŚNIENIA DO  ZAPYTANIA OFERTOWEGO</w:t>
      </w:r>
    </w:p>
    <w:p w:rsidR="002511D1" w:rsidRPr="00C107DB" w:rsidRDefault="002511D1" w:rsidP="002511D1">
      <w:pPr>
        <w:ind w:firstLine="708"/>
        <w:jc w:val="both"/>
        <w:rPr>
          <w:b/>
          <w:sz w:val="16"/>
          <w:szCs w:val="16"/>
          <w:lang w:eastAsia="ar-SA"/>
        </w:rPr>
      </w:pPr>
    </w:p>
    <w:p w:rsidR="002511D1" w:rsidRPr="00A242A0" w:rsidRDefault="002511D1" w:rsidP="002511D1">
      <w:pPr>
        <w:pStyle w:val="Stopka"/>
        <w:ind w:right="-316"/>
        <w:jc w:val="center"/>
        <w:rPr>
          <w:b/>
          <w:color w:val="000000"/>
        </w:rPr>
      </w:pPr>
      <w:r w:rsidRPr="00A242A0">
        <w:rPr>
          <w:b/>
          <w:color w:val="000000"/>
        </w:rPr>
        <w:t>w postępowaniu o udzielenie zamówienia pn.:</w:t>
      </w:r>
    </w:p>
    <w:p w:rsidR="002511D1" w:rsidRPr="00EA1F06" w:rsidRDefault="002511D1" w:rsidP="002511D1">
      <w:pPr>
        <w:spacing w:before="240" w:after="200" w:line="276" w:lineRule="auto"/>
        <w:ind w:left="284"/>
        <w:contextualSpacing/>
        <w:rPr>
          <w:rFonts w:eastAsia="Times New Roman"/>
          <w:b/>
          <w:lang w:eastAsia="en-US"/>
        </w:rPr>
      </w:pPr>
      <w:r w:rsidRPr="00EA1F06">
        <w:rPr>
          <w:rFonts w:eastAsia="Times New Roman"/>
          <w:b/>
          <w:lang w:eastAsia="en-US"/>
        </w:rPr>
        <w:t>Zakup tuszy i tonerów do drukarek komputerowych dla potrzeb  Urzędu Miasta</w:t>
      </w:r>
    </w:p>
    <w:p w:rsidR="002511D1" w:rsidRPr="00C107DB" w:rsidRDefault="002511D1" w:rsidP="002511D1">
      <w:pPr>
        <w:ind w:firstLine="708"/>
        <w:jc w:val="both"/>
        <w:rPr>
          <w:color w:val="000000"/>
          <w:sz w:val="16"/>
          <w:szCs w:val="16"/>
        </w:rPr>
      </w:pPr>
    </w:p>
    <w:p w:rsidR="002511D1" w:rsidRDefault="002511D1" w:rsidP="002511D1">
      <w:pPr>
        <w:ind w:firstLine="708"/>
        <w:jc w:val="both"/>
      </w:pPr>
      <w:r>
        <w:t xml:space="preserve">W odpowiedzi na skierowane do zamawiającego zapytania, dotyczące treści zapytania ofertowego,  informujemy: </w:t>
      </w:r>
    </w:p>
    <w:p w:rsidR="002511D1" w:rsidRPr="00C107DB" w:rsidRDefault="002511D1" w:rsidP="002511D1">
      <w:pPr>
        <w:jc w:val="both"/>
        <w:rPr>
          <w:color w:val="000000"/>
          <w:sz w:val="16"/>
          <w:szCs w:val="16"/>
        </w:rPr>
      </w:pPr>
    </w:p>
    <w:p w:rsidR="002511D1" w:rsidRPr="00A242A0" w:rsidRDefault="002511D1" w:rsidP="002511D1">
      <w:pPr>
        <w:ind w:firstLine="708"/>
        <w:jc w:val="both"/>
        <w:rPr>
          <w:b/>
        </w:rPr>
      </w:pPr>
      <w:r w:rsidRPr="00A242A0">
        <w:rPr>
          <w:b/>
        </w:rPr>
        <w:t>Pytanie  1.</w:t>
      </w:r>
    </w:p>
    <w:p w:rsidR="002511D1" w:rsidRPr="00C62E94" w:rsidRDefault="002511D1" w:rsidP="002511D1">
      <w:pPr>
        <w:pStyle w:val="Styl1"/>
        <w:spacing w:before="0"/>
        <w:rPr>
          <w:rFonts w:ascii="Times New Roman" w:hAnsi="Times New Roman" w:cs="Times New Roman"/>
          <w:sz w:val="16"/>
          <w:szCs w:val="16"/>
        </w:rPr>
      </w:pPr>
      <w:r w:rsidRPr="00C62E94">
        <w:rPr>
          <w:rFonts w:ascii="Times New Roman" w:hAnsi="Times New Roman" w:cs="Times New Roman"/>
        </w:rPr>
        <w:t>Proszę o poprawienie formularza ofertowego w kolumnie "Wartość VAT", ponieważ jest ona błędnie wyliczana.</w:t>
      </w:r>
      <w:r w:rsidRPr="00C62E94">
        <w:rPr>
          <w:rFonts w:ascii="Times New Roman" w:hAnsi="Times New Roman" w:cs="Times New Roman"/>
          <w:color w:val="666666"/>
          <w:sz w:val="20"/>
        </w:rPr>
        <w:t xml:space="preserve"> </w:t>
      </w:r>
    </w:p>
    <w:p w:rsidR="002511D1" w:rsidRPr="00EA1F06" w:rsidRDefault="002511D1" w:rsidP="002511D1">
      <w:pPr>
        <w:jc w:val="both"/>
        <w:rPr>
          <w:b/>
          <w:i/>
          <w:u w:val="single"/>
        </w:rPr>
      </w:pPr>
      <w:r w:rsidRPr="00EA1F06">
        <w:rPr>
          <w:b/>
          <w:i/>
          <w:u w:val="single"/>
        </w:rPr>
        <w:t>Odpowiedź:</w:t>
      </w:r>
    </w:p>
    <w:p w:rsidR="002511D1" w:rsidRPr="00EA1F06" w:rsidRDefault="002511D1" w:rsidP="002511D1">
      <w:pPr>
        <w:jc w:val="both"/>
        <w:rPr>
          <w:b/>
          <w:sz w:val="22"/>
          <w:szCs w:val="22"/>
        </w:rPr>
      </w:pPr>
      <w:r>
        <w:rPr>
          <w:b/>
        </w:rPr>
        <w:t xml:space="preserve">Zamawiający wyjaśnia, że dokonano sprawdzenia prawidłowości obliczeń formularza i nie stwierdzono błędów w wyliczeniach </w:t>
      </w:r>
    </w:p>
    <w:p w:rsidR="002511D1" w:rsidRPr="00EA1F06" w:rsidRDefault="002511D1" w:rsidP="002511D1">
      <w:pPr>
        <w:ind w:firstLine="708"/>
        <w:jc w:val="both"/>
        <w:rPr>
          <w:b/>
        </w:rPr>
      </w:pPr>
      <w:r w:rsidRPr="00EA1F06">
        <w:rPr>
          <w:b/>
        </w:rPr>
        <w:t>Pytanie 2.</w:t>
      </w:r>
    </w:p>
    <w:p w:rsidR="002511D1" w:rsidRPr="00C62E94" w:rsidRDefault="002511D1" w:rsidP="002511D1">
      <w:pPr>
        <w:jc w:val="both"/>
        <w:rPr>
          <w:rFonts w:eastAsia="Times New Roman"/>
        </w:rPr>
      </w:pPr>
      <w:r w:rsidRPr="00C62E94">
        <w:rPr>
          <w:rFonts w:eastAsia="Times New Roman"/>
        </w:rPr>
        <w:t>Czy w formularzu ofertowym pozycja numer 1 chodzi o drukarkę Brother HL-5250? W pozycji numer 3 (drukarka Brother MfC-9140CDN) podane zostały 4 sztuki kolorowego tonera. Czy chodziło o 4 komplety ?</w:t>
      </w:r>
    </w:p>
    <w:p w:rsidR="002511D1" w:rsidRPr="00607FDB" w:rsidRDefault="002511D1" w:rsidP="002511D1">
      <w:pPr>
        <w:pStyle w:val="Styl1"/>
        <w:spacing w:before="0"/>
        <w:rPr>
          <w:rFonts w:ascii="Times New Roman" w:hAnsi="Times New Roman" w:cs="Times New Roman"/>
          <w:b/>
          <w:i/>
          <w:u w:val="single"/>
        </w:rPr>
      </w:pPr>
      <w:r w:rsidRPr="00607FDB">
        <w:rPr>
          <w:rFonts w:ascii="Times New Roman" w:hAnsi="Times New Roman" w:cs="Times New Roman"/>
          <w:sz w:val="16"/>
          <w:szCs w:val="16"/>
        </w:rPr>
        <w:br/>
      </w:r>
      <w:r w:rsidRPr="00607FDB">
        <w:rPr>
          <w:rFonts w:ascii="Times New Roman" w:hAnsi="Times New Roman" w:cs="Times New Roman"/>
          <w:b/>
          <w:i/>
          <w:u w:val="single"/>
        </w:rPr>
        <w:t>Odpowiedź:</w:t>
      </w:r>
    </w:p>
    <w:p w:rsidR="002511D1" w:rsidRPr="00607FDB" w:rsidRDefault="002511D1" w:rsidP="002511D1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b/>
        </w:rPr>
        <w:t xml:space="preserve">Zamawiający wyjaśnia, że w pozycji nr 1 wystąpił błąd i zapytanie dotyczy Brother HL-5250 natomiast w pozycji 3 w kolumnie </w:t>
      </w:r>
      <w:r w:rsidR="005725DB">
        <w:rPr>
          <w:b/>
        </w:rPr>
        <w:t>„</w:t>
      </w:r>
      <w:r>
        <w:rPr>
          <w:b/>
        </w:rPr>
        <w:t>Uwagi</w:t>
      </w:r>
      <w:r w:rsidR="005725DB">
        <w:rPr>
          <w:b/>
        </w:rPr>
        <w:t>”</w:t>
      </w:r>
      <w:bookmarkStart w:id="0" w:name="_GoBack"/>
      <w:bookmarkEnd w:id="0"/>
      <w:r>
        <w:rPr>
          <w:b/>
        </w:rPr>
        <w:t xml:space="preserve"> (w części kolor)  dla drukarki</w:t>
      </w:r>
      <w:r w:rsidRPr="00C62E94">
        <w:rPr>
          <w:rFonts w:eastAsia="Times New Roman"/>
        </w:rPr>
        <w:t xml:space="preserve"> </w:t>
      </w:r>
      <w:r>
        <w:rPr>
          <w:rFonts w:eastAsia="Times New Roman"/>
          <w:b/>
        </w:rPr>
        <w:t>Brother MF</w:t>
      </w:r>
      <w:r w:rsidRPr="00C62E94">
        <w:rPr>
          <w:rFonts w:eastAsia="Times New Roman"/>
          <w:b/>
        </w:rPr>
        <w:t>C-9140CDN</w:t>
      </w:r>
      <w:r>
        <w:rPr>
          <w:b/>
        </w:rPr>
        <w:t xml:space="preserve"> chodzi o 4 komplety kolorów.</w:t>
      </w:r>
      <w:r w:rsidRPr="00607FDB">
        <w:rPr>
          <w:rFonts w:ascii="Calibri" w:hAnsi="Calibri" w:cs="Arial"/>
          <w:b/>
          <w:sz w:val="20"/>
          <w:szCs w:val="20"/>
        </w:rPr>
        <w:t xml:space="preserve"> </w:t>
      </w:r>
    </w:p>
    <w:p w:rsidR="002511D1" w:rsidRPr="00607FDB" w:rsidRDefault="002511D1" w:rsidP="002511D1">
      <w:pPr>
        <w:jc w:val="both"/>
        <w:rPr>
          <w:rFonts w:ascii="Calibri" w:hAnsi="Calibri" w:cs="Arial"/>
          <w:b/>
          <w:sz w:val="20"/>
          <w:szCs w:val="20"/>
        </w:rPr>
      </w:pPr>
    </w:p>
    <w:p w:rsidR="0042115C" w:rsidRDefault="0042115C"/>
    <w:sectPr w:rsidR="0042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E"/>
    <w:rsid w:val="002511D1"/>
    <w:rsid w:val="0042115C"/>
    <w:rsid w:val="005725DB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D977-B0BA-4D80-A3E6-D410468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1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11D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511D1"/>
    <w:pPr>
      <w:widowControl w:val="0"/>
      <w:suppressAutoHyphens/>
      <w:spacing w:before="240"/>
      <w:jc w:val="both"/>
    </w:pPr>
    <w:rPr>
      <w:rFonts w:ascii="Arial" w:eastAsia="Arial Unicode MS" w:hAnsi="Arial" w:cs="Tahom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Przygocka</dc:creator>
  <cp:keywords/>
  <dc:description/>
  <cp:lastModifiedBy>Wioletta Przygocka</cp:lastModifiedBy>
  <cp:revision>4</cp:revision>
  <dcterms:created xsi:type="dcterms:W3CDTF">2019-09-11T12:20:00Z</dcterms:created>
  <dcterms:modified xsi:type="dcterms:W3CDTF">2019-09-11T12:45:00Z</dcterms:modified>
</cp:coreProperties>
</file>