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FD398" w14:textId="47DC8E28" w:rsidR="0012300B" w:rsidRPr="00152913" w:rsidRDefault="0012300B" w:rsidP="0012300B">
      <w:pPr>
        <w:pStyle w:val="NormalnyWeb"/>
        <w:pageBreakBefore/>
        <w:ind w:left="6381"/>
        <w:jc w:val="both"/>
        <w:rPr>
          <w:rFonts w:ascii="Cambria" w:hAnsi="Cambria" w:cs="Calibri"/>
          <w:b/>
        </w:rPr>
      </w:pPr>
      <w:r w:rsidRPr="00152913">
        <w:rPr>
          <w:rFonts w:ascii="Cambria" w:hAnsi="Cambria" w:cs="Calibri"/>
          <w:b/>
          <w:color w:val="000000"/>
        </w:rPr>
        <w:t xml:space="preserve">Załącznik nr </w:t>
      </w:r>
      <w:r w:rsidR="00B76AE1">
        <w:rPr>
          <w:rFonts w:ascii="Cambria" w:hAnsi="Cambria" w:cs="Calibri"/>
          <w:b/>
          <w:color w:val="000000"/>
        </w:rPr>
        <w:t>5</w:t>
      </w:r>
      <w:r w:rsidRPr="00152913">
        <w:rPr>
          <w:rFonts w:ascii="Cambria" w:hAnsi="Cambria" w:cs="Calibri"/>
          <w:b/>
          <w:color w:val="000000"/>
        </w:rPr>
        <w:t xml:space="preserve"> do SWZ</w:t>
      </w:r>
    </w:p>
    <w:p w14:paraId="7BC5535E" w14:textId="2681509E" w:rsidR="0012300B" w:rsidRPr="00152913" w:rsidRDefault="00241330" w:rsidP="0012300B">
      <w:pPr>
        <w:pStyle w:val="NormalnyWeb"/>
        <w:ind w:left="3261" w:firstLine="284"/>
        <w:jc w:val="both"/>
        <w:rPr>
          <w:rFonts w:ascii="Cambria" w:hAnsi="Cambria" w:cs="Calibri"/>
          <w:b/>
          <w:bCs/>
        </w:rPr>
      </w:pPr>
      <w:r>
        <w:rPr>
          <w:rFonts w:ascii="Cambria" w:hAnsi="Cambria" w:cs="Calibri"/>
          <w:b/>
          <w:bCs/>
        </w:rPr>
        <w:t>UMOWA (wzór)</w:t>
      </w:r>
    </w:p>
    <w:p w14:paraId="5C1C4597" w14:textId="32F983F2" w:rsidR="0012300B" w:rsidRDefault="0012300B" w:rsidP="0012300B">
      <w:pPr>
        <w:rPr>
          <w:rFonts w:ascii="Cambria" w:hAnsi="Cambria"/>
        </w:rPr>
      </w:pPr>
      <w:r w:rsidRPr="00152913">
        <w:rPr>
          <w:rFonts w:ascii="Cambria" w:hAnsi="Cambria"/>
        </w:rPr>
        <w:t>zawarta w dniu ……………</w:t>
      </w:r>
      <w:proofErr w:type="gramStart"/>
      <w:r w:rsidRPr="00152913">
        <w:rPr>
          <w:rFonts w:ascii="Cambria" w:hAnsi="Cambria"/>
        </w:rPr>
        <w:t>…….</w:t>
      </w:r>
      <w:proofErr w:type="gramEnd"/>
      <w:r w:rsidRPr="00152913">
        <w:rPr>
          <w:rFonts w:ascii="Cambria" w:hAnsi="Cambria"/>
        </w:rPr>
        <w:t>. roku</w:t>
      </w:r>
      <w:r w:rsidR="00241330">
        <w:rPr>
          <w:rFonts w:ascii="Cambria" w:hAnsi="Cambria"/>
        </w:rPr>
        <w:t xml:space="preserve"> we Wrocławiu</w:t>
      </w:r>
    </w:p>
    <w:p w14:paraId="0F6C8D34" w14:textId="77777777" w:rsidR="00003423" w:rsidRPr="00152913" w:rsidRDefault="00003423" w:rsidP="0012300B">
      <w:pPr>
        <w:rPr>
          <w:rFonts w:ascii="Cambria" w:hAnsi="Cambria"/>
        </w:rPr>
      </w:pPr>
    </w:p>
    <w:p w14:paraId="43A6A937" w14:textId="70C2353D" w:rsidR="0012300B" w:rsidRDefault="00003423" w:rsidP="0012300B">
      <w:pPr>
        <w:rPr>
          <w:rFonts w:ascii="Cambria" w:hAnsi="Cambria"/>
        </w:rPr>
      </w:pPr>
      <w:r>
        <w:rPr>
          <w:rFonts w:ascii="Cambria" w:hAnsi="Cambria"/>
        </w:rPr>
        <w:t>p</w:t>
      </w:r>
      <w:r w:rsidR="0012300B" w:rsidRPr="00152913">
        <w:rPr>
          <w:rFonts w:ascii="Cambria" w:hAnsi="Cambria"/>
        </w:rPr>
        <w:t>omiędzy</w:t>
      </w:r>
      <w:r w:rsidR="00380C6E">
        <w:rPr>
          <w:rFonts w:ascii="Cambria" w:hAnsi="Cambria"/>
        </w:rPr>
        <w:t>:</w:t>
      </w:r>
    </w:p>
    <w:p w14:paraId="65815A32" w14:textId="77777777" w:rsidR="00003423" w:rsidRPr="00152913" w:rsidRDefault="00003423" w:rsidP="0012300B">
      <w:pPr>
        <w:rPr>
          <w:rFonts w:ascii="Cambria" w:hAnsi="Cambria"/>
        </w:rPr>
      </w:pPr>
    </w:p>
    <w:p w14:paraId="54E79E8D" w14:textId="41AE03FC" w:rsidR="0012300B" w:rsidRPr="00003423" w:rsidRDefault="0012300B" w:rsidP="0012300B">
      <w:pPr>
        <w:rPr>
          <w:rFonts w:ascii="Cambria" w:hAnsi="Cambria"/>
          <w:b/>
          <w:bCs/>
        </w:rPr>
      </w:pPr>
      <w:r w:rsidRPr="00152913">
        <w:rPr>
          <w:rFonts w:ascii="Cambria" w:hAnsi="Cambria"/>
          <w:b/>
          <w:bCs/>
        </w:rPr>
        <w:t xml:space="preserve">Wojewódzkim Szpitalem Specjalistycznym im. J. </w:t>
      </w:r>
      <w:proofErr w:type="spellStart"/>
      <w:r w:rsidRPr="00152913">
        <w:rPr>
          <w:rFonts w:ascii="Cambria" w:hAnsi="Cambria"/>
          <w:b/>
          <w:bCs/>
        </w:rPr>
        <w:t>Gromkowskiego</w:t>
      </w:r>
      <w:proofErr w:type="spellEnd"/>
      <w:r w:rsidRPr="00152913">
        <w:rPr>
          <w:rFonts w:ascii="Cambria" w:hAnsi="Cambria"/>
          <w:b/>
          <w:bCs/>
        </w:rPr>
        <w:t>, 51-149 Wrocław, ul. Koszarowa 5</w:t>
      </w:r>
      <w:r w:rsidR="00003423">
        <w:rPr>
          <w:rFonts w:ascii="Cambria" w:hAnsi="Cambria"/>
          <w:b/>
          <w:bCs/>
        </w:rPr>
        <w:t xml:space="preserve">, </w:t>
      </w:r>
      <w:r w:rsidRPr="00152913">
        <w:rPr>
          <w:rFonts w:ascii="Cambria" w:hAnsi="Cambria"/>
        </w:rPr>
        <w:t xml:space="preserve">NIP: </w:t>
      </w:r>
      <w:r w:rsidRPr="00152913">
        <w:rPr>
          <w:rFonts w:ascii="Cambria" w:hAnsi="Cambria"/>
          <w:b/>
          <w:bCs/>
        </w:rPr>
        <w:t>895-16-31-106</w:t>
      </w:r>
      <w:r w:rsidRPr="00152913">
        <w:rPr>
          <w:rFonts w:ascii="Cambria" w:hAnsi="Cambria"/>
        </w:rPr>
        <w:t xml:space="preserve">, REGON: </w:t>
      </w:r>
      <w:r w:rsidRPr="00152913">
        <w:rPr>
          <w:rFonts w:ascii="Cambria" w:hAnsi="Cambria"/>
          <w:b/>
          <w:bCs/>
        </w:rPr>
        <w:t>000290469</w:t>
      </w:r>
      <w:r w:rsidRPr="00152913">
        <w:rPr>
          <w:rFonts w:ascii="Cambria" w:hAnsi="Cambria"/>
        </w:rPr>
        <w:t xml:space="preserve"> reprezentowany przez:</w:t>
      </w:r>
    </w:p>
    <w:p w14:paraId="54BA760A" w14:textId="77777777" w:rsidR="0012300B" w:rsidRPr="00152913" w:rsidRDefault="0012300B" w:rsidP="0012300B">
      <w:pPr>
        <w:rPr>
          <w:rFonts w:ascii="Cambria" w:hAnsi="Cambria"/>
          <w:b/>
          <w:bCs/>
        </w:rPr>
      </w:pPr>
      <w:r w:rsidRPr="00152913">
        <w:rPr>
          <w:rFonts w:ascii="Cambria" w:hAnsi="Cambria"/>
          <w:b/>
          <w:bCs/>
        </w:rPr>
        <w:t>Dyrektora Szpitala - Dominika Krzyżanowskiego</w:t>
      </w:r>
    </w:p>
    <w:p w14:paraId="104F5047" w14:textId="755F0BCC" w:rsidR="0012300B" w:rsidRDefault="00003423" w:rsidP="0012300B">
      <w:pPr>
        <w:rPr>
          <w:rFonts w:ascii="Cambria" w:hAnsi="Cambria"/>
        </w:rPr>
      </w:pPr>
      <w:r>
        <w:rPr>
          <w:rFonts w:ascii="Cambria" w:hAnsi="Cambria"/>
        </w:rPr>
        <w:t>zwanym</w:t>
      </w:r>
      <w:r w:rsidR="0012300B" w:rsidRPr="00152913">
        <w:rPr>
          <w:rFonts w:ascii="Cambria" w:hAnsi="Cambria"/>
        </w:rPr>
        <w:t xml:space="preserve"> dalej Zamawiającym</w:t>
      </w:r>
    </w:p>
    <w:p w14:paraId="5A5495F5" w14:textId="77777777" w:rsidR="00003423" w:rsidRPr="00152913" w:rsidRDefault="00003423" w:rsidP="0012300B">
      <w:pPr>
        <w:rPr>
          <w:rFonts w:ascii="Cambria" w:hAnsi="Cambria"/>
        </w:rPr>
      </w:pPr>
    </w:p>
    <w:p w14:paraId="7A09B3CA" w14:textId="77777777" w:rsidR="00003423" w:rsidRDefault="0012300B" w:rsidP="0012300B">
      <w:pPr>
        <w:rPr>
          <w:rFonts w:ascii="Cambria" w:hAnsi="Cambria"/>
        </w:rPr>
      </w:pPr>
      <w:r w:rsidRPr="00152913">
        <w:rPr>
          <w:rFonts w:ascii="Cambria" w:hAnsi="Cambria"/>
        </w:rPr>
        <w:t xml:space="preserve">a </w:t>
      </w:r>
    </w:p>
    <w:p w14:paraId="4DC763D2" w14:textId="614339C7" w:rsidR="0012300B" w:rsidRPr="00152913" w:rsidRDefault="0012300B" w:rsidP="0012300B">
      <w:pPr>
        <w:rPr>
          <w:rFonts w:ascii="Cambria" w:hAnsi="Cambria"/>
        </w:rPr>
      </w:pPr>
      <w:r w:rsidRPr="00152913">
        <w:rPr>
          <w:rFonts w:ascii="Cambria" w:hAnsi="Cambria"/>
        </w:rPr>
        <w:t>……………………………………………………………………………………………………………………………</w:t>
      </w:r>
    </w:p>
    <w:p w14:paraId="754D59AF" w14:textId="62865A77" w:rsidR="0012300B" w:rsidRPr="00152913" w:rsidRDefault="0012300B" w:rsidP="0012300B">
      <w:pPr>
        <w:rPr>
          <w:rFonts w:ascii="Cambria" w:hAnsi="Cambria"/>
        </w:rPr>
      </w:pPr>
      <w:r w:rsidRPr="00152913">
        <w:rPr>
          <w:rFonts w:ascii="Cambria" w:hAnsi="Cambria"/>
        </w:rPr>
        <w:t>…………………………………………………………………………………………………………………………</w:t>
      </w:r>
      <w:r w:rsidR="00284FA8" w:rsidRPr="00152913">
        <w:rPr>
          <w:rFonts w:ascii="Cambria" w:hAnsi="Cambria"/>
        </w:rPr>
        <w:t>……</w:t>
      </w:r>
    </w:p>
    <w:p w14:paraId="33768C15" w14:textId="77777777" w:rsidR="0012300B" w:rsidRPr="00152913" w:rsidRDefault="0012300B" w:rsidP="0012300B">
      <w:pPr>
        <w:rPr>
          <w:rFonts w:ascii="Cambria" w:hAnsi="Cambria"/>
        </w:rPr>
      </w:pPr>
      <w:r w:rsidRPr="00152913">
        <w:rPr>
          <w:rFonts w:ascii="Cambria" w:hAnsi="Cambria"/>
        </w:rPr>
        <w:t>NIP: ……………………………………….</w:t>
      </w:r>
      <w:r w:rsidRPr="00152913">
        <w:rPr>
          <w:rFonts w:ascii="Cambria" w:hAnsi="Cambria"/>
        </w:rPr>
        <w:tab/>
        <w:t xml:space="preserve"> </w:t>
      </w:r>
      <w:proofErr w:type="gramStart"/>
      <w:r w:rsidRPr="00152913">
        <w:rPr>
          <w:rFonts w:ascii="Cambria" w:hAnsi="Cambria"/>
        </w:rPr>
        <w:t>REGON:…</w:t>
      </w:r>
      <w:proofErr w:type="gramEnd"/>
      <w:r w:rsidRPr="00152913">
        <w:rPr>
          <w:rFonts w:ascii="Cambria" w:hAnsi="Cambria"/>
        </w:rPr>
        <w:t>……………………………</w:t>
      </w:r>
      <w:r w:rsidRPr="00152913">
        <w:rPr>
          <w:rFonts w:ascii="Cambria" w:hAnsi="Cambria"/>
        </w:rPr>
        <w:tab/>
        <w:t xml:space="preserve"> KRS: …………………………………………</w:t>
      </w:r>
      <w:proofErr w:type="gramStart"/>
      <w:r w:rsidRPr="00152913">
        <w:rPr>
          <w:rFonts w:ascii="Cambria" w:hAnsi="Cambria"/>
        </w:rPr>
        <w:t>…….</w:t>
      </w:r>
      <w:proofErr w:type="gramEnd"/>
      <w:r w:rsidRPr="00152913">
        <w:rPr>
          <w:rFonts w:ascii="Cambria" w:hAnsi="Cambria"/>
        </w:rPr>
        <w:t>.</w:t>
      </w:r>
    </w:p>
    <w:p w14:paraId="65E8BEB2" w14:textId="77777777" w:rsidR="0012300B" w:rsidRPr="00152913" w:rsidRDefault="0012300B" w:rsidP="0012300B">
      <w:pPr>
        <w:rPr>
          <w:rFonts w:ascii="Cambria" w:hAnsi="Cambria"/>
        </w:rPr>
      </w:pPr>
      <w:r w:rsidRPr="00152913">
        <w:rPr>
          <w:rFonts w:ascii="Cambria" w:hAnsi="Cambria"/>
        </w:rPr>
        <w:t>zwaną/</w:t>
      </w:r>
      <w:proofErr w:type="spellStart"/>
      <w:r w:rsidRPr="00152913">
        <w:rPr>
          <w:rFonts w:ascii="Cambria" w:hAnsi="Cambria"/>
        </w:rPr>
        <w:t>ym</w:t>
      </w:r>
      <w:proofErr w:type="spellEnd"/>
      <w:r w:rsidRPr="00152913">
        <w:rPr>
          <w:rFonts w:ascii="Cambria" w:hAnsi="Cambria"/>
        </w:rPr>
        <w:t xml:space="preserve"> dalej Wykonawcą - w </w:t>
      </w:r>
      <w:proofErr w:type="gramStart"/>
      <w:r w:rsidRPr="00152913">
        <w:rPr>
          <w:rFonts w:ascii="Cambria" w:hAnsi="Cambria"/>
        </w:rPr>
        <w:t>imieniu</w:t>
      </w:r>
      <w:proofErr w:type="gramEnd"/>
      <w:r w:rsidRPr="00152913">
        <w:rPr>
          <w:rFonts w:ascii="Cambria" w:hAnsi="Cambria"/>
        </w:rPr>
        <w:t xml:space="preserve"> którego działa/ją:</w:t>
      </w:r>
    </w:p>
    <w:p w14:paraId="2CE88DEE" w14:textId="77777777" w:rsidR="0012300B" w:rsidRPr="00152913" w:rsidRDefault="0012300B" w:rsidP="0012300B">
      <w:pPr>
        <w:rPr>
          <w:rFonts w:ascii="Cambria" w:hAnsi="Cambria"/>
        </w:rPr>
      </w:pPr>
      <w:r w:rsidRPr="00152913">
        <w:rPr>
          <w:rFonts w:ascii="Cambria" w:hAnsi="Cambria"/>
        </w:rPr>
        <w:t>1</w:t>
      </w:r>
      <w:r w:rsidRPr="00152913">
        <w:rPr>
          <w:rFonts w:ascii="Cambria" w:hAnsi="Cambria"/>
        </w:rPr>
        <w:tab/>
        <w:t>…………………………………………………………………………</w:t>
      </w:r>
      <w:proofErr w:type="gramStart"/>
      <w:r w:rsidRPr="00152913">
        <w:rPr>
          <w:rFonts w:ascii="Cambria" w:hAnsi="Cambria"/>
        </w:rPr>
        <w:t>…….</w:t>
      </w:r>
      <w:proofErr w:type="gramEnd"/>
      <w:r w:rsidRPr="00152913">
        <w:rPr>
          <w:rFonts w:ascii="Cambria" w:hAnsi="Cambria"/>
        </w:rPr>
        <w:t>.</w:t>
      </w:r>
      <w:r w:rsidRPr="00152913">
        <w:rPr>
          <w:rFonts w:ascii="Cambria" w:hAnsi="Cambria"/>
        </w:rPr>
        <w:tab/>
      </w:r>
    </w:p>
    <w:p w14:paraId="7099A013" w14:textId="77777777" w:rsidR="0012300B" w:rsidRPr="00152913" w:rsidRDefault="0012300B" w:rsidP="0012300B">
      <w:pPr>
        <w:rPr>
          <w:rFonts w:ascii="Cambria" w:hAnsi="Cambria"/>
        </w:rPr>
      </w:pPr>
      <w:r w:rsidRPr="00152913">
        <w:rPr>
          <w:rFonts w:ascii="Cambria" w:hAnsi="Cambria"/>
        </w:rPr>
        <w:t>2</w:t>
      </w:r>
      <w:r w:rsidRPr="00152913">
        <w:rPr>
          <w:rFonts w:ascii="Cambria" w:hAnsi="Cambria"/>
        </w:rPr>
        <w:tab/>
        <w:t>…………………………………………………………………………</w:t>
      </w:r>
      <w:proofErr w:type="gramStart"/>
      <w:r w:rsidRPr="00152913">
        <w:rPr>
          <w:rFonts w:ascii="Cambria" w:hAnsi="Cambria"/>
        </w:rPr>
        <w:t>…….</w:t>
      </w:r>
      <w:proofErr w:type="gramEnd"/>
      <w:r w:rsidRPr="00152913">
        <w:rPr>
          <w:rFonts w:ascii="Cambria" w:hAnsi="Cambria"/>
        </w:rPr>
        <w:t>.</w:t>
      </w:r>
    </w:p>
    <w:p w14:paraId="0D528BB8" w14:textId="3C2247C9" w:rsidR="00BC05A8" w:rsidRPr="00152913" w:rsidRDefault="0012300B" w:rsidP="00284FA8">
      <w:pPr>
        <w:jc w:val="both"/>
        <w:rPr>
          <w:rFonts w:ascii="Cambria" w:hAnsi="Cambria"/>
        </w:rPr>
      </w:pPr>
      <w:r w:rsidRPr="00152913">
        <w:rPr>
          <w:rFonts w:ascii="Cambria" w:hAnsi="Cambria"/>
        </w:rPr>
        <w:t>na podstawie ustawy z dnia 11 września 2019 r. Prawo zamówień publicznych (Dz.U.2024.</w:t>
      </w:r>
      <w:r w:rsidR="00085612" w:rsidRPr="00152913">
        <w:rPr>
          <w:rFonts w:ascii="Cambria" w:hAnsi="Cambria"/>
        </w:rPr>
        <w:t>poz.</w:t>
      </w:r>
      <w:r w:rsidRPr="00152913">
        <w:rPr>
          <w:rFonts w:ascii="Cambria" w:hAnsi="Cambria"/>
        </w:rPr>
        <w:t>1320.</w:t>
      </w:r>
      <w:r w:rsidR="00DE4DAB" w:rsidRPr="00152913">
        <w:rPr>
          <w:rFonts w:ascii="Cambria" w:hAnsi="Cambria"/>
        </w:rPr>
        <w:t xml:space="preserve"> </w:t>
      </w:r>
      <w:r w:rsidRPr="00152913">
        <w:rPr>
          <w:rFonts w:ascii="Cambria" w:hAnsi="Cambria"/>
        </w:rPr>
        <w:t xml:space="preserve">ze zm.) (dalej: „ustawa </w:t>
      </w:r>
      <w:proofErr w:type="spellStart"/>
      <w:r w:rsidRPr="00152913">
        <w:rPr>
          <w:rFonts w:ascii="Cambria" w:hAnsi="Cambria"/>
        </w:rPr>
        <w:t>Pzp</w:t>
      </w:r>
      <w:proofErr w:type="spellEnd"/>
      <w:r w:rsidRPr="00152913">
        <w:rPr>
          <w:rFonts w:ascii="Cambria" w:hAnsi="Cambria"/>
        </w:rPr>
        <w:t xml:space="preserve">”) po wyczerpaniu procedury przewidzianej dla trybu podstawowego bez przeprowadzenie negocjacji, zgodnie z art. 275 </w:t>
      </w:r>
      <w:r w:rsidR="00152913" w:rsidRPr="00152913">
        <w:rPr>
          <w:rFonts w:ascii="Cambria" w:hAnsi="Cambria"/>
        </w:rPr>
        <w:t>pkt</w:t>
      </w:r>
      <w:r w:rsidRPr="00152913">
        <w:rPr>
          <w:rFonts w:ascii="Cambria" w:hAnsi="Cambria"/>
        </w:rPr>
        <w:t>1 ustawy, nr postępowania TP 77/24 zawarto umowę następującej treści:</w:t>
      </w:r>
    </w:p>
    <w:p w14:paraId="11051003" w14:textId="77777777" w:rsidR="00BC05A8" w:rsidRPr="00152913" w:rsidRDefault="00BC05A8" w:rsidP="00BC05A8">
      <w:pPr>
        <w:rPr>
          <w:rFonts w:ascii="Cambria" w:hAnsi="Cambria"/>
        </w:rPr>
      </w:pPr>
    </w:p>
    <w:p w14:paraId="6A723E88" w14:textId="77777777" w:rsidR="00284FA8" w:rsidRPr="00152913" w:rsidRDefault="00284FA8" w:rsidP="00284FA8">
      <w:pPr>
        <w:ind w:left="3540" w:firstLine="708"/>
        <w:rPr>
          <w:rFonts w:ascii="Cambria" w:hAnsi="Cambria"/>
          <w:b/>
          <w:bCs/>
        </w:rPr>
      </w:pPr>
      <w:r w:rsidRPr="00152913">
        <w:rPr>
          <w:rFonts w:ascii="Cambria" w:hAnsi="Cambria"/>
          <w:b/>
          <w:bCs/>
        </w:rPr>
        <w:t>§ 1</w:t>
      </w:r>
    </w:p>
    <w:p w14:paraId="4300EF1B" w14:textId="513146B4" w:rsidR="00BC05A8" w:rsidRPr="00152913" w:rsidRDefault="00BC05A8" w:rsidP="00284FA8">
      <w:pPr>
        <w:ind w:left="2832" w:firstLine="708"/>
        <w:rPr>
          <w:rFonts w:ascii="Cambria" w:hAnsi="Cambria"/>
          <w:b/>
          <w:bCs/>
        </w:rPr>
      </w:pPr>
      <w:r w:rsidRPr="00152913">
        <w:rPr>
          <w:rFonts w:ascii="Cambria" w:eastAsia="Calibri" w:hAnsi="Cambria" w:cs="Roboto Lt"/>
          <w:b/>
          <w:bCs/>
        </w:rPr>
        <w:t>Przedmiot Umowy</w:t>
      </w:r>
    </w:p>
    <w:p w14:paraId="22553224" w14:textId="3FED1533" w:rsidR="00BC05A8" w:rsidRPr="00003423" w:rsidRDefault="00BC05A8">
      <w:pPr>
        <w:pStyle w:val="Akapitzlist"/>
        <w:numPr>
          <w:ilvl w:val="0"/>
          <w:numId w:val="1"/>
        </w:numPr>
        <w:ind w:left="284" w:hanging="426"/>
        <w:rPr>
          <w:rFonts w:ascii="Cambria" w:eastAsia="Calibri" w:hAnsi="Cambria" w:cs="Roboto Lt"/>
          <w:spacing w:val="4"/>
          <w:sz w:val="24"/>
          <w:szCs w:val="24"/>
          <w:lang w:eastAsia="en-US"/>
        </w:rPr>
      </w:pPr>
      <w:r w:rsidRPr="00003423">
        <w:rPr>
          <w:rFonts w:ascii="Cambria" w:eastAsia="Calibri" w:hAnsi="Cambria" w:cs="Roboto Lt"/>
          <w:spacing w:val="4"/>
          <w:sz w:val="24"/>
          <w:szCs w:val="24"/>
          <w:lang w:eastAsia="en-US"/>
        </w:rPr>
        <w:t xml:space="preserve">Przedmiotem Umowy jest dzierżawa </w:t>
      </w:r>
      <w:r w:rsidR="00003423" w:rsidRPr="00003423">
        <w:rPr>
          <w:rFonts w:ascii="Cambria" w:eastAsia="Calibri" w:hAnsi="Cambria" w:cs="Roboto Lt"/>
          <w:spacing w:val="4"/>
          <w:sz w:val="24"/>
          <w:szCs w:val="24"/>
          <w:lang w:eastAsia="en-US"/>
        </w:rPr>
        <w:t>następujących</w:t>
      </w:r>
      <w:r w:rsidR="00003423">
        <w:rPr>
          <w:rFonts w:ascii="Cambria" w:eastAsia="Calibri" w:hAnsi="Cambria" w:cs="Roboto Lt"/>
          <w:spacing w:val="4"/>
          <w:sz w:val="24"/>
          <w:szCs w:val="24"/>
          <w:lang w:eastAsia="en-US"/>
        </w:rPr>
        <w:t xml:space="preserve"> </w:t>
      </w:r>
      <w:r w:rsidRPr="00003423">
        <w:rPr>
          <w:rFonts w:ascii="Cambria" w:eastAsia="Calibri" w:hAnsi="Cambria" w:cs="Roboto Lt"/>
          <w:spacing w:val="4"/>
          <w:sz w:val="24"/>
          <w:szCs w:val="24"/>
          <w:lang w:eastAsia="en-US"/>
        </w:rPr>
        <w:t>urządzeń drukujących:</w:t>
      </w:r>
    </w:p>
    <w:p w14:paraId="7FE65968" w14:textId="56EC7D51" w:rsidR="00BC05A8" w:rsidRPr="00003423" w:rsidRDefault="00BC05A8" w:rsidP="00003423">
      <w:pPr>
        <w:pStyle w:val="Akapitzlist"/>
        <w:numPr>
          <w:ilvl w:val="0"/>
          <w:numId w:val="21"/>
        </w:numPr>
        <w:rPr>
          <w:rFonts w:ascii="Cambria" w:eastAsia="Calibri" w:hAnsi="Cambria" w:cs="Roboto Lt"/>
          <w:spacing w:val="4"/>
          <w:sz w:val="24"/>
          <w:szCs w:val="24"/>
          <w:lang w:val="en-US" w:eastAsia="en-US"/>
        </w:rPr>
      </w:pPr>
      <w:r w:rsidRPr="00003423">
        <w:rPr>
          <w:rFonts w:ascii="Cambria" w:eastAsia="Calibri" w:hAnsi="Cambria" w:cs="Roboto Lt"/>
          <w:spacing w:val="4"/>
          <w:sz w:val="24"/>
          <w:szCs w:val="24"/>
          <w:lang w:val="en-US" w:eastAsia="en-US"/>
        </w:rPr>
        <w:t>Model 1-………………………………</w:t>
      </w:r>
      <w:proofErr w:type="gramStart"/>
      <w:r w:rsidRPr="00003423">
        <w:rPr>
          <w:rFonts w:ascii="Cambria" w:eastAsia="Calibri" w:hAnsi="Cambria" w:cs="Roboto Lt"/>
          <w:spacing w:val="4"/>
          <w:sz w:val="24"/>
          <w:szCs w:val="24"/>
          <w:lang w:val="en-US" w:eastAsia="en-US"/>
        </w:rPr>
        <w:t>…..</w:t>
      </w:r>
      <w:proofErr w:type="gramEnd"/>
    </w:p>
    <w:p w14:paraId="4C69FD6D" w14:textId="43F15D87" w:rsidR="00BC05A8" w:rsidRPr="00003423" w:rsidRDefault="00BC05A8" w:rsidP="00003423">
      <w:pPr>
        <w:pStyle w:val="Akapitzlist"/>
        <w:numPr>
          <w:ilvl w:val="0"/>
          <w:numId w:val="21"/>
        </w:numPr>
        <w:rPr>
          <w:rFonts w:ascii="Cambria" w:eastAsia="Calibri" w:hAnsi="Cambria" w:cs="Roboto Lt"/>
          <w:spacing w:val="4"/>
          <w:sz w:val="24"/>
          <w:szCs w:val="24"/>
          <w:lang w:val="en-US" w:eastAsia="en-US"/>
        </w:rPr>
      </w:pPr>
      <w:r w:rsidRPr="00003423">
        <w:rPr>
          <w:rFonts w:ascii="Cambria" w:eastAsia="Calibri" w:hAnsi="Cambria" w:cs="Roboto Lt"/>
          <w:spacing w:val="4"/>
          <w:sz w:val="24"/>
          <w:szCs w:val="24"/>
          <w:lang w:val="en-US" w:eastAsia="en-US"/>
        </w:rPr>
        <w:t>Model 2-………………………………</w:t>
      </w:r>
      <w:proofErr w:type="gramStart"/>
      <w:r w:rsidRPr="00003423">
        <w:rPr>
          <w:rFonts w:ascii="Cambria" w:eastAsia="Calibri" w:hAnsi="Cambria" w:cs="Roboto Lt"/>
          <w:spacing w:val="4"/>
          <w:sz w:val="24"/>
          <w:szCs w:val="24"/>
          <w:lang w:val="en-US" w:eastAsia="en-US"/>
        </w:rPr>
        <w:t>…..</w:t>
      </w:r>
      <w:proofErr w:type="gramEnd"/>
    </w:p>
    <w:p w14:paraId="2761C665" w14:textId="19F7BEE3" w:rsidR="00BC05A8" w:rsidRPr="00003423" w:rsidRDefault="00BC05A8" w:rsidP="00003423">
      <w:pPr>
        <w:pStyle w:val="Akapitzlist"/>
        <w:numPr>
          <w:ilvl w:val="0"/>
          <w:numId w:val="21"/>
        </w:numPr>
        <w:rPr>
          <w:rFonts w:ascii="Cambria" w:eastAsia="Calibri" w:hAnsi="Cambria" w:cs="Roboto Lt"/>
          <w:spacing w:val="4"/>
          <w:sz w:val="24"/>
          <w:szCs w:val="24"/>
          <w:lang w:val="en-US" w:eastAsia="en-US"/>
        </w:rPr>
      </w:pPr>
      <w:r w:rsidRPr="00003423">
        <w:rPr>
          <w:rFonts w:ascii="Cambria" w:eastAsia="Calibri" w:hAnsi="Cambria" w:cs="Roboto Lt"/>
          <w:spacing w:val="4"/>
          <w:sz w:val="24"/>
          <w:szCs w:val="24"/>
          <w:lang w:val="en-US" w:eastAsia="en-US"/>
        </w:rPr>
        <w:t>Model 3-………………………………</w:t>
      </w:r>
      <w:proofErr w:type="gramStart"/>
      <w:r w:rsidRPr="00003423">
        <w:rPr>
          <w:rFonts w:ascii="Cambria" w:eastAsia="Calibri" w:hAnsi="Cambria" w:cs="Roboto Lt"/>
          <w:spacing w:val="4"/>
          <w:sz w:val="24"/>
          <w:szCs w:val="24"/>
          <w:lang w:val="en-US" w:eastAsia="en-US"/>
        </w:rPr>
        <w:t>…..</w:t>
      </w:r>
      <w:proofErr w:type="gramEnd"/>
    </w:p>
    <w:p w14:paraId="472A6811" w14:textId="079144D1" w:rsidR="00BC05A8" w:rsidRPr="00003423" w:rsidRDefault="00BC05A8" w:rsidP="00003423">
      <w:pPr>
        <w:pStyle w:val="Akapitzlist"/>
        <w:numPr>
          <w:ilvl w:val="0"/>
          <w:numId w:val="21"/>
        </w:numPr>
        <w:rPr>
          <w:rFonts w:ascii="Cambria" w:eastAsia="Calibri" w:hAnsi="Cambria" w:cs="Roboto Lt"/>
          <w:spacing w:val="4"/>
          <w:sz w:val="24"/>
          <w:szCs w:val="24"/>
          <w:lang w:val="en-US" w:eastAsia="en-US"/>
        </w:rPr>
      </w:pPr>
      <w:r w:rsidRPr="00003423">
        <w:rPr>
          <w:rFonts w:ascii="Cambria" w:eastAsia="Calibri" w:hAnsi="Cambria" w:cs="Roboto Lt"/>
          <w:spacing w:val="4"/>
          <w:sz w:val="24"/>
          <w:szCs w:val="24"/>
          <w:lang w:val="en-US" w:eastAsia="en-US"/>
        </w:rPr>
        <w:t>Model 4-………………………………</w:t>
      </w:r>
      <w:proofErr w:type="gramStart"/>
      <w:r w:rsidRPr="00003423">
        <w:rPr>
          <w:rFonts w:ascii="Cambria" w:eastAsia="Calibri" w:hAnsi="Cambria" w:cs="Roboto Lt"/>
          <w:spacing w:val="4"/>
          <w:sz w:val="24"/>
          <w:szCs w:val="24"/>
          <w:lang w:val="en-US" w:eastAsia="en-US"/>
        </w:rPr>
        <w:t>…..</w:t>
      </w:r>
      <w:proofErr w:type="gramEnd"/>
    </w:p>
    <w:p w14:paraId="0558E6D0" w14:textId="2371C589" w:rsidR="00BC05A8" w:rsidRPr="00003423" w:rsidRDefault="00BC05A8" w:rsidP="00003423">
      <w:pPr>
        <w:pStyle w:val="Akapitzlist"/>
        <w:numPr>
          <w:ilvl w:val="0"/>
          <w:numId w:val="21"/>
        </w:numPr>
        <w:rPr>
          <w:rFonts w:ascii="Cambria" w:eastAsia="Calibri" w:hAnsi="Cambria" w:cs="Roboto Lt"/>
          <w:spacing w:val="4"/>
          <w:sz w:val="24"/>
          <w:szCs w:val="24"/>
          <w:lang w:val="en-US" w:eastAsia="en-US"/>
        </w:rPr>
      </w:pPr>
      <w:r w:rsidRPr="00003423">
        <w:rPr>
          <w:rFonts w:ascii="Cambria" w:eastAsia="Calibri" w:hAnsi="Cambria" w:cs="Roboto Lt"/>
          <w:spacing w:val="4"/>
          <w:sz w:val="24"/>
          <w:szCs w:val="24"/>
          <w:lang w:val="en-US" w:eastAsia="en-US"/>
        </w:rPr>
        <w:t>Model 5-………………………………</w:t>
      </w:r>
      <w:proofErr w:type="gramStart"/>
      <w:r w:rsidRPr="00003423">
        <w:rPr>
          <w:rFonts w:ascii="Cambria" w:eastAsia="Calibri" w:hAnsi="Cambria" w:cs="Roboto Lt"/>
          <w:spacing w:val="4"/>
          <w:sz w:val="24"/>
          <w:szCs w:val="24"/>
          <w:lang w:val="en-US" w:eastAsia="en-US"/>
        </w:rPr>
        <w:t>…..</w:t>
      </w:r>
      <w:proofErr w:type="gramEnd"/>
    </w:p>
    <w:p w14:paraId="49689407" w14:textId="5C7916B9" w:rsidR="00BC05A8" w:rsidRPr="00003423" w:rsidRDefault="00BC05A8" w:rsidP="00003423">
      <w:pPr>
        <w:pStyle w:val="Akapitzlist"/>
        <w:numPr>
          <w:ilvl w:val="0"/>
          <w:numId w:val="21"/>
        </w:numPr>
        <w:rPr>
          <w:rFonts w:ascii="Cambria" w:eastAsia="Calibri" w:hAnsi="Cambria" w:cs="Roboto Lt"/>
          <w:spacing w:val="4"/>
          <w:sz w:val="24"/>
          <w:szCs w:val="24"/>
          <w:lang w:val="en-US" w:eastAsia="en-US"/>
        </w:rPr>
      </w:pPr>
      <w:r w:rsidRPr="00003423">
        <w:rPr>
          <w:rFonts w:ascii="Cambria" w:eastAsia="Calibri" w:hAnsi="Cambria" w:cs="Roboto Lt"/>
          <w:spacing w:val="4"/>
          <w:sz w:val="24"/>
          <w:szCs w:val="24"/>
          <w:lang w:eastAsia="en-US"/>
        </w:rPr>
        <w:t>Model 6-……………………………</w:t>
      </w:r>
      <w:proofErr w:type="gramStart"/>
      <w:r w:rsidRPr="00003423">
        <w:rPr>
          <w:rFonts w:ascii="Cambria" w:eastAsia="Calibri" w:hAnsi="Cambria" w:cs="Roboto Lt"/>
          <w:spacing w:val="4"/>
          <w:sz w:val="24"/>
          <w:szCs w:val="24"/>
          <w:lang w:eastAsia="en-US"/>
        </w:rPr>
        <w:t>…….</w:t>
      </w:r>
      <w:proofErr w:type="gramEnd"/>
      <w:r w:rsidRPr="00003423">
        <w:rPr>
          <w:rFonts w:ascii="Cambria" w:eastAsia="Calibri" w:hAnsi="Cambria" w:cs="Roboto Lt"/>
          <w:spacing w:val="4"/>
          <w:sz w:val="24"/>
          <w:szCs w:val="24"/>
          <w:lang w:eastAsia="en-US"/>
        </w:rPr>
        <w:t>.</w:t>
      </w:r>
      <w:r w:rsidR="000C4A7A">
        <w:rPr>
          <w:rFonts w:ascii="Cambria" w:eastAsia="Calibri" w:hAnsi="Cambria" w:cs="Roboto Lt"/>
          <w:spacing w:val="4"/>
          <w:sz w:val="24"/>
          <w:szCs w:val="24"/>
          <w:lang w:eastAsia="en-US"/>
        </w:rPr>
        <w:t>;</w:t>
      </w:r>
    </w:p>
    <w:p w14:paraId="218AC907" w14:textId="25B398E6" w:rsidR="00BC05A8" w:rsidRPr="00152913" w:rsidRDefault="00BC05A8" w:rsidP="00DE4DAB">
      <w:pPr>
        <w:ind w:left="284" w:right="-567"/>
        <w:jc w:val="both"/>
        <w:rPr>
          <w:rFonts w:ascii="Cambria" w:eastAsia="Calibri" w:hAnsi="Cambria" w:cs="Roboto Lt"/>
          <w:spacing w:val="4"/>
          <w:lang w:eastAsia="en-US"/>
        </w:rPr>
      </w:pPr>
      <w:r w:rsidRPr="00152913">
        <w:rPr>
          <w:rFonts w:ascii="Cambria" w:eastAsia="Calibri" w:hAnsi="Cambria" w:cs="Roboto Lt"/>
          <w:spacing w:val="4"/>
          <w:lang w:eastAsia="en-US"/>
        </w:rPr>
        <w:t>oraz wdrożenie i udzielenie licencji na system wydruku podążającego i system raportowania i zarządzania urządzeniami drukującymi wraz z serwisem oraz dostawą materiałów eksploatacyjnych, na warunkach określonych w niniejszej Umowie</w:t>
      </w:r>
      <w:r w:rsidR="000C4A7A">
        <w:rPr>
          <w:rFonts w:ascii="Cambria" w:eastAsia="Calibri" w:hAnsi="Cambria" w:cs="Roboto Lt"/>
          <w:spacing w:val="4"/>
          <w:lang w:eastAsia="en-US"/>
        </w:rPr>
        <w:t xml:space="preserve"> oraz w załącznikach do niej,</w:t>
      </w:r>
      <w:r w:rsidR="00E50059">
        <w:rPr>
          <w:rFonts w:ascii="Cambria" w:eastAsia="Calibri" w:hAnsi="Cambria" w:cs="Roboto Lt"/>
          <w:spacing w:val="4"/>
          <w:lang w:eastAsia="en-US"/>
        </w:rPr>
        <w:t xml:space="preserve"> w </w:t>
      </w:r>
      <w:r w:rsidR="000C4A7A">
        <w:rPr>
          <w:rFonts w:ascii="Cambria" w:eastAsia="Calibri" w:hAnsi="Cambria" w:cs="Roboto Lt"/>
          <w:spacing w:val="4"/>
          <w:lang w:eastAsia="en-US"/>
        </w:rPr>
        <w:t xml:space="preserve">tym </w:t>
      </w:r>
      <w:r w:rsidR="00E50059">
        <w:rPr>
          <w:rFonts w:ascii="Cambria" w:eastAsia="Calibri" w:hAnsi="Cambria" w:cs="Roboto Lt"/>
          <w:spacing w:val="4"/>
          <w:lang w:eastAsia="en-US"/>
        </w:rPr>
        <w:t>załąc</w:t>
      </w:r>
      <w:r w:rsidR="000C4A7A">
        <w:rPr>
          <w:rFonts w:ascii="Cambria" w:eastAsia="Calibri" w:hAnsi="Cambria" w:cs="Roboto Lt"/>
          <w:spacing w:val="4"/>
          <w:lang w:eastAsia="en-US"/>
        </w:rPr>
        <w:t>zniku nr 3 do niniejszej Umowy - O</w:t>
      </w:r>
      <w:r w:rsidR="000C4A7A" w:rsidRPr="00152913">
        <w:rPr>
          <w:rFonts w:ascii="Cambria" w:eastAsia="Calibri" w:hAnsi="Cambria" w:cs="Roboto Lt"/>
          <w:spacing w:val="4"/>
          <w:lang w:eastAsia="en-US"/>
        </w:rPr>
        <w:t>pisie przedmiotu zamówienia</w:t>
      </w:r>
      <w:r w:rsidR="000C4A7A">
        <w:rPr>
          <w:rFonts w:ascii="Cambria" w:eastAsia="Calibri" w:hAnsi="Cambria" w:cs="Roboto Lt"/>
          <w:spacing w:val="4"/>
          <w:lang w:eastAsia="en-US"/>
        </w:rPr>
        <w:t xml:space="preserve"> (</w:t>
      </w:r>
      <w:r w:rsidR="00E50059">
        <w:rPr>
          <w:rFonts w:ascii="Cambria" w:eastAsia="Calibri" w:hAnsi="Cambria" w:cs="Roboto Lt"/>
          <w:spacing w:val="4"/>
          <w:lang w:eastAsia="en-US"/>
        </w:rPr>
        <w:t>OPZ</w:t>
      </w:r>
      <w:r w:rsidR="000C4A7A">
        <w:rPr>
          <w:rFonts w:ascii="Cambria" w:eastAsia="Calibri" w:hAnsi="Cambria" w:cs="Roboto Lt"/>
          <w:spacing w:val="4"/>
          <w:lang w:eastAsia="en-US"/>
        </w:rPr>
        <w:t>)</w:t>
      </w:r>
      <w:r w:rsidRPr="00152913">
        <w:rPr>
          <w:rFonts w:ascii="Cambria" w:eastAsia="Calibri" w:hAnsi="Cambria" w:cs="Roboto Lt"/>
          <w:spacing w:val="4"/>
          <w:lang w:eastAsia="en-US"/>
        </w:rPr>
        <w:t>, a także wykonanie innych czynności, o których mowa w ust. </w:t>
      </w:r>
      <w:r w:rsidR="00223DBA" w:rsidRPr="00152913">
        <w:rPr>
          <w:rFonts w:ascii="Cambria" w:eastAsia="Calibri" w:hAnsi="Cambria" w:cs="Roboto Lt"/>
          <w:spacing w:val="4"/>
          <w:lang w:eastAsia="en-US"/>
        </w:rPr>
        <w:t>2</w:t>
      </w:r>
      <w:r w:rsidRPr="00152913">
        <w:rPr>
          <w:rFonts w:ascii="Cambria" w:eastAsia="Calibri" w:hAnsi="Cambria" w:cs="Roboto Lt"/>
          <w:spacing w:val="4"/>
          <w:lang w:eastAsia="en-US"/>
        </w:rPr>
        <w:t xml:space="preserve"> poniżej (dalej jako „Przedmiot Umowy”)</w:t>
      </w:r>
      <w:r w:rsidR="000C4A7A">
        <w:rPr>
          <w:rFonts w:ascii="Cambria" w:eastAsia="Calibri" w:hAnsi="Cambria" w:cs="Roboto Lt"/>
          <w:spacing w:val="4"/>
          <w:lang w:eastAsia="en-US"/>
        </w:rPr>
        <w:t>.</w:t>
      </w:r>
    </w:p>
    <w:p w14:paraId="00C109AD" w14:textId="53C00C19" w:rsidR="00BC05A8" w:rsidRPr="00152913" w:rsidRDefault="00BC05A8">
      <w:pPr>
        <w:pStyle w:val="Akapitzlist"/>
        <w:numPr>
          <w:ilvl w:val="0"/>
          <w:numId w:val="1"/>
        </w:numPr>
        <w:ind w:left="142" w:hanging="284"/>
        <w:rPr>
          <w:rFonts w:ascii="Cambria" w:eastAsia="Calibri" w:hAnsi="Cambria" w:cs="Roboto Lt"/>
          <w:spacing w:val="4"/>
          <w:sz w:val="24"/>
          <w:szCs w:val="24"/>
          <w:lang w:eastAsia="en-US"/>
        </w:rPr>
      </w:pPr>
      <w:r w:rsidRPr="00152913">
        <w:rPr>
          <w:rFonts w:ascii="Cambria" w:eastAsia="Calibri" w:hAnsi="Cambria" w:cs="Roboto Lt"/>
          <w:spacing w:val="4"/>
          <w:sz w:val="24"/>
          <w:szCs w:val="24"/>
          <w:lang w:eastAsia="en-US"/>
        </w:rPr>
        <w:t>W ramach realizacji niniejszej Umowy i umówionego wynagrodzenia, Wykonawca zobowiązuje się również do:</w:t>
      </w:r>
    </w:p>
    <w:p w14:paraId="554D9935" w14:textId="77777777" w:rsidR="00777B7B" w:rsidRPr="00152913" w:rsidRDefault="00BC05A8">
      <w:pPr>
        <w:pStyle w:val="Akapitzlist"/>
        <w:numPr>
          <w:ilvl w:val="1"/>
          <w:numId w:val="1"/>
        </w:numPr>
        <w:ind w:left="567"/>
        <w:rPr>
          <w:rFonts w:ascii="Cambria" w:eastAsia="Calibri" w:hAnsi="Cambria" w:cs="Roboto Lt"/>
          <w:spacing w:val="4"/>
          <w:sz w:val="24"/>
          <w:szCs w:val="24"/>
          <w:lang w:eastAsia="en-US"/>
        </w:rPr>
      </w:pPr>
      <w:r w:rsidRPr="00152913">
        <w:rPr>
          <w:rFonts w:ascii="Cambria" w:eastAsia="Calibri" w:hAnsi="Cambria" w:cs="Roboto Lt"/>
          <w:spacing w:val="4"/>
          <w:sz w:val="24"/>
          <w:szCs w:val="24"/>
          <w:lang w:eastAsia="en-US"/>
        </w:rPr>
        <w:t xml:space="preserve">dostarczenia do siedziby Zamawiającego urządzeń drukujących oraz ich instalacji i konfiguracji. Ryzyko przypadkowej utraty lub uszkodzenia urządzeń </w:t>
      </w:r>
      <w:r w:rsidRPr="00152913">
        <w:rPr>
          <w:rFonts w:ascii="Cambria" w:eastAsia="Calibri" w:hAnsi="Cambria" w:cs="Roboto Lt"/>
          <w:spacing w:val="4"/>
          <w:sz w:val="24"/>
          <w:szCs w:val="24"/>
          <w:lang w:eastAsia="en-US"/>
        </w:rPr>
        <w:lastRenderedPageBreak/>
        <w:t>drukujących przechodzi na Zamawiającego z chwilą podpisania protokołu odbioru;</w:t>
      </w:r>
    </w:p>
    <w:p w14:paraId="66254700" w14:textId="23B6DCE2" w:rsidR="00777B7B" w:rsidRPr="00152913" w:rsidRDefault="00777B7B">
      <w:pPr>
        <w:pStyle w:val="Akapitzlist"/>
        <w:numPr>
          <w:ilvl w:val="1"/>
          <w:numId w:val="1"/>
        </w:numPr>
        <w:ind w:left="567"/>
        <w:rPr>
          <w:rFonts w:ascii="Cambria" w:eastAsia="Calibri" w:hAnsi="Cambria" w:cs="Roboto Lt"/>
          <w:spacing w:val="4"/>
          <w:sz w:val="24"/>
          <w:szCs w:val="24"/>
          <w:lang w:eastAsia="en-US"/>
        </w:rPr>
      </w:pPr>
      <w:r w:rsidRPr="00152913">
        <w:rPr>
          <w:rFonts w:ascii="Cambria" w:eastAsia="Calibri" w:hAnsi="Cambria" w:cs="Roboto Lt"/>
          <w:sz w:val="24"/>
          <w:szCs w:val="24"/>
        </w:rPr>
        <w:t xml:space="preserve">dostarczenia, zainstalowania, uruchomienia i wdrożenia systemu wydruku podążającego oraz </w:t>
      </w:r>
      <w:r w:rsidRPr="00152913">
        <w:rPr>
          <w:rFonts w:ascii="Cambria" w:eastAsia="Calibri" w:hAnsi="Cambria" w:cs="Roboto Lt"/>
          <w:spacing w:val="4"/>
          <w:sz w:val="24"/>
          <w:szCs w:val="24"/>
          <w:lang w:eastAsia="en-US"/>
        </w:rPr>
        <w:t xml:space="preserve">systemu raportowania i zarządzania urządzeniami drukującymi (dalej łącznie jako „System”) </w:t>
      </w:r>
      <w:r w:rsidRPr="00152913">
        <w:rPr>
          <w:rFonts w:ascii="Cambria" w:eastAsia="Calibri" w:hAnsi="Cambria" w:cs="Roboto Lt"/>
          <w:sz w:val="24"/>
          <w:szCs w:val="24"/>
        </w:rPr>
        <w:t xml:space="preserve">oraz udzielenia licencji na korzystanie z Systemu, w tym:  </w:t>
      </w:r>
    </w:p>
    <w:p w14:paraId="253A7E03" w14:textId="5BE9DBC4" w:rsidR="00777B7B" w:rsidRPr="00152913" w:rsidRDefault="00777B7B">
      <w:pPr>
        <w:pStyle w:val="Akapitzlist"/>
        <w:numPr>
          <w:ilvl w:val="2"/>
          <w:numId w:val="1"/>
        </w:numPr>
        <w:rPr>
          <w:rFonts w:ascii="Cambria" w:eastAsia="Calibri" w:hAnsi="Cambria" w:cs="Roboto Lt"/>
          <w:spacing w:val="4"/>
          <w:sz w:val="24"/>
          <w:szCs w:val="24"/>
          <w:lang w:eastAsia="en-US"/>
        </w:rPr>
      </w:pPr>
      <w:r w:rsidRPr="00152913">
        <w:rPr>
          <w:rFonts w:ascii="Cambria" w:eastAsia="Calibri" w:hAnsi="Cambria" w:cs="Roboto Lt"/>
          <w:spacing w:val="4"/>
          <w:sz w:val="24"/>
          <w:szCs w:val="24"/>
          <w:lang w:eastAsia="en-US"/>
        </w:rPr>
        <w:t>zainstalowania</w:t>
      </w:r>
      <w:r w:rsidRPr="00152913">
        <w:rPr>
          <w:rFonts w:ascii="Cambria" w:eastAsia="Calibri" w:hAnsi="Cambria" w:cs="Roboto Lt"/>
          <w:sz w:val="24"/>
          <w:szCs w:val="24"/>
        </w:rPr>
        <w:t xml:space="preserve"> programów na serwerach wskazanych przez Zamawiającego,</w:t>
      </w:r>
    </w:p>
    <w:p w14:paraId="75B98D8F" w14:textId="47ECB435" w:rsidR="00777B7B" w:rsidRPr="000C4A7A" w:rsidRDefault="00777B7B">
      <w:pPr>
        <w:pStyle w:val="Akapitzlist"/>
        <w:numPr>
          <w:ilvl w:val="2"/>
          <w:numId w:val="1"/>
        </w:numPr>
        <w:rPr>
          <w:rFonts w:ascii="Cambria" w:eastAsia="Calibri" w:hAnsi="Cambria" w:cs="Roboto Lt"/>
          <w:spacing w:val="4"/>
          <w:sz w:val="24"/>
          <w:szCs w:val="24"/>
          <w:lang w:eastAsia="en-US"/>
        </w:rPr>
      </w:pPr>
      <w:r w:rsidRPr="00152913">
        <w:rPr>
          <w:rFonts w:ascii="Cambria" w:eastAsia="Calibri" w:hAnsi="Cambria" w:cs="Roboto Lt"/>
          <w:sz w:val="24"/>
          <w:szCs w:val="24"/>
        </w:rPr>
        <w:t xml:space="preserve">przygotowania sterowników urządzeń i skryptów instalacyjnych dla potrzeb instalacji oprogramowania na stacjach roboczych – </w:t>
      </w:r>
      <w:r w:rsidRPr="000C4A7A">
        <w:rPr>
          <w:rFonts w:ascii="Cambria" w:eastAsia="Calibri" w:hAnsi="Cambria" w:cs="Roboto Lt"/>
          <w:sz w:val="24"/>
          <w:szCs w:val="24"/>
        </w:rPr>
        <w:t>końcowych użytkowników ww. Systemu w siedzibie Zamawiającego,</w:t>
      </w:r>
    </w:p>
    <w:p w14:paraId="6FA299E9" w14:textId="4770DD19" w:rsidR="00777B7B" w:rsidRPr="000C4A7A" w:rsidRDefault="00777B7B">
      <w:pPr>
        <w:pStyle w:val="Akapitzlist"/>
        <w:numPr>
          <w:ilvl w:val="2"/>
          <w:numId w:val="1"/>
        </w:numPr>
        <w:rPr>
          <w:rFonts w:ascii="Cambria" w:eastAsia="Calibri" w:hAnsi="Cambria" w:cs="Roboto Lt"/>
          <w:spacing w:val="4"/>
          <w:sz w:val="24"/>
          <w:szCs w:val="24"/>
          <w:lang w:eastAsia="en-US"/>
        </w:rPr>
      </w:pPr>
      <w:r w:rsidRPr="000C4A7A">
        <w:rPr>
          <w:rFonts w:ascii="Cambria" w:eastAsia="Calibri" w:hAnsi="Cambria" w:cs="Roboto Lt"/>
          <w:sz w:val="24"/>
          <w:szCs w:val="24"/>
        </w:rPr>
        <w:t>zainstalowania niezbędnego oprogramowania na stacjach roboczych - końcowych użytkowników Zamawiającego – dotyczy skryptów, agentów i sterowników</w:t>
      </w:r>
    </w:p>
    <w:p w14:paraId="31C63FFB" w14:textId="3DC0870F" w:rsidR="00777B7B" w:rsidRPr="000C4A7A" w:rsidRDefault="00BA4A1E" w:rsidP="000C4A7A">
      <w:pPr>
        <w:pStyle w:val="Akapitzlist"/>
        <w:numPr>
          <w:ilvl w:val="2"/>
          <w:numId w:val="1"/>
        </w:numPr>
        <w:rPr>
          <w:rFonts w:ascii="Cambria" w:eastAsia="Calibri" w:hAnsi="Cambria" w:cs="Roboto Lt"/>
          <w:spacing w:val="4"/>
          <w:sz w:val="24"/>
          <w:szCs w:val="24"/>
          <w:lang w:eastAsia="en-US"/>
        </w:rPr>
      </w:pPr>
      <w:r w:rsidRPr="000C4A7A">
        <w:rPr>
          <w:rFonts w:ascii="Cambria" w:hAnsi="Cambria"/>
          <w:sz w:val="24"/>
          <w:szCs w:val="24"/>
        </w:rPr>
        <w:t>szkolenie administracyjne z Systemu dla min. 5 pracowników w terminie ustalonym z Zamawiającym. Szkolenie nie może trwać</w:t>
      </w:r>
      <w:r w:rsidR="000C4A7A">
        <w:rPr>
          <w:rFonts w:ascii="Cambria" w:hAnsi="Cambria"/>
          <w:sz w:val="24"/>
          <w:szCs w:val="24"/>
        </w:rPr>
        <w:t xml:space="preserve"> krócej niż 5 godzin zegarowych;</w:t>
      </w:r>
    </w:p>
    <w:p w14:paraId="314960E1" w14:textId="521EB831" w:rsidR="00BC05A8" w:rsidRPr="00152913" w:rsidRDefault="009C41D3" w:rsidP="000C4A7A">
      <w:pPr>
        <w:pStyle w:val="Akapitzlist"/>
        <w:numPr>
          <w:ilvl w:val="1"/>
          <w:numId w:val="1"/>
        </w:numPr>
        <w:spacing w:line="250" w:lineRule="auto"/>
        <w:ind w:left="567" w:right="0" w:hanging="357"/>
        <w:rPr>
          <w:rFonts w:ascii="Cambria" w:eastAsia="Calibri" w:hAnsi="Cambria" w:cs="Roboto Lt"/>
          <w:spacing w:val="4"/>
          <w:sz w:val="24"/>
          <w:szCs w:val="24"/>
          <w:lang w:eastAsia="en-US"/>
        </w:rPr>
      </w:pPr>
      <w:r w:rsidRPr="00152913">
        <w:rPr>
          <w:rFonts w:ascii="Cambria" w:eastAsia="Calibri" w:hAnsi="Cambria" w:cs="Roboto Lt"/>
          <w:sz w:val="24"/>
          <w:szCs w:val="24"/>
        </w:rPr>
        <w:t>przeprowadzenia prac przygotowawczych polegających na podłączeniu wszystkich urządzeń drukujących we wskazanych lokalizacjach Zamawiającego, w tym:</w:t>
      </w:r>
    </w:p>
    <w:p w14:paraId="609AEB8B" w14:textId="4FA88E67" w:rsidR="009C41D3" w:rsidRPr="00152913" w:rsidRDefault="009C41D3">
      <w:pPr>
        <w:pStyle w:val="Akapitzlist"/>
        <w:numPr>
          <w:ilvl w:val="2"/>
          <w:numId w:val="1"/>
        </w:numPr>
        <w:rPr>
          <w:rFonts w:ascii="Cambria" w:eastAsia="Calibri" w:hAnsi="Cambria" w:cs="Roboto Lt"/>
          <w:spacing w:val="4"/>
          <w:sz w:val="24"/>
          <w:szCs w:val="24"/>
          <w:lang w:eastAsia="en-US"/>
        </w:rPr>
      </w:pPr>
      <w:r w:rsidRPr="00152913">
        <w:rPr>
          <w:rFonts w:ascii="Cambria" w:eastAsia="Calibri" w:hAnsi="Cambria" w:cs="Roboto Lt"/>
          <w:spacing w:val="4"/>
          <w:sz w:val="24"/>
          <w:szCs w:val="24"/>
          <w:lang w:eastAsia="en-US"/>
        </w:rPr>
        <w:t xml:space="preserve">wniesienia i ustawienia urządzeń drukujących w lokalizacjach wskazanych przez Zamawiającego, </w:t>
      </w:r>
      <w:r w:rsidRPr="00152913">
        <w:rPr>
          <w:rFonts w:ascii="Cambria" w:eastAsia="Calibri" w:hAnsi="Cambria" w:cs="Roboto Lt"/>
          <w:sz w:val="24"/>
          <w:szCs w:val="24"/>
        </w:rPr>
        <w:t>zainstalowania i uruchomienia urządzeń drukujących w lokalizacjach wskazanych przez Zamawiającego (podłączenia do sieci elektrycznej i teleinformatycznej),</w:t>
      </w:r>
    </w:p>
    <w:p w14:paraId="1826B8B5" w14:textId="01DD9076" w:rsidR="009C41D3" w:rsidRPr="00152913" w:rsidRDefault="009C41D3">
      <w:pPr>
        <w:pStyle w:val="Akapitzlist"/>
        <w:numPr>
          <w:ilvl w:val="2"/>
          <w:numId w:val="1"/>
        </w:numPr>
        <w:rPr>
          <w:rFonts w:ascii="Cambria" w:eastAsia="Calibri" w:hAnsi="Cambria" w:cs="Roboto Lt"/>
          <w:spacing w:val="4"/>
          <w:sz w:val="24"/>
          <w:szCs w:val="24"/>
          <w:lang w:eastAsia="en-US"/>
        </w:rPr>
      </w:pPr>
      <w:r w:rsidRPr="00152913">
        <w:rPr>
          <w:rFonts w:ascii="Cambria" w:eastAsia="Calibri" w:hAnsi="Cambria" w:cs="Roboto Lt"/>
          <w:sz w:val="24"/>
          <w:szCs w:val="24"/>
        </w:rPr>
        <w:t>zainstalowania wszystkich materiałów eksploatacyjnych (z wyjątkiem papieru) niezbędnych do rozpoczęcia pracy urządzeń drukujących,</w:t>
      </w:r>
    </w:p>
    <w:p w14:paraId="732C1DAC" w14:textId="3B7E520C" w:rsidR="009C41D3" w:rsidRPr="00152913" w:rsidRDefault="009C41D3">
      <w:pPr>
        <w:pStyle w:val="Akapitzlist"/>
        <w:numPr>
          <w:ilvl w:val="2"/>
          <w:numId w:val="1"/>
        </w:numPr>
        <w:rPr>
          <w:rFonts w:ascii="Cambria" w:eastAsia="Calibri" w:hAnsi="Cambria" w:cs="Roboto Lt"/>
          <w:spacing w:val="4"/>
          <w:sz w:val="24"/>
          <w:szCs w:val="24"/>
          <w:lang w:eastAsia="en-US"/>
        </w:rPr>
      </w:pPr>
      <w:r w:rsidRPr="00152913">
        <w:rPr>
          <w:rFonts w:ascii="Cambria" w:eastAsia="Calibri" w:hAnsi="Cambria" w:cs="Roboto Lt"/>
          <w:sz w:val="24"/>
          <w:szCs w:val="24"/>
        </w:rPr>
        <w:t>skonfigurowania urządzeń drukujących do pracy z zainstalowanym Systemem,</w:t>
      </w:r>
    </w:p>
    <w:p w14:paraId="42502B5F" w14:textId="51209AAE" w:rsidR="009C41D3" w:rsidRPr="00D2450B" w:rsidRDefault="009C41D3" w:rsidP="00D2450B">
      <w:pPr>
        <w:pStyle w:val="Akapitzlist"/>
        <w:numPr>
          <w:ilvl w:val="1"/>
          <w:numId w:val="1"/>
        </w:numPr>
        <w:spacing w:line="250" w:lineRule="auto"/>
        <w:ind w:left="567" w:right="0" w:hanging="357"/>
        <w:rPr>
          <w:rFonts w:ascii="Cambria" w:eastAsia="Calibri" w:hAnsi="Cambria" w:cs="Roboto Lt"/>
          <w:spacing w:val="4"/>
          <w:sz w:val="24"/>
          <w:szCs w:val="24"/>
          <w:lang w:eastAsia="en-US"/>
        </w:rPr>
      </w:pPr>
      <w:r w:rsidRPr="00152913">
        <w:rPr>
          <w:rFonts w:ascii="Cambria" w:eastAsia="Calibri" w:hAnsi="Cambria" w:cs="Roboto Lt"/>
          <w:sz w:val="24"/>
          <w:szCs w:val="24"/>
        </w:rPr>
        <w:t>dostarczenia w formie elektronicznej instrukcji obsługi w języku polskim,</w:t>
      </w:r>
    </w:p>
    <w:p w14:paraId="695B4B03" w14:textId="1E0A0DAA" w:rsidR="009C41D3" w:rsidRPr="009006EB" w:rsidRDefault="009C41D3" w:rsidP="00D2450B">
      <w:pPr>
        <w:pStyle w:val="Akapitzlist"/>
        <w:numPr>
          <w:ilvl w:val="1"/>
          <w:numId w:val="1"/>
        </w:numPr>
        <w:spacing w:line="250" w:lineRule="auto"/>
        <w:ind w:left="567" w:right="0" w:hanging="357"/>
        <w:rPr>
          <w:rFonts w:ascii="Cambria" w:eastAsia="Calibri" w:hAnsi="Cambria" w:cs="Roboto Lt"/>
          <w:spacing w:val="4"/>
          <w:sz w:val="24"/>
          <w:szCs w:val="24"/>
          <w:lang w:eastAsia="en-US"/>
        </w:rPr>
      </w:pPr>
      <w:r w:rsidRPr="00D2450B">
        <w:rPr>
          <w:rFonts w:ascii="Cambria" w:eastAsia="Calibri" w:hAnsi="Cambria" w:cs="Roboto Lt"/>
          <w:sz w:val="24"/>
          <w:szCs w:val="24"/>
        </w:rPr>
        <w:t xml:space="preserve">dostarczania materiałów eksploatacyjnych do urządzeń drukujących (tj. tonery, bębny, pojemniki na zużyty toner lub inne materiały wymagane do prawidłowego użytkowania urządzeń), na podstawie zgłoszeń generowanych poprzez System lub Serwis/Help </w:t>
      </w:r>
      <w:proofErr w:type="spellStart"/>
      <w:r w:rsidRPr="00D2450B">
        <w:rPr>
          <w:rFonts w:ascii="Cambria" w:eastAsia="Calibri" w:hAnsi="Cambria" w:cs="Roboto Lt"/>
          <w:sz w:val="24"/>
          <w:szCs w:val="24"/>
        </w:rPr>
        <w:t>Desk</w:t>
      </w:r>
      <w:proofErr w:type="spellEnd"/>
      <w:r w:rsidRPr="00D2450B">
        <w:rPr>
          <w:rFonts w:ascii="Cambria" w:eastAsia="Calibri" w:hAnsi="Cambria" w:cs="Roboto Lt"/>
          <w:sz w:val="24"/>
          <w:szCs w:val="24"/>
        </w:rPr>
        <w:t xml:space="preserve"> Wykonawcy lub na wezwanie Zamawiającego</w:t>
      </w:r>
      <w:r w:rsidR="000C4A7A" w:rsidRPr="00D2450B">
        <w:rPr>
          <w:rFonts w:ascii="Cambria" w:eastAsia="Calibri" w:hAnsi="Cambria" w:cs="Roboto Lt"/>
          <w:sz w:val="24"/>
          <w:szCs w:val="24"/>
        </w:rPr>
        <w:t>,</w:t>
      </w:r>
    </w:p>
    <w:p w14:paraId="0D9DBF81" w14:textId="02BAE39D" w:rsidR="009C41D3" w:rsidRPr="009006EB" w:rsidRDefault="009C41D3" w:rsidP="009006EB">
      <w:pPr>
        <w:pStyle w:val="Akapitzlist"/>
        <w:numPr>
          <w:ilvl w:val="1"/>
          <w:numId w:val="1"/>
        </w:numPr>
        <w:spacing w:line="250" w:lineRule="auto"/>
        <w:ind w:left="567" w:right="0" w:hanging="357"/>
        <w:rPr>
          <w:rFonts w:ascii="Cambria" w:eastAsia="Calibri" w:hAnsi="Cambria" w:cs="Roboto Lt"/>
          <w:spacing w:val="4"/>
          <w:sz w:val="24"/>
          <w:szCs w:val="24"/>
          <w:lang w:eastAsia="en-US"/>
        </w:rPr>
      </w:pPr>
      <w:r w:rsidRPr="009006EB">
        <w:rPr>
          <w:rFonts w:ascii="Cambria" w:eastAsia="Calibri" w:hAnsi="Cambria" w:cs="Roboto Lt"/>
          <w:sz w:val="24"/>
          <w:szCs w:val="24"/>
        </w:rPr>
        <w:t>zapewnienia prawidłowego funkcjonowania Przedmiotu Umowy poprzez: naprawy, wymianę uszkodzonych części i podzespołów, przeglądy, czyszczenie i niezbędne regulacje i aktualizacje</w:t>
      </w:r>
      <w:r w:rsidR="000C4A7A" w:rsidRPr="009006EB">
        <w:rPr>
          <w:rFonts w:ascii="Cambria" w:eastAsia="Calibri" w:hAnsi="Cambria" w:cs="Roboto Lt"/>
          <w:sz w:val="24"/>
          <w:szCs w:val="24"/>
        </w:rPr>
        <w:t>,</w:t>
      </w:r>
    </w:p>
    <w:p w14:paraId="212605E6" w14:textId="56BAC1FE" w:rsidR="009C41D3" w:rsidRPr="009006EB" w:rsidRDefault="009C41D3" w:rsidP="009006EB">
      <w:pPr>
        <w:pStyle w:val="Akapitzlist"/>
        <w:numPr>
          <w:ilvl w:val="1"/>
          <w:numId w:val="1"/>
        </w:numPr>
        <w:spacing w:line="250" w:lineRule="auto"/>
        <w:ind w:left="567" w:right="0" w:hanging="357"/>
        <w:rPr>
          <w:rFonts w:ascii="Cambria" w:eastAsia="Calibri" w:hAnsi="Cambria" w:cs="Roboto Lt"/>
          <w:spacing w:val="4"/>
          <w:sz w:val="24"/>
          <w:szCs w:val="24"/>
          <w:lang w:eastAsia="en-US"/>
        </w:rPr>
      </w:pPr>
      <w:r w:rsidRPr="009006EB">
        <w:rPr>
          <w:rFonts w:ascii="Cambria" w:eastAsia="Calibri" w:hAnsi="Cambria" w:cs="Roboto Lt"/>
          <w:sz w:val="24"/>
          <w:szCs w:val="24"/>
        </w:rPr>
        <w:t xml:space="preserve">zapewnienia pełnej obsługi </w:t>
      </w:r>
      <w:proofErr w:type="spellStart"/>
      <w:r w:rsidRPr="009006EB">
        <w:rPr>
          <w:rFonts w:ascii="Cambria" w:eastAsia="Calibri" w:hAnsi="Cambria" w:cs="Roboto Lt"/>
          <w:sz w:val="24"/>
          <w:szCs w:val="24"/>
        </w:rPr>
        <w:t>konserwacyjno</w:t>
      </w:r>
      <w:proofErr w:type="spellEnd"/>
      <w:r w:rsidRPr="009006EB">
        <w:rPr>
          <w:rFonts w:ascii="Cambria" w:eastAsia="Calibri" w:hAnsi="Cambria" w:cs="Roboto Lt"/>
          <w:sz w:val="24"/>
          <w:szCs w:val="24"/>
        </w:rPr>
        <w:t>–serwisowej oraz utrzymaniowej Przedmiotu Umowy</w:t>
      </w:r>
      <w:r w:rsidR="000C4A7A" w:rsidRPr="009006EB">
        <w:rPr>
          <w:rFonts w:ascii="Cambria" w:eastAsia="Calibri" w:hAnsi="Cambria" w:cs="Roboto Lt"/>
          <w:sz w:val="24"/>
          <w:szCs w:val="24"/>
        </w:rPr>
        <w:t>,</w:t>
      </w:r>
    </w:p>
    <w:p w14:paraId="3C14BB50" w14:textId="1C7DDAC1" w:rsidR="009C41D3" w:rsidRPr="009006EB" w:rsidRDefault="009C41D3" w:rsidP="009006EB">
      <w:pPr>
        <w:pStyle w:val="Akapitzlist"/>
        <w:numPr>
          <w:ilvl w:val="1"/>
          <w:numId w:val="1"/>
        </w:numPr>
        <w:spacing w:line="250" w:lineRule="auto"/>
        <w:ind w:left="567" w:right="0" w:hanging="357"/>
        <w:rPr>
          <w:rFonts w:ascii="Cambria" w:eastAsia="Calibri" w:hAnsi="Cambria" w:cs="Roboto Lt"/>
          <w:spacing w:val="4"/>
          <w:sz w:val="24"/>
          <w:szCs w:val="24"/>
          <w:lang w:eastAsia="en-US"/>
        </w:rPr>
      </w:pPr>
      <w:r w:rsidRPr="009006EB">
        <w:rPr>
          <w:rFonts w:ascii="Cambria" w:eastAsia="Calibri" w:hAnsi="Cambria" w:cs="Roboto Lt"/>
          <w:sz w:val="24"/>
          <w:szCs w:val="24"/>
        </w:rPr>
        <w:t xml:space="preserve">wykonywania okresowych przeglądów i konserwacji zgodnie z zaleceniami producenta </w:t>
      </w:r>
      <w:r w:rsidR="000C4A7A" w:rsidRPr="009006EB">
        <w:rPr>
          <w:rFonts w:ascii="Cambria" w:eastAsia="Calibri" w:hAnsi="Cambria" w:cs="Roboto Lt"/>
          <w:sz w:val="24"/>
          <w:szCs w:val="24"/>
        </w:rPr>
        <w:t>(</w:t>
      </w:r>
      <w:r w:rsidRPr="009006EB">
        <w:rPr>
          <w:rFonts w:ascii="Cambria" w:eastAsia="Calibri" w:hAnsi="Cambria" w:cs="Roboto Lt"/>
          <w:sz w:val="24"/>
          <w:szCs w:val="24"/>
        </w:rPr>
        <w:t>jeśli są wymagane</w:t>
      </w:r>
      <w:r w:rsidR="000C4A7A" w:rsidRPr="009006EB">
        <w:rPr>
          <w:rFonts w:ascii="Cambria" w:eastAsia="Calibri" w:hAnsi="Cambria" w:cs="Roboto Lt"/>
          <w:sz w:val="24"/>
          <w:szCs w:val="24"/>
        </w:rPr>
        <w:t>)</w:t>
      </w:r>
      <w:r w:rsidRPr="009006EB">
        <w:rPr>
          <w:rFonts w:ascii="Cambria" w:eastAsia="Calibri" w:hAnsi="Cambria" w:cs="Roboto Lt"/>
          <w:sz w:val="24"/>
          <w:szCs w:val="24"/>
        </w:rPr>
        <w:t>,</w:t>
      </w:r>
    </w:p>
    <w:p w14:paraId="64060125" w14:textId="3D0CF8E2" w:rsidR="009C41D3" w:rsidRPr="009006EB" w:rsidRDefault="00FB655D" w:rsidP="009006EB">
      <w:pPr>
        <w:pStyle w:val="Akapitzlist"/>
        <w:numPr>
          <w:ilvl w:val="1"/>
          <w:numId w:val="1"/>
        </w:numPr>
        <w:spacing w:line="250" w:lineRule="auto"/>
        <w:ind w:left="567" w:right="0" w:hanging="357"/>
        <w:rPr>
          <w:rFonts w:ascii="Cambria" w:eastAsia="Calibri" w:hAnsi="Cambria" w:cs="Roboto Lt"/>
          <w:spacing w:val="4"/>
          <w:sz w:val="24"/>
          <w:szCs w:val="24"/>
          <w:lang w:eastAsia="en-US"/>
        </w:rPr>
      </w:pPr>
      <w:r w:rsidRPr="009006EB">
        <w:rPr>
          <w:rFonts w:ascii="Cambria" w:eastAsia="Calibri" w:hAnsi="Cambria" w:cs="Roboto Lt"/>
          <w:sz w:val="24"/>
          <w:szCs w:val="24"/>
        </w:rPr>
        <w:lastRenderedPageBreak/>
        <w:t>odbioru na zlecenie Zamawiającego i utylizacji zużytych pojemników po materiałach eksploatacyjnych i zużytych części zamiennych,</w:t>
      </w:r>
    </w:p>
    <w:p w14:paraId="732752E7" w14:textId="33B3AB8E" w:rsidR="00FB655D" w:rsidRPr="009006EB" w:rsidRDefault="00FB655D" w:rsidP="009006EB">
      <w:pPr>
        <w:pStyle w:val="Akapitzlist"/>
        <w:numPr>
          <w:ilvl w:val="1"/>
          <w:numId w:val="1"/>
        </w:numPr>
        <w:spacing w:line="250" w:lineRule="auto"/>
        <w:ind w:left="567" w:right="0" w:hanging="357"/>
        <w:rPr>
          <w:rFonts w:ascii="Cambria" w:eastAsia="Calibri" w:hAnsi="Cambria" w:cs="Roboto Lt"/>
          <w:spacing w:val="4"/>
          <w:sz w:val="24"/>
          <w:szCs w:val="24"/>
          <w:lang w:eastAsia="en-US"/>
        </w:rPr>
      </w:pPr>
      <w:r w:rsidRPr="009006EB">
        <w:rPr>
          <w:rFonts w:ascii="Cambria" w:eastAsia="Calibri" w:hAnsi="Cambria" w:cs="Roboto Lt"/>
          <w:sz w:val="24"/>
          <w:szCs w:val="24"/>
        </w:rPr>
        <w:t xml:space="preserve">deinstalacji oraz odbioru urządzeń drukujących oraz Systemu, z uwzględnieniem § </w:t>
      </w:r>
      <w:r w:rsidR="00235ADE" w:rsidRPr="009006EB">
        <w:rPr>
          <w:rFonts w:ascii="Cambria" w:eastAsia="Calibri" w:hAnsi="Cambria" w:cs="Roboto Lt"/>
          <w:sz w:val="24"/>
          <w:szCs w:val="24"/>
        </w:rPr>
        <w:t>4</w:t>
      </w:r>
      <w:r w:rsidRPr="009006EB">
        <w:rPr>
          <w:rFonts w:ascii="Cambria" w:eastAsia="Calibri" w:hAnsi="Cambria" w:cs="Roboto Lt"/>
          <w:sz w:val="24"/>
          <w:szCs w:val="24"/>
        </w:rPr>
        <w:t xml:space="preserve"> ust. </w:t>
      </w:r>
      <w:r w:rsidR="00B436BA" w:rsidRPr="009006EB">
        <w:rPr>
          <w:rFonts w:ascii="Cambria" w:eastAsia="Calibri" w:hAnsi="Cambria" w:cs="Roboto Lt"/>
          <w:sz w:val="24"/>
          <w:szCs w:val="24"/>
        </w:rPr>
        <w:t>1</w:t>
      </w:r>
      <w:r w:rsidR="00235ADE" w:rsidRPr="009006EB">
        <w:rPr>
          <w:rFonts w:ascii="Cambria" w:eastAsia="Calibri" w:hAnsi="Cambria" w:cs="Roboto Lt"/>
          <w:sz w:val="24"/>
          <w:szCs w:val="24"/>
        </w:rPr>
        <w:t>3</w:t>
      </w:r>
      <w:r w:rsidRPr="009006EB">
        <w:rPr>
          <w:rFonts w:ascii="Cambria" w:eastAsia="Calibri" w:hAnsi="Cambria" w:cs="Roboto Lt"/>
          <w:sz w:val="24"/>
          <w:szCs w:val="24"/>
        </w:rPr>
        <w:t xml:space="preserve">, w ciągu 7 dni </w:t>
      </w:r>
      <w:proofErr w:type="gramStart"/>
      <w:r w:rsidRPr="009006EB">
        <w:rPr>
          <w:rFonts w:ascii="Cambria" w:eastAsia="Calibri" w:hAnsi="Cambria" w:cs="Roboto Lt"/>
          <w:sz w:val="24"/>
          <w:szCs w:val="24"/>
        </w:rPr>
        <w:t>roboczych  od</w:t>
      </w:r>
      <w:proofErr w:type="gramEnd"/>
      <w:r w:rsidRPr="009006EB">
        <w:rPr>
          <w:rFonts w:ascii="Cambria" w:eastAsia="Calibri" w:hAnsi="Cambria" w:cs="Roboto Lt"/>
          <w:sz w:val="24"/>
          <w:szCs w:val="24"/>
        </w:rPr>
        <w:t xml:space="preserve"> dnia zakończenia Umowy. Odbiór zostanie potwierdzony protokołem zdawczo-odbiorczym, podpisanym przez obydwie Strony.</w:t>
      </w:r>
    </w:p>
    <w:p w14:paraId="0FDD2503" w14:textId="47845A5B" w:rsidR="00FB655D" w:rsidRPr="00152913" w:rsidRDefault="00FB655D">
      <w:pPr>
        <w:pStyle w:val="Akapitzlist"/>
        <w:numPr>
          <w:ilvl w:val="0"/>
          <w:numId w:val="1"/>
        </w:numPr>
        <w:rPr>
          <w:rFonts w:ascii="Cambria" w:eastAsia="Calibri" w:hAnsi="Cambria" w:cs="Roboto Lt"/>
          <w:spacing w:val="4"/>
          <w:sz w:val="24"/>
          <w:szCs w:val="24"/>
          <w:lang w:eastAsia="en-US"/>
        </w:rPr>
      </w:pPr>
      <w:r w:rsidRPr="00152913">
        <w:rPr>
          <w:rFonts w:ascii="Cambria" w:eastAsia="Calibri" w:hAnsi="Cambria" w:cs="Roboto Lt"/>
          <w:sz w:val="24"/>
          <w:szCs w:val="24"/>
        </w:rPr>
        <w:t xml:space="preserve">Wykonawca oświadcza, że dzierżawione urządzenia drukujące wraz z Systemem są fabrycznie nowe, wolne od jakichkolwiek wad fizycznych i prawnych, wyprodukowane po 1 stycznia 2023 r., zgodne z odpowiednimi normami oraz spełniają parametry techniczne i jakościowe, zgodnie z Zestawieniem parametrów technicznych wskazanym w </w:t>
      </w:r>
      <w:r w:rsidR="00380C6E">
        <w:rPr>
          <w:rFonts w:ascii="Cambria" w:eastAsia="Calibri" w:hAnsi="Cambria" w:cs="Roboto Lt"/>
          <w:sz w:val="24"/>
          <w:szCs w:val="24"/>
        </w:rPr>
        <w:t>F</w:t>
      </w:r>
      <w:r w:rsidRPr="00152913">
        <w:rPr>
          <w:rFonts w:ascii="Cambria" w:eastAsia="Calibri" w:hAnsi="Cambria" w:cs="Roboto Lt"/>
          <w:sz w:val="24"/>
          <w:szCs w:val="24"/>
        </w:rPr>
        <w:t>ormularzu asortymentowym</w:t>
      </w:r>
      <w:r w:rsidR="00380C6E">
        <w:rPr>
          <w:rFonts w:ascii="Cambria" w:eastAsia="Calibri" w:hAnsi="Cambria" w:cs="Roboto Lt"/>
          <w:sz w:val="24"/>
          <w:szCs w:val="24"/>
        </w:rPr>
        <w:t>, stanowiącym załącznik nr 2 do Umowy</w:t>
      </w:r>
      <w:r w:rsidR="00AA6D79">
        <w:rPr>
          <w:rFonts w:ascii="Cambria" w:eastAsia="Calibri" w:hAnsi="Cambria" w:cs="Roboto Lt"/>
          <w:sz w:val="24"/>
          <w:szCs w:val="24"/>
        </w:rPr>
        <w:t>.</w:t>
      </w:r>
    </w:p>
    <w:p w14:paraId="723F5698" w14:textId="7B04F9AF" w:rsidR="00FB655D" w:rsidRPr="00152913" w:rsidRDefault="00E7080C">
      <w:pPr>
        <w:pStyle w:val="Akapitzlist"/>
        <w:numPr>
          <w:ilvl w:val="0"/>
          <w:numId w:val="1"/>
        </w:numPr>
        <w:rPr>
          <w:rFonts w:ascii="Cambria" w:eastAsia="Calibri" w:hAnsi="Cambria" w:cs="Roboto Lt"/>
          <w:spacing w:val="4"/>
          <w:sz w:val="24"/>
          <w:szCs w:val="24"/>
          <w:lang w:eastAsia="en-US"/>
        </w:rPr>
      </w:pPr>
      <w:r w:rsidRPr="00152913">
        <w:rPr>
          <w:rFonts w:ascii="Cambria" w:eastAsia="Calibri" w:hAnsi="Cambria" w:cs="Tahoma"/>
          <w:sz w:val="24"/>
          <w:szCs w:val="24"/>
        </w:rPr>
        <w:t>Wykonawca gwarantuje, że posiada doświadczenie i wiedzę niezbędną do realizacji niniejszej Umowy</w:t>
      </w:r>
      <w:r w:rsidR="00AA6D79">
        <w:rPr>
          <w:rFonts w:ascii="Cambria" w:eastAsia="Calibri" w:hAnsi="Cambria" w:cs="Tahoma"/>
          <w:sz w:val="24"/>
          <w:szCs w:val="24"/>
        </w:rPr>
        <w:t>.</w:t>
      </w:r>
    </w:p>
    <w:p w14:paraId="6D5A8FDE" w14:textId="08EB9F1F" w:rsidR="00E7080C" w:rsidRPr="00152913" w:rsidRDefault="00E7080C">
      <w:pPr>
        <w:pStyle w:val="Akapitzlist"/>
        <w:numPr>
          <w:ilvl w:val="0"/>
          <w:numId w:val="1"/>
        </w:numPr>
        <w:rPr>
          <w:rFonts w:ascii="Cambria" w:eastAsia="Calibri" w:hAnsi="Cambria" w:cs="Roboto Lt"/>
          <w:spacing w:val="4"/>
          <w:sz w:val="24"/>
          <w:szCs w:val="24"/>
          <w:lang w:eastAsia="en-US"/>
        </w:rPr>
      </w:pPr>
      <w:r w:rsidRPr="00152913">
        <w:rPr>
          <w:rFonts w:ascii="Cambria" w:eastAsia="Calibri" w:hAnsi="Cambria" w:cs="Tahoma"/>
          <w:sz w:val="24"/>
          <w:szCs w:val="24"/>
          <w:lang w:val="x-none"/>
        </w:rPr>
        <w:t xml:space="preserve">Wykonawca </w:t>
      </w:r>
      <w:r w:rsidRPr="00152913">
        <w:rPr>
          <w:rFonts w:ascii="Cambria" w:eastAsia="Calibri" w:hAnsi="Cambria" w:cs="Tahoma"/>
          <w:sz w:val="24"/>
          <w:szCs w:val="24"/>
        </w:rPr>
        <w:t>gwarantuje</w:t>
      </w:r>
      <w:r w:rsidRPr="00152913">
        <w:rPr>
          <w:rFonts w:ascii="Cambria" w:eastAsia="Calibri" w:hAnsi="Cambria" w:cs="Tahoma"/>
          <w:sz w:val="24"/>
          <w:szCs w:val="24"/>
          <w:lang w:val="x-none"/>
        </w:rPr>
        <w:t xml:space="preserve">, iż </w:t>
      </w:r>
      <w:r w:rsidRPr="00152913">
        <w:rPr>
          <w:rFonts w:ascii="Cambria" w:eastAsia="Calibri" w:hAnsi="Cambria" w:cs="Tahoma"/>
          <w:sz w:val="24"/>
          <w:szCs w:val="24"/>
        </w:rPr>
        <w:t>będzie mu przysługiwać</w:t>
      </w:r>
      <w:r w:rsidRPr="00152913">
        <w:rPr>
          <w:rFonts w:ascii="Cambria" w:eastAsia="Calibri" w:hAnsi="Cambria" w:cs="Tahoma"/>
          <w:sz w:val="24"/>
          <w:szCs w:val="24"/>
          <w:lang w:val="x-none"/>
        </w:rPr>
        <w:t xml:space="preserve"> prawo własności </w:t>
      </w:r>
      <w:r w:rsidRPr="00152913">
        <w:rPr>
          <w:rFonts w:ascii="Cambria" w:eastAsia="Calibri" w:hAnsi="Cambria" w:cs="Tahoma"/>
          <w:sz w:val="24"/>
          <w:szCs w:val="24"/>
        </w:rPr>
        <w:t>urządzeń drukujących oraz że nie będzie ono obciążone żadnym ograniczonym prawem rzeczowym, ani nie będzie przedmiotem żadnego prawa obligacyjnego mogącego wpływać na realizację Umowy i na sytuację prawną Zamawiającego i jego prawo do posiadania urządzeń drukujących oraz korzystania z nich</w:t>
      </w:r>
      <w:r w:rsidR="00AA6D79">
        <w:rPr>
          <w:rFonts w:ascii="Cambria" w:eastAsia="Calibri" w:hAnsi="Cambria" w:cs="Tahoma"/>
          <w:sz w:val="24"/>
          <w:szCs w:val="24"/>
        </w:rPr>
        <w:t>.</w:t>
      </w:r>
    </w:p>
    <w:p w14:paraId="0976F7C1" w14:textId="18EBFEB7" w:rsidR="00E7080C" w:rsidRPr="00152913" w:rsidRDefault="00E7080C">
      <w:pPr>
        <w:pStyle w:val="Akapitzlist"/>
        <w:numPr>
          <w:ilvl w:val="0"/>
          <w:numId w:val="1"/>
        </w:numPr>
        <w:rPr>
          <w:rFonts w:ascii="Cambria" w:eastAsia="Calibri" w:hAnsi="Cambria" w:cs="Roboto Lt"/>
          <w:spacing w:val="4"/>
          <w:sz w:val="24"/>
          <w:szCs w:val="24"/>
          <w:lang w:eastAsia="en-US"/>
        </w:rPr>
      </w:pPr>
      <w:r w:rsidRPr="00152913">
        <w:rPr>
          <w:rFonts w:ascii="Cambria" w:eastAsia="Calibri" w:hAnsi="Cambria" w:cs="Tahoma"/>
          <w:sz w:val="24"/>
          <w:szCs w:val="24"/>
        </w:rPr>
        <w:t>Wykonawca</w:t>
      </w:r>
      <w:r w:rsidR="00223DBA" w:rsidRPr="00152913">
        <w:rPr>
          <w:rFonts w:ascii="Cambria" w:eastAsia="Calibri" w:hAnsi="Cambria" w:cs="Tahoma"/>
          <w:sz w:val="24"/>
          <w:szCs w:val="24"/>
        </w:rPr>
        <w:t xml:space="preserve"> </w:t>
      </w:r>
      <w:r w:rsidRPr="00152913">
        <w:rPr>
          <w:rFonts w:ascii="Cambria" w:eastAsia="Calibri" w:hAnsi="Cambria" w:cs="Tahoma"/>
          <w:sz w:val="24"/>
          <w:szCs w:val="24"/>
        </w:rPr>
        <w:t xml:space="preserve">gwarantuje, </w:t>
      </w:r>
      <w:r w:rsidRPr="00152913">
        <w:rPr>
          <w:rFonts w:ascii="Cambria" w:eastAsia="Calibri" w:hAnsi="Cambria" w:cs="Tahoma"/>
          <w:sz w:val="24"/>
          <w:szCs w:val="24"/>
          <w:lang w:val="x-none"/>
        </w:rPr>
        <w:t xml:space="preserve">że </w:t>
      </w:r>
      <w:r w:rsidRPr="00152913">
        <w:rPr>
          <w:rFonts w:ascii="Cambria" w:eastAsia="Calibri" w:hAnsi="Cambria" w:cs="Tahoma"/>
          <w:sz w:val="24"/>
          <w:szCs w:val="24"/>
        </w:rPr>
        <w:t>urządzenia drukujące będą</w:t>
      </w:r>
      <w:r w:rsidR="00AA6D79">
        <w:rPr>
          <w:rFonts w:ascii="Cambria" w:eastAsia="Calibri" w:hAnsi="Cambria" w:cs="Tahoma"/>
          <w:sz w:val="24"/>
          <w:szCs w:val="24"/>
        </w:rPr>
        <w:t xml:space="preserve"> </w:t>
      </w:r>
      <w:r w:rsidRPr="00152913">
        <w:rPr>
          <w:rFonts w:ascii="Cambria" w:eastAsia="Calibri" w:hAnsi="Cambria" w:cs="Tahoma"/>
          <w:sz w:val="24"/>
          <w:szCs w:val="24"/>
          <w:lang w:val="x-none"/>
        </w:rPr>
        <w:t>po</w:t>
      </w:r>
      <w:r w:rsidRPr="00152913">
        <w:rPr>
          <w:rFonts w:ascii="Cambria" w:eastAsia="Calibri" w:hAnsi="Cambria" w:cs="Tahoma"/>
          <w:sz w:val="24"/>
          <w:szCs w:val="24"/>
        </w:rPr>
        <w:t> </w:t>
      </w:r>
      <w:r w:rsidRPr="00152913">
        <w:rPr>
          <w:rFonts w:ascii="Cambria" w:eastAsia="Calibri" w:hAnsi="Cambria" w:cs="Tahoma"/>
          <w:sz w:val="24"/>
          <w:szCs w:val="24"/>
          <w:lang w:val="x-none"/>
        </w:rPr>
        <w:t>zainstalowaniu</w:t>
      </w:r>
      <w:r w:rsidRPr="00152913">
        <w:rPr>
          <w:rFonts w:ascii="Cambria" w:eastAsia="Calibri" w:hAnsi="Cambria" w:cs="Tahoma"/>
          <w:sz w:val="24"/>
          <w:szCs w:val="24"/>
        </w:rPr>
        <w:t>/skonfigurowaniu przez Wykonawcę</w:t>
      </w:r>
      <w:r w:rsidRPr="00152913">
        <w:rPr>
          <w:rFonts w:ascii="Cambria" w:eastAsia="Calibri" w:hAnsi="Cambria" w:cs="Tahoma"/>
          <w:sz w:val="24"/>
          <w:szCs w:val="24"/>
          <w:lang w:val="x-none"/>
        </w:rPr>
        <w:t xml:space="preserve"> –</w:t>
      </w:r>
      <w:r w:rsidRPr="00152913">
        <w:rPr>
          <w:rFonts w:ascii="Cambria" w:eastAsia="Calibri" w:hAnsi="Cambria" w:cs="Tahoma"/>
          <w:sz w:val="24"/>
          <w:szCs w:val="24"/>
        </w:rPr>
        <w:t xml:space="preserve">gotowe </w:t>
      </w:r>
      <w:r w:rsidRPr="00152913">
        <w:rPr>
          <w:rFonts w:ascii="Cambria" w:eastAsia="Calibri" w:hAnsi="Cambria" w:cs="Tahoma"/>
          <w:sz w:val="24"/>
          <w:szCs w:val="24"/>
          <w:lang w:val="x-none"/>
        </w:rPr>
        <w:t>do eksploatacji</w:t>
      </w:r>
      <w:r w:rsidR="00223DBA" w:rsidRPr="00152913">
        <w:rPr>
          <w:rFonts w:ascii="Cambria" w:eastAsia="Calibri" w:hAnsi="Cambria" w:cs="Tahoma"/>
          <w:sz w:val="24"/>
          <w:szCs w:val="24"/>
          <w:lang w:val="x-none"/>
        </w:rPr>
        <w:t xml:space="preserve"> </w:t>
      </w:r>
      <w:r w:rsidRPr="00152913">
        <w:rPr>
          <w:rFonts w:ascii="Cambria" w:eastAsia="Calibri" w:hAnsi="Cambria" w:cs="Tahoma"/>
          <w:sz w:val="24"/>
          <w:szCs w:val="24"/>
          <w:lang w:val="x-none"/>
        </w:rPr>
        <w:t xml:space="preserve">bez </w:t>
      </w:r>
      <w:r w:rsidRPr="00152913">
        <w:rPr>
          <w:rFonts w:ascii="Cambria" w:eastAsia="Calibri" w:hAnsi="Cambria" w:cs="Tahoma"/>
          <w:sz w:val="24"/>
          <w:szCs w:val="24"/>
        </w:rPr>
        <w:t xml:space="preserve">konieczności dokonywania </w:t>
      </w:r>
      <w:r w:rsidRPr="00152913">
        <w:rPr>
          <w:rFonts w:ascii="Cambria" w:eastAsia="Calibri" w:hAnsi="Cambria" w:cs="Tahoma"/>
          <w:sz w:val="24"/>
          <w:szCs w:val="24"/>
          <w:lang w:val="x-none"/>
        </w:rPr>
        <w:t>żadnych dodatkowych zakupów i</w:t>
      </w:r>
      <w:r w:rsidRPr="00152913">
        <w:rPr>
          <w:rFonts w:ascii="Cambria" w:eastAsia="Calibri" w:hAnsi="Cambria" w:cs="Tahoma"/>
          <w:sz w:val="24"/>
          <w:szCs w:val="24"/>
        </w:rPr>
        <w:t> </w:t>
      </w:r>
      <w:r w:rsidRPr="00152913">
        <w:rPr>
          <w:rFonts w:ascii="Cambria" w:eastAsia="Calibri" w:hAnsi="Cambria" w:cs="Tahoma"/>
          <w:sz w:val="24"/>
          <w:szCs w:val="24"/>
          <w:lang w:val="x-none"/>
        </w:rPr>
        <w:t xml:space="preserve">inwestycji (bez konieczności montażu dodatkowych urządzeń </w:t>
      </w:r>
      <w:r w:rsidRPr="00152913">
        <w:rPr>
          <w:rFonts w:ascii="Cambria" w:eastAsia="Calibri" w:hAnsi="Cambria" w:cs="Tahoma"/>
          <w:sz w:val="24"/>
          <w:szCs w:val="24"/>
        </w:rPr>
        <w:t>lub oprogramowania/licencji</w:t>
      </w:r>
      <w:r w:rsidRPr="00152913">
        <w:rPr>
          <w:rFonts w:ascii="Cambria" w:eastAsia="Calibri" w:hAnsi="Cambria" w:cs="Tahoma"/>
          <w:sz w:val="24"/>
          <w:szCs w:val="24"/>
          <w:lang w:val="x-none"/>
        </w:rPr>
        <w:t>)</w:t>
      </w:r>
      <w:r w:rsidRPr="00152913">
        <w:rPr>
          <w:rFonts w:ascii="Cambria" w:eastAsia="Calibri" w:hAnsi="Cambria" w:cs="Tahoma"/>
          <w:sz w:val="24"/>
          <w:szCs w:val="24"/>
        </w:rPr>
        <w:t>, a także</w:t>
      </w:r>
      <w:r w:rsidRPr="00152913">
        <w:rPr>
          <w:rFonts w:ascii="Cambria" w:eastAsia="Calibri" w:hAnsi="Cambria" w:cs="Tahoma"/>
          <w:sz w:val="24"/>
          <w:szCs w:val="24"/>
          <w:lang w:val="x-none"/>
        </w:rPr>
        <w:t xml:space="preserve"> </w:t>
      </w:r>
      <w:r w:rsidRPr="00152913">
        <w:rPr>
          <w:rFonts w:ascii="Cambria" w:eastAsia="Calibri" w:hAnsi="Cambria" w:cs="Tahoma"/>
          <w:sz w:val="24"/>
          <w:szCs w:val="24"/>
        </w:rPr>
        <w:t xml:space="preserve">kompletne tj. </w:t>
      </w:r>
      <w:r w:rsidRPr="00152913">
        <w:rPr>
          <w:rFonts w:ascii="Cambria" w:eastAsia="Calibri" w:hAnsi="Cambria" w:cs="Tahoma"/>
          <w:sz w:val="24"/>
          <w:szCs w:val="24"/>
          <w:lang w:val="x-none"/>
        </w:rPr>
        <w:t>wyposażon</w:t>
      </w:r>
      <w:r w:rsidRPr="00152913">
        <w:rPr>
          <w:rFonts w:ascii="Cambria" w:eastAsia="Calibri" w:hAnsi="Cambria" w:cs="Tahoma"/>
          <w:sz w:val="24"/>
          <w:szCs w:val="24"/>
        </w:rPr>
        <w:t>e</w:t>
      </w:r>
      <w:r w:rsidRPr="00152913">
        <w:rPr>
          <w:rFonts w:ascii="Cambria" w:eastAsia="Calibri" w:hAnsi="Cambria" w:cs="Tahoma"/>
          <w:sz w:val="24"/>
          <w:szCs w:val="24"/>
          <w:lang w:val="x-none"/>
        </w:rPr>
        <w:t xml:space="preserve"> w</w:t>
      </w:r>
      <w:r w:rsidRPr="00152913">
        <w:rPr>
          <w:rFonts w:ascii="Cambria" w:eastAsia="Calibri" w:hAnsi="Cambria" w:cs="Tahoma"/>
          <w:sz w:val="24"/>
          <w:szCs w:val="24"/>
        </w:rPr>
        <w:t> </w:t>
      </w:r>
      <w:r w:rsidRPr="00152913">
        <w:rPr>
          <w:rFonts w:ascii="Cambria" w:eastAsia="Calibri" w:hAnsi="Cambria" w:cs="Tahoma"/>
          <w:sz w:val="24"/>
          <w:szCs w:val="24"/>
          <w:lang w:val="x-none"/>
        </w:rPr>
        <w:t xml:space="preserve">wystarczającą </w:t>
      </w:r>
      <w:r w:rsidRPr="00152913">
        <w:rPr>
          <w:rFonts w:ascii="Cambria" w:eastAsia="Calibri" w:hAnsi="Cambria" w:cs="Tahoma"/>
          <w:sz w:val="24"/>
          <w:szCs w:val="24"/>
        </w:rPr>
        <w:t>ilość</w:t>
      </w:r>
      <w:r w:rsidRPr="00152913">
        <w:rPr>
          <w:rFonts w:ascii="Cambria" w:eastAsia="Calibri" w:hAnsi="Cambria" w:cs="Tahoma"/>
          <w:sz w:val="24"/>
          <w:szCs w:val="24"/>
          <w:lang w:val="x-none"/>
        </w:rPr>
        <w:t xml:space="preserve"> kabli i innych urządzeń </w:t>
      </w:r>
      <w:r w:rsidRPr="00152913">
        <w:rPr>
          <w:rFonts w:ascii="Cambria" w:eastAsia="Calibri" w:hAnsi="Cambria" w:cs="Tahoma"/>
          <w:sz w:val="24"/>
          <w:szCs w:val="24"/>
        </w:rPr>
        <w:t>oraz</w:t>
      </w:r>
      <w:r w:rsidRPr="00152913">
        <w:rPr>
          <w:rFonts w:ascii="Cambria" w:eastAsia="Calibri" w:hAnsi="Cambria" w:cs="Tahoma"/>
          <w:sz w:val="24"/>
          <w:szCs w:val="24"/>
          <w:lang w:val="x-none"/>
        </w:rPr>
        <w:t xml:space="preserve"> materiałów</w:t>
      </w:r>
      <w:r w:rsidRPr="00152913">
        <w:rPr>
          <w:rFonts w:ascii="Cambria" w:eastAsia="Calibri" w:hAnsi="Cambria" w:cs="Tahoma"/>
          <w:sz w:val="24"/>
          <w:szCs w:val="24"/>
        </w:rPr>
        <w:t xml:space="preserve">, </w:t>
      </w:r>
      <w:r w:rsidRPr="00152913">
        <w:rPr>
          <w:rFonts w:ascii="Cambria" w:eastAsia="Calibri" w:hAnsi="Cambria" w:cs="Tahoma"/>
          <w:sz w:val="24"/>
          <w:szCs w:val="24"/>
          <w:lang w:val="x-none"/>
        </w:rPr>
        <w:t xml:space="preserve">niezbędnych do prawidłowego funkcjonowania </w:t>
      </w:r>
      <w:r w:rsidRPr="00152913">
        <w:rPr>
          <w:rFonts w:ascii="Cambria" w:eastAsia="Calibri" w:hAnsi="Cambria" w:cs="Tahoma"/>
          <w:sz w:val="24"/>
          <w:szCs w:val="24"/>
        </w:rPr>
        <w:t>urządzeń drukujących</w:t>
      </w:r>
      <w:r w:rsidRPr="00152913">
        <w:rPr>
          <w:rFonts w:ascii="Cambria" w:eastAsia="Calibri" w:hAnsi="Cambria" w:cs="Tahoma"/>
          <w:sz w:val="24"/>
          <w:szCs w:val="24"/>
          <w:lang w:val="x-none"/>
        </w:rPr>
        <w:t xml:space="preserve"> oraz pozwalających na podłączenie </w:t>
      </w:r>
      <w:r w:rsidRPr="00152913">
        <w:rPr>
          <w:rFonts w:ascii="Cambria" w:eastAsia="Calibri" w:hAnsi="Cambria" w:cs="Tahoma"/>
          <w:sz w:val="24"/>
          <w:szCs w:val="24"/>
        </w:rPr>
        <w:t>ich</w:t>
      </w:r>
      <w:r w:rsidRPr="00152913">
        <w:rPr>
          <w:rFonts w:ascii="Cambria" w:eastAsia="Calibri" w:hAnsi="Cambria" w:cs="Tahoma"/>
          <w:sz w:val="24"/>
          <w:szCs w:val="24"/>
          <w:lang w:val="x-none"/>
        </w:rPr>
        <w:t xml:space="preserve"> do standardowych gniazdek zasilających obowiązujących na terenie</w:t>
      </w:r>
      <w:r w:rsidRPr="00152913">
        <w:rPr>
          <w:rFonts w:ascii="Cambria" w:eastAsia="Calibri" w:hAnsi="Cambria" w:cs="Tahoma"/>
          <w:sz w:val="24"/>
          <w:szCs w:val="24"/>
        </w:rPr>
        <w:t xml:space="preserve"> </w:t>
      </w:r>
      <w:r w:rsidRPr="00152913">
        <w:rPr>
          <w:rFonts w:ascii="Cambria" w:eastAsia="Calibri" w:hAnsi="Cambria" w:cs="Tahoma"/>
          <w:sz w:val="24"/>
          <w:szCs w:val="24"/>
          <w:lang w:val="x-none"/>
        </w:rPr>
        <w:t>Rzeczypospolitej</w:t>
      </w:r>
      <w:r w:rsidRPr="00152913">
        <w:rPr>
          <w:rFonts w:ascii="Cambria" w:eastAsia="Calibri" w:hAnsi="Cambria" w:cs="Tahoma"/>
          <w:sz w:val="24"/>
          <w:szCs w:val="24"/>
        </w:rPr>
        <w:t xml:space="preserve"> </w:t>
      </w:r>
      <w:r w:rsidRPr="00152913">
        <w:rPr>
          <w:rFonts w:ascii="Cambria" w:eastAsia="Calibri" w:hAnsi="Cambria" w:cs="Tahoma"/>
          <w:sz w:val="24"/>
          <w:szCs w:val="24"/>
          <w:lang w:val="x-none"/>
        </w:rPr>
        <w:t>Polskiej</w:t>
      </w:r>
      <w:r w:rsidR="00E468F8">
        <w:rPr>
          <w:rFonts w:ascii="Cambria" w:eastAsia="Calibri" w:hAnsi="Cambria" w:cs="Tahoma"/>
          <w:sz w:val="24"/>
          <w:szCs w:val="24"/>
          <w:lang w:val="x-none"/>
        </w:rPr>
        <w:t>.</w:t>
      </w:r>
    </w:p>
    <w:p w14:paraId="5C55F682" w14:textId="26634BBD" w:rsidR="00E7080C" w:rsidRPr="00152913" w:rsidRDefault="00E7080C">
      <w:pPr>
        <w:pStyle w:val="Akapitzlist"/>
        <w:numPr>
          <w:ilvl w:val="0"/>
          <w:numId w:val="1"/>
        </w:numPr>
        <w:rPr>
          <w:rFonts w:ascii="Cambria" w:eastAsia="Calibri" w:hAnsi="Cambria" w:cs="Roboto Lt"/>
          <w:spacing w:val="4"/>
          <w:sz w:val="24"/>
          <w:szCs w:val="24"/>
          <w:lang w:eastAsia="en-US"/>
        </w:rPr>
      </w:pPr>
      <w:r w:rsidRPr="00152913">
        <w:rPr>
          <w:rFonts w:ascii="Cambria" w:eastAsia="Calibri" w:hAnsi="Cambria" w:cs="Tahoma"/>
          <w:sz w:val="24"/>
          <w:szCs w:val="24"/>
          <w:lang w:val="x-none"/>
        </w:rPr>
        <w:t xml:space="preserve">Wykonawca </w:t>
      </w:r>
      <w:r w:rsidRPr="00152913">
        <w:rPr>
          <w:rFonts w:ascii="Cambria" w:eastAsia="Calibri" w:hAnsi="Cambria" w:cs="Tahoma"/>
          <w:sz w:val="24"/>
          <w:szCs w:val="24"/>
        </w:rPr>
        <w:t>gwarantuje</w:t>
      </w:r>
      <w:r w:rsidRPr="00152913">
        <w:rPr>
          <w:rFonts w:ascii="Cambria" w:eastAsia="Calibri" w:hAnsi="Cambria" w:cs="Tahoma"/>
          <w:sz w:val="24"/>
          <w:szCs w:val="24"/>
          <w:lang w:val="x-none"/>
        </w:rPr>
        <w:t xml:space="preserve">, że </w:t>
      </w:r>
      <w:r w:rsidRPr="00152913">
        <w:rPr>
          <w:rFonts w:ascii="Cambria" w:eastAsia="Calibri" w:hAnsi="Cambria" w:cs="Tahoma"/>
          <w:sz w:val="24"/>
          <w:szCs w:val="24"/>
        </w:rPr>
        <w:t>urządzenia drukujące</w:t>
      </w:r>
      <w:r w:rsidRPr="00152913">
        <w:rPr>
          <w:rFonts w:ascii="Cambria" w:eastAsia="Calibri" w:hAnsi="Cambria" w:cs="Tahoma"/>
          <w:sz w:val="24"/>
          <w:szCs w:val="24"/>
          <w:lang w:val="x-none"/>
        </w:rPr>
        <w:t xml:space="preserve"> </w:t>
      </w:r>
      <w:r w:rsidRPr="00152913">
        <w:rPr>
          <w:rFonts w:ascii="Cambria" w:eastAsia="Calibri" w:hAnsi="Cambria" w:cs="Tahoma"/>
          <w:snapToGrid w:val="0"/>
          <w:sz w:val="24"/>
          <w:szCs w:val="24"/>
          <w:lang w:val="x-none"/>
        </w:rPr>
        <w:t xml:space="preserve">oraz wszystkie materiały wykorzystywane </w:t>
      </w:r>
      <w:r w:rsidRPr="00152913">
        <w:rPr>
          <w:rFonts w:ascii="Cambria" w:eastAsia="Calibri" w:hAnsi="Cambria" w:cs="Tahoma"/>
          <w:snapToGrid w:val="0"/>
          <w:sz w:val="24"/>
          <w:szCs w:val="24"/>
        </w:rPr>
        <w:t>w ramach realizacji Przedmiotu Umowy</w:t>
      </w:r>
      <w:r w:rsidRPr="00152913">
        <w:rPr>
          <w:rFonts w:ascii="Cambria" w:eastAsia="Calibri" w:hAnsi="Cambria" w:cs="Tahoma"/>
          <w:snapToGrid w:val="0"/>
          <w:sz w:val="24"/>
          <w:szCs w:val="24"/>
          <w:lang w:val="x-none"/>
        </w:rPr>
        <w:t>,</w:t>
      </w:r>
      <w:r w:rsidRPr="00152913">
        <w:rPr>
          <w:rFonts w:ascii="Cambria" w:eastAsia="Calibri" w:hAnsi="Cambria" w:cs="Tahoma"/>
          <w:sz w:val="24"/>
          <w:szCs w:val="24"/>
          <w:lang w:val="x-none"/>
        </w:rPr>
        <w:t xml:space="preserve"> </w:t>
      </w:r>
      <w:r w:rsidRPr="00152913">
        <w:rPr>
          <w:rFonts w:ascii="Cambria" w:eastAsia="Calibri" w:hAnsi="Cambria" w:cs="Tahoma"/>
          <w:sz w:val="24"/>
          <w:szCs w:val="24"/>
        </w:rPr>
        <w:t>będą</w:t>
      </w:r>
      <w:r w:rsidRPr="00152913">
        <w:rPr>
          <w:rFonts w:ascii="Cambria" w:eastAsia="Calibri" w:hAnsi="Cambria" w:cs="Tahoma"/>
          <w:sz w:val="24"/>
          <w:szCs w:val="24"/>
          <w:lang w:val="x-none"/>
        </w:rPr>
        <w:t xml:space="preserve"> dopuszczone do obrotu na terytorium Rzeczypospolitej Polskiej </w:t>
      </w:r>
      <w:r w:rsidRPr="00152913">
        <w:rPr>
          <w:rFonts w:ascii="Cambria" w:eastAsia="Calibri" w:hAnsi="Cambria" w:cs="Tahoma"/>
          <w:sz w:val="24"/>
          <w:szCs w:val="24"/>
        </w:rPr>
        <w:t>i będą spełniać wszystkie wymogi określone przepisami prawa powszechnie obowiązującego</w:t>
      </w:r>
      <w:r w:rsidRPr="00152913">
        <w:rPr>
          <w:rFonts w:ascii="Cambria" w:eastAsia="Calibri" w:hAnsi="Cambria" w:cs="Tahoma"/>
          <w:sz w:val="24"/>
          <w:szCs w:val="24"/>
          <w:lang w:val="x-none"/>
        </w:rPr>
        <w:t xml:space="preserve"> oraz że są zgodne z </w:t>
      </w:r>
      <w:bookmarkStart w:id="0" w:name="_Hlk10799221"/>
      <w:r w:rsidRPr="00152913">
        <w:rPr>
          <w:rFonts w:ascii="Cambria" w:eastAsia="Calibri" w:hAnsi="Cambria" w:cs="Tahoma"/>
          <w:sz w:val="24"/>
          <w:szCs w:val="24"/>
        </w:rPr>
        <w:t xml:space="preserve">obowiązującymi na terenie Rzeczypospolitej Polskiej </w:t>
      </w:r>
      <w:r w:rsidRPr="00152913">
        <w:rPr>
          <w:rFonts w:ascii="Cambria" w:eastAsia="Calibri" w:hAnsi="Cambria" w:cs="Tahoma"/>
          <w:sz w:val="24"/>
          <w:szCs w:val="24"/>
          <w:lang w:val="x-none"/>
        </w:rPr>
        <w:t>zaleceniami, normami</w:t>
      </w:r>
      <w:r w:rsidRPr="00152913">
        <w:rPr>
          <w:rFonts w:ascii="Cambria" w:eastAsia="Calibri" w:hAnsi="Cambria" w:cs="Tahoma"/>
          <w:sz w:val="24"/>
          <w:szCs w:val="24"/>
        </w:rPr>
        <w:t>,</w:t>
      </w:r>
      <w:r w:rsidRPr="00152913">
        <w:rPr>
          <w:rFonts w:ascii="Cambria" w:eastAsia="Calibri" w:hAnsi="Cambria" w:cs="Tahoma"/>
          <w:sz w:val="24"/>
          <w:szCs w:val="24"/>
          <w:lang w:val="x-none"/>
        </w:rPr>
        <w:t xml:space="preserve"> wymaganiami techniczno</w:t>
      </w:r>
      <w:r w:rsidRPr="00152913">
        <w:rPr>
          <w:rFonts w:ascii="Cambria" w:eastAsia="Calibri" w:hAnsi="Cambria" w:cs="Tahoma"/>
          <w:sz w:val="24"/>
          <w:szCs w:val="24"/>
        </w:rPr>
        <w:t>-</w:t>
      </w:r>
      <w:r w:rsidRPr="00152913">
        <w:rPr>
          <w:rFonts w:ascii="Cambria" w:eastAsia="Calibri" w:hAnsi="Cambria" w:cs="Tahoma"/>
          <w:sz w:val="24"/>
          <w:szCs w:val="24"/>
          <w:lang w:val="x-none"/>
        </w:rPr>
        <w:t>eksploatacyjnymi</w:t>
      </w:r>
      <w:r w:rsidRPr="00152913">
        <w:rPr>
          <w:rFonts w:ascii="Cambria" w:eastAsia="Calibri" w:hAnsi="Cambria" w:cs="Tahoma"/>
          <w:sz w:val="24"/>
          <w:szCs w:val="24"/>
        </w:rPr>
        <w:t xml:space="preserve"> oraz </w:t>
      </w:r>
      <w:r w:rsidRPr="00152913">
        <w:rPr>
          <w:rFonts w:ascii="Cambria" w:eastAsia="Calibri" w:hAnsi="Cambria" w:cs="Tahoma"/>
          <w:sz w:val="24"/>
          <w:szCs w:val="24"/>
          <w:lang w:val="x-none"/>
        </w:rPr>
        <w:t>wymaganiami w zakresie norm bezpieczeństwa obsługi</w:t>
      </w:r>
      <w:bookmarkEnd w:id="0"/>
      <w:r w:rsidRPr="00152913">
        <w:rPr>
          <w:rFonts w:ascii="Cambria" w:eastAsia="Calibri" w:hAnsi="Cambria" w:cs="Tahoma"/>
          <w:sz w:val="24"/>
          <w:szCs w:val="24"/>
          <w:lang w:val="x-none"/>
        </w:rPr>
        <w:t>, w szczególności posiadają wszelkie wymagane przepisami prawa świadectwa, certyfikaty, atesty, deklaracje zgodności</w:t>
      </w:r>
    </w:p>
    <w:p w14:paraId="7CC6ADC9" w14:textId="7BBD5E3A" w:rsidR="00E7080C" w:rsidRPr="00152913" w:rsidRDefault="00E7080C">
      <w:pPr>
        <w:pStyle w:val="Akapitzlist"/>
        <w:numPr>
          <w:ilvl w:val="0"/>
          <w:numId w:val="1"/>
        </w:numPr>
        <w:rPr>
          <w:rFonts w:ascii="Cambria" w:eastAsia="Calibri" w:hAnsi="Cambria" w:cs="Roboto Lt"/>
          <w:spacing w:val="4"/>
          <w:sz w:val="24"/>
          <w:szCs w:val="24"/>
          <w:lang w:eastAsia="en-US"/>
        </w:rPr>
      </w:pPr>
      <w:r w:rsidRPr="00152913">
        <w:rPr>
          <w:rFonts w:ascii="Cambria" w:eastAsia="Calibri" w:hAnsi="Cambria" w:cs="Tahoma"/>
          <w:sz w:val="24"/>
          <w:szCs w:val="24"/>
          <w:lang w:val="x-none"/>
        </w:rPr>
        <w:t>Wykonawca zobowiązuje</w:t>
      </w:r>
      <w:r w:rsidRPr="00152913">
        <w:rPr>
          <w:rFonts w:ascii="Cambria" w:eastAsia="Calibri" w:hAnsi="Cambria" w:cs="Tahoma"/>
          <w:sz w:val="24"/>
          <w:szCs w:val="24"/>
        </w:rPr>
        <w:t xml:space="preserve"> się wykonać</w:t>
      </w:r>
      <w:r w:rsidRPr="00152913">
        <w:rPr>
          <w:rFonts w:ascii="Cambria" w:eastAsia="Calibri" w:hAnsi="Cambria" w:cs="Tahoma"/>
          <w:sz w:val="24"/>
          <w:szCs w:val="24"/>
          <w:lang w:val="x-none"/>
        </w:rPr>
        <w:t xml:space="preserve"> </w:t>
      </w:r>
      <w:r w:rsidRPr="00152913">
        <w:rPr>
          <w:rFonts w:ascii="Cambria" w:eastAsia="Calibri" w:hAnsi="Cambria" w:cs="Tahoma"/>
          <w:sz w:val="24"/>
          <w:szCs w:val="24"/>
        </w:rPr>
        <w:t xml:space="preserve">Umowę zgodnie z najlepszą wiedzą profesjonalną, </w:t>
      </w:r>
      <w:r w:rsidRPr="00152913">
        <w:rPr>
          <w:rFonts w:ascii="Cambria" w:eastAsia="Calibri" w:hAnsi="Cambria" w:cs="Tahoma"/>
          <w:sz w:val="24"/>
          <w:szCs w:val="24"/>
          <w:lang w:val="x-none"/>
        </w:rPr>
        <w:t>z</w:t>
      </w:r>
      <w:r w:rsidRPr="00152913">
        <w:rPr>
          <w:rFonts w:ascii="Cambria" w:eastAsia="Calibri" w:hAnsi="Cambria" w:cs="Tahoma"/>
          <w:sz w:val="24"/>
          <w:szCs w:val="24"/>
        </w:rPr>
        <w:t> </w:t>
      </w:r>
      <w:r w:rsidRPr="00152913">
        <w:rPr>
          <w:rFonts w:ascii="Cambria" w:eastAsia="Calibri" w:hAnsi="Cambria" w:cs="Tahoma"/>
          <w:sz w:val="24"/>
          <w:szCs w:val="24"/>
          <w:lang w:val="x-none"/>
        </w:rPr>
        <w:t>zachowaniem n</w:t>
      </w:r>
      <w:r w:rsidRPr="00152913">
        <w:rPr>
          <w:rFonts w:ascii="Cambria" w:eastAsia="Calibri" w:hAnsi="Cambria" w:cs="Tahoma"/>
          <w:sz w:val="24"/>
          <w:szCs w:val="24"/>
        </w:rPr>
        <w:t xml:space="preserve">ajwyższej </w:t>
      </w:r>
      <w:r w:rsidRPr="00152913">
        <w:rPr>
          <w:rFonts w:ascii="Cambria" w:eastAsia="Calibri" w:hAnsi="Cambria" w:cs="Tahoma"/>
          <w:sz w:val="24"/>
          <w:szCs w:val="24"/>
          <w:lang w:val="x-none"/>
        </w:rPr>
        <w:t>staranności</w:t>
      </w:r>
      <w:r w:rsidRPr="00152913">
        <w:rPr>
          <w:rFonts w:ascii="Cambria" w:eastAsia="Calibri" w:hAnsi="Cambria" w:cs="Tahoma"/>
          <w:sz w:val="24"/>
          <w:szCs w:val="24"/>
        </w:rPr>
        <w:t xml:space="preserve"> wymaganej dla </w:t>
      </w:r>
      <w:r w:rsidRPr="00152913">
        <w:rPr>
          <w:rFonts w:ascii="Cambria" w:eastAsia="Calibri" w:hAnsi="Cambria" w:cs="Tahoma"/>
          <w:sz w:val="24"/>
          <w:szCs w:val="24"/>
          <w:lang w:val="x-none"/>
        </w:rPr>
        <w:t xml:space="preserve">profesjonalisty posiadającego doświadczenie w </w:t>
      </w:r>
      <w:r w:rsidRPr="00152913">
        <w:rPr>
          <w:rFonts w:ascii="Cambria" w:eastAsia="Calibri" w:hAnsi="Cambria" w:cs="Tahoma"/>
          <w:sz w:val="24"/>
          <w:szCs w:val="24"/>
        </w:rPr>
        <w:t>realizacji</w:t>
      </w:r>
      <w:r w:rsidRPr="00152913">
        <w:rPr>
          <w:rFonts w:ascii="Cambria" w:eastAsia="Calibri" w:hAnsi="Cambria" w:cs="Tahoma"/>
          <w:sz w:val="24"/>
          <w:szCs w:val="24"/>
          <w:lang w:val="x-none"/>
        </w:rPr>
        <w:t xml:space="preserve"> tego typu </w:t>
      </w:r>
      <w:r w:rsidRPr="00152913">
        <w:rPr>
          <w:rFonts w:ascii="Cambria" w:eastAsia="Calibri" w:hAnsi="Cambria" w:cs="Tahoma"/>
          <w:sz w:val="24"/>
          <w:szCs w:val="24"/>
        </w:rPr>
        <w:t>zobowiązań</w:t>
      </w:r>
      <w:r w:rsidRPr="00152913">
        <w:rPr>
          <w:rFonts w:ascii="Cambria" w:eastAsia="Calibri" w:hAnsi="Cambria" w:cs="Tahoma"/>
          <w:sz w:val="24"/>
          <w:szCs w:val="24"/>
          <w:lang w:val="x-none"/>
        </w:rPr>
        <w:t xml:space="preserve"> porównywalnych pod względem rozmiaru, zakresu i złożoności</w:t>
      </w:r>
      <w:r w:rsidRPr="00152913">
        <w:rPr>
          <w:rFonts w:ascii="Cambria" w:eastAsia="Calibri" w:hAnsi="Cambria" w:cs="Tahoma"/>
          <w:sz w:val="24"/>
          <w:szCs w:val="24"/>
        </w:rPr>
        <w:t xml:space="preserve"> oraz z zachowaniem wszystkich obowiązków i wymogów wynikających z powszechnie obowiązujących przepisów prawa oraz właściwych norm technicznych oraz </w:t>
      </w:r>
      <w:r w:rsidRPr="00152913">
        <w:rPr>
          <w:rFonts w:ascii="Cambria" w:eastAsia="Calibri" w:hAnsi="Cambria" w:cs="Tahoma"/>
          <w:sz w:val="24"/>
          <w:szCs w:val="24"/>
          <w:lang w:val="x-none"/>
        </w:rPr>
        <w:t>zalece</w:t>
      </w:r>
      <w:r w:rsidRPr="00152913">
        <w:rPr>
          <w:rFonts w:ascii="Cambria" w:eastAsia="Calibri" w:hAnsi="Cambria" w:cs="Tahoma"/>
          <w:sz w:val="24"/>
          <w:szCs w:val="24"/>
        </w:rPr>
        <w:t>ń</w:t>
      </w:r>
      <w:r w:rsidRPr="00152913">
        <w:rPr>
          <w:rFonts w:ascii="Cambria" w:eastAsia="Calibri" w:hAnsi="Cambria" w:cs="Tahoma"/>
          <w:sz w:val="24"/>
          <w:szCs w:val="24"/>
          <w:lang w:val="x-none"/>
        </w:rPr>
        <w:t xml:space="preserve"> i obowiązujący</w:t>
      </w:r>
      <w:r w:rsidRPr="00152913">
        <w:rPr>
          <w:rFonts w:ascii="Cambria" w:eastAsia="Calibri" w:hAnsi="Cambria" w:cs="Tahoma"/>
          <w:sz w:val="24"/>
          <w:szCs w:val="24"/>
        </w:rPr>
        <w:t>ch</w:t>
      </w:r>
      <w:r w:rsidRPr="00152913">
        <w:rPr>
          <w:rFonts w:ascii="Cambria" w:eastAsia="Calibri" w:hAnsi="Cambria" w:cs="Tahoma"/>
          <w:sz w:val="24"/>
          <w:szCs w:val="24"/>
          <w:lang w:val="x-none"/>
        </w:rPr>
        <w:t xml:space="preserve"> wymaga</w:t>
      </w:r>
      <w:r w:rsidRPr="00152913">
        <w:rPr>
          <w:rFonts w:ascii="Cambria" w:eastAsia="Calibri" w:hAnsi="Cambria" w:cs="Tahoma"/>
          <w:sz w:val="24"/>
          <w:szCs w:val="24"/>
        </w:rPr>
        <w:t>ń</w:t>
      </w:r>
      <w:r w:rsidRPr="00152913">
        <w:rPr>
          <w:rFonts w:ascii="Cambria" w:eastAsia="Calibri" w:hAnsi="Cambria" w:cs="Tahoma"/>
          <w:sz w:val="24"/>
          <w:szCs w:val="24"/>
          <w:lang w:val="x-none"/>
        </w:rPr>
        <w:t xml:space="preserve"> techniczno</w:t>
      </w:r>
      <w:r w:rsidRPr="00152913">
        <w:rPr>
          <w:rFonts w:ascii="Cambria" w:eastAsia="Calibri" w:hAnsi="Cambria" w:cs="Tahoma"/>
          <w:sz w:val="24"/>
          <w:szCs w:val="24"/>
        </w:rPr>
        <w:t>-</w:t>
      </w:r>
      <w:r w:rsidRPr="00152913">
        <w:rPr>
          <w:rFonts w:ascii="Cambria" w:eastAsia="Calibri" w:hAnsi="Cambria" w:cs="Tahoma"/>
          <w:sz w:val="24"/>
          <w:szCs w:val="24"/>
          <w:lang w:val="x-none"/>
        </w:rPr>
        <w:t>eksploatacyjny</w:t>
      </w:r>
      <w:r w:rsidRPr="00152913">
        <w:rPr>
          <w:rFonts w:ascii="Cambria" w:eastAsia="Calibri" w:hAnsi="Cambria" w:cs="Tahoma"/>
          <w:sz w:val="24"/>
          <w:szCs w:val="24"/>
        </w:rPr>
        <w:t xml:space="preserve">ch, jak również z </w:t>
      </w:r>
      <w:r w:rsidRPr="00152913">
        <w:rPr>
          <w:rFonts w:ascii="Cambria" w:eastAsia="Calibri" w:hAnsi="Cambria" w:cs="Tahoma"/>
          <w:sz w:val="24"/>
          <w:szCs w:val="24"/>
          <w:lang w:val="x-none"/>
        </w:rPr>
        <w:t>wymaga</w:t>
      </w:r>
      <w:r w:rsidRPr="00152913">
        <w:rPr>
          <w:rFonts w:ascii="Cambria" w:eastAsia="Calibri" w:hAnsi="Cambria" w:cs="Tahoma"/>
          <w:sz w:val="24"/>
          <w:szCs w:val="24"/>
        </w:rPr>
        <w:t>ń</w:t>
      </w:r>
      <w:r w:rsidRPr="00152913">
        <w:rPr>
          <w:rFonts w:ascii="Cambria" w:eastAsia="Calibri" w:hAnsi="Cambria" w:cs="Tahoma"/>
          <w:sz w:val="24"/>
          <w:szCs w:val="24"/>
          <w:lang w:val="x-none"/>
        </w:rPr>
        <w:t xml:space="preserve"> w zakresie norm bezpieczeństwa obsługi</w:t>
      </w:r>
      <w:r w:rsidR="00241330">
        <w:rPr>
          <w:rFonts w:ascii="Cambria" w:eastAsia="Calibri" w:hAnsi="Cambria" w:cs="Tahoma"/>
          <w:sz w:val="24"/>
          <w:szCs w:val="24"/>
        </w:rPr>
        <w:t>.</w:t>
      </w:r>
    </w:p>
    <w:p w14:paraId="2213D8C0" w14:textId="53D0C582" w:rsidR="00E7080C" w:rsidRPr="00152913" w:rsidRDefault="00E7080C">
      <w:pPr>
        <w:pStyle w:val="Akapitzlist"/>
        <w:numPr>
          <w:ilvl w:val="0"/>
          <w:numId w:val="1"/>
        </w:numPr>
        <w:rPr>
          <w:rFonts w:ascii="Cambria" w:eastAsia="Calibri" w:hAnsi="Cambria" w:cs="Roboto Lt"/>
          <w:spacing w:val="4"/>
          <w:sz w:val="24"/>
          <w:szCs w:val="24"/>
          <w:lang w:eastAsia="en-US"/>
        </w:rPr>
      </w:pPr>
      <w:r w:rsidRPr="00152913">
        <w:rPr>
          <w:rFonts w:ascii="Cambria" w:eastAsia="Calibri" w:hAnsi="Cambria" w:cs="Tahoma"/>
          <w:sz w:val="24"/>
          <w:szCs w:val="24"/>
          <w:lang w:val="x-none"/>
        </w:rPr>
        <w:lastRenderedPageBreak/>
        <w:t xml:space="preserve">Wykonawca ponosi odpowiedzialność za działania </w:t>
      </w:r>
      <w:r w:rsidRPr="00152913">
        <w:rPr>
          <w:rFonts w:ascii="Cambria" w:eastAsia="Calibri" w:hAnsi="Cambria" w:cs="Tahoma"/>
          <w:sz w:val="24"/>
          <w:szCs w:val="24"/>
        </w:rPr>
        <w:t xml:space="preserve">i zaniechania </w:t>
      </w:r>
      <w:r w:rsidRPr="00152913">
        <w:rPr>
          <w:rFonts w:ascii="Cambria" w:eastAsia="Calibri" w:hAnsi="Cambria" w:cs="Tahoma"/>
          <w:sz w:val="24"/>
          <w:szCs w:val="24"/>
          <w:lang w:val="x-none"/>
        </w:rPr>
        <w:t>osób, którymi posługuje się przy wykonaniu Umowy, niezależnie od podstawy nawiązania stosunku pracy lub rodzaju umowy cywilnoprawnej stanowiącej podstawę współpracy, jak za swoje własne działania lub zaniechania.</w:t>
      </w:r>
      <w:r w:rsidRPr="00152913">
        <w:rPr>
          <w:rFonts w:ascii="Cambria" w:eastAsia="Calibri" w:hAnsi="Cambria" w:cs="Tahoma"/>
          <w:sz w:val="24"/>
          <w:szCs w:val="24"/>
        </w:rPr>
        <w:t xml:space="preserve"> W razie posługiwania się podwykonawcami, Wykonawca ponosi również odpowiedzialność za działania i zaniechania pracowników i współpracowników podwykonawcy lub dalszego podwykonawcy, i to niezależnie od podstawy i rodzaju stosunków prawnych łączącego ich z podwykonawcą jak za własne działania i zaniechania</w:t>
      </w:r>
    </w:p>
    <w:p w14:paraId="6A9BBC1A" w14:textId="22A39EC7" w:rsidR="00E7080C" w:rsidRPr="00152913" w:rsidRDefault="00E7080C">
      <w:pPr>
        <w:pStyle w:val="Akapitzlist"/>
        <w:numPr>
          <w:ilvl w:val="0"/>
          <w:numId w:val="1"/>
        </w:numPr>
        <w:rPr>
          <w:rFonts w:ascii="Cambria" w:eastAsia="Calibri" w:hAnsi="Cambria" w:cs="Roboto Lt"/>
          <w:spacing w:val="4"/>
          <w:sz w:val="24"/>
          <w:szCs w:val="24"/>
          <w:lang w:eastAsia="en-US"/>
        </w:rPr>
      </w:pPr>
      <w:r w:rsidRPr="00152913">
        <w:rPr>
          <w:rFonts w:ascii="Cambria" w:eastAsia="ヒラギノ角ゴ Pro W3" w:hAnsi="Cambria" w:cs="Times New Roman"/>
          <w:sz w:val="24"/>
          <w:szCs w:val="24"/>
          <w:lang w:val="x-none"/>
        </w:rPr>
        <w:t xml:space="preserve">Wykonawca </w:t>
      </w:r>
      <w:r w:rsidRPr="00152913">
        <w:rPr>
          <w:rFonts w:ascii="Cambria" w:eastAsia="ヒラギノ角ゴ Pro W3" w:hAnsi="Cambria" w:cs="Times New Roman"/>
          <w:sz w:val="24"/>
          <w:szCs w:val="24"/>
        </w:rPr>
        <w:t>gwarantuje</w:t>
      </w:r>
      <w:r w:rsidRPr="00152913">
        <w:rPr>
          <w:rFonts w:ascii="Cambria" w:eastAsia="ヒラギノ角ゴ Pro W3" w:hAnsi="Cambria" w:cs="Times New Roman"/>
          <w:sz w:val="24"/>
          <w:szCs w:val="24"/>
          <w:lang w:val="x-none"/>
        </w:rPr>
        <w:t xml:space="preserve">, że osoby, którymi będzie posługiwać się przy realizacji Umowy, posiadają </w:t>
      </w:r>
      <w:r w:rsidRPr="00152913">
        <w:rPr>
          <w:rFonts w:ascii="Cambria" w:eastAsia="ヒラギノ角ゴ Pro W3" w:hAnsi="Cambria" w:cs="Times New Roman"/>
          <w:sz w:val="24"/>
          <w:szCs w:val="24"/>
        </w:rPr>
        <w:t xml:space="preserve">niezbędną, odpowiednią </w:t>
      </w:r>
      <w:r w:rsidRPr="00152913">
        <w:rPr>
          <w:rFonts w:ascii="Cambria" w:eastAsia="ヒラギノ角ゴ Pro W3" w:hAnsi="Cambria" w:cs="Times New Roman"/>
          <w:sz w:val="24"/>
          <w:szCs w:val="24"/>
          <w:lang w:val="x-none"/>
        </w:rPr>
        <w:t xml:space="preserve">wiedzę, kwalifikacje i są przygotowane do </w:t>
      </w:r>
      <w:r w:rsidRPr="00152913">
        <w:rPr>
          <w:rFonts w:ascii="Cambria" w:eastAsia="ヒラギノ角ゴ Pro W3" w:hAnsi="Cambria" w:cs="Times New Roman"/>
          <w:sz w:val="24"/>
          <w:szCs w:val="24"/>
        </w:rPr>
        <w:t>wykonywania</w:t>
      </w:r>
      <w:r w:rsidRPr="00152913">
        <w:rPr>
          <w:rFonts w:ascii="Cambria" w:eastAsia="ヒラギノ角ゴ Pro W3" w:hAnsi="Cambria" w:cs="Times New Roman"/>
          <w:sz w:val="24"/>
          <w:szCs w:val="24"/>
          <w:lang w:val="x-none"/>
        </w:rPr>
        <w:t xml:space="preserve"> </w:t>
      </w:r>
      <w:r w:rsidRPr="00152913">
        <w:rPr>
          <w:rFonts w:ascii="Cambria" w:eastAsia="ヒラギノ角ゴ Pro W3" w:hAnsi="Cambria" w:cs="Times New Roman"/>
          <w:sz w:val="24"/>
          <w:szCs w:val="24"/>
        </w:rPr>
        <w:t>Umowy</w:t>
      </w:r>
      <w:r w:rsidR="00284FA8" w:rsidRPr="00152913">
        <w:rPr>
          <w:rFonts w:ascii="Cambria" w:eastAsia="ヒラギノ角ゴ Pro W3" w:hAnsi="Cambria" w:cs="Times New Roman"/>
          <w:sz w:val="24"/>
          <w:szCs w:val="24"/>
        </w:rPr>
        <w:t>.</w:t>
      </w:r>
    </w:p>
    <w:p w14:paraId="0E080047" w14:textId="77777777" w:rsidR="00E7080C" w:rsidRPr="00152913" w:rsidRDefault="00E7080C" w:rsidP="002D5CE6">
      <w:pPr>
        <w:pStyle w:val="Akapitzlist"/>
        <w:ind w:firstLine="0"/>
        <w:rPr>
          <w:rFonts w:ascii="Cambria" w:eastAsia="Calibri" w:hAnsi="Cambria" w:cs="Roboto Lt"/>
          <w:spacing w:val="4"/>
          <w:sz w:val="24"/>
          <w:szCs w:val="24"/>
          <w:lang w:eastAsia="en-US"/>
        </w:rPr>
      </w:pPr>
    </w:p>
    <w:p w14:paraId="0AA33A70" w14:textId="3D9F56D6" w:rsidR="00284FA8" w:rsidRPr="00152913" w:rsidRDefault="00284FA8" w:rsidP="00284FA8">
      <w:pPr>
        <w:ind w:left="3540" w:firstLine="708"/>
        <w:rPr>
          <w:rFonts w:ascii="Cambria" w:hAnsi="Cambria"/>
          <w:b/>
          <w:bCs/>
        </w:rPr>
      </w:pPr>
      <w:r w:rsidRPr="00152913">
        <w:rPr>
          <w:rFonts w:ascii="Cambria" w:hAnsi="Cambria"/>
          <w:b/>
          <w:bCs/>
        </w:rPr>
        <w:t>§ 2</w:t>
      </w:r>
    </w:p>
    <w:p w14:paraId="6E28F817" w14:textId="3D59D27A" w:rsidR="002D5CE6" w:rsidRPr="00E50059" w:rsidRDefault="00284FA8" w:rsidP="00284FA8">
      <w:pPr>
        <w:ind w:left="2832"/>
        <w:rPr>
          <w:rFonts w:ascii="Cambria" w:hAnsi="Cambria"/>
          <w:b/>
          <w:bCs/>
        </w:rPr>
      </w:pPr>
      <w:r w:rsidRPr="00E50059">
        <w:rPr>
          <w:rFonts w:ascii="Cambria" w:hAnsi="Cambria"/>
          <w:b/>
          <w:bCs/>
        </w:rPr>
        <w:t xml:space="preserve">   </w:t>
      </w:r>
      <w:r w:rsidR="002D5CE6" w:rsidRPr="00E50059">
        <w:rPr>
          <w:rFonts w:ascii="Cambria" w:eastAsia="Calibri" w:hAnsi="Cambria" w:cs="Roboto Lt"/>
          <w:b/>
          <w:bCs/>
        </w:rPr>
        <w:t>Termin realizacji umowy</w:t>
      </w:r>
    </w:p>
    <w:p w14:paraId="708C98D4" w14:textId="47982E64" w:rsidR="00E50059" w:rsidRPr="00E50059" w:rsidRDefault="002D5CE6" w:rsidP="00E50059">
      <w:pPr>
        <w:pStyle w:val="Akapitzlist"/>
        <w:numPr>
          <w:ilvl w:val="0"/>
          <w:numId w:val="20"/>
        </w:numPr>
        <w:tabs>
          <w:tab w:val="left" w:pos="4065"/>
        </w:tabs>
        <w:rPr>
          <w:rFonts w:ascii="Cambria" w:hAnsi="Cambria"/>
          <w:sz w:val="24"/>
          <w:szCs w:val="24"/>
        </w:rPr>
      </w:pPr>
      <w:bookmarkStart w:id="1" w:name="_Hlk181015485"/>
      <w:r w:rsidRPr="00E50059">
        <w:rPr>
          <w:rFonts w:ascii="Cambria" w:hAnsi="Cambria"/>
          <w:sz w:val="24"/>
          <w:szCs w:val="24"/>
        </w:rPr>
        <w:t xml:space="preserve">Przedmiot Umowy, realizowany będzie w okresie </w:t>
      </w:r>
      <w:r w:rsidRPr="00241330">
        <w:rPr>
          <w:rFonts w:ascii="Cambria" w:hAnsi="Cambria"/>
          <w:b/>
          <w:sz w:val="24"/>
          <w:szCs w:val="24"/>
        </w:rPr>
        <w:t>48 miesięcy</w:t>
      </w:r>
      <w:r w:rsidRPr="00E50059">
        <w:rPr>
          <w:rFonts w:ascii="Cambria" w:hAnsi="Cambria"/>
          <w:sz w:val="24"/>
          <w:szCs w:val="24"/>
        </w:rPr>
        <w:t xml:space="preserve"> od daty zawarcia Umowy</w:t>
      </w:r>
      <w:r w:rsidR="009006EB">
        <w:rPr>
          <w:rFonts w:ascii="Cambria" w:hAnsi="Cambria"/>
          <w:sz w:val="24"/>
          <w:szCs w:val="24"/>
        </w:rPr>
        <w:t xml:space="preserve"> (data wskazana w komparycji)</w:t>
      </w:r>
      <w:r w:rsidRPr="00E50059">
        <w:rPr>
          <w:rFonts w:ascii="Cambria" w:hAnsi="Cambria"/>
          <w:sz w:val="24"/>
          <w:szCs w:val="24"/>
        </w:rPr>
        <w:t xml:space="preserve"> </w:t>
      </w:r>
      <w:bookmarkEnd w:id="1"/>
      <w:r w:rsidRPr="00E50059">
        <w:rPr>
          <w:rFonts w:ascii="Cambria" w:hAnsi="Cambria"/>
          <w:sz w:val="24"/>
          <w:szCs w:val="24"/>
        </w:rPr>
        <w:t xml:space="preserve">lub do wyczerpania kwoty wskazanej w § 5 ust. 1 Umowy, w </w:t>
      </w:r>
      <w:proofErr w:type="gramStart"/>
      <w:r w:rsidRPr="00E50059">
        <w:rPr>
          <w:rFonts w:ascii="Cambria" w:hAnsi="Cambria"/>
          <w:sz w:val="24"/>
          <w:szCs w:val="24"/>
        </w:rPr>
        <w:t>zależności  od</w:t>
      </w:r>
      <w:proofErr w:type="gramEnd"/>
      <w:r w:rsidRPr="00E50059">
        <w:rPr>
          <w:rFonts w:ascii="Cambria" w:hAnsi="Cambria"/>
          <w:sz w:val="24"/>
          <w:szCs w:val="24"/>
        </w:rPr>
        <w:t xml:space="preserve"> tego, który z terminów (tj. upływ 48 miesięcy lub wyczerpanie kwoty wskazane w § 5 ust. 1 Umowy) nastąpi wcześniej.  </w:t>
      </w:r>
      <w:r w:rsidR="00E50059" w:rsidRPr="00E50059">
        <w:rPr>
          <w:rFonts w:ascii="Cambria" w:hAnsi="Cambria"/>
          <w:color w:val="auto"/>
          <w:sz w:val="24"/>
          <w:szCs w:val="24"/>
        </w:rPr>
        <w:t xml:space="preserve"> </w:t>
      </w:r>
    </w:p>
    <w:p w14:paraId="178A170D" w14:textId="60100B42" w:rsidR="002D5CE6" w:rsidRPr="00C01E40" w:rsidRDefault="00E50059" w:rsidP="00C01E40">
      <w:pPr>
        <w:pStyle w:val="Akapitzlist"/>
        <w:numPr>
          <w:ilvl w:val="0"/>
          <w:numId w:val="20"/>
        </w:numPr>
        <w:tabs>
          <w:tab w:val="left" w:pos="4065"/>
        </w:tabs>
        <w:rPr>
          <w:rFonts w:ascii="Cambria" w:hAnsi="Cambria"/>
          <w:sz w:val="24"/>
          <w:szCs w:val="24"/>
        </w:rPr>
      </w:pPr>
      <w:r w:rsidRPr="00E50059">
        <w:rPr>
          <w:rFonts w:ascii="Cambria" w:hAnsi="Cambria"/>
          <w:color w:val="auto"/>
          <w:sz w:val="24"/>
          <w:szCs w:val="24"/>
        </w:rPr>
        <w:t>Dostawa urządzeń drukujących, nastąpi najpóźniej w terminie [___] dni roboczych od dnia zawarcia Umowy. (</w:t>
      </w:r>
      <w:r w:rsidRPr="00E50059">
        <w:rPr>
          <w:rFonts w:ascii="Cambria" w:hAnsi="Cambria"/>
          <w:i/>
          <w:color w:val="auto"/>
          <w:sz w:val="24"/>
          <w:szCs w:val="24"/>
        </w:rPr>
        <w:t>termin zostanie wpisany zgodnie z oświadczeniem wykonawcy w ofercie</w:t>
      </w:r>
      <w:r w:rsidRPr="00E50059">
        <w:rPr>
          <w:rFonts w:ascii="Cambria" w:hAnsi="Cambria"/>
          <w:color w:val="auto"/>
          <w:sz w:val="24"/>
          <w:szCs w:val="24"/>
        </w:rPr>
        <w:t>). Dostawa urządzeń drukujących w ramach prawa opcji</w:t>
      </w:r>
      <w:r w:rsidR="00A30EE0">
        <w:rPr>
          <w:rFonts w:ascii="Cambria" w:hAnsi="Cambria"/>
          <w:color w:val="auto"/>
          <w:sz w:val="24"/>
          <w:szCs w:val="24"/>
        </w:rPr>
        <w:t>, o którym mowa w § 6 Umowy,</w:t>
      </w:r>
      <w:r w:rsidRPr="00E50059">
        <w:rPr>
          <w:rFonts w:ascii="Cambria" w:hAnsi="Cambria"/>
          <w:color w:val="auto"/>
          <w:sz w:val="24"/>
          <w:szCs w:val="24"/>
        </w:rPr>
        <w:t xml:space="preserve"> nastąpi na podstawie zamówienia, złożonego przez Zamawiającego w formie e-mailowej na adres Wykonawcy: [___]. Dostawa urządzeń drukujących w ramach prawa opcji nastąpi w ciągu jednego miesiąca od dnia wysłania zamówienia przez Zamawiającego, zgodnie ze zdaniem poprzedzającym</w:t>
      </w:r>
      <w:r w:rsidR="009006EB">
        <w:rPr>
          <w:rFonts w:ascii="Cambria" w:hAnsi="Cambria"/>
          <w:color w:val="auto"/>
          <w:sz w:val="24"/>
          <w:szCs w:val="24"/>
        </w:rPr>
        <w:t xml:space="preserve">. </w:t>
      </w:r>
    </w:p>
    <w:p w14:paraId="58BF86AA" w14:textId="11CBCD02" w:rsidR="002D5CE6" w:rsidRPr="00E50059" w:rsidRDefault="002D5CE6" w:rsidP="00E50059">
      <w:pPr>
        <w:numPr>
          <w:ilvl w:val="0"/>
          <w:numId w:val="20"/>
        </w:numPr>
        <w:spacing w:after="10" w:line="276" w:lineRule="auto"/>
        <w:ind w:right="52"/>
        <w:jc w:val="both"/>
        <w:rPr>
          <w:rFonts w:ascii="Cambria" w:hAnsi="Cambria"/>
        </w:rPr>
      </w:pPr>
      <w:r w:rsidRPr="00E50059">
        <w:rPr>
          <w:rFonts w:ascii="Cambria" w:hAnsi="Cambria"/>
        </w:rPr>
        <w:t>Zamawiający, w przypadku wyczerpania kwoty wskazanej w § 5 ust. 1 Umowy, poinformuje na piśmie Wykonawcę o wyczerpaniu ww. kwoty.</w:t>
      </w:r>
    </w:p>
    <w:p w14:paraId="21D09372" w14:textId="09671449" w:rsidR="002D5CE6" w:rsidRPr="00E50059" w:rsidRDefault="002D5CE6" w:rsidP="00E50059">
      <w:pPr>
        <w:numPr>
          <w:ilvl w:val="0"/>
          <w:numId w:val="20"/>
        </w:numPr>
        <w:spacing w:after="10" w:line="276" w:lineRule="auto"/>
        <w:ind w:right="52"/>
        <w:jc w:val="both"/>
        <w:rPr>
          <w:rFonts w:ascii="Cambria" w:hAnsi="Cambria"/>
        </w:rPr>
      </w:pPr>
      <w:r w:rsidRPr="00E50059">
        <w:rPr>
          <w:rFonts w:ascii="Cambria" w:hAnsi="Cambria"/>
        </w:rPr>
        <w:t>Po zakończeniu terminu realizacji Umowy, Wykonawca zobowiązany jest, pod nadzorem Zamawiającego i w jego siedzibie, do wymontowania wszystkich nośników pamięci (HDD, SSD, SD z urządzeń, za wyjątkiem kości pamięci RAM) oraz przekazania ich Zamawiającemu. Po zakończeniu realizacji Umowy, Zamawiający przejmie na własność wszystkie nośniki pamięci w ramach wynagrodzenia określonego w Umowie.</w:t>
      </w:r>
    </w:p>
    <w:p w14:paraId="71468357" w14:textId="77777777" w:rsidR="00284FA8" w:rsidRPr="00152913" w:rsidRDefault="00284FA8" w:rsidP="00284FA8">
      <w:pPr>
        <w:pStyle w:val="Akapitzlist"/>
        <w:ind w:left="439" w:firstLine="0"/>
        <w:rPr>
          <w:rFonts w:ascii="Cambria" w:hAnsi="Cambria"/>
          <w:b/>
          <w:bCs/>
          <w:sz w:val="24"/>
          <w:szCs w:val="24"/>
        </w:rPr>
      </w:pPr>
    </w:p>
    <w:p w14:paraId="24D317AD" w14:textId="2C52B02D" w:rsidR="00284FA8" w:rsidRPr="00152913" w:rsidRDefault="00DE4DAB" w:rsidP="00284FA8">
      <w:pPr>
        <w:pStyle w:val="Akapitzlist"/>
        <w:ind w:left="3979" w:firstLine="269"/>
        <w:rPr>
          <w:rFonts w:ascii="Cambria" w:hAnsi="Cambria"/>
          <w:b/>
          <w:bCs/>
          <w:sz w:val="24"/>
          <w:szCs w:val="24"/>
        </w:rPr>
      </w:pPr>
      <w:r w:rsidRPr="00152913">
        <w:rPr>
          <w:rFonts w:ascii="Cambria" w:hAnsi="Cambria"/>
          <w:b/>
          <w:bCs/>
          <w:sz w:val="24"/>
          <w:szCs w:val="24"/>
        </w:rPr>
        <w:t xml:space="preserve">  </w:t>
      </w:r>
      <w:r w:rsidR="00284FA8" w:rsidRPr="00152913">
        <w:rPr>
          <w:rFonts w:ascii="Cambria" w:hAnsi="Cambria"/>
          <w:b/>
          <w:bCs/>
          <w:sz w:val="24"/>
          <w:szCs w:val="24"/>
        </w:rPr>
        <w:t>§ 3</w:t>
      </w:r>
    </w:p>
    <w:p w14:paraId="5223C63E" w14:textId="315DFDD5" w:rsidR="002D5CE6" w:rsidRPr="00152913" w:rsidRDefault="00284FA8" w:rsidP="00284FA8">
      <w:pPr>
        <w:widowControl w:val="0"/>
        <w:tabs>
          <w:tab w:val="left" w:pos="284"/>
          <w:tab w:val="left" w:pos="9132"/>
        </w:tabs>
        <w:spacing w:before="120" w:after="120" w:line="276" w:lineRule="auto"/>
        <w:rPr>
          <w:rFonts w:ascii="Cambria" w:eastAsia="Calibri" w:hAnsi="Cambria" w:cs="Roboto Lt"/>
          <w:b/>
          <w:bCs/>
        </w:rPr>
      </w:pPr>
      <w:r w:rsidRPr="00152913">
        <w:rPr>
          <w:rFonts w:ascii="Cambria" w:hAnsi="Cambria"/>
        </w:rPr>
        <w:t xml:space="preserve">                               </w:t>
      </w:r>
      <w:r w:rsidR="00DE4DAB" w:rsidRPr="00152913">
        <w:rPr>
          <w:rFonts w:ascii="Cambria" w:hAnsi="Cambria"/>
        </w:rPr>
        <w:t xml:space="preserve">    </w:t>
      </w:r>
      <w:r w:rsidR="007C53B1" w:rsidRPr="00152913">
        <w:rPr>
          <w:rFonts w:ascii="Cambria" w:hAnsi="Cambria"/>
        </w:rPr>
        <w:t xml:space="preserve">          </w:t>
      </w:r>
      <w:r w:rsidR="002D5CE6" w:rsidRPr="00152913">
        <w:rPr>
          <w:rFonts w:ascii="Cambria" w:eastAsia="Calibri" w:hAnsi="Cambria" w:cs="Roboto Lt"/>
          <w:b/>
          <w:bCs/>
        </w:rPr>
        <w:t>Realizacja i odbiór Przedmiotu Umowy</w:t>
      </w:r>
    </w:p>
    <w:p w14:paraId="681F5C82" w14:textId="68C1BB08" w:rsidR="004717A1" w:rsidRPr="00C01E40" w:rsidRDefault="002D5CE6" w:rsidP="00AF009A">
      <w:pPr>
        <w:numPr>
          <w:ilvl w:val="0"/>
          <w:numId w:val="13"/>
        </w:numPr>
        <w:spacing w:after="10" w:line="276" w:lineRule="auto"/>
        <w:ind w:right="52"/>
        <w:jc w:val="both"/>
        <w:rPr>
          <w:rFonts w:ascii="Cambria" w:hAnsi="Cambria"/>
        </w:rPr>
      </w:pPr>
      <w:r w:rsidRPr="00C01E40">
        <w:rPr>
          <w:rFonts w:ascii="Cambria" w:hAnsi="Cambria"/>
        </w:rPr>
        <w:t>Z czynności odbioru urządzeń drukujących, Strony sporządzą protokół odbioru, który podpisany zostanie przez upow</w:t>
      </w:r>
      <w:r w:rsidR="00C01E40" w:rsidRPr="00C01E40">
        <w:rPr>
          <w:rFonts w:ascii="Cambria" w:hAnsi="Cambria"/>
        </w:rPr>
        <w:t>ażnionych pracowników obu Stron.</w:t>
      </w:r>
      <w:r w:rsidRPr="00C01E40">
        <w:rPr>
          <w:rFonts w:ascii="Cambria" w:hAnsi="Cambria"/>
        </w:rPr>
        <w:br/>
      </w:r>
      <w:r w:rsidR="004717A1" w:rsidRPr="00C01E40">
        <w:rPr>
          <w:rFonts w:ascii="Cambria" w:eastAsia="Calibri" w:hAnsi="Cambria" w:cs="Roboto Lt"/>
        </w:rPr>
        <w:t xml:space="preserve">Osobami odpowiedzialnymi za realizację Umowy będą: </w:t>
      </w:r>
    </w:p>
    <w:p w14:paraId="162CE02A" w14:textId="4E0E86B0" w:rsidR="004717A1" w:rsidRPr="00152913" w:rsidRDefault="00FD0B7B" w:rsidP="00152913">
      <w:p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ascii="Cambria" w:eastAsia="Calibri" w:hAnsi="Cambria" w:cs="Roboto Lt"/>
        </w:rPr>
      </w:pPr>
      <w:r>
        <w:rPr>
          <w:rFonts w:ascii="Cambria" w:eastAsia="Calibri" w:hAnsi="Cambria" w:cs="Roboto Lt"/>
        </w:rPr>
        <w:t>1)</w:t>
      </w:r>
      <w:r w:rsidR="004717A1" w:rsidRPr="00152913">
        <w:rPr>
          <w:rFonts w:ascii="Cambria" w:eastAsia="Calibri" w:hAnsi="Cambria" w:cs="Roboto Lt"/>
        </w:rPr>
        <w:t xml:space="preserve">po stronie Wykonawcy: </w:t>
      </w:r>
    </w:p>
    <w:p w14:paraId="52A070A4" w14:textId="77777777" w:rsidR="004717A1" w:rsidRPr="00E50059" w:rsidRDefault="004717A1" w:rsidP="00152913">
      <w:pPr>
        <w:pStyle w:val="Akapitzlist"/>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firstLine="0"/>
        <w:rPr>
          <w:rFonts w:ascii="Cambria" w:eastAsia="Calibri" w:hAnsi="Cambria" w:cs="Roboto Lt"/>
          <w:sz w:val="24"/>
          <w:szCs w:val="24"/>
        </w:rPr>
      </w:pPr>
      <w:r w:rsidRPr="00E50059">
        <w:rPr>
          <w:rFonts w:ascii="Cambria" w:eastAsia="Calibri" w:hAnsi="Cambria" w:cs="Roboto Lt"/>
          <w:sz w:val="24"/>
          <w:szCs w:val="24"/>
        </w:rPr>
        <w:lastRenderedPageBreak/>
        <w:t>…………………</w:t>
      </w:r>
      <w:proofErr w:type="gramStart"/>
      <w:r w:rsidRPr="00E50059">
        <w:rPr>
          <w:rFonts w:ascii="Cambria" w:eastAsia="Calibri" w:hAnsi="Cambria" w:cs="Roboto Lt"/>
          <w:sz w:val="24"/>
          <w:szCs w:val="24"/>
        </w:rPr>
        <w:t>…….</w:t>
      </w:r>
      <w:proofErr w:type="gramEnd"/>
      <w:r w:rsidRPr="00E50059">
        <w:rPr>
          <w:rFonts w:ascii="Cambria" w:eastAsia="Calibri" w:hAnsi="Cambria" w:cs="Roboto Lt"/>
          <w:sz w:val="24"/>
          <w:szCs w:val="24"/>
        </w:rPr>
        <w:t xml:space="preserve">, tel. ……………………………, tel./ faks: …………………. e-mail: </w:t>
      </w:r>
      <w:r w:rsidRPr="00E50059">
        <w:rPr>
          <w:rFonts w:ascii="Cambria" w:eastAsia="Calibri" w:hAnsi="Cambria" w:cs="Roboto Lt"/>
          <w:sz w:val="24"/>
          <w:szCs w:val="24"/>
          <w:u w:val="single"/>
        </w:rPr>
        <w:t>…………………………….</w:t>
      </w:r>
    </w:p>
    <w:p w14:paraId="700E250F" w14:textId="463E5A16" w:rsidR="004717A1" w:rsidRPr="00152913" w:rsidRDefault="00FD0B7B" w:rsidP="00152913">
      <w:p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ascii="Cambria" w:eastAsia="Calibri" w:hAnsi="Cambria" w:cs="Roboto Lt"/>
        </w:rPr>
      </w:pPr>
      <w:r>
        <w:rPr>
          <w:rFonts w:ascii="Cambria" w:eastAsia="Calibri" w:hAnsi="Cambria" w:cs="Roboto Lt"/>
        </w:rPr>
        <w:t>2)</w:t>
      </w:r>
      <w:r w:rsidR="004717A1" w:rsidRPr="00152913">
        <w:rPr>
          <w:rFonts w:ascii="Cambria" w:eastAsia="Calibri" w:hAnsi="Cambria" w:cs="Roboto Lt"/>
        </w:rPr>
        <w:t xml:space="preserve">po stronie Zamawiającego: </w:t>
      </w:r>
    </w:p>
    <w:p w14:paraId="69B09659" w14:textId="77777777" w:rsidR="004717A1" w:rsidRPr="00152913" w:rsidRDefault="004717A1" w:rsidP="00152913">
      <w:pPr>
        <w:pStyle w:val="Akapitzlist"/>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firstLine="0"/>
        <w:rPr>
          <w:rFonts w:ascii="Cambria" w:eastAsia="Calibri" w:hAnsi="Cambria" w:cs="Roboto Lt"/>
          <w:sz w:val="24"/>
          <w:szCs w:val="24"/>
        </w:rPr>
      </w:pPr>
      <w:r w:rsidRPr="00152913">
        <w:rPr>
          <w:rFonts w:ascii="Cambria" w:eastAsia="Calibri" w:hAnsi="Cambria" w:cs="Roboto Lt"/>
          <w:sz w:val="24"/>
          <w:szCs w:val="24"/>
        </w:rPr>
        <w:t>…………………………</w:t>
      </w:r>
      <w:proofErr w:type="gramStart"/>
      <w:r w:rsidRPr="00152913">
        <w:rPr>
          <w:rFonts w:ascii="Cambria" w:eastAsia="Calibri" w:hAnsi="Cambria" w:cs="Roboto Lt"/>
          <w:sz w:val="24"/>
          <w:szCs w:val="24"/>
        </w:rPr>
        <w:t>…….</w:t>
      </w:r>
      <w:proofErr w:type="gramEnd"/>
      <w:r w:rsidRPr="00152913">
        <w:rPr>
          <w:rFonts w:ascii="Cambria" w:eastAsia="Calibri" w:hAnsi="Cambria" w:cs="Roboto Lt"/>
          <w:sz w:val="24"/>
          <w:szCs w:val="24"/>
        </w:rPr>
        <w:t>., tel. ………………., e-mail …………………………………</w:t>
      </w:r>
    </w:p>
    <w:p w14:paraId="00A8D5D1" w14:textId="6EB2BB3F" w:rsidR="004717A1" w:rsidRPr="00152913" w:rsidRDefault="004717A1" w:rsidP="00152913">
      <w:pPr>
        <w:spacing w:after="10" w:line="276" w:lineRule="auto"/>
        <w:ind w:left="708" w:right="52"/>
        <w:rPr>
          <w:rFonts w:ascii="Cambria" w:eastAsia="Calibri" w:hAnsi="Cambria" w:cs="Roboto Lt"/>
        </w:rPr>
      </w:pPr>
      <w:r w:rsidRPr="00152913">
        <w:rPr>
          <w:rFonts w:ascii="Cambria" w:eastAsia="Calibri" w:hAnsi="Cambria" w:cs="Roboto Lt"/>
        </w:rPr>
        <w:t>Wyżej wymienione osoby nie mają prawa dokonywa</w:t>
      </w:r>
      <w:r w:rsidR="00C01E40">
        <w:rPr>
          <w:rFonts w:ascii="Cambria" w:eastAsia="Calibri" w:hAnsi="Cambria" w:cs="Roboto Lt"/>
        </w:rPr>
        <w:t>nia zmian zarówno Umowy, jak i z</w:t>
      </w:r>
      <w:r w:rsidRPr="00152913">
        <w:rPr>
          <w:rFonts w:ascii="Cambria" w:eastAsia="Calibri" w:hAnsi="Cambria" w:cs="Roboto Lt"/>
        </w:rPr>
        <w:t>ałączników do Umowy, jak również nie mają prawa do wypowiedzenia lub rozwiązania Umowy ani też do zaciągania jakichkolwiek zobowiązań w imieniu Stro</w:t>
      </w:r>
      <w:r w:rsidR="00C01E40">
        <w:rPr>
          <w:rFonts w:ascii="Cambria" w:eastAsia="Calibri" w:hAnsi="Cambria" w:cs="Roboto Lt"/>
        </w:rPr>
        <w:t xml:space="preserve">n, chyba, że co innego wynika z przepisów prawa lub odrębnego umocowania. </w:t>
      </w:r>
    </w:p>
    <w:p w14:paraId="2C8A7912" w14:textId="62DDFAE7" w:rsidR="002F03FA" w:rsidRPr="00152913" w:rsidRDefault="002F03FA">
      <w:pPr>
        <w:numPr>
          <w:ilvl w:val="0"/>
          <w:numId w:val="13"/>
        </w:numPr>
        <w:spacing w:after="10" w:line="276" w:lineRule="auto"/>
        <w:ind w:right="52"/>
        <w:jc w:val="both"/>
        <w:rPr>
          <w:rFonts w:ascii="Cambria" w:eastAsia="Calibri" w:hAnsi="Cambria" w:cs="Roboto Lt"/>
        </w:rPr>
      </w:pPr>
      <w:r w:rsidRPr="00152913">
        <w:rPr>
          <w:rFonts w:ascii="Cambria" w:eastAsia="Calibri" w:hAnsi="Cambria" w:cs="Roboto Lt"/>
        </w:rPr>
        <w:t xml:space="preserve">Osoby wskazane w ust. </w:t>
      </w:r>
      <w:r w:rsidR="00003423">
        <w:rPr>
          <w:rFonts w:ascii="Cambria" w:eastAsia="Calibri" w:hAnsi="Cambria" w:cs="Roboto Lt"/>
        </w:rPr>
        <w:t>1</w:t>
      </w:r>
      <w:r w:rsidRPr="00152913">
        <w:rPr>
          <w:rFonts w:ascii="Cambria" w:eastAsia="Calibri" w:hAnsi="Cambria" w:cs="Roboto Lt"/>
        </w:rPr>
        <w:t xml:space="preserve"> niniejszego paragrafu są uprawnione do wykonywania wszelkich czynności związanych z realizacją niniejszej Umowy, w tym także do sporządzania i akceptowania Protokołów Odbioru/Wdrożenia wymaganych postanowieniami niniejszej Umowy, a także informowania o skorzystaniu z prawa opcji, o którym mowa w § </w:t>
      </w:r>
      <w:r w:rsidR="00B436BA">
        <w:rPr>
          <w:rFonts w:ascii="Cambria" w:eastAsia="Calibri" w:hAnsi="Cambria" w:cs="Roboto Lt"/>
        </w:rPr>
        <w:t>6</w:t>
      </w:r>
      <w:r w:rsidRPr="00152913">
        <w:rPr>
          <w:rFonts w:ascii="Cambria" w:eastAsia="Calibri" w:hAnsi="Cambria" w:cs="Roboto Lt"/>
        </w:rPr>
        <w:t>.</w:t>
      </w:r>
    </w:p>
    <w:p w14:paraId="3835A7D1" w14:textId="78EF584A" w:rsidR="002F03FA" w:rsidRDefault="002F03FA">
      <w:pPr>
        <w:numPr>
          <w:ilvl w:val="0"/>
          <w:numId w:val="13"/>
        </w:numPr>
        <w:spacing w:after="10" w:line="276" w:lineRule="auto"/>
        <w:ind w:right="52"/>
        <w:jc w:val="both"/>
        <w:rPr>
          <w:rFonts w:ascii="Cambria" w:eastAsia="Calibri" w:hAnsi="Cambria" w:cs="Roboto Lt"/>
        </w:rPr>
      </w:pPr>
      <w:r w:rsidRPr="00B76AE1">
        <w:rPr>
          <w:rFonts w:ascii="Cambria" w:eastAsia="Calibri" w:hAnsi="Cambria" w:cs="Roboto Lt"/>
        </w:rPr>
        <w:t xml:space="preserve">Zmiana osób, o których mowa w ust. </w:t>
      </w:r>
      <w:r w:rsidR="00003423">
        <w:rPr>
          <w:rFonts w:ascii="Cambria" w:eastAsia="Calibri" w:hAnsi="Cambria" w:cs="Roboto Lt"/>
        </w:rPr>
        <w:t>1</w:t>
      </w:r>
      <w:r w:rsidRPr="00B76AE1">
        <w:rPr>
          <w:rFonts w:ascii="Cambria" w:eastAsia="Calibri" w:hAnsi="Cambria" w:cs="Roboto Lt"/>
        </w:rPr>
        <w:t xml:space="preserve"> niniejszego paragrafu, nie stanowi zmiany Umowy. Każda Strona może zawiadomić drugą Stronę na piśmie o zmianie powyższych osób lub danych w trybie przewidzianym dla zawiadomień.</w:t>
      </w:r>
    </w:p>
    <w:p w14:paraId="612B018D" w14:textId="4A6A5BB0" w:rsidR="002F03FA" w:rsidRPr="00C01E40" w:rsidRDefault="002F03FA" w:rsidP="00C01E40">
      <w:pPr>
        <w:numPr>
          <w:ilvl w:val="0"/>
          <w:numId w:val="13"/>
        </w:numPr>
        <w:spacing w:after="10" w:line="276" w:lineRule="auto"/>
        <w:ind w:right="52"/>
        <w:jc w:val="both"/>
        <w:rPr>
          <w:rFonts w:ascii="Cambria" w:eastAsia="Calibri" w:hAnsi="Cambria" w:cs="Roboto Lt"/>
        </w:rPr>
      </w:pPr>
      <w:r w:rsidRPr="00C01E40">
        <w:rPr>
          <w:rFonts w:ascii="Cambria" w:eastAsia="Calibri" w:hAnsi="Cambria" w:cs="Roboto Lt"/>
        </w:rPr>
        <w:t xml:space="preserve">Wykonawca oświadcza, że osoby wykonujące czynności </w:t>
      </w:r>
      <w:r w:rsidR="00003423" w:rsidRPr="00C01E40">
        <w:rPr>
          <w:rFonts w:ascii="Cambria" w:eastAsia="Calibri" w:hAnsi="Cambria" w:cs="Roboto Lt"/>
        </w:rPr>
        <w:t xml:space="preserve">wchodzące w zakres Umowy </w:t>
      </w:r>
      <w:r w:rsidRPr="00C01E40">
        <w:rPr>
          <w:rFonts w:ascii="Cambria" w:eastAsia="Calibri" w:hAnsi="Cambria" w:cs="Roboto Lt"/>
        </w:rPr>
        <w:t>zatrudnione są na podstawie umowy o pracę. Wykonawca w dniu podpisania niniejszej Umowy przedstawi Zamawiającemu oświadczenie wystawione przez Wykonawcę lub podwykonawcę o zatrudnieniu na podstawie umowy o pracę osób, które będą wykonywały następujące czynności</w:t>
      </w:r>
      <w:r w:rsidR="00380C6E" w:rsidRPr="00C01E40">
        <w:rPr>
          <w:rFonts w:ascii="Cambria" w:eastAsia="Calibri" w:hAnsi="Cambria" w:cs="Roboto Lt"/>
        </w:rPr>
        <w:t xml:space="preserve"> w ramach Umowy</w:t>
      </w:r>
      <w:r w:rsidRPr="00C01E40">
        <w:rPr>
          <w:rFonts w:ascii="Cambria" w:eastAsia="Calibri" w:hAnsi="Cambria" w:cs="Roboto Lt"/>
        </w:rPr>
        <w:t xml:space="preserve">: instalacja, </w:t>
      </w:r>
      <w:proofErr w:type="gramStart"/>
      <w:r w:rsidRPr="00C01E40">
        <w:rPr>
          <w:rFonts w:ascii="Cambria" w:eastAsia="Calibri" w:hAnsi="Cambria" w:cs="Roboto Lt"/>
        </w:rPr>
        <w:t>konfiguracja  oraz</w:t>
      </w:r>
      <w:proofErr w:type="gramEnd"/>
      <w:r w:rsidRPr="00C01E40">
        <w:rPr>
          <w:rFonts w:ascii="Cambria" w:eastAsia="Calibri" w:hAnsi="Cambria" w:cs="Roboto Lt"/>
        </w:rPr>
        <w:t xml:space="preserve"> usługi serwisowe.</w:t>
      </w:r>
      <w:r w:rsidR="00C01E40">
        <w:rPr>
          <w:rFonts w:ascii="Cambria" w:eastAsia="Calibri" w:hAnsi="Cambria" w:cs="Roboto Lt"/>
        </w:rPr>
        <w:t xml:space="preserve"> </w:t>
      </w:r>
      <w:r w:rsidR="00EB374E" w:rsidRPr="00C01E40">
        <w:rPr>
          <w:rFonts w:ascii="Cambria" w:eastAsia="Times New Roman" w:hAnsi="Cambria" w:cs="Times New Roman"/>
        </w:rPr>
        <w:t>Obowiązek zatrudnienia na podstawie umowy o pracę nie dotyczy sytuacji, w której Wykonawca, Podwykonawca lub dalszy Podwykonawca osobiś</w:t>
      </w:r>
      <w:r w:rsidR="00C01E40">
        <w:rPr>
          <w:rFonts w:ascii="Cambria" w:eastAsia="Times New Roman" w:hAnsi="Cambria" w:cs="Times New Roman"/>
        </w:rPr>
        <w:t>cie wykonuje powyższe czynności</w:t>
      </w:r>
      <w:r w:rsidR="00EB374E" w:rsidRPr="00C01E40">
        <w:rPr>
          <w:rFonts w:ascii="Cambria" w:eastAsia="Times New Roman" w:hAnsi="Cambria" w:cs="Times New Roman"/>
        </w:rPr>
        <w:t xml:space="preserve"> </w:t>
      </w:r>
      <w:r w:rsidR="00C01E40">
        <w:rPr>
          <w:rFonts w:ascii="Cambria" w:eastAsia="Times New Roman" w:hAnsi="Cambria" w:cs="Times New Roman"/>
        </w:rPr>
        <w:t>(</w:t>
      </w:r>
      <w:r w:rsidR="00EB374E" w:rsidRPr="00C01E40">
        <w:rPr>
          <w:rFonts w:ascii="Cambria" w:eastAsia="Times New Roman" w:hAnsi="Cambria" w:cs="Times New Roman"/>
        </w:rPr>
        <w:t xml:space="preserve">np. osoba fizyczna prowadząca działalność gospodarczą, wspólnicy spółki cywilnej). </w:t>
      </w:r>
    </w:p>
    <w:p w14:paraId="49E77B94" w14:textId="24C4329E" w:rsidR="002F03FA" w:rsidRPr="00152913" w:rsidRDefault="002F03FA">
      <w:pPr>
        <w:numPr>
          <w:ilvl w:val="0"/>
          <w:numId w:val="13"/>
        </w:numPr>
        <w:spacing w:line="276" w:lineRule="auto"/>
        <w:ind w:right="52"/>
        <w:jc w:val="both"/>
        <w:rPr>
          <w:rFonts w:ascii="Cambria" w:eastAsia="Calibri" w:hAnsi="Cambria" w:cs="Roboto Lt"/>
        </w:rPr>
      </w:pPr>
      <w:r w:rsidRPr="00152913">
        <w:rPr>
          <w:rFonts w:ascii="Cambria" w:eastAsia="Calibri" w:hAnsi="Cambria" w:cs="Roboto Lt"/>
        </w:rPr>
        <w:t xml:space="preserve">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C01E40">
        <w:rPr>
          <w:rFonts w:ascii="Cambria" w:eastAsia="Calibri" w:hAnsi="Cambria" w:cs="Roboto Lt"/>
        </w:rPr>
        <w:t>4</w:t>
      </w:r>
      <w:r w:rsidRPr="00152913">
        <w:rPr>
          <w:rFonts w:ascii="Cambria" w:eastAsia="Calibri" w:hAnsi="Cambria" w:cs="Roboto Lt"/>
        </w:rPr>
        <w:t xml:space="preserve"> czynności:</w:t>
      </w:r>
    </w:p>
    <w:p w14:paraId="507CB22F" w14:textId="06B2701A" w:rsidR="002F03FA" w:rsidRPr="00152913" w:rsidRDefault="00B76AE1" w:rsidP="00B76AE1">
      <w:pPr>
        <w:pStyle w:val="Akapitzlist"/>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right="0" w:firstLine="0"/>
        <w:rPr>
          <w:rFonts w:ascii="Cambria" w:eastAsia="Calibri" w:hAnsi="Cambria" w:cs="Roboto Lt"/>
          <w:sz w:val="24"/>
          <w:szCs w:val="24"/>
        </w:rPr>
      </w:pPr>
      <w:r>
        <w:rPr>
          <w:rFonts w:ascii="Cambria" w:eastAsia="Calibri" w:hAnsi="Cambria" w:cs="Roboto Lt"/>
          <w:sz w:val="24"/>
          <w:szCs w:val="24"/>
        </w:rPr>
        <w:t>1)o</w:t>
      </w:r>
      <w:r w:rsidR="002F03FA" w:rsidRPr="00152913">
        <w:rPr>
          <w:rFonts w:ascii="Cambria" w:eastAsia="Calibri" w:hAnsi="Cambria" w:cs="Roboto Lt"/>
          <w:sz w:val="24"/>
          <w:szCs w:val="24"/>
        </w:rPr>
        <w:t xml:space="preserve">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r w:rsidR="002F03FA" w:rsidRPr="00152913">
        <w:rPr>
          <w:rFonts w:ascii="Cambria" w:eastAsia="Calibri" w:hAnsi="Cambria" w:cs="Roboto Lt"/>
          <w:sz w:val="24"/>
          <w:szCs w:val="24"/>
        </w:rPr>
        <w:lastRenderedPageBreak/>
        <w:t>o pracę i wymiaru etatu oraz podpis osoby uprawnionej do złożenia oświadczenia w imieniu wykonawcy lub podwykonawcy;</w:t>
      </w:r>
    </w:p>
    <w:p w14:paraId="5ACC919C" w14:textId="20F58245" w:rsidR="002F03FA" w:rsidRPr="00152913" w:rsidRDefault="00B76AE1" w:rsidP="00B76AE1">
      <w:pPr>
        <w:pStyle w:val="Akapitzlist"/>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right="0" w:firstLine="0"/>
        <w:rPr>
          <w:rFonts w:ascii="Cambria" w:eastAsia="Calibri" w:hAnsi="Cambria" w:cs="Roboto Lt"/>
          <w:sz w:val="24"/>
          <w:szCs w:val="24"/>
        </w:rPr>
      </w:pPr>
      <w:r>
        <w:rPr>
          <w:rFonts w:ascii="Cambria" w:eastAsia="Calibri" w:hAnsi="Cambria" w:cs="Roboto Lt"/>
          <w:sz w:val="24"/>
          <w:szCs w:val="24"/>
        </w:rPr>
        <w:t>2)</w:t>
      </w:r>
      <w:r w:rsidR="002F03FA" w:rsidRPr="00152913">
        <w:rPr>
          <w:rFonts w:ascii="Cambria" w:eastAsia="Calibri" w:hAnsi="Cambria" w:cs="Roboto Lt"/>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powszechnie obowiązującymi przepisami prawa, w szczególności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(tj. w szczególności bez imion, nazwisk, adresów, nr PESEL pracowników). Informacje takie jak: data zawarcia umowy, rodzaj umowy o pracę i wymiar etatu powinny </w:t>
      </w:r>
      <w:r w:rsidR="00C01E40">
        <w:rPr>
          <w:rFonts w:ascii="Cambria" w:eastAsia="Calibri" w:hAnsi="Cambria" w:cs="Roboto Lt"/>
          <w:sz w:val="24"/>
          <w:szCs w:val="24"/>
        </w:rPr>
        <w:t>być możliwe do zidentyfikowania.</w:t>
      </w:r>
    </w:p>
    <w:p w14:paraId="6E925F28" w14:textId="21C0CE0A" w:rsidR="002F03FA" w:rsidRPr="00FD0B7B" w:rsidRDefault="002F03FA">
      <w:pPr>
        <w:numPr>
          <w:ilvl w:val="0"/>
          <w:numId w:val="13"/>
        </w:numPr>
        <w:spacing w:after="10" w:line="276" w:lineRule="auto"/>
        <w:ind w:right="52"/>
        <w:jc w:val="both"/>
        <w:rPr>
          <w:rFonts w:ascii="Cambria" w:eastAsia="Calibri" w:hAnsi="Cambria" w:cs="Roboto Lt"/>
        </w:rPr>
      </w:pPr>
      <w:r w:rsidRPr="00152913">
        <w:rPr>
          <w:rFonts w:ascii="Cambria" w:eastAsia="Calibri" w:hAnsi="Cambria" w:cs="Roboto Lt"/>
        </w:rPr>
        <w:t xml:space="preserve">Z tytułu niespełnienia przez Wykonawcę lub podwykonawcę wymogu zatrudnienia na podstawie umowy o pracę osób wykonujących wskazane w ust. </w:t>
      </w:r>
      <w:r w:rsidR="00C01E40">
        <w:rPr>
          <w:rFonts w:ascii="Cambria" w:eastAsia="Calibri" w:hAnsi="Cambria" w:cs="Roboto Lt"/>
        </w:rPr>
        <w:t>4</w:t>
      </w:r>
      <w:r w:rsidRPr="00152913">
        <w:rPr>
          <w:rFonts w:ascii="Cambria" w:eastAsia="Calibri" w:hAnsi="Cambria" w:cs="Roboto Lt"/>
        </w:rPr>
        <w:t xml:space="preserve"> czynności, Zamawiający przewiduje sankcję w postaci obowiązku zapłaty przez Wykonawcę kary umownej w wysokości określonej w § </w:t>
      </w:r>
      <w:r w:rsidR="00B436BA">
        <w:rPr>
          <w:rFonts w:ascii="Cambria" w:eastAsia="Calibri" w:hAnsi="Cambria" w:cs="Roboto Lt"/>
        </w:rPr>
        <w:t>7</w:t>
      </w:r>
      <w:r w:rsidRPr="00152913">
        <w:rPr>
          <w:rFonts w:ascii="Cambria" w:eastAsia="Calibri" w:hAnsi="Cambria" w:cs="Roboto Lt"/>
        </w:rPr>
        <w:t xml:space="preserve"> ust. </w:t>
      </w:r>
      <w:r w:rsidR="001F3E48">
        <w:rPr>
          <w:rFonts w:ascii="Cambria" w:eastAsia="Calibri" w:hAnsi="Cambria" w:cs="Roboto Lt"/>
        </w:rPr>
        <w:t>4</w:t>
      </w:r>
      <w:r w:rsidR="00380C6E">
        <w:rPr>
          <w:rFonts w:ascii="Cambria" w:eastAsia="Calibri" w:hAnsi="Cambria" w:cs="Roboto Lt"/>
        </w:rPr>
        <w:t xml:space="preserve"> lit.</w:t>
      </w:r>
      <w:r w:rsidRPr="00152913">
        <w:rPr>
          <w:rFonts w:ascii="Cambria" w:eastAsia="Calibri" w:hAnsi="Cambria" w:cs="Roboto Lt"/>
        </w:rPr>
        <w:t xml:space="preserve"> </w:t>
      </w:r>
      <w:r w:rsidR="001F3E48">
        <w:rPr>
          <w:rFonts w:ascii="Cambria" w:eastAsia="Calibri" w:hAnsi="Cambria" w:cs="Roboto Lt"/>
        </w:rPr>
        <w:t>f</w:t>
      </w:r>
      <w:r w:rsidRPr="00152913">
        <w:rPr>
          <w:rFonts w:ascii="Cambria" w:eastAsia="Calibri" w:hAnsi="Cambria" w:cs="Roboto Lt"/>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w:t>
      </w:r>
      <w:r w:rsidR="00C01E40">
        <w:rPr>
          <w:rFonts w:ascii="Cambria" w:eastAsia="Calibri" w:hAnsi="Cambria" w:cs="Roboto Lt"/>
        </w:rPr>
        <w:t>4</w:t>
      </w:r>
      <w:r w:rsidRPr="00152913">
        <w:rPr>
          <w:rFonts w:ascii="Cambria" w:eastAsia="Calibri" w:hAnsi="Cambria" w:cs="Roboto Lt"/>
        </w:rPr>
        <w:t xml:space="preserve"> czynności. </w:t>
      </w:r>
    </w:p>
    <w:p w14:paraId="306B55AB" w14:textId="0A672F3B" w:rsidR="002D5CE6" w:rsidRPr="00152913" w:rsidRDefault="002D5CE6">
      <w:pPr>
        <w:pStyle w:val="Akapitzlist"/>
        <w:numPr>
          <w:ilvl w:val="0"/>
          <w:numId w:val="13"/>
        </w:numPr>
        <w:tabs>
          <w:tab w:val="left" w:pos="4065"/>
        </w:tabs>
        <w:rPr>
          <w:rFonts w:ascii="Cambria" w:hAnsi="Cambria"/>
          <w:sz w:val="24"/>
          <w:szCs w:val="24"/>
        </w:rPr>
      </w:pPr>
      <w:r w:rsidRPr="00152913">
        <w:rPr>
          <w:rFonts w:ascii="Cambria" w:hAnsi="Cambria"/>
          <w:color w:val="auto"/>
          <w:sz w:val="24"/>
          <w:szCs w:val="24"/>
        </w:rPr>
        <w:t>Wykonawca, w terminie wskazanym w niniejszym paragrafie, dokona w siedzibie Zamawiającego:</w:t>
      </w:r>
    </w:p>
    <w:p w14:paraId="438360A4" w14:textId="77777777" w:rsidR="002D5CE6" w:rsidRPr="00152913" w:rsidRDefault="002D5CE6">
      <w:pPr>
        <w:numPr>
          <w:ilvl w:val="1"/>
          <w:numId w:val="13"/>
        </w:numPr>
        <w:spacing w:after="10" w:line="276" w:lineRule="auto"/>
        <w:ind w:right="52"/>
        <w:jc w:val="both"/>
        <w:rPr>
          <w:rFonts w:ascii="Cambria" w:hAnsi="Cambria"/>
        </w:rPr>
      </w:pPr>
      <w:r w:rsidRPr="00152913">
        <w:rPr>
          <w:rFonts w:ascii="Cambria" w:hAnsi="Cambria"/>
        </w:rPr>
        <w:t xml:space="preserve">instalacji Systemu, </w:t>
      </w:r>
    </w:p>
    <w:p w14:paraId="221F4CF8" w14:textId="77777777" w:rsidR="002D5CE6" w:rsidRPr="00152913" w:rsidRDefault="002D5CE6">
      <w:pPr>
        <w:numPr>
          <w:ilvl w:val="1"/>
          <w:numId w:val="13"/>
        </w:numPr>
        <w:spacing w:after="10" w:line="276" w:lineRule="auto"/>
        <w:ind w:right="52"/>
        <w:jc w:val="both"/>
        <w:rPr>
          <w:rFonts w:ascii="Cambria" w:hAnsi="Cambria"/>
        </w:rPr>
      </w:pPr>
      <w:r w:rsidRPr="00152913">
        <w:rPr>
          <w:rFonts w:ascii="Cambria" w:hAnsi="Cambria"/>
        </w:rPr>
        <w:t xml:space="preserve">konfiguracji Systemu,  </w:t>
      </w:r>
    </w:p>
    <w:p w14:paraId="25D89452" w14:textId="77777777" w:rsidR="002D5CE6" w:rsidRPr="00152913" w:rsidRDefault="002D5CE6">
      <w:pPr>
        <w:numPr>
          <w:ilvl w:val="1"/>
          <w:numId w:val="13"/>
        </w:numPr>
        <w:spacing w:after="10" w:line="276" w:lineRule="auto"/>
        <w:ind w:right="52"/>
        <w:jc w:val="both"/>
        <w:rPr>
          <w:rFonts w:ascii="Cambria" w:hAnsi="Cambria"/>
        </w:rPr>
      </w:pPr>
      <w:r w:rsidRPr="00152913">
        <w:rPr>
          <w:rFonts w:ascii="Cambria" w:hAnsi="Cambria"/>
        </w:rPr>
        <w:t>instalacji niezbędnego oprogramowania oraz sterowników urządzeń drukujących na stanowiskach roboczych Zamawiającego;</w:t>
      </w:r>
    </w:p>
    <w:p w14:paraId="00BED98C" w14:textId="77777777" w:rsidR="002D5CE6" w:rsidRPr="00152913" w:rsidRDefault="002D5CE6">
      <w:pPr>
        <w:numPr>
          <w:ilvl w:val="1"/>
          <w:numId w:val="13"/>
        </w:numPr>
        <w:spacing w:after="10" w:line="276" w:lineRule="auto"/>
        <w:ind w:right="52"/>
        <w:jc w:val="both"/>
        <w:rPr>
          <w:rFonts w:ascii="Cambria" w:hAnsi="Cambria"/>
        </w:rPr>
      </w:pPr>
      <w:r w:rsidRPr="00152913">
        <w:rPr>
          <w:rFonts w:ascii="Cambria" w:hAnsi="Cambria"/>
        </w:rPr>
        <w:t xml:space="preserve">innych czynności, które są niezbędne do rozpoczęcia korzystania przez Zamawiającego z urządzeń drukujących. </w:t>
      </w:r>
    </w:p>
    <w:p w14:paraId="0001A59A" w14:textId="277ECAA0" w:rsidR="002D5CE6" w:rsidRPr="00152913" w:rsidRDefault="002D5CE6">
      <w:pPr>
        <w:numPr>
          <w:ilvl w:val="0"/>
          <w:numId w:val="13"/>
        </w:numPr>
        <w:spacing w:after="10" w:line="276" w:lineRule="auto"/>
        <w:ind w:right="52"/>
        <w:jc w:val="both"/>
        <w:rPr>
          <w:rFonts w:ascii="Cambria" w:hAnsi="Cambria"/>
        </w:rPr>
      </w:pPr>
      <w:r w:rsidRPr="00152913">
        <w:rPr>
          <w:rFonts w:ascii="Cambria" w:hAnsi="Cambria"/>
        </w:rPr>
        <w:t>Wykonawca w terminie ustalonym pomiędzy Stronami, nie później niż w terminie 14 dni od dnia podpisania protokołu wdrożenia</w:t>
      </w:r>
      <w:r w:rsidR="00A30EE0">
        <w:rPr>
          <w:rFonts w:ascii="Cambria" w:hAnsi="Cambria"/>
        </w:rPr>
        <w:t xml:space="preserve"> Systemu</w:t>
      </w:r>
      <w:r w:rsidRPr="00152913">
        <w:rPr>
          <w:rFonts w:ascii="Cambria" w:hAnsi="Cambria"/>
        </w:rPr>
        <w:t xml:space="preserve">, przeprowadzi </w:t>
      </w:r>
      <w:r w:rsidRPr="00152913">
        <w:rPr>
          <w:rFonts w:ascii="Cambria" w:hAnsi="Cambria"/>
        </w:rPr>
        <w:lastRenderedPageBreak/>
        <w:t>szkolenie pracowników Zamawiającego z obsługi urządzeń drukujących objętych Przedmiotem Umowy,</w:t>
      </w:r>
    </w:p>
    <w:p w14:paraId="013CDD0F" w14:textId="04C5182A" w:rsidR="002D5CE6" w:rsidRPr="00C01E40" w:rsidRDefault="002D5CE6">
      <w:pPr>
        <w:numPr>
          <w:ilvl w:val="0"/>
          <w:numId w:val="13"/>
        </w:numPr>
        <w:spacing w:after="10" w:line="276" w:lineRule="auto"/>
        <w:ind w:right="52"/>
        <w:jc w:val="both"/>
        <w:rPr>
          <w:rFonts w:ascii="Cambria" w:hAnsi="Cambria"/>
        </w:rPr>
      </w:pPr>
      <w:r w:rsidRPr="00C01E40">
        <w:rPr>
          <w:rFonts w:ascii="Cambria" w:hAnsi="Cambria"/>
        </w:rPr>
        <w:t xml:space="preserve">Potwierdzeniem przeprowadzenia szkolenia, o którym mowa w ust. </w:t>
      </w:r>
      <w:r w:rsidR="00C01E40" w:rsidRPr="00C01E40">
        <w:rPr>
          <w:rFonts w:ascii="Cambria" w:hAnsi="Cambria"/>
        </w:rPr>
        <w:t>8</w:t>
      </w:r>
      <w:r w:rsidRPr="00C01E40">
        <w:rPr>
          <w:rFonts w:ascii="Cambria" w:hAnsi="Cambria"/>
        </w:rPr>
        <w:t xml:space="preserve"> powyżej, będzie lista obecności pracowników Zamawiającego uczestniczących w szkoleniu</w:t>
      </w:r>
    </w:p>
    <w:p w14:paraId="2FA2A322" w14:textId="3A5B2159" w:rsidR="004717A1" w:rsidRPr="00C01E40" w:rsidRDefault="004717A1">
      <w:pPr>
        <w:numPr>
          <w:ilvl w:val="0"/>
          <w:numId w:val="13"/>
        </w:numPr>
        <w:spacing w:after="10" w:line="276" w:lineRule="auto"/>
        <w:ind w:right="52"/>
        <w:jc w:val="both"/>
        <w:rPr>
          <w:rFonts w:ascii="Cambria" w:hAnsi="Cambria"/>
        </w:rPr>
      </w:pPr>
      <w:r w:rsidRPr="00C01E40">
        <w:rPr>
          <w:rFonts w:ascii="Cambria" w:hAnsi="Cambria"/>
        </w:rPr>
        <w:t xml:space="preserve">Sukcesywna dostawa materiałów eksploatacyjnych do dzierżawionych urządzeń drukujących (tj. tonerów, bębnów, pojemników na zużyty toner, lub innych materiałów wymaganych do prawidłowego użytkowania urządzeń), </w:t>
      </w:r>
      <w:r w:rsidR="00BA4A1E" w:rsidRPr="00C01E40">
        <w:rPr>
          <w:rFonts w:ascii="Cambria" w:hAnsi="Cambria"/>
        </w:rPr>
        <w:t>musi odbywać się z wyprzedzeniem, w taki sposób, aby urządzenia mogły pracować w trybie ciągłym (bez przerwy na oczekiwanie na dostawę materiałów eksploatacyjnych).</w:t>
      </w:r>
    </w:p>
    <w:p w14:paraId="3A7F4A82" w14:textId="77777777" w:rsidR="004717A1" w:rsidRPr="00152913" w:rsidRDefault="004717A1" w:rsidP="004717A1">
      <w:pPr>
        <w:spacing w:after="10" w:line="276" w:lineRule="auto"/>
        <w:ind w:left="720" w:right="52"/>
        <w:jc w:val="both"/>
        <w:rPr>
          <w:rFonts w:ascii="Cambria" w:hAnsi="Cambria"/>
        </w:rPr>
      </w:pPr>
    </w:p>
    <w:p w14:paraId="43C99B6D" w14:textId="7E7CCB17" w:rsidR="00284FA8" w:rsidRPr="00152913" w:rsidRDefault="00284FA8" w:rsidP="00284FA8">
      <w:pPr>
        <w:ind w:left="3540" w:firstLine="708"/>
        <w:rPr>
          <w:rFonts w:ascii="Cambria" w:hAnsi="Cambria"/>
          <w:b/>
          <w:bCs/>
        </w:rPr>
      </w:pPr>
      <w:r w:rsidRPr="00152913">
        <w:rPr>
          <w:rFonts w:ascii="Cambria" w:hAnsi="Cambria"/>
          <w:b/>
          <w:bCs/>
        </w:rPr>
        <w:t>§ 4</w:t>
      </w:r>
    </w:p>
    <w:p w14:paraId="64FF9958" w14:textId="2646B018" w:rsidR="004717A1" w:rsidRPr="00152913" w:rsidRDefault="00284FA8" w:rsidP="00DE4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rPr>
          <w:rFonts w:ascii="Cambria" w:eastAsia="Calibri" w:hAnsi="Cambria" w:cs="Roboto Lt"/>
          <w:b/>
          <w:bCs/>
        </w:rPr>
      </w:pPr>
      <w:r w:rsidRPr="00152913">
        <w:rPr>
          <w:rFonts w:ascii="Cambria" w:eastAsia="Calibri" w:hAnsi="Cambria" w:cs="Roboto Lt"/>
          <w:b/>
          <w:bCs/>
        </w:rPr>
        <w:t xml:space="preserve">                                                                 </w:t>
      </w:r>
      <w:r w:rsidR="00DE4DAB" w:rsidRPr="00152913">
        <w:rPr>
          <w:rFonts w:ascii="Cambria" w:eastAsia="Calibri" w:hAnsi="Cambria" w:cs="Roboto Lt"/>
          <w:b/>
          <w:bCs/>
        </w:rPr>
        <w:t xml:space="preserve">  </w:t>
      </w:r>
      <w:r w:rsidR="004717A1" w:rsidRPr="00152913">
        <w:rPr>
          <w:rFonts w:ascii="Cambria" w:eastAsia="Calibri" w:hAnsi="Cambria" w:cs="Roboto Lt"/>
          <w:b/>
          <w:bCs/>
        </w:rPr>
        <w:t>Usługa serwisu</w:t>
      </w:r>
    </w:p>
    <w:p w14:paraId="5A9006EC" w14:textId="77777777" w:rsidR="004717A1" w:rsidRPr="00152913" w:rsidRDefault="004717A1">
      <w:pPr>
        <w:numPr>
          <w:ilvl w:val="0"/>
          <w:numId w:val="4"/>
        </w:numPr>
        <w:spacing w:after="10" w:line="276" w:lineRule="auto"/>
        <w:ind w:right="52"/>
        <w:jc w:val="both"/>
        <w:rPr>
          <w:rFonts w:ascii="Cambria" w:hAnsi="Cambria"/>
        </w:rPr>
      </w:pPr>
      <w:r w:rsidRPr="00152913">
        <w:rPr>
          <w:rFonts w:ascii="Cambria" w:hAnsi="Cambria"/>
        </w:rPr>
        <w:t>Wykonawca jest zobowiązany do świadczenia przez cały okres obowiązywania niniejszej Umowy kompleksowych usług serwisu urządzeń drukujących oraz Systemu, na warunkach określonych w niniejszej Umowie oraz załącznikach do Umowy. Usługi serwisu mają na celu utrzymanie w gotowości i sprawności dzierżawionych urządzeń oraz Systemu przez cały okres trwania Umowy.</w:t>
      </w:r>
    </w:p>
    <w:p w14:paraId="626660DA" w14:textId="77777777" w:rsidR="004717A1" w:rsidRPr="00152913" w:rsidRDefault="004717A1">
      <w:pPr>
        <w:numPr>
          <w:ilvl w:val="0"/>
          <w:numId w:val="4"/>
        </w:numPr>
        <w:spacing w:after="10" w:line="276" w:lineRule="auto"/>
        <w:ind w:right="52"/>
        <w:jc w:val="both"/>
        <w:rPr>
          <w:rFonts w:ascii="Cambria" w:hAnsi="Cambria"/>
        </w:rPr>
      </w:pPr>
      <w:r w:rsidRPr="00152913">
        <w:rPr>
          <w:rFonts w:ascii="Cambria" w:hAnsi="Cambria"/>
        </w:rPr>
        <w:t xml:space="preserve">Wykonawca gwarantuje dobrą jakość i prawidłowe działanie dzierżawionych urządzeń drukujących oraz dzierżawionego Systemu.  </w:t>
      </w:r>
    </w:p>
    <w:p w14:paraId="0C9E723A" w14:textId="77777777" w:rsidR="004717A1" w:rsidRPr="00152913" w:rsidRDefault="004717A1">
      <w:pPr>
        <w:numPr>
          <w:ilvl w:val="0"/>
          <w:numId w:val="4"/>
        </w:numPr>
        <w:spacing w:after="10" w:line="276" w:lineRule="auto"/>
        <w:ind w:right="52"/>
        <w:jc w:val="both"/>
        <w:rPr>
          <w:rFonts w:ascii="Cambria" w:hAnsi="Cambria"/>
        </w:rPr>
      </w:pPr>
      <w:r w:rsidRPr="00152913">
        <w:rPr>
          <w:rFonts w:ascii="Cambria" w:hAnsi="Cambria"/>
        </w:rPr>
        <w:t>W ramach świadczenia usług serwisu urządzeń drukujących oraz Systemu, Wykonawca jest zobowiązany w szczególności do:</w:t>
      </w:r>
    </w:p>
    <w:p w14:paraId="00FF6CBB" w14:textId="77777777" w:rsidR="004717A1" w:rsidRPr="00152913" w:rsidRDefault="004717A1">
      <w:pPr>
        <w:pStyle w:val="Akapitzlist"/>
        <w:numPr>
          <w:ilvl w:val="1"/>
          <w:numId w:val="4"/>
        </w:numPr>
        <w:spacing w:after="10" w:line="276" w:lineRule="auto"/>
        <w:ind w:right="52"/>
        <w:rPr>
          <w:rFonts w:ascii="Cambria" w:hAnsi="Cambria"/>
          <w:sz w:val="24"/>
          <w:szCs w:val="24"/>
        </w:rPr>
      </w:pPr>
      <w:r w:rsidRPr="00152913">
        <w:rPr>
          <w:rFonts w:ascii="Cambria" w:hAnsi="Cambria"/>
          <w:sz w:val="24"/>
          <w:szCs w:val="24"/>
        </w:rPr>
        <w:t>wymiany wszystkich części zamiennych, materiałów eksploatacyjnych (w tym tonerów);</w:t>
      </w:r>
    </w:p>
    <w:p w14:paraId="61FAED2A" w14:textId="77777777" w:rsidR="004717A1" w:rsidRPr="00152913" w:rsidRDefault="004717A1">
      <w:pPr>
        <w:pStyle w:val="Akapitzlist"/>
        <w:numPr>
          <w:ilvl w:val="1"/>
          <w:numId w:val="4"/>
        </w:numPr>
        <w:spacing w:after="10" w:line="276" w:lineRule="auto"/>
        <w:ind w:right="52"/>
        <w:rPr>
          <w:rFonts w:ascii="Cambria" w:hAnsi="Cambria"/>
          <w:sz w:val="24"/>
          <w:szCs w:val="24"/>
        </w:rPr>
      </w:pPr>
      <w:r w:rsidRPr="00152913">
        <w:rPr>
          <w:rFonts w:ascii="Cambria" w:hAnsi="Cambria"/>
          <w:sz w:val="24"/>
          <w:szCs w:val="24"/>
        </w:rPr>
        <w:t>wykonywania przeglądów gwarancyjnych, zgodnie z zaleceniami producenta;</w:t>
      </w:r>
    </w:p>
    <w:p w14:paraId="72695D0A" w14:textId="77777777" w:rsidR="004717A1" w:rsidRPr="00152913" w:rsidRDefault="004717A1">
      <w:pPr>
        <w:pStyle w:val="Akapitzlist"/>
        <w:numPr>
          <w:ilvl w:val="1"/>
          <w:numId w:val="4"/>
        </w:numPr>
        <w:spacing w:after="10" w:line="276" w:lineRule="auto"/>
        <w:ind w:right="52"/>
        <w:rPr>
          <w:rFonts w:ascii="Cambria" w:hAnsi="Cambria"/>
          <w:sz w:val="24"/>
          <w:szCs w:val="24"/>
        </w:rPr>
      </w:pPr>
      <w:r w:rsidRPr="00152913">
        <w:rPr>
          <w:rFonts w:ascii="Cambria" w:hAnsi="Cambria"/>
          <w:sz w:val="24"/>
          <w:szCs w:val="24"/>
        </w:rPr>
        <w:t>utylizacji materiałów eksploatacyjnych (w tym tonerów).</w:t>
      </w:r>
    </w:p>
    <w:p w14:paraId="4F234CCE" w14:textId="77777777" w:rsidR="004717A1" w:rsidRPr="00152913" w:rsidRDefault="004717A1">
      <w:pPr>
        <w:pStyle w:val="Akapitzlist"/>
        <w:numPr>
          <w:ilvl w:val="1"/>
          <w:numId w:val="4"/>
        </w:numPr>
        <w:spacing w:after="10" w:line="276" w:lineRule="auto"/>
        <w:ind w:right="52"/>
        <w:rPr>
          <w:rFonts w:ascii="Cambria" w:hAnsi="Cambria"/>
          <w:sz w:val="24"/>
          <w:szCs w:val="24"/>
        </w:rPr>
      </w:pPr>
      <w:r w:rsidRPr="00152913">
        <w:rPr>
          <w:rFonts w:ascii="Cambria" w:hAnsi="Cambria"/>
          <w:sz w:val="24"/>
          <w:szCs w:val="24"/>
        </w:rPr>
        <w:t>usuwania wszelkich awarii Systemu;</w:t>
      </w:r>
    </w:p>
    <w:p w14:paraId="18466490" w14:textId="77777777" w:rsidR="004717A1" w:rsidRPr="00152913" w:rsidRDefault="004717A1">
      <w:pPr>
        <w:pStyle w:val="Akapitzlist"/>
        <w:numPr>
          <w:ilvl w:val="1"/>
          <w:numId w:val="4"/>
        </w:numPr>
        <w:spacing w:after="10" w:line="276" w:lineRule="auto"/>
        <w:ind w:right="52"/>
        <w:rPr>
          <w:rFonts w:ascii="Cambria" w:hAnsi="Cambria"/>
          <w:sz w:val="24"/>
          <w:szCs w:val="24"/>
        </w:rPr>
      </w:pPr>
      <w:r w:rsidRPr="00152913">
        <w:rPr>
          <w:rFonts w:ascii="Cambria" w:hAnsi="Cambria"/>
          <w:sz w:val="24"/>
          <w:szCs w:val="24"/>
        </w:rPr>
        <w:t>dokonywania aktualizacji Systemu do najnowszej wersji.</w:t>
      </w:r>
    </w:p>
    <w:p w14:paraId="04131A46" w14:textId="77777777" w:rsidR="004717A1" w:rsidRPr="00152913" w:rsidRDefault="004717A1">
      <w:pPr>
        <w:numPr>
          <w:ilvl w:val="0"/>
          <w:numId w:val="4"/>
        </w:numPr>
        <w:spacing w:after="4" w:line="276" w:lineRule="auto"/>
        <w:jc w:val="both"/>
        <w:rPr>
          <w:rFonts w:ascii="Cambria" w:hAnsi="Cambria"/>
        </w:rPr>
      </w:pPr>
      <w:r w:rsidRPr="00152913">
        <w:rPr>
          <w:rFonts w:ascii="Cambria" w:hAnsi="Cambria"/>
        </w:rPr>
        <w:t xml:space="preserve">Wszelkie koszty świadczenia usług serwisowych, w tym zakupu i wymiany oraz utylizacji części zamiennych, materiałów eksploatacyjnych (w tym tonerów), robocizny oraz dojazdu do miejsca pracy urządzeń drukujących, ponosi Wykonawca, któremu nie przysługuje dodatkowe wynagrodzenie z tego tytułu, ponad wynagrodzenie obejmujące miesięczny czynsz z tytułu dzierżawy urządzeń drukujących. </w:t>
      </w:r>
    </w:p>
    <w:p w14:paraId="73C212FE" w14:textId="551B3869" w:rsidR="004717A1" w:rsidRPr="00152913" w:rsidRDefault="004717A1">
      <w:pPr>
        <w:pStyle w:val="Akapitzlist"/>
        <w:numPr>
          <w:ilvl w:val="0"/>
          <w:numId w:val="4"/>
        </w:numPr>
        <w:spacing w:after="10" w:line="276" w:lineRule="auto"/>
        <w:ind w:right="52"/>
        <w:rPr>
          <w:rFonts w:ascii="Cambria" w:hAnsi="Cambria"/>
          <w:sz w:val="24"/>
          <w:szCs w:val="24"/>
        </w:rPr>
      </w:pPr>
      <w:r w:rsidRPr="00152913">
        <w:rPr>
          <w:rFonts w:ascii="Cambria" w:hAnsi="Cambria"/>
          <w:color w:val="auto"/>
          <w:sz w:val="24"/>
          <w:szCs w:val="24"/>
        </w:rPr>
        <w:t>Wykonawca nie jest zobowiązany do dostaw papieru do urządzeń drukujących. Zamawiający dokona zakupu papieru we własnym zakresie. Koszty zakupu papieru ponosi Zamawiający.</w:t>
      </w:r>
    </w:p>
    <w:p w14:paraId="0A4471F3" w14:textId="7AA8DB4A" w:rsidR="004717A1" w:rsidRPr="00152913" w:rsidRDefault="004717A1">
      <w:pPr>
        <w:numPr>
          <w:ilvl w:val="0"/>
          <w:numId w:val="4"/>
        </w:numPr>
        <w:spacing w:after="10" w:line="276" w:lineRule="auto"/>
        <w:ind w:right="52"/>
        <w:jc w:val="both"/>
        <w:rPr>
          <w:rFonts w:ascii="Cambria" w:hAnsi="Cambria"/>
        </w:rPr>
      </w:pPr>
      <w:r w:rsidRPr="00152913">
        <w:rPr>
          <w:rFonts w:ascii="Cambria" w:hAnsi="Cambria"/>
        </w:rPr>
        <w:lastRenderedPageBreak/>
        <w:t xml:space="preserve">Zamawiający będzie zgłaszał awarie mailowo na adresy email wskazane w § 3 ust. </w:t>
      </w:r>
      <w:r w:rsidR="00C01E40">
        <w:rPr>
          <w:rFonts w:ascii="Cambria" w:hAnsi="Cambria"/>
        </w:rPr>
        <w:t>1 pkt 2</w:t>
      </w:r>
      <w:r w:rsidRPr="00152913">
        <w:rPr>
          <w:rFonts w:ascii="Cambria" w:hAnsi="Cambria"/>
        </w:rPr>
        <w:t xml:space="preserve"> Umowy lub przez odpowiedni system informatyczny, jeżeli Wykonawca udostępni Zamawiającemu stosowny system do zgłaszania awarii.</w:t>
      </w:r>
    </w:p>
    <w:p w14:paraId="7ED42D39" w14:textId="77777777" w:rsidR="004717A1" w:rsidRPr="00152913" w:rsidRDefault="004717A1">
      <w:pPr>
        <w:numPr>
          <w:ilvl w:val="0"/>
          <w:numId w:val="4"/>
        </w:numPr>
        <w:spacing w:after="10" w:line="276" w:lineRule="auto"/>
        <w:ind w:right="52"/>
        <w:jc w:val="both"/>
        <w:rPr>
          <w:rFonts w:ascii="Cambria" w:hAnsi="Cambria"/>
        </w:rPr>
      </w:pPr>
      <w:r w:rsidRPr="00152913">
        <w:rPr>
          <w:rFonts w:ascii="Cambria" w:hAnsi="Cambria"/>
        </w:rPr>
        <w:t>Usunięcie awarii urządzeń drukujących musi nastąpić w terminie nie dłuższym niż [___] dni robocze (Czas Naprawy) od dnia zgłoszenia awarii przez Zamawiającego. (</w:t>
      </w:r>
      <w:r w:rsidRPr="00E50059">
        <w:rPr>
          <w:rFonts w:ascii="Cambria" w:hAnsi="Cambria"/>
          <w:i/>
        </w:rPr>
        <w:t>termin zostanie uzupełniony po wyborze oferty</w:t>
      </w:r>
      <w:r w:rsidRPr="00152913">
        <w:rPr>
          <w:rFonts w:ascii="Cambria" w:hAnsi="Cambria"/>
        </w:rPr>
        <w:t>).</w:t>
      </w:r>
    </w:p>
    <w:p w14:paraId="2CD7DB85" w14:textId="77777777" w:rsidR="004717A1" w:rsidRPr="00152913" w:rsidRDefault="004717A1">
      <w:pPr>
        <w:numPr>
          <w:ilvl w:val="0"/>
          <w:numId w:val="4"/>
        </w:numPr>
        <w:spacing w:after="10" w:line="276" w:lineRule="auto"/>
        <w:ind w:right="52"/>
        <w:jc w:val="both"/>
        <w:rPr>
          <w:rFonts w:ascii="Cambria" w:hAnsi="Cambria"/>
        </w:rPr>
      </w:pPr>
      <w:r w:rsidRPr="00152913">
        <w:rPr>
          <w:rFonts w:ascii="Cambria" w:hAnsi="Cambria"/>
          <w:bCs/>
        </w:rPr>
        <w:t>Do obliczania Czasu Naprawy, o którym mowa w ust. 7, nie stosuje się przepisu art. 111 Kodeksu Cywilnego. Czas Naprawy upływa o godzinie zegarowej dnia roboczego odpowiadającej godzinie zegarowej dokonania zgłoszenia. W przypadku, gdy zgłoszenie zostało dokonane w innym dniu niż dzień roboczy, Czas Naprawy liczony jest od godziny 00:00 pierwszego dnia roboczego następującego po dniu zgłoszenia.</w:t>
      </w:r>
    </w:p>
    <w:p w14:paraId="700D41E0" w14:textId="77777777" w:rsidR="004717A1" w:rsidRPr="00152913" w:rsidRDefault="004717A1">
      <w:pPr>
        <w:numPr>
          <w:ilvl w:val="0"/>
          <w:numId w:val="4"/>
        </w:numPr>
        <w:spacing w:after="10" w:line="276" w:lineRule="auto"/>
        <w:ind w:right="52"/>
        <w:jc w:val="both"/>
        <w:rPr>
          <w:rFonts w:ascii="Cambria" w:hAnsi="Cambria"/>
        </w:rPr>
      </w:pPr>
      <w:r w:rsidRPr="00152913">
        <w:rPr>
          <w:rFonts w:ascii="Cambria" w:hAnsi="Cambria"/>
        </w:rPr>
        <w:t>W przypadku, kiedy usunięcie awarii lub usterki nie będzie możliwe w terminie określonym w ust. 7, Wykonawca, zobowiązany jest do dostarczenia Zamawiającemu w terminie następnych 2 dni roboczych, urządzenia zastępczego o parametrach technicznych nie gorszych niż Przedmiot Umowy podlegający naprawie.</w:t>
      </w:r>
    </w:p>
    <w:p w14:paraId="1D1D2F64" w14:textId="77777777" w:rsidR="001118D5" w:rsidRPr="00152913" w:rsidRDefault="001118D5">
      <w:pPr>
        <w:numPr>
          <w:ilvl w:val="0"/>
          <w:numId w:val="4"/>
        </w:numPr>
        <w:spacing w:after="10" w:line="276" w:lineRule="auto"/>
        <w:ind w:right="52"/>
        <w:jc w:val="both"/>
        <w:rPr>
          <w:rFonts w:ascii="Cambria" w:hAnsi="Cambria"/>
        </w:rPr>
      </w:pPr>
      <w:r w:rsidRPr="00152913">
        <w:rPr>
          <w:rFonts w:ascii="Cambria" w:hAnsi="Cambria"/>
        </w:rPr>
        <w:t>Usunięcie awarii Systemu musi nastąpić w terminie nie dłuższym niż:</w:t>
      </w:r>
    </w:p>
    <w:p w14:paraId="70897511" w14:textId="0CABB103" w:rsidR="001118D5" w:rsidRPr="00152913" w:rsidRDefault="001118D5">
      <w:pPr>
        <w:pStyle w:val="Akapitzlist"/>
        <w:numPr>
          <w:ilvl w:val="1"/>
          <w:numId w:val="4"/>
        </w:numPr>
        <w:spacing w:after="10" w:line="276" w:lineRule="auto"/>
        <w:ind w:right="52"/>
        <w:rPr>
          <w:rFonts w:ascii="Cambria" w:hAnsi="Cambria"/>
          <w:sz w:val="24"/>
          <w:szCs w:val="24"/>
        </w:rPr>
      </w:pPr>
      <w:r w:rsidRPr="00152913">
        <w:rPr>
          <w:rFonts w:ascii="Cambria" w:hAnsi="Cambria"/>
          <w:sz w:val="24"/>
          <w:szCs w:val="24"/>
        </w:rPr>
        <w:t>2 godzin od dnia zgłoszenia awarii Systemu – w przypadku awarii mających charakter błędu krytycznego. Za błąd krytyczny uznaje się awarię skutkującym nieprawidłowym działaniem Systemu, powodującą albo całkowity brak możliwości korzystania z Systemu albo takie ograniczenie możliwości korzystania z Systemu, że nie będzie zapewniało możliwości korzystania z jednej ze wskazanych funkcjonalności, tj. wyd</w:t>
      </w:r>
      <w:r w:rsidR="00A30EE0">
        <w:rPr>
          <w:rFonts w:ascii="Cambria" w:hAnsi="Cambria"/>
          <w:sz w:val="24"/>
          <w:szCs w:val="24"/>
        </w:rPr>
        <w:t>ruku, kopiowania lub skanowania,</w:t>
      </w:r>
    </w:p>
    <w:p w14:paraId="645CEDE8" w14:textId="0D2F857F" w:rsidR="001118D5" w:rsidRPr="00152913" w:rsidRDefault="001118D5">
      <w:pPr>
        <w:pStyle w:val="Akapitzlist"/>
        <w:numPr>
          <w:ilvl w:val="1"/>
          <w:numId w:val="4"/>
        </w:numPr>
        <w:spacing w:after="10" w:line="276" w:lineRule="auto"/>
        <w:ind w:right="52"/>
        <w:rPr>
          <w:rFonts w:ascii="Cambria" w:hAnsi="Cambria"/>
          <w:sz w:val="24"/>
          <w:szCs w:val="24"/>
        </w:rPr>
      </w:pPr>
      <w:r w:rsidRPr="00152913">
        <w:rPr>
          <w:rFonts w:ascii="Cambria" w:hAnsi="Cambria"/>
          <w:sz w:val="24"/>
          <w:szCs w:val="24"/>
        </w:rPr>
        <w:t>2 dni robocze od dni</w:t>
      </w:r>
      <w:r w:rsidR="00A30EE0">
        <w:rPr>
          <w:rFonts w:ascii="Cambria" w:hAnsi="Cambria"/>
          <w:sz w:val="24"/>
          <w:szCs w:val="24"/>
        </w:rPr>
        <w:t xml:space="preserve">a </w:t>
      </w:r>
      <w:r w:rsidRPr="00152913">
        <w:rPr>
          <w:rFonts w:ascii="Cambria" w:hAnsi="Cambria"/>
          <w:sz w:val="24"/>
          <w:szCs w:val="24"/>
        </w:rPr>
        <w:t xml:space="preserve">zgłoszenia awarii Systemu – w przypadku awarii niemających charakteru błędu niekrytycznego.  </w:t>
      </w:r>
    </w:p>
    <w:p w14:paraId="4DD05A4E" w14:textId="5AB9A396" w:rsidR="001118D5" w:rsidRPr="00152913" w:rsidRDefault="001118D5">
      <w:pPr>
        <w:pStyle w:val="Akapitzlist"/>
        <w:numPr>
          <w:ilvl w:val="0"/>
          <w:numId w:val="4"/>
        </w:numPr>
        <w:spacing w:after="10" w:line="276" w:lineRule="auto"/>
        <w:ind w:right="52"/>
        <w:rPr>
          <w:rFonts w:ascii="Cambria" w:hAnsi="Cambria"/>
          <w:sz w:val="24"/>
          <w:szCs w:val="24"/>
        </w:rPr>
      </w:pPr>
      <w:r w:rsidRPr="00152913">
        <w:rPr>
          <w:rFonts w:ascii="Cambria" w:hAnsi="Cambria"/>
          <w:color w:val="auto"/>
          <w:sz w:val="24"/>
          <w:szCs w:val="24"/>
        </w:rPr>
        <w:t>W sytuacji, gdy w przypadku wystąpienia awarii mającej charakter błędu krytycznego, Wykonawca zapewni stałą dostępność funkcjonalności wydruku, kopiowania i skanowania w trybie awaryjnym, Czas N</w:t>
      </w:r>
      <w:r w:rsidR="00A30EE0">
        <w:rPr>
          <w:rFonts w:ascii="Cambria" w:hAnsi="Cambria"/>
          <w:color w:val="auto"/>
          <w:sz w:val="24"/>
          <w:szCs w:val="24"/>
        </w:rPr>
        <w:t>aprawy ulega wydłużeniu do 2</w:t>
      </w:r>
      <w:r w:rsidRPr="00152913">
        <w:rPr>
          <w:rFonts w:ascii="Cambria" w:hAnsi="Cambria"/>
          <w:color w:val="auto"/>
          <w:sz w:val="24"/>
          <w:szCs w:val="24"/>
        </w:rPr>
        <w:t xml:space="preserve"> dni roboczych liczonych od dnia dokonania zgłoszenia awarii.</w:t>
      </w:r>
    </w:p>
    <w:p w14:paraId="542F73BA" w14:textId="77777777" w:rsidR="001118D5" w:rsidRPr="00152913" w:rsidRDefault="001118D5">
      <w:pPr>
        <w:numPr>
          <w:ilvl w:val="0"/>
          <w:numId w:val="4"/>
        </w:numPr>
        <w:spacing w:after="10" w:line="276" w:lineRule="auto"/>
        <w:ind w:right="52"/>
        <w:jc w:val="both"/>
        <w:rPr>
          <w:rFonts w:ascii="Cambria" w:hAnsi="Cambria"/>
        </w:rPr>
      </w:pPr>
      <w:r w:rsidRPr="00152913">
        <w:rPr>
          <w:rFonts w:ascii="Cambria" w:hAnsi="Cambria"/>
        </w:rPr>
        <w:t xml:space="preserve">Czynności związane z usuwaniem awarii będą dokonywane w siedzibie Zamawiającego w obecności pracownika Zamawiającego, a w </w:t>
      </w:r>
      <w:proofErr w:type="gramStart"/>
      <w:r w:rsidRPr="00152913">
        <w:rPr>
          <w:rFonts w:ascii="Cambria" w:hAnsi="Cambria"/>
        </w:rPr>
        <w:t>sytuacji</w:t>
      </w:r>
      <w:proofErr w:type="gramEnd"/>
      <w:r w:rsidRPr="00152913">
        <w:rPr>
          <w:rFonts w:ascii="Cambria" w:hAnsi="Cambria"/>
        </w:rPr>
        <w:t xml:space="preserve"> gdy usuniecie awarii w tym miejscu okaże się niemożliwe, Wykonawca może usunąć awarię w innym miejscu poza siedzibą Zabawiającego. W przypadku, gdy usunięcie awarii będzie dokonywane poza siedzibą Zamawiającego, nośniki pamięci (dyski HDD, SSD) zostaną wymontowane i pozostaną w siedzibie Zamawiającego. </w:t>
      </w:r>
    </w:p>
    <w:p w14:paraId="3B7782CF" w14:textId="77777777" w:rsidR="001118D5" w:rsidRPr="00152913" w:rsidRDefault="001118D5">
      <w:pPr>
        <w:numPr>
          <w:ilvl w:val="0"/>
          <w:numId w:val="4"/>
        </w:numPr>
        <w:spacing w:after="10" w:line="276" w:lineRule="auto"/>
        <w:ind w:right="52"/>
        <w:jc w:val="both"/>
        <w:rPr>
          <w:rFonts w:ascii="Cambria" w:hAnsi="Cambria"/>
        </w:rPr>
      </w:pPr>
      <w:r w:rsidRPr="00152913">
        <w:rPr>
          <w:rFonts w:ascii="Cambria" w:hAnsi="Cambria"/>
        </w:rPr>
        <w:lastRenderedPageBreak/>
        <w:t xml:space="preserve">W przypadku awarii nośnika pamięci wykorzystywanego przez urządzenie drukujące (tj. dyski twarde, SSD, pamięci </w:t>
      </w:r>
      <w:proofErr w:type="spellStart"/>
      <w:r w:rsidRPr="00152913">
        <w:rPr>
          <w:rFonts w:ascii="Cambria" w:hAnsi="Cambria"/>
        </w:rPr>
        <w:t>flash</w:t>
      </w:r>
      <w:proofErr w:type="spellEnd"/>
      <w:r w:rsidRPr="00152913">
        <w:rPr>
          <w:rFonts w:ascii="Cambria" w:hAnsi="Cambria"/>
        </w:rPr>
        <w:t xml:space="preserve">) będzie on wymieniony przez Wykonawcę na nowy, zaś uszkodzony nośnik pamięci przechodzi na własność Zamawiającego i pozostaje w posiadaniu Zamawiającego.   </w:t>
      </w:r>
    </w:p>
    <w:p w14:paraId="72E209AD" w14:textId="77777777" w:rsidR="001118D5" w:rsidRPr="00152913" w:rsidRDefault="001118D5">
      <w:pPr>
        <w:numPr>
          <w:ilvl w:val="0"/>
          <w:numId w:val="4"/>
        </w:numPr>
        <w:spacing w:after="10" w:line="276" w:lineRule="auto"/>
        <w:ind w:right="52"/>
        <w:jc w:val="both"/>
        <w:rPr>
          <w:rFonts w:ascii="Cambria" w:hAnsi="Cambria"/>
        </w:rPr>
      </w:pPr>
      <w:r w:rsidRPr="00152913">
        <w:rPr>
          <w:rFonts w:ascii="Cambria" w:hAnsi="Cambria"/>
        </w:rPr>
        <w:t xml:space="preserve">W przypadku zapewnienia na czas naprawy urządzenia zastępczego, zainstalowane w nim nośniki pamięci przechodzą na własność Zamawiającego. W takim wypadku, przy zwrocie urządzenia zastępczego Wykonawca zobowiązany jest wymontować nośniki pamięci i przekazać je Zamawiającemu. </w:t>
      </w:r>
    </w:p>
    <w:p w14:paraId="649A20D1" w14:textId="77777777" w:rsidR="001118D5" w:rsidRPr="00152913" w:rsidRDefault="001118D5">
      <w:pPr>
        <w:numPr>
          <w:ilvl w:val="0"/>
          <w:numId w:val="4"/>
        </w:numPr>
        <w:spacing w:after="10" w:line="276" w:lineRule="auto"/>
        <w:ind w:right="52"/>
        <w:jc w:val="both"/>
        <w:rPr>
          <w:rFonts w:ascii="Cambria" w:hAnsi="Cambria"/>
        </w:rPr>
      </w:pPr>
      <w:r w:rsidRPr="00152913">
        <w:rPr>
          <w:rFonts w:ascii="Cambria" w:hAnsi="Cambria"/>
        </w:rPr>
        <w:t>Z tytułu świadczenia usług Serwisu urządzeń drukujących oraz Systemu, Wykonawcy nie przysługuje dodatkowe wynagrodzenie ponad wynagrodzenie obejmujące miesięczny czynsz z tytułu dzierżawy urządzeń drukujących.</w:t>
      </w:r>
    </w:p>
    <w:p w14:paraId="07E9CC38" w14:textId="77777777" w:rsidR="001118D5" w:rsidRPr="00152913" w:rsidRDefault="001118D5">
      <w:pPr>
        <w:numPr>
          <w:ilvl w:val="0"/>
          <w:numId w:val="4"/>
        </w:numPr>
        <w:spacing w:after="10" w:line="276" w:lineRule="auto"/>
        <w:ind w:right="52"/>
        <w:jc w:val="both"/>
        <w:rPr>
          <w:rFonts w:ascii="Cambria" w:hAnsi="Cambria"/>
        </w:rPr>
      </w:pPr>
      <w:r w:rsidRPr="00152913">
        <w:rPr>
          <w:rFonts w:ascii="Cambria" w:hAnsi="Cambria"/>
        </w:rPr>
        <w:t>Wykonawca zapewni Zamawiającemu dostęp do stałych konsultacji z zakresu funkcjonowania Systemu udzielanych telefonicznie lub drogą mailową.</w:t>
      </w:r>
    </w:p>
    <w:p w14:paraId="739552AF" w14:textId="77777777" w:rsidR="00420B89" w:rsidRPr="00152913" w:rsidRDefault="00420B89" w:rsidP="00420B89">
      <w:pPr>
        <w:spacing w:after="10" w:line="276" w:lineRule="auto"/>
        <w:ind w:left="502" w:right="52"/>
        <w:jc w:val="both"/>
        <w:rPr>
          <w:rFonts w:ascii="Cambria" w:hAnsi="Cambria"/>
        </w:rPr>
      </w:pPr>
    </w:p>
    <w:p w14:paraId="11292FBB" w14:textId="21797BD7" w:rsidR="00420B89" w:rsidRPr="00152913" w:rsidRDefault="00E25B91" w:rsidP="00420B89">
      <w:pPr>
        <w:pStyle w:val="Akapitzlist"/>
        <w:spacing w:line="276" w:lineRule="auto"/>
        <w:ind w:left="4260"/>
        <w:rPr>
          <w:rFonts w:ascii="Cambria" w:hAnsi="Cambria"/>
          <w:b/>
          <w:bCs/>
          <w:sz w:val="24"/>
          <w:szCs w:val="24"/>
        </w:rPr>
      </w:pPr>
      <w:r w:rsidRPr="00152913">
        <w:rPr>
          <w:rFonts w:ascii="Cambria" w:hAnsi="Cambria"/>
          <w:b/>
          <w:bCs/>
          <w:sz w:val="24"/>
          <w:szCs w:val="24"/>
        </w:rPr>
        <w:t xml:space="preserve">§ </w:t>
      </w:r>
      <w:r w:rsidR="00511C0D" w:rsidRPr="00152913">
        <w:rPr>
          <w:rFonts w:ascii="Cambria" w:hAnsi="Cambria"/>
          <w:b/>
          <w:bCs/>
          <w:sz w:val="24"/>
          <w:szCs w:val="24"/>
        </w:rPr>
        <w:t>5</w:t>
      </w:r>
    </w:p>
    <w:p w14:paraId="0955FEB4" w14:textId="6D885488" w:rsidR="00420B89" w:rsidRPr="00152913" w:rsidRDefault="00DE4DAB" w:rsidP="00DE4DAB">
      <w:pPr>
        <w:spacing w:line="276" w:lineRule="auto"/>
        <w:rPr>
          <w:rFonts w:ascii="Cambria" w:hAnsi="Cambria"/>
          <w:b/>
          <w:bCs/>
        </w:rPr>
      </w:pPr>
      <w:r w:rsidRPr="00152913">
        <w:rPr>
          <w:rFonts w:ascii="Cambria" w:hAnsi="Cambria"/>
          <w:b/>
          <w:bCs/>
        </w:rPr>
        <w:t xml:space="preserve">                                    </w:t>
      </w:r>
      <w:r w:rsidR="007C53B1" w:rsidRPr="00152913">
        <w:rPr>
          <w:rFonts w:ascii="Cambria" w:hAnsi="Cambria"/>
          <w:b/>
          <w:bCs/>
        </w:rPr>
        <w:t xml:space="preserve">        </w:t>
      </w:r>
      <w:r w:rsidR="00420B89" w:rsidRPr="00152913">
        <w:rPr>
          <w:rFonts w:ascii="Cambria" w:hAnsi="Cambria"/>
          <w:b/>
          <w:bCs/>
        </w:rPr>
        <w:t>Warunki płatności wynagrodzenia</w:t>
      </w:r>
    </w:p>
    <w:p w14:paraId="1BB569BA" w14:textId="34C53085" w:rsidR="00AB55A1" w:rsidRPr="00152913" w:rsidRDefault="00AB55A1">
      <w:pPr>
        <w:pStyle w:val="Akapitzlist"/>
        <w:widowControl w:val="0"/>
        <w:numPr>
          <w:ilvl w:val="0"/>
          <w:numId w:val="7"/>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right="0"/>
        <w:rPr>
          <w:rFonts w:ascii="Cambria" w:eastAsia="Calibri" w:hAnsi="Cambria" w:cs="Roboto Lt"/>
          <w:sz w:val="24"/>
          <w:szCs w:val="24"/>
        </w:rPr>
      </w:pPr>
      <w:r w:rsidRPr="00152913">
        <w:rPr>
          <w:rFonts w:ascii="Cambria" w:eastAsia="Calibri" w:hAnsi="Cambria" w:cs="Roboto Lt"/>
          <w:sz w:val="24"/>
          <w:szCs w:val="24"/>
        </w:rPr>
        <w:t>Strony ustalają, że maksymalna wysokość wynagrodzenia Wykonawcy z tytułu realizacji niniejszej Umowy wyniesie [___] PLN netto, powiększona o podatek od towarów i usług (VAT), to jest łącznie [___] PLN brutto.</w:t>
      </w:r>
      <w:r w:rsidRPr="00152913">
        <w:rPr>
          <w:rFonts w:ascii="Cambria" w:hAnsi="Cambria" w:cs="Tahoma"/>
          <w:sz w:val="24"/>
          <w:szCs w:val="24"/>
        </w:rPr>
        <w:t xml:space="preserve"> </w:t>
      </w:r>
    </w:p>
    <w:p w14:paraId="19A5D412" w14:textId="338E1DB4" w:rsidR="00AB55A1" w:rsidRPr="00152913" w:rsidRDefault="00AB55A1">
      <w:pPr>
        <w:pStyle w:val="Akapitzlist"/>
        <w:widowControl w:val="0"/>
        <w:numPr>
          <w:ilvl w:val="0"/>
          <w:numId w:val="7"/>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right="0"/>
        <w:rPr>
          <w:rFonts w:ascii="Cambria" w:eastAsia="Calibri" w:hAnsi="Cambria" w:cs="Roboto Lt"/>
          <w:sz w:val="24"/>
          <w:szCs w:val="24"/>
        </w:rPr>
      </w:pPr>
      <w:r w:rsidRPr="00152913">
        <w:rPr>
          <w:rFonts w:ascii="Cambria" w:eastAsia="Calibri" w:hAnsi="Cambria" w:cs="Roboto Lt"/>
          <w:sz w:val="24"/>
          <w:szCs w:val="24"/>
        </w:rPr>
        <w:t>W trakcie obowiązywania Umowy, Zamawiający zobowiązuje się płacić Wykonawcy czynsz z dołu, w cyklach rozliczeniowych równych jednemu miesiącowi kalendarzowemu (od 1 do ostatniego dnia danego miesiąca), zgodnie z Formularzem Ofertowym</w:t>
      </w:r>
      <w:r w:rsidR="000626FE">
        <w:rPr>
          <w:rFonts w:ascii="Cambria" w:eastAsia="Calibri" w:hAnsi="Cambria" w:cs="Roboto Lt"/>
          <w:sz w:val="24"/>
          <w:szCs w:val="24"/>
        </w:rPr>
        <w:t xml:space="preserve"> stanowiącym załącznik nr 1 do Umowy</w:t>
      </w:r>
      <w:r w:rsidRPr="00152913">
        <w:rPr>
          <w:rFonts w:ascii="Cambria" w:eastAsia="Calibri" w:hAnsi="Cambria" w:cs="Roboto Lt"/>
          <w:sz w:val="24"/>
          <w:szCs w:val="24"/>
        </w:rPr>
        <w:t xml:space="preserve">, który obejmuje: </w:t>
      </w:r>
    </w:p>
    <w:p w14:paraId="09C585AB" w14:textId="77777777" w:rsidR="00AB55A1" w:rsidRPr="00152913" w:rsidRDefault="00AB55A1">
      <w:pPr>
        <w:pStyle w:val="Akapitzlist"/>
        <w:widowControl w:val="0"/>
        <w:numPr>
          <w:ilvl w:val="1"/>
          <w:numId w:val="7"/>
        </w:numPr>
        <w:pBdr>
          <w:top w:val="nil"/>
          <w:left w:val="nil"/>
          <w:bottom w:val="nil"/>
          <w:right w:val="nil"/>
          <w:between w:val="nil"/>
          <w:bar w:val="nil"/>
        </w:pBd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right="0"/>
        <w:rPr>
          <w:rFonts w:ascii="Cambria" w:eastAsia="Calibri" w:hAnsi="Cambria" w:cs="Roboto Lt"/>
          <w:sz w:val="24"/>
          <w:szCs w:val="24"/>
        </w:rPr>
      </w:pPr>
      <w:r w:rsidRPr="00152913">
        <w:rPr>
          <w:rFonts w:ascii="Cambria" w:eastAsia="Calibri" w:hAnsi="Cambria" w:cs="Roboto Lt"/>
          <w:sz w:val="24"/>
          <w:szCs w:val="24"/>
        </w:rPr>
        <w:t xml:space="preserve">stałą miesięczną kwotę z tytułu dzierżawy urządzeń drukujących, w tym z tytułu udzielenia licencji na korzystanie z Systemu oraz serwisu urządzeń drukujących w wysokości [___] zł netto / 1 miesiąc, </w:t>
      </w:r>
    </w:p>
    <w:p w14:paraId="79A59D67" w14:textId="77777777" w:rsidR="00AB55A1" w:rsidRPr="00152913" w:rsidRDefault="00AB55A1">
      <w:pPr>
        <w:pStyle w:val="Akapitzlist"/>
        <w:widowControl w:val="0"/>
        <w:numPr>
          <w:ilvl w:val="1"/>
          <w:numId w:val="7"/>
        </w:numPr>
        <w:pBdr>
          <w:top w:val="nil"/>
          <w:left w:val="nil"/>
          <w:bottom w:val="nil"/>
          <w:right w:val="nil"/>
          <w:between w:val="nil"/>
          <w:bar w:val="nil"/>
        </w:pBd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0" w:line="276" w:lineRule="auto"/>
        <w:ind w:right="0"/>
        <w:rPr>
          <w:rFonts w:ascii="Cambria" w:eastAsia="Calibri" w:hAnsi="Cambria" w:cs="Roboto Lt"/>
          <w:sz w:val="24"/>
          <w:szCs w:val="24"/>
        </w:rPr>
      </w:pPr>
      <w:r w:rsidRPr="00152913">
        <w:rPr>
          <w:rFonts w:ascii="Cambria" w:eastAsia="Calibri" w:hAnsi="Cambria" w:cs="Roboto Lt"/>
          <w:sz w:val="24"/>
          <w:szCs w:val="24"/>
        </w:rPr>
        <w:t>zmienną kwotę zależną od ilości dokonanych wydruków z tytułu wydruków kolorowych w wysokości [___] zł netto za 1 stronę wydruku i czarno-białych w wysokości [___] zł netto za 1 stronę wydruku.</w:t>
      </w:r>
    </w:p>
    <w:p w14:paraId="622F0898" w14:textId="104FEF43" w:rsidR="00222072" w:rsidRDefault="00AB55A1">
      <w:pPr>
        <w:widowControl w:val="0"/>
        <w:numPr>
          <w:ilvl w:val="0"/>
          <w:numId w:val="7"/>
        </w:numPr>
        <w:suppressAutoHyphens/>
        <w:overflowPunct w:val="0"/>
        <w:autoSpaceDE w:val="0"/>
        <w:spacing w:line="276" w:lineRule="auto"/>
        <w:jc w:val="both"/>
        <w:textAlignment w:val="baseline"/>
        <w:rPr>
          <w:rFonts w:ascii="Cambria" w:eastAsia="Calibri" w:hAnsi="Cambria" w:cs="Roboto Lt"/>
        </w:rPr>
      </w:pPr>
      <w:r w:rsidRPr="00152913">
        <w:rPr>
          <w:rFonts w:ascii="Cambria" w:eastAsia="Calibri" w:hAnsi="Cambria" w:cs="Roboto Lt"/>
        </w:rPr>
        <w:t xml:space="preserve">Zamawiający informuje, że może nie wykorzystać pełnej kwoty określonej w </w:t>
      </w:r>
      <w:r w:rsidR="000626FE">
        <w:rPr>
          <w:rFonts w:ascii="Cambria" w:eastAsia="Calibri" w:hAnsi="Cambria" w:cs="Roboto Lt"/>
        </w:rPr>
        <w:t>F</w:t>
      </w:r>
      <w:r w:rsidRPr="00152913">
        <w:rPr>
          <w:rFonts w:ascii="Cambria" w:eastAsia="Calibri" w:hAnsi="Cambria" w:cs="Roboto Lt"/>
        </w:rPr>
        <w:t xml:space="preserve">ormularzu oferty za wydruki stron kolorowych oraz czarno-białych. </w:t>
      </w:r>
    </w:p>
    <w:p w14:paraId="142708A7" w14:textId="77777777" w:rsidR="00AB55A1" w:rsidRPr="00152913" w:rsidRDefault="00AB55A1">
      <w:pPr>
        <w:widowControl w:val="0"/>
        <w:numPr>
          <w:ilvl w:val="0"/>
          <w:numId w:val="7"/>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76" w:lineRule="auto"/>
        <w:jc w:val="both"/>
        <w:rPr>
          <w:rFonts w:ascii="Cambria" w:eastAsia="Calibri" w:hAnsi="Cambria" w:cs="Roboto Lt"/>
        </w:rPr>
      </w:pPr>
      <w:r w:rsidRPr="00152913">
        <w:rPr>
          <w:rFonts w:ascii="Cambria" w:eastAsia="Calibri" w:hAnsi="Cambria" w:cs="Roboto Lt"/>
        </w:rPr>
        <w:t>Podstawą do naliczenia kwoty zmiennej, o której mowa w ust. 2 lit. b będzie każdorazowo odczyt stanu licznika wydruków na wydzierżawionych urządzeniach, potwierdzony wydrukiem zaakceptowanym przez Strony. Wydruk stanu licznika należy dołączyć do faktury VAT.</w:t>
      </w:r>
    </w:p>
    <w:p w14:paraId="3883A6DD" w14:textId="77777777" w:rsidR="00AB55A1" w:rsidRPr="00152913" w:rsidRDefault="00AB55A1">
      <w:pPr>
        <w:widowControl w:val="0"/>
        <w:numPr>
          <w:ilvl w:val="0"/>
          <w:numId w:val="7"/>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76" w:lineRule="auto"/>
        <w:jc w:val="both"/>
        <w:rPr>
          <w:rFonts w:ascii="Cambria" w:eastAsia="Calibri" w:hAnsi="Cambria" w:cs="Roboto Lt"/>
        </w:rPr>
      </w:pPr>
      <w:r w:rsidRPr="00152913">
        <w:rPr>
          <w:rFonts w:ascii="Cambria" w:eastAsia="Calibri" w:hAnsi="Cambria" w:cs="Roboto Lt"/>
        </w:rPr>
        <w:t xml:space="preserve">W przypadku realizacji Przedmiotu Umowy w okresie krótszym niż jeden miesiąc kalendarzowy, Wykonawcy przysługuje za ten okres wynagrodzenie, o którym mowa w ust. 2 lit. a, obliczone proporcjonalne do czasu, w którym realizowany był </w:t>
      </w:r>
      <w:r w:rsidRPr="00152913">
        <w:rPr>
          <w:rFonts w:ascii="Cambria" w:eastAsia="Calibri" w:hAnsi="Cambria" w:cs="Roboto Lt"/>
        </w:rPr>
        <w:lastRenderedPageBreak/>
        <w:t>Przedmiot Umowy. Okres realizacji Przedmiotu Umowy w zakresie dzierżawy urządzeń drukujących liczony jest od dnia podpisania protokołu wdrożenia, który potwierdza prawidłowe wdrożenie Systemu.</w:t>
      </w:r>
    </w:p>
    <w:p w14:paraId="2DA54EF8" w14:textId="77777777" w:rsidR="00AB55A1" w:rsidRPr="00152913" w:rsidRDefault="00AB55A1">
      <w:pPr>
        <w:widowControl w:val="0"/>
        <w:numPr>
          <w:ilvl w:val="0"/>
          <w:numId w:val="7"/>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76" w:lineRule="auto"/>
        <w:jc w:val="both"/>
        <w:rPr>
          <w:rFonts w:ascii="Cambria" w:eastAsia="Calibri" w:hAnsi="Cambria" w:cs="Roboto Lt"/>
        </w:rPr>
      </w:pPr>
      <w:r w:rsidRPr="00152913">
        <w:rPr>
          <w:rFonts w:ascii="Cambria" w:eastAsia="Calibri" w:hAnsi="Cambria" w:cs="Roboto Lt"/>
        </w:rPr>
        <w:t xml:space="preserve">Wynagrodzenie będzie płatne na podstawie faktury VAT wystawianej przez Wykonawcę, w terminie 30 (słownie: trzydziestu) dni od daty otrzymania przez Zamawiającego prawidłowo wystawionej faktury, na wskazany w fakturze numer rachunku bankowego Wykonawcy, </w:t>
      </w:r>
      <w:r w:rsidRPr="00152913">
        <w:rPr>
          <w:rFonts w:ascii="Cambria" w:hAnsi="Cambria"/>
        </w:rPr>
        <w:t>pod warunkiem, że rachunek bankowy jest zarejestrowany w wykazie podmiotów zarejestrowanych jako podatnicy VAT, niezarejestrowanych oraz wykreślonych i przywróconych do rejestru VAT, prowadzonym przez Szefa Krajowej Administracji Skarbowej (tzw. biała lista podatników VAT, dalej jako „Biała Lista VAT”).</w:t>
      </w:r>
      <w:r w:rsidRPr="00152913">
        <w:rPr>
          <w:rFonts w:ascii="Cambria" w:eastAsia="Calibri" w:hAnsi="Cambria" w:cs="Roboto Lt"/>
        </w:rPr>
        <w:t xml:space="preserve"> Faktura VAT nie może zostać wystawiona przed podpisaniem przez Strony protokołu odbioru, potwierdzającego dostawę urządzeń drukujących oraz wdrożenie Systemu.</w:t>
      </w:r>
    </w:p>
    <w:p w14:paraId="39D33C09" w14:textId="659A8C05" w:rsidR="00AB55A1" w:rsidRPr="00152913" w:rsidRDefault="00AB55A1">
      <w:pPr>
        <w:numPr>
          <w:ilvl w:val="0"/>
          <w:numId w:val="7"/>
        </w:numPr>
        <w:suppressAutoHyphens/>
        <w:spacing w:line="276" w:lineRule="auto"/>
        <w:jc w:val="both"/>
        <w:rPr>
          <w:rFonts w:ascii="Cambria" w:hAnsi="Cambria"/>
        </w:rPr>
      </w:pPr>
      <w:r w:rsidRPr="00152913">
        <w:rPr>
          <w:rFonts w:ascii="Cambria" w:hAnsi="Cambria"/>
        </w:rPr>
        <w:t xml:space="preserve">Wykonawca oświadcza, że </w:t>
      </w:r>
      <w:r w:rsidRPr="00A30EE0">
        <w:rPr>
          <w:rFonts w:ascii="Cambria" w:hAnsi="Cambria"/>
          <w:b/>
          <w:i/>
        </w:rPr>
        <w:t>jest/nie</w:t>
      </w:r>
      <w:r w:rsidRPr="00152913">
        <w:rPr>
          <w:rStyle w:val="Odwoanieprzypisudolnego"/>
          <w:rFonts w:ascii="Cambria" w:hAnsi="Cambria"/>
        </w:rPr>
        <w:footnoteReference w:id="1"/>
      </w:r>
      <w:r w:rsidRPr="00152913">
        <w:rPr>
          <w:rFonts w:ascii="Cambria" w:hAnsi="Cambria"/>
        </w:rPr>
        <w:t xml:space="preserve"> jest czynnym podatnikiem podatku VAT. </w:t>
      </w:r>
    </w:p>
    <w:p w14:paraId="77B30B18" w14:textId="77777777" w:rsidR="00AB55A1" w:rsidRPr="00152913" w:rsidRDefault="00AB55A1">
      <w:pPr>
        <w:numPr>
          <w:ilvl w:val="0"/>
          <w:numId w:val="7"/>
        </w:numPr>
        <w:spacing w:line="276" w:lineRule="auto"/>
        <w:jc w:val="both"/>
        <w:rPr>
          <w:rFonts w:ascii="Cambria" w:hAnsi="Cambria" w:cs="Roboto Lt"/>
        </w:rPr>
      </w:pPr>
      <w:r w:rsidRPr="00152913">
        <w:rPr>
          <w:rFonts w:ascii="Cambria" w:hAnsi="Cambria" w:cs="Roboto Lt"/>
        </w:rPr>
        <w:t xml:space="preserve">Wykonawca zobowiązuje się do niezwłocznego poinformowania Zamawiającego o każdej zmianie statusu podatkowego, nie później niż w terminie jednego dnia roboczego od takiej zmiany. </w:t>
      </w:r>
    </w:p>
    <w:p w14:paraId="2ABD9227" w14:textId="77777777" w:rsidR="00AB55A1" w:rsidRPr="00152913" w:rsidRDefault="00AB55A1">
      <w:pPr>
        <w:numPr>
          <w:ilvl w:val="0"/>
          <w:numId w:val="7"/>
        </w:numPr>
        <w:spacing w:line="276" w:lineRule="auto"/>
        <w:jc w:val="both"/>
        <w:rPr>
          <w:rFonts w:ascii="Cambria" w:hAnsi="Cambria" w:cs="Roboto Lt"/>
        </w:rPr>
      </w:pPr>
      <w:r w:rsidRPr="00152913">
        <w:rPr>
          <w:rFonts w:ascii="Cambria" w:hAnsi="Cambria" w:cs="Roboto Lt"/>
        </w:rPr>
        <w:t xml:space="preserve">Wykonawca zobowiązuje się do pokrycia wszelkich bezpośrednich i pośrednich szkód (w tym utraconych korzyści), jakie Zamawiający poniesie na skutek wprowadzenia go w błąd co do statusu podatkowego Wykonawcy. </w:t>
      </w:r>
    </w:p>
    <w:p w14:paraId="459CB484" w14:textId="77777777" w:rsidR="00AB55A1" w:rsidRPr="00152913" w:rsidRDefault="00AB55A1">
      <w:pPr>
        <w:numPr>
          <w:ilvl w:val="0"/>
          <w:numId w:val="7"/>
        </w:numPr>
        <w:spacing w:line="276" w:lineRule="auto"/>
        <w:jc w:val="both"/>
        <w:rPr>
          <w:rFonts w:ascii="Cambria" w:hAnsi="Cambria" w:cs="Roboto Lt"/>
        </w:rPr>
      </w:pPr>
      <w:r w:rsidRPr="00152913">
        <w:rPr>
          <w:rFonts w:ascii="Cambria" w:eastAsia="Cambria" w:hAnsi="Cambria" w:cs="Tahoma"/>
          <w:lang w:eastAsia="ar-SA"/>
        </w:rPr>
        <w:t xml:space="preserve">W przypadku, gdy rachunek bankowy wskazany w fakturze VAT nie znajduje się na Białej Liście VAT, Wykonawca upoważnia </w:t>
      </w:r>
      <w:r w:rsidRPr="00152913">
        <w:rPr>
          <w:rFonts w:ascii="Cambria" w:hAnsi="Cambria"/>
        </w:rPr>
        <w:t>Zamawiającego</w:t>
      </w:r>
      <w:r w:rsidRPr="00152913">
        <w:rPr>
          <w:rFonts w:ascii="Cambria" w:eastAsia="Cambria" w:hAnsi="Cambria" w:cs="Tahoma"/>
          <w:lang w:eastAsia="ar-SA"/>
        </w:rPr>
        <w:t xml:space="preserve"> do wstrzymania się z zapłatą wynagrodzenia do czasu wystawienia faktury VAT zawierającej rachunek bankowy znajdujący się na Białej Liście VAT.</w:t>
      </w:r>
    </w:p>
    <w:p w14:paraId="27C5F755" w14:textId="77777777" w:rsidR="00AB55A1" w:rsidRPr="00152913" w:rsidRDefault="00AB55A1">
      <w:pPr>
        <w:numPr>
          <w:ilvl w:val="0"/>
          <w:numId w:val="7"/>
        </w:numPr>
        <w:spacing w:line="276" w:lineRule="auto"/>
        <w:jc w:val="both"/>
        <w:rPr>
          <w:rFonts w:ascii="Cambria" w:hAnsi="Cambria" w:cs="Roboto Lt"/>
        </w:rPr>
      </w:pPr>
      <w:r w:rsidRPr="00152913">
        <w:rPr>
          <w:rFonts w:ascii="Cambria" w:eastAsia="Cambria" w:hAnsi="Cambria" w:cs="Tahoma"/>
          <w:lang w:eastAsia="ar-SA"/>
        </w:rPr>
        <w:t>W sytuacji, gdy wynagrodzenie powinno być płatne z zastosowaniem mechanizmu podzielonej płatności, Wykonawca zobowiązuje się do umieszczenia na fakturze VAT wyrazów "mechanizm podzielonej płatności".</w:t>
      </w:r>
    </w:p>
    <w:p w14:paraId="70AE4760" w14:textId="77777777" w:rsidR="00AB55A1" w:rsidRPr="00152913" w:rsidRDefault="00AB55A1">
      <w:pPr>
        <w:numPr>
          <w:ilvl w:val="0"/>
          <w:numId w:val="7"/>
        </w:numPr>
        <w:spacing w:line="276" w:lineRule="auto"/>
        <w:jc w:val="both"/>
        <w:rPr>
          <w:rFonts w:ascii="Cambria" w:hAnsi="Cambria" w:cs="Roboto Lt"/>
        </w:rPr>
      </w:pPr>
      <w:r w:rsidRPr="00152913">
        <w:rPr>
          <w:rFonts w:ascii="Cambria" w:eastAsia="Cambria" w:hAnsi="Cambria" w:cs="Tahoma"/>
          <w:lang w:eastAsia="ar-SA"/>
        </w:rPr>
        <w:t xml:space="preserve">W przypadku, gdy zgodnie z przepisami prawa wynagrodzenie powinno być płatne z zastosowaniem mechanizmu podzielonej płatności, a Wykonawca w fakturze VAT nie zawarł dopisku, o którym mowa w ust. 11, Wykonawca upoważnia </w:t>
      </w:r>
      <w:r w:rsidRPr="00152913">
        <w:rPr>
          <w:rFonts w:ascii="Cambria" w:hAnsi="Cambria"/>
        </w:rPr>
        <w:t>Zamawiającego</w:t>
      </w:r>
      <w:r w:rsidRPr="00152913">
        <w:rPr>
          <w:rFonts w:ascii="Cambria" w:eastAsia="Cambria" w:hAnsi="Cambria" w:cs="Tahoma"/>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152913">
        <w:rPr>
          <w:rFonts w:ascii="Cambria" w:hAnsi="Cambria"/>
        </w:rPr>
        <w:t>Zamawiający</w:t>
      </w:r>
      <w:r w:rsidRPr="00152913">
        <w:rPr>
          <w:rFonts w:ascii="Cambria" w:eastAsia="Cambria" w:hAnsi="Cambria" w:cs="Tahoma"/>
          <w:lang w:eastAsia="ar-SA"/>
        </w:rPr>
        <w:t xml:space="preserve"> może również dokonać zapłaty wynagrodzenia z zastosowaniem mechanizmu podzielonej płatności, niezależnie od umieszczenia przez Wykonawcę na fakturze VAT dopisku, o którym mowa w ust. 11.</w:t>
      </w:r>
    </w:p>
    <w:p w14:paraId="68F5235C" w14:textId="77777777" w:rsidR="00AB55A1" w:rsidRPr="00152913" w:rsidRDefault="00AB55A1">
      <w:pPr>
        <w:numPr>
          <w:ilvl w:val="0"/>
          <w:numId w:val="7"/>
        </w:numPr>
        <w:spacing w:line="276" w:lineRule="auto"/>
        <w:jc w:val="both"/>
        <w:rPr>
          <w:rFonts w:ascii="Cambria" w:eastAsia="Calibri" w:hAnsi="Cambria" w:cs="Roboto Lt"/>
        </w:rPr>
      </w:pPr>
      <w:r w:rsidRPr="00152913">
        <w:rPr>
          <w:rFonts w:ascii="Cambria" w:eastAsia="Calibri" w:hAnsi="Cambria" w:cs="Roboto Lt"/>
        </w:rPr>
        <w:lastRenderedPageBreak/>
        <w:t>Za dzień dokonania zapłaty uważa się dzień złożenia polecenia przelewu przez Zamawiającego.</w:t>
      </w:r>
    </w:p>
    <w:p w14:paraId="1F5A796F" w14:textId="77777777" w:rsidR="00AB55A1" w:rsidRPr="00152913" w:rsidRDefault="00AB55A1">
      <w:pPr>
        <w:numPr>
          <w:ilvl w:val="0"/>
          <w:numId w:val="7"/>
        </w:numPr>
        <w:spacing w:line="276" w:lineRule="auto"/>
        <w:jc w:val="both"/>
        <w:rPr>
          <w:rFonts w:ascii="Cambria" w:eastAsia="Calibri" w:hAnsi="Cambria" w:cs="Roboto Lt"/>
        </w:rPr>
      </w:pPr>
      <w:r w:rsidRPr="00152913">
        <w:rPr>
          <w:rFonts w:ascii="Cambria" w:eastAsia="Calibri" w:hAnsi="Cambria" w:cs="Roboto Lt"/>
        </w:rPr>
        <w:t xml:space="preserve">Poza wynagrodzeniem miesięcznym, o którym mowa w ust. 2 niniejszego paragrafu, Zamawiający nie jest zobowiązany do zapłaty jakichkolwiek kwot na rzecz Wykonawcy, w tym zwłaszcza kwot związanych z pokryciem poniesionych przez Wykonawcę wydatków, strat, kosztów, utraconych zysków lub roszczeń. </w:t>
      </w:r>
    </w:p>
    <w:p w14:paraId="6CF15836" w14:textId="4D43B429" w:rsidR="00AB55A1" w:rsidRPr="00152913" w:rsidRDefault="00AB55A1">
      <w:pPr>
        <w:numPr>
          <w:ilvl w:val="0"/>
          <w:numId w:val="7"/>
        </w:numPr>
        <w:spacing w:line="276" w:lineRule="auto"/>
        <w:jc w:val="both"/>
        <w:rPr>
          <w:rFonts w:ascii="Cambria" w:eastAsia="Calibri" w:hAnsi="Cambria" w:cs="Roboto Lt"/>
        </w:rPr>
      </w:pPr>
      <w:r w:rsidRPr="00152913">
        <w:rPr>
          <w:rFonts w:ascii="Cambria" w:eastAsia="Calibri" w:hAnsi="Cambria" w:cs="Roboto Lt"/>
        </w:rPr>
        <w:t xml:space="preserve">Wykonawca oświadcza, że wynagrodzenie w wysokości wynikającej z </w:t>
      </w:r>
      <w:r w:rsidR="000626FE">
        <w:rPr>
          <w:rFonts w:ascii="Cambria" w:eastAsia="Calibri" w:hAnsi="Cambria" w:cs="Roboto Lt"/>
        </w:rPr>
        <w:t>F</w:t>
      </w:r>
      <w:r w:rsidRPr="00152913">
        <w:rPr>
          <w:rFonts w:ascii="Cambria" w:eastAsia="Calibri" w:hAnsi="Cambria" w:cs="Roboto Lt"/>
        </w:rPr>
        <w:t>ormularza ofertowego, jest wynagrodzeniem ostatecznym i nie ulegnie podwyższeniu przez cały okres trwania Umowy.</w:t>
      </w:r>
    </w:p>
    <w:p w14:paraId="1069DA51" w14:textId="45D9E60F" w:rsidR="00AB55A1" w:rsidRPr="00222072" w:rsidRDefault="00AB55A1">
      <w:pPr>
        <w:pStyle w:val="Akapitzlist"/>
        <w:widowControl w:val="0"/>
        <w:numPr>
          <w:ilvl w:val="0"/>
          <w:numId w:val="7"/>
        </w:numPr>
        <w:pBdr>
          <w:top w:val="none" w:sz="0" w:space="0" w:color="000000"/>
          <w:left w:val="none" w:sz="0" w:space="0" w:color="000000"/>
          <w:bottom w:val="none" w:sz="0" w:space="0" w:color="000000"/>
          <w:right w:val="none" w:sz="0" w:space="0" w:color="000000"/>
        </w:pBdr>
        <w:suppressAutoHyphens/>
        <w:spacing w:after="0" w:line="276" w:lineRule="auto"/>
        <w:ind w:right="0"/>
        <w:contextualSpacing w:val="0"/>
        <w:textAlignment w:val="baseline"/>
        <w:rPr>
          <w:rFonts w:ascii="Cambria" w:hAnsi="Cambria"/>
          <w:b/>
          <w:bCs/>
          <w:sz w:val="24"/>
          <w:szCs w:val="24"/>
        </w:rPr>
      </w:pPr>
      <w:r w:rsidRPr="00152913">
        <w:rPr>
          <w:rFonts w:ascii="Cambria" w:hAnsi="Cambria" w:cs="Tahoma"/>
          <w:color w:val="auto"/>
          <w:sz w:val="24"/>
          <w:szCs w:val="24"/>
        </w:rPr>
        <w:t xml:space="preserve">Wykonawca oświadcza, że posiada status </w:t>
      </w:r>
      <w:proofErr w:type="spellStart"/>
      <w:r w:rsidRPr="00152913">
        <w:rPr>
          <w:rFonts w:ascii="Cambria" w:hAnsi="Cambria" w:cs="Tahoma"/>
          <w:color w:val="auto"/>
          <w:sz w:val="24"/>
          <w:szCs w:val="24"/>
        </w:rPr>
        <w:t>mikroprzedsiębiorcy</w:t>
      </w:r>
      <w:proofErr w:type="spellEnd"/>
      <w:r w:rsidRPr="00152913">
        <w:rPr>
          <w:rFonts w:ascii="Cambria" w:hAnsi="Cambria" w:cs="Tahoma"/>
          <w:color w:val="auto"/>
          <w:sz w:val="24"/>
          <w:szCs w:val="24"/>
        </w:rPr>
        <w:t>/ małego przedsiębiorcy/ średniego przedsiębiorcy/ dużego przedsiębiorcy</w:t>
      </w:r>
      <w:r w:rsidRPr="00152913">
        <w:rPr>
          <w:rStyle w:val="Odwoanieprzypisudolnego"/>
          <w:rFonts w:ascii="Cambria" w:hAnsi="Cambria" w:cs="Tahoma"/>
          <w:color w:val="auto"/>
          <w:sz w:val="24"/>
          <w:szCs w:val="24"/>
        </w:rPr>
        <w:footnoteReference w:id="2"/>
      </w:r>
      <w:r w:rsidRPr="00152913">
        <w:rPr>
          <w:rFonts w:ascii="Cambria" w:hAnsi="Cambria" w:cs="Tahoma"/>
          <w:color w:val="auto"/>
          <w:sz w:val="24"/>
          <w:szCs w:val="24"/>
        </w:rPr>
        <w:t xml:space="preserve"> w rozumieniu ustawy dnia 8 marca 2013 r. o przeciwdziałaniu nadmiernym opóźnieniom w transakcjach handlowych (tj. Dz.U.</w:t>
      </w:r>
      <w:r w:rsidR="00222072">
        <w:rPr>
          <w:rFonts w:ascii="Cambria" w:hAnsi="Cambria" w:cs="Tahoma"/>
          <w:color w:val="auto"/>
          <w:sz w:val="24"/>
          <w:szCs w:val="24"/>
        </w:rPr>
        <w:t>2020, poz.935).</w:t>
      </w:r>
    </w:p>
    <w:p w14:paraId="00021E7B" w14:textId="77777777" w:rsidR="00222072" w:rsidRDefault="00222072" w:rsidP="00222072">
      <w:pPr>
        <w:pStyle w:val="Akapitzlist"/>
        <w:widowControl w:val="0"/>
        <w:pBdr>
          <w:top w:val="none" w:sz="0" w:space="0" w:color="000000"/>
          <w:left w:val="none" w:sz="0" w:space="0" w:color="000000"/>
          <w:bottom w:val="none" w:sz="0" w:space="0" w:color="000000"/>
          <w:right w:val="none" w:sz="0" w:space="0" w:color="000000"/>
        </w:pBdr>
        <w:suppressAutoHyphens/>
        <w:spacing w:after="0" w:line="276" w:lineRule="auto"/>
        <w:ind w:left="360" w:right="0" w:firstLine="0"/>
        <w:contextualSpacing w:val="0"/>
        <w:textAlignment w:val="baseline"/>
        <w:rPr>
          <w:rFonts w:ascii="Cambria" w:hAnsi="Cambria" w:cs="Tahoma"/>
          <w:color w:val="auto"/>
          <w:sz w:val="24"/>
          <w:szCs w:val="24"/>
        </w:rPr>
      </w:pPr>
    </w:p>
    <w:p w14:paraId="3E7E13D3" w14:textId="2ED2A0DC" w:rsidR="00222072" w:rsidRPr="00152913" w:rsidRDefault="00222072" w:rsidP="00222072">
      <w:pPr>
        <w:pStyle w:val="Akapitzlist"/>
        <w:widowControl w:val="0"/>
        <w:pBdr>
          <w:top w:val="none" w:sz="0" w:space="0" w:color="000000"/>
          <w:left w:val="none" w:sz="0" w:space="0" w:color="000000"/>
          <w:bottom w:val="none" w:sz="0" w:space="0" w:color="000000"/>
          <w:right w:val="none" w:sz="0" w:space="0" w:color="000000"/>
        </w:pBdr>
        <w:suppressAutoHyphens/>
        <w:spacing w:after="0" w:line="276" w:lineRule="auto"/>
        <w:ind w:right="0" w:firstLine="0"/>
        <w:contextualSpacing w:val="0"/>
        <w:textAlignment w:val="baseline"/>
        <w:rPr>
          <w:rFonts w:ascii="Cambria" w:hAnsi="Cambria"/>
          <w:b/>
          <w:bCs/>
          <w:sz w:val="24"/>
          <w:szCs w:val="24"/>
        </w:rPr>
      </w:pPr>
      <w:r w:rsidRPr="00152913">
        <w:rPr>
          <w:rFonts w:ascii="Cambria" w:hAnsi="Cambria"/>
          <w:b/>
          <w:bCs/>
          <w:sz w:val="24"/>
          <w:szCs w:val="24"/>
        </w:rPr>
        <w:t xml:space="preserve">                                                                    § 6</w:t>
      </w:r>
    </w:p>
    <w:p w14:paraId="652649A7" w14:textId="0AFDDAD7" w:rsidR="00222072" w:rsidRPr="00222072" w:rsidRDefault="00B436BA" w:rsidP="00B436BA">
      <w:pPr>
        <w:autoSpaceDE w:val="0"/>
        <w:autoSpaceDN w:val="0"/>
        <w:adjustRightInd w:val="0"/>
        <w:spacing w:after="160"/>
        <w:rPr>
          <w:rFonts w:ascii="Cambria" w:eastAsia="NSimSun" w:hAnsi="Cambria" w:cs="Cambria"/>
          <w:b/>
          <w:bCs/>
          <w:lang w:eastAsia="zh-CN"/>
        </w:rPr>
      </w:pPr>
      <w:r>
        <w:rPr>
          <w:rFonts w:ascii="Cambria" w:eastAsia="NSimSun" w:hAnsi="Cambria" w:cs="Cambria"/>
          <w:b/>
          <w:bCs/>
          <w:lang w:eastAsia="zh-CN"/>
        </w:rPr>
        <w:t xml:space="preserve">                                                                    </w:t>
      </w:r>
      <w:r w:rsidR="00222072" w:rsidRPr="00222072">
        <w:rPr>
          <w:rFonts w:ascii="Cambria" w:eastAsia="NSimSun" w:hAnsi="Cambria" w:cs="Cambria"/>
          <w:b/>
          <w:bCs/>
          <w:lang w:eastAsia="zh-CN"/>
        </w:rPr>
        <w:t>Prawo opcji</w:t>
      </w:r>
    </w:p>
    <w:p w14:paraId="21FABCC4" w14:textId="2A4438A2" w:rsidR="00CE5C41" w:rsidRDefault="00CE5C41" w:rsidP="00D43E98">
      <w:pPr>
        <w:pStyle w:val="Standard"/>
        <w:numPr>
          <w:ilvl w:val="0"/>
          <w:numId w:val="31"/>
        </w:numPr>
        <w:ind w:left="357" w:hanging="357"/>
        <w:jc w:val="both"/>
        <w:rPr>
          <w:rFonts w:ascii="Cambria" w:eastAsia="Arial Narrow" w:hAnsi="Cambria" w:cs="Arial Narrow"/>
        </w:rPr>
      </w:pPr>
      <w:r w:rsidRPr="00CE5C41">
        <w:rPr>
          <w:rFonts w:ascii="Cambria" w:eastAsia="Arial Narrow" w:hAnsi="Cambria" w:cs="Arial Narrow"/>
        </w:rPr>
        <w:t>Zgodnie z art. 441 ust. 1 PZP, z uwagi na charakter i specyfikę zamówienia, w tym zmieniające się faktyczne zapotrzebowanie Zamawiającego na poszczególny asortyment w czasie realizacji zamówienia, w przypadku wystąpienia potrzeby wyni</w:t>
      </w:r>
      <w:r w:rsidR="00D43E98">
        <w:rPr>
          <w:rFonts w:ascii="Cambria" w:eastAsia="Arial Narrow" w:hAnsi="Cambria" w:cs="Arial Narrow"/>
        </w:rPr>
        <w:t>kającej</w:t>
      </w:r>
      <w:r w:rsidRPr="00CE5C41">
        <w:rPr>
          <w:rFonts w:ascii="Cambria" w:eastAsia="Arial Narrow" w:hAnsi="Cambria" w:cs="Arial Narrow"/>
        </w:rPr>
        <w:t xml:space="preserve"> </w:t>
      </w:r>
      <w:r w:rsidRPr="00D43E98">
        <w:rPr>
          <w:rFonts w:ascii="Cambria" w:eastAsia="Arial Narrow" w:hAnsi="Cambria" w:cs="Arial Narrow"/>
        </w:rPr>
        <w:t>z bieżącego zapotrzebowania w tym zakresie, Zamawiający zastrzega sobie możliwość</w:t>
      </w:r>
      <w:r w:rsidRPr="00CE5C41">
        <w:rPr>
          <w:rFonts w:ascii="Cambria" w:eastAsia="Arial Narrow" w:hAnsi="Cambria" w:cs="Arial Narrow"/>
        </w:rPr>
        <w:t xml:space="preserve"> skorzystania z prawa opcji w zakresie zwiększenia w okresie realizacji umowy ilości zamawianego przedmiotu zamówienia </w:t>
      </w:r>
      <w:r w:rsidRPr="00CE5C41">
        <w:rPr>
          <w:rFonts w:ascii="Cambria" w:eastAsia="NSimSun" w:hAnsi="Cambria" w:cs="Cambria"/>
          <w:lang w:eastAsia="zh-CN"/>
        </w:rPr>
        <w:t>o ilości wskazane w Formularzu asortymentowym, stanowiącym załącznik nr 2 do umowy</w:t>
      </w:r>
      <w:r w:rsidRPr="00CE5C41">
        <w:rPr>
          <w:rFonts w:ascii="Cambria" w:eastAsia="Arial Narrow" w:hAnsi="Cambria" w:cs="Arial Narrow"/>
        </w:rPr>
        <w:t>. Wykonawca zobowiąże się w takim przypadku umożliwić Zamawiającemu zakup dodatkowych ilości przedmiotu zamówienia na takich samych zasadach jak dostawy objęte zamówieniem podstawowym</w:t>
      </w:r>
      <w:r w:rsidR="00C701AC">
        <w:rPr>
          <w:rFonts w:ascii="Cambria" w:eastAsia="Arial Narrow" w:hAnsi="Cambria" w:cs="Arial Narrow"/>
        </w:rPr>
        <w:t>.</w:t>
      </w:r>
      <w:r w:rsidRPr="00CE5C41">
        <w:rPr>
          <w:rFonts w:ascii="Cambria" w:eastAsia="Arial Narrow" w:hAnsi="Cambria" w:cs="Arial Narrow"/>
        </w:rPr>
        <w:t xml:space="preserve"> </w:t>
      </w:r>
    </w:p>
    <w:p w14:paraId="0181B7A6" w14:textId="068E93DD" w:rsidR="00CC2C2C" w:rsidRDefault="00CC2C2C" w:rsidP="00CE5C41">
      <w:pPr>
        <w:pStyle w:val="Standard"/>
        <w:numPr>
          <w:ilvl w:val="0"/>
          <w:numId w:val="31"/>
        </w:numPr>
        <w:ind w:left="357" w:hanging="357"/>
        <w:jc w:val="both"/>
        <w:rPr>
          <w:rFonts w:ascii="Cambria" w:eastAsia="Arial Narrow" w:hAnsi="Cambria" w:cs="Arial Narrow"/>
        </w:rPr>
      </w:pPr>
      <w:r w:rsidRPr="00D43E98">
        <w:rPr>
          <w:rFonts w:ascii="Cambria" w:eastAsia="Arial Narrow" w:hAnsi="Cambria" w:cs="Arial Narrow"/>
        </w:rPr>
        <w:t>Prawo opcji jest uprawnieniem Zamawiającego, z którego może, ale nie musi skorzystać w ramach realizacji niniejszej umowy.</w:t>
      </w:r>
    </w:p>
    <w:p w14:paraId="686EFBF9" w14:textId="6828B00A" w:rsidR="00CC2C2C" w:rsidRDefault="00CC2C2C" w:rsidP="00CE5C41">
      <w:pPr>
        <w:pStyle w:val="Standard"/>
        <w:numPr>
          <w:ilvl w:val="0"/>
          <w:numId w:val="31"/>
        </w:numPr>
        <w:ind w:left="357" w:hanging="357"/>
        <w:jc w:val="both"/>
        <w:rPr>
          <w:rFonts w:ascii="Cambria" w:eastAsia="Arial Narrow" w:hAnsi="Cambria" w:cs="Arial Narrow"/>
        </w:rPr>
      </w:pPr>
      <w:r w:rsidRPr="00D43E98">
        <w:rPr>
          <w:rFonts w:ascii="Cambria" w:eastAsia="Arial Narrow" w:hAnsi="Cambria" w:cs="Arial Narrow"/>
        </w:rPr>
        <w:t>W przypadku nieskorzystania przez Zamawiającego z prawa opcji Wykonawcy nie przysługują żadne roszczenia z tego tytułu.</w:t>
      </w:r>
    </w:p>
    <w:p w14:paraId="04C560CB" w14:textId="039F7C3A" w:rsidR="00CC2C2C" w:rsidRPr="00D43E98" w:rsidRDefault="00CC2C2C" w:rsidP="00CE5C41">
      <w:pPr>
        <w:pStyle w:val="Standard"/>
        <w:numPr>
          <w:ilvl w:val="0"/>
          <w:numId w:val="31"/>
        </w:numPr>
        <w:ind w:left="357" w:hanging="357"/>
        <w:jc w:val="both"/>
        <w:rPr>
          <w:rFonts w:ascii="Cambria" w:eastAsia="Arial Narrow" w:hAnsi="Cambria" w:cs="Arial Narrow"/>
        </w:rPr>
      </w:pPr>
      <w:r w:rsidRPr="00D43E98">
        <w:rPr>
          <w:rFonts w:ascii="Cambria" w:eastAsia="Arial Narrow" w:hAnsi="Cambria" w:cs="Arial Narrow"/>
        </w:rPr>
        <w:t>W przypadku sk</w:t>
      </w:r>
      <w:r w:rsidR="00D43E98">
        <w:rPr>
          <w:rFonts w:ascii="Cambria" w:eastAsia="Arial Narrow" w:hAnsi="Cambria" w:cs="Arial Narrow"/>
        </w:rPr>
        <w:t>orzystania z prawa opcji, zmiana</w:t>
      </w:r>
      <w:r w:rsidRPr="00D43E98">
        <w:rPr>
          <w:rFonts w:ascii="Cambria" w:eastAsia="Arial Narrow" w:hAnsi="Cambria" w:cs="Arial Narrow"/>
        </w:rPr>
        <w:t xml:space="preserve"> umowy</w:t>
      </w:r>
      <w:r w:rsidR="00D43E98">
        <w:rPr>
          <w:rFonts w:ascii="Cambria" w:eastAsia="Arial Narrow" w:hAnsi="Cambria" w:cs="Arial Narrow"/>
        </w:rPr>
        <w:t xml:space="preserve"> w formie aneksu</w:t>
      </w:r>
      <w:r w:rsidRPr="00D43E98">
        <w:rPr>
          <w:rFonts w:ascii="Cambria" w:eastAsia="Arial Narrow" w:hAnsi="Cambria" w:cs="Arial Narrow"/>
        </w:rPr>
        <w:t xml:space="preserve"> lub zawarcie umo</w:t>
      </w:r>
      <w:r w:rsidR="00C701AC" w:rsidRPr="00D43E98">
        <w:rPr>
          <w:rFonts w:ascii="Cambria" w:eastAsia="Arial Narrow" w:hAnsi="Cambria" w:cs="Arial Narrow"/>
        </w:rPr>
        <w:t>wy odrębnej nie będzie wymagane</w:t>
      </w:r>
      <w:r w:rsidRPr="00D43E98">
        <w:rPr>
          <w:rFonts w:ascii="Cambria" w:eastAsia="Arial Narrow" w:hAnsi="Cambria" w:cs="Arial Narrow"/>
        </w:rPr>
        <w:t>. Zamawiający przekaże pisemną informację Wy</w:t>
      </w:r>
      <w:r w:rsidR="00D43E98">
        <w:rPr>
          <w:rFonts w:ascii="Cambria" w:eastAsia="Arial Narrow" w:hAnsi="Cambria" w:cs="Arial Narrow"/>
        </w:rPr>
        <w:t xml:space="preserve">konawcy </w:t>
      </w:r>
      <w:r w:rsidRPr="00D43E98">
        <w:rPr>
          <w:rFonts w:ascii="Cambria" w:eastAsia="Arial Narrow" w:hAnsi="Cambria" w:cs="Arial Narrow"/>
        </w:rPr>
        <w:t xml:space="preserve">o potrzebie realizacji prawa opcji nie później niż przed upływem </w:t>
      </w:r>
      <w:r w:rsidR="00CE5C41" w:rsidRPr="00D43E98">
        <w:rPr>
          <w:rFonts w:ascii="Cambria" w:eastAsia="Arial Narrow" w:hAnsi="Cambria" w:cs="Arial Narrow"/>
        </w:rPr>
        <w:t>47</w:t>
      </w:r>
      <w:r w:rsidRPr="00D43E98">
        <w:rPr>
          <w:rFonts w:ascii="Cambria" w:eastAsia="Arial Narrow" w:hAnsi="Cambria" w:cs="Arial Narrow"/>
        </w:rPr>
        <w:t xml:space="preserve"> miesiąca obowiązywania umowy.</w:t>
      </w:r>
    </w:p>
    <w:p w14:paraId="525AB3D7" w14:textId="77777777" w:rsidR="00AB55A1" w:rsidRPr="00D43E98" w:rsidRDefault="00AB55A1" w:rsidP="00D43E98">
      <w:pPr>
        <w:widowControl w:val="0"/>
        <w:pBdr>
          <w:top w:val="none" w:sz="0" w:space="0" w:color="000000"/>
          <w:left w:val="none" w:sz="0" w:space="0" w:color="000000"/>
          <w:bottom w:val="none" w:sz="0" w:space="0" w:color="000000"/>
          <w:right w:val="none" w:sz="0" w:space="0" w:color="000000"/>
        </w:pBdr>
        <w:suppressAutoHyphens/>
        <w:spacing w:line="276" w:lineRule="auto"/>
        <w:textAlignment w:val="baseline"/>
        <w:rPr>
          <w:rFonts w:ascii="Cambria" w:hAnsi="Cambria"/>
          <w:b/>
          <w:bCs/>
        </w:rPr>
      </w:pPr>
    </w:p>
    <w:p w14:paraId="0323E0D0" w14:textId="27D47FDA" w:rsidR="00D06A2F" w:rsidRPr="00222072" w:rsidRDefault="004314BC" w:rsidP="00D43E98">
      <w:pPr>
        <w:pStyle w:val="Akapitzlist"/>
        <w:widowControl w:val="0"/>
        <w:pBdr>
          <w:top w:val="none" w:sz="0" w:space="0" w:color="000000"/>
          <w:left w:val="none" w:sz="0" w:space="0" w:color="000000"/>
          <w:bottom w:val="none" w:sz="0" w:space="0" w:color="000000"/>
          <w:right w:val="none" w:sz="0" w:space="0" w:color="000000"/>
        </w:pBdr>
        <w:suppressAutoHyphens/>
        <w:spacing w:after="0" w:line="276" w:lineRule="auto"/>
        <w:ind w:left="360" w:right="0" w:firstLine="0"/>
        <w:contextualSpacing w:val="0"/>
        <w:jc w:val="center"/>
        <w:textAlignment w:val="baseline"/>
        <w:rPr>
          <w:rFonts w:ascii="Cambria" w:hAnsi="Cambria"/>
          <w:b/>
          <w:bCs/>
          <w:sz w:val="24"/>
          <w:szCs w:val="24"/>
        </w:rPr>
      </w:pPr>
      <w:r w:rsidRPr="00152913">
        <w:rPr>
          <w:rFonts w:ascii="Cambria" w:hAnsi="Cambria"/>
          <w:b/>
          <w:bCs/>
          <w:sz w:val="24"/>
          <w:szCs w:val="24"/>
        </w:rPr>
        <w:t xml:space="preserve">§ </w:t>
      </w:r>
      <w:r w:rsidR="00222072">
        <w:rPr>
          <w:rFonts w:ascii="Cambria" w:hAnsi="Cambria"/>
          <w:b/>
          <w:bCs/>
          <w:sz w:val="24"/>
          <w:szCs w:val="24"/>
        </w:rPr>
        <w:t>7</w:t>
      </w:r>
    </w:p>
    <w:p w14:paraId="127436F3" w14:textId="70EAEA8A" w:rsidR="00D06A2F" w:rsidRPr="00152913" w:rsidRDefault="00D06A2F" w:rsidP="00D06A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ascii="Cambria" w:eastAsia="Calibri" w:hAnsi="Cambria" w:cs="Roboto Lt"/>
          <w:b/>
          <w:bCs/>
        </w:rPr>
      </w:pPr>
      <w:r w:rsidRPr="00152913">
        <w:rPr>
          <w:rFonts w:ascii="Cambria" w:eastAsia="Calibri" w:hAnsi="Cambria" w:cs="Roboto Lt"/>
          <w:b/>
          <w:bCs/>
        </w:rPr>
        <w:t>Odpowiedzialność za nienależytą realizację Umowy</w:t>
      </w:r>
      <w:r w:rsidR="00B008DE">
        <w:rPr>
          <w:rFonts w:ascii="Cambria" w:eastAsia="Calibri" w:hAnsi="Cambria" w:cs="Roboto Lt"/>
          <w:b/>
          <w:bCs/>
        </w:rPr>
        <w:t xml:space="preserve"> i kary umowne</w:t>
      </w:r>
    </w:p>
    <w:p w14:paraId="0F6CC247" w14:textId="77777777" w:rsidR="00D06A2F" w:rsidRPr="00152913" w:rsidRDefault="00D06A2F">
      <w:pPr>
        <w:numPr>
          <w:ilvl w:val="0"/>
          <w:numId w:val="14"/>
        </w:numPr>
        <w:tabs>
          <w:tab w:val="clear" w:pos="927"/>
          <w:tab w:val="num" w:pos="284"/>
        </w:tabs>
        <w:spacing w:after="10" w:line="276" w:lineRule="auto"/>
        <w:ind w:left="284" w:right="52" w:hanging="284"/>
        <w:jc w:val="both"/>
        <w:rPr>
          <w:rFonts w:ascii="Cambria" w:eastAsia="Calibri" w:hAnsi="Cambria" w:cs="Roboto Lt"/>
        </w:rPr>
      </w:pPr>
      <w:r w:rsidRPr="00152913">
        <w:rPr>
          <w:rFonts w:ascii="Cambria" w:eastAsia="Calibri" w:hAnsi="Cambria" w:cs="Roboto Lt"/>
        </w:rPr>
        <w:t xml:space="preserve">Zamawiający zastrzega sobie prawo do odstąpienia od Umowy: </w:t>
      </w:r>
    </w:p>
    <w:p w14:paraId="5A65D889" w14:textId="6AE745BB" w:rsidR="00D06A2F" w:rsidRPr="00152913" w:rsidRDefault="00D06A2F">
      <w:pPr>
        <w:pStyle w:val="Akapitzlist"/>
        <w:numPr>
          <w:ilvl w:val="0"/>
          <w:numId w:val="12"/>
        </w:numPr>
        <w:spacing w:after="10" w:line="276" w:lineRule="auto"/>
        <w:ind w:right="52"/>
        <w:jc w:val="left"/>
        <w:rPr>
          <w:rFonts w:ascii="Cambria" w:eastAsia="Calibri" w:hAnsi="Cambria" w:cs="Roboto Lt"/>
          <w:spacing w:val="4"/>
          <w:sz w:val="24"/>
          <w:szCs w:val="24"/>
          <w:lang w:eastAsia="en-US"/>
        </w:rPr>
      </w:pPr>
      <w:r w:rsidRPr="00152913">
        <w:rPr>
          <w:rFonts w:ascii="Cambria" w:eastAsia="Calibri" w:hAnsi="Cambria" w:cs="Roboto Lt"/>
          <w:spacing w:val="4"/>
          <w:sz w:val="24"/>
          <w:szCs w:val="24"/>
          <w:lang w:eastAsia="en-US"/>
        </w:rPr>
        <w:lastRenderedPageBreak/>
        <w:t xml:space="preserve">w okolicznościach i terminach określonych w art. </w:t>
      </w:r>
      <w:r w:rsidR="00CF6313">
        <w:rPr>
          <w:rFonts w:ascii="Cambria" w:eastAsia="Calibri" w:hAnsi="Cambria" w:cs="Roboto Lt"/>
          <w:spacing w:val="4"/>
          <w:sz w:val="24"/>
          <w:szCs w:val="24"/>
          <w:lang w:eastAsia="en-US"/>
        </w:rPr>
        <w:t>456</w:t>
      </w:r>
      <w:r w:rsidRPr="00152913">
        <w:rPr>
          <w:rFonts w:ascii="Cambria" w:eastAsia="Calibri" w:hAnsi="Cambria" w:cs="Roboto Lt"/>
          <w:spacing w:val="4"/>
          <w:sz w:val="24"/>
          <w:szCs w:val="24"/>
          <w:lang w:eastAsia="en-US"/>
        </w:rPr>
        <w:t xml:space="preserve"> PZP, </w:t>
      </w:r>
    </w:p>
    <w:p w14:paraId="1030E932" w14:textId="0B565CC4" w:rsidR="00D06A2F" w:rsidRPr="00152913" w:rsidRDefault="00D06A2F">
      <w:pPr>
        <w:pStyle w:val="Akapitzlist"/>
        <w:numPr>
          <w:ilvl w:val="0"/>
          <w:numId w:val="12"/>
        </w:numPr>
        <w:spacing w:after="10" w:line="276" w:lineRule="auto"/>
        <w:ind w:right="52"/>
        <w:jc w:val="left"/>
        <w:rPr>
          <w:rFonts w:ascii="Cambria" w:eastAsia="Calibri" w:hAnsi="Cambria" w:cs="Roboto Lt"/>
          <w:spacing w:val="4"/>
          <w:sz w:val="24"/>
          <w:szCs w:val="24"/>
          <w:lang w:eastAsia="en-US"/>
        </w:rPr>
      </w:pPr>
      <w:r w:rsidRPr="00152913">
        <w:rPr>
          <w:rFonts w:ascii="Cambria" w:eastAsia="Calibri" w:hAnsi="Cambria" w:cs="Roboto Lt"/>
          <w:spacing w:val="4"/>
          <w:sz w:val="24"/>
          <w:szCs w:val="24"/>
          <w:lang w:eastAsia="en-US"/>
        </w:rPr>
        <w:t>jeżeli opóźnienie w realizacji Przed</w:t>
      </w:r>
      <w:r w:rsidR="00B008DE">
        <w:rPr>
          <w:rFonts w:ascii="Cambria" w:eastAsia="Calibri" w:hAnsi="Cambria" w:cs="Roboto Lt"/>
          <w:spacing w:val="4"/>
          <w:sz w:val="24"/>
          <w:szCs w:val="24"/>
          <w:lang w:eastAsia="en-US"/>
        </w:rPr>
        <w:t>miotu Umowy, o którym mowa w § 2</w:t>
      </w:r>
      <w:r w:rsidRPr="00152913">
        <w:rPr>
          <w:rFonts w:ascii="Cambria" w:eastAsia="Calibri" w:hAnsi="Cambria" w:cs="Roboto Lt"/>
          <w:spacing w:val="4"/>
          <w:sz w:val="24"/>
          <w:szCs w:val="24"/>
          <w:lang w:eastAsia="en-US"/>
        </w:rPr>
        <w:t xml:space="preserve"> ust. 1 </w:t>
      </w:r>
      <w:proofErr w:type="spellStart"/>
      <w:r w:rsidRPr="00152913">
        <w:rPr>
          <w:rFonts w:ascii="Cambria" w:eastAsia="Calibri" w:hAnsi="Cambria" w:cs="Roboto Lt"/>
          <w:spacing w:val="4"/>
          <w:sz w:val="24"/>
          <w:szCs w:val="24"/>
          <w:lang w:eastAsia="en-US"/>
        </w:rPr>
        <w:t>zd</w:t>
      </w:r>
      <w:proofErr w:type="spellEnd"/>
      <w:r w:rsidRPr="00152913">
        <w:rPr>
          <w:rFonts w:ascii="Cambria" w:eastAsia="Calibri" w:hAnsi="Cambria" w:cs="Roboto Lt"/>
          <w:spacing w:val="4"/>
          <w:sz w:val="24"/>
          <w:szCs w:val="24"/>
          <w:lang w:eastAsia="en-US"/>
        </w:rPr>
        <w:t>. 1, przekroczy 7 dni roboczych</w:t>
      </w:r>
      <w:r w:rsidR="002C6470">
        <w:rPr>
          <w:rFonts w:ascii="Cambria" w:eastAsia="Calibri" w:hAnsi="Cambria" w:cs="Roboto Lt"/>
          <w:spacing w:val="4"/>
          <w:sz w:val="24"/>
          <w:szCs w:val="24"/>
          <w:lang w:eastAsia="en-US"/>
        </w:rPr>
        <w:t>.</w:t>
      </w:r>
    </w:p>
    <w:p w14:paraId="3F6EEC72" w14:textId="1CDC14AB" w:rsidR="00D06A2F" w:rsidRPr="00152913" w:rsidRDefault="00D06A2F">
      <w:pPr>
        <w:numPr>
          <w:ilvl w:val="0"/>
          <w:numId w:val="14"/>
        </w:numPr>
        <w:tabs>
          <w:tab w:val="clear" w:pos="927"/>
          <w:tab w:val="num" w:pos="284"/>
        </w:tabs>
        <w:spacing w:after="10" w:line="276" w:lineRule="auto"/>
        <w:ind w:left="284" w:right="52" w:hanging="284"/>
        <w:jc w:val="both"/>
        <w:rPr>
          <w:rFonts w:ascii="Cambria" w:eastAsia="Calibri" w:hAnsi="Cambria" w:cs="Roboto Lt"/>
        </w:rPr>
      </w:pPr>
      <w:r w:rsidRPr="00152913">
        <w:rPr>
          <w:rFonts w:ascii="Cambria" w:eastAsia="Calibri" w:hAnsi="Cambria" w:cs="Roboto Lt"/>
        </w:rPr>
        <w:t>W przypadku, o którym mowa w ust. 1 lit. b powyżej, Zamawiający może odstąpić od Umowy</w:t>
      </w:r>
      <w:r w:rsidR="002C6470">
        <w:rPr>
          <w:rFonts w:ascii="Cambria" w:eastAsia="Calibri" w:hAnsi="Cambria" w:cs="Roboto Lt"/>
        </w:rPr>
        <w:t xml:space="preserve"> w terminie 30 dni od dnia upływu terminu tam wskazanego,</w:t>
      </w:r>
      <w:r w:rsidRPr="00152913">
        <w:rPr>
          <w:rFonts w:ascii="Cambria" w:eastAsia="Calibri" w:hAnsi="Cambria" w:cs="Roboto Lt"/>
        </w:rPr>
        <w:t xml:space="preserve"> bez konieczności wzywania Wykonawcy do należytego wykonania Umowy. </w:t>
      </w:r>
    </w:p>
    <w:p w14:paraId="1D719D9E" w14:textId="7BD94D1D" w:rsidR="00D06A2F" w:rsidRPr="00152913" w:rsidRDefault="00D06A2F">
      <w:pPr>
        <w:numPr>
          <w:ilvl w:val="0"/>
          <w:numId w:val="14"/>
        </w:numPr>
        <w:tabs>
          <w:tab w:val="clear" w:pos="927"/>
          <w:tab w:val="num" w:pos="284"/>
        </w:tabs>
        <w:spacing w:after="10" w:line="276" w:lineRule="auto"/>
        <w:ind w:left="284" w:right="52" w:hanging="284"/>
        <w:jc w:val="both"/>
        <w:rPr>
          <w:rFonts w:ascii="Cambria" w:eastAsia="Calibri" w:hAnsi="Cambria" w:cs="Roboto Lt"/>
        </w:rPr>
      </w:pPr>
      <w:r w:rsidRPr="00152913">
        <w:rPr>
          <w:rFonts w:ascii="Cambria" w:eastAsia="Calibri" w:hAnsi="Cambria" w:cs="Roboto Lt"/>
        </w:rPr>
        <w:t xml:space="preserve">Zamawiający może wypowiedzieć niniejszą Umowę bez zachowania okresu wypowiedzenia (tj. ze skutkiem natychmiastowym), </w:t>
      </w:r>
      <w:r w:rsidR="00FB74F6">
        <w:rPr>
          <w:rFonts w:ascii="Cambria" w:eastAsia="Calibri" w:hAnsi="Cambria" w:cs="Roboto Lt"/>
        </w:rPr>
        <w:t xml:space="preserve">po uprzednim wezwaniu Wykonawcy do należytego wykonania umowy, </w:t>
      </w:r>
      <w:r w:rsidRPr="00152913">
        <w:rPr>
          <w:rFonts w:ascii="Cambria" w:eastAsia="Calibri" w:hAnsi="Cambria" w:cs="Roboto Lt"/>
        </w:rPr>
        <w:t>w sytuacji, gdy:</w:t>
      </w:r>
    </w:p>
    <w:p w14:paraId="2AB885D3" w14:textId="73860FE8" w:rsidR="00D06A2F" w:rsidRPr="00152913" w:rsidRDefault="00D06A2F">
      <w:pPr>
        <w:pStyle w:val="Akapitzlist"/>
        <w:numPr>
          <w:ilvl w:val="0"/>
          <w:numId w:val="15"/>
        </w:numPr>
        <w:spacing w:after="10" w:line="276" w:lineRule="auto"/>
        <w:ind w:left="709" w:right="52"/>
        <w:rPr>
          <w:rFonts w:ascii="Cambria" w:eastAsia="Calibri" w:hAnsi="Cambria" w:cs="Roboto Lt"/>
          <w:sz w:val="24"/>
          <w:szCs w:val="24"/>
        </w:rPr>
      </w:pPr>
      <w:r w:rsidRPr="00152913">
        <w:rPr>
          <w:rFonts w:ascii="Cambria" w:eastAsia="Calibri" w:hAnsi="Cambria" w:cs="Roboto Lt"/>
          <w:sz w:val="24"/>
          <w:szCs w:val="24"/>
        </w:rPr>
        <w:t xml:space="preserve">Wykonawca nie przeprowadzi szkolenia w terminie wskazanym w § 3 ust. </w:t>
      </w:r>
      <w:r w:rsidR="00B008DE">
        <w:rPr>
          <w:rFonts w:ascii="Cambria" w:eastAsia="Calibri" w:hAnsi="Cambria" w:cs="Roboto Lt"/>
          <w:sz w:val="24"/>
          <w:szCs w:val="24"/>
        </w:rPr>
        <w:t>8</w:t>
      </w:r>
      <w:r w:rsidRPr="00152913">
        <w:rPr>
          <w:rFonts w:ascii="Cambria" w:eastAsia="Calibri" w:hAnsi="Cambria" w:cs="Roboto Lt"/>
          <w:sz w:val="24"/>
          <w:szCs w:val="24"/>
        </w:rPr>
        <w:t>;</w:t>
      </w:r>
    </w:p>
    <w:p w14:paraId="03F2B7D0" w14:textId="11E391C1" w:rsidR="00D06A2F" w:rsidRPr="00152913" w:rsidRDefault="00D06A2F">
      <w:pPr>
        <w:pStyle w:val="Akapitzlist"/>
        <w:numPr>
          <w:ilvl w:val="0"/>
          <w:numId w:val="15"/>
        </w:numPr>
        <w:spacing w:after="10" w:line="276" w:lineRule="auto"/>
        <w:ind w:left="709" w:right="52"/>
        <w:rPr>
          <w:rFonts w:ascii="Cambria" w:eastAsia="Calibri" w:hAnsi="Cambria" w:cs="Roboto Lt"/>
          <w:sz w:val="24"/>
          <w:szCs w:val="24"/>
        </w:rPr>
      </w:pPr>
      <w:r w:rsidRPr="00152913">
        <w:rPr>
          <w:rFonts w:ascii="Cambria" w:eastAsia="Calibri" w:hAnsi="Cambria" w:cs="Roboto Lt"/>
          <w:sz w:val="24"/>
          <w:szCs w:val="24"/>
        </w:rPr>
        <w:t xml:space="preserve">Wykonawca nie dostarczy Zamawiającemu materiałów eksploatacyjnych w terminie wskazanym w § 3 ust. </w:t>
      </w:r>
      <w:r w:rsidR="00B008DE">
        <w:rPr>
          <w:rFonts w:ascii="Cambria" w:eastAsia="Calibri" w:hAnsi="Cambria" w:cs="Roboto Lt"/>
          <w:sz w:val="24"/>
          <w:szCs w:val="24"/>
        </w:rPr>
        <w:t>10 (nie zapewni ciągłego funkcjonowania urządzeń)</w:t>
      </w:r>
      <w:r w:rsidRPr="00152913">
        <w:rPr>
          <w:rFonts w:ascii="Cambria" w:eastAsia="Calibri" w:hAnsi="Cambria" w:cs="Roboto Lt"/>
          <w:sz w:val="24"/>
          <w:szCs w:val="24"/>
        </w:rPr>
        <w:t>;</w:t>
      </w:r>
    </w:p>
    <w:p w14:paraId="118256F8" w14:textId="77777777" w:rsidR="00D06A2F" w:rsidRPr="00152913" w:rsidRDefault="00D06A2F">
      <w:pPr>
        <w:pStyle w:val="Akapitzlist"/>
        <w:numPr>
          <w:ilvl w:val="0"/>
          <w:numId w:val="15"/>
        </w:numPr>
        <w:spacing w:after="10" w:line="276" w:lineRule="auto"/>
        <w:ind w:left="709" w:right="52"/>
        <w:jc w:val="left"/>
        <w:rPr>
          <w:rFonts w:ascii="Cambria" w:eastAsia="Calibri" w:hAnsi="Cambria" w:cs="Roboto Lt"/>
          <w:sz w:val="24"/>
          <w:szCs w:val="24"/>
        </w:rPr>
      </w:pPr>
      <w:r w:rsidRPr="00152913">
        <w:rPr>
          <w:rFonts w:ascii="Cambria" w:eastAsia="Calibri" w:hAnsi="Cambria" w:cs="Roboto Lt"/>
          <w:sz w:val="24"/>
          <w:szCs w:val="24"/>
        </w:rPr>
        <w:t>Wykonawca nie usunie awarii w terminie wskazanym w § 4 ust. 7 lub § 4 ust. 10.</w:t>
      </w:r>
    </w:p>
    <w:p w14:paraId="504F289B" w14:textId="77777777" w:rsidR="00D06A2F" w:rsidRPr="00152913" w:rsidRDefault="00D06A2F">
      <w:pPr>
        <w:numPr>
          <w:ilvl w:val="0"/>
          <w:numId w:val="14"/>
        </w:numPr>
        <w:tabs>
          <w:tab w:val="clear" w:pos="927"/>
          <w:tab w:val="num" w:pos="284"/>
        </w:tabs>
        <w:spacing w:after="10" w:line="276" w:lineRule="auto"/>
        <w:ind w:left="284" w:right="52" w:hanging="284"/>
        <w:jc w:val="both"/>
        <w:rPr>
          <w:rFonts w:ascii="Cambria" w:eastAsia="Calibri" w:hAnsi="Cambria" w:cs="Roboto Lt"/>
        </w:rPr>
      </w:pPr>
      <w:r w:rsidRPr="00152913">
        <w:rPr>
          <w:rFonts w:ascii="Cambria" w:eastAsia="Calibri" w:hAnsi="Cambria" w:cs="Roboto Lt"/>
        </w:rPr>
        <w:t xml:space="preserve">Wykonawca zapłaci Zamawiającemu kary umowne, w następujących przypadkach: </w:t>
      </w:r>
    </w:p>
    <w:p w14:paraId="07D5AB36" w14:textId="6E41FFDE" w:rsidR="00D06A2F" w:rsidRPr="00152913" w:rsidRDefault="00D06A2F">
      <w:pPr>
        <w:pStyle w:val="Akapitzlist"/>
        <w:numPr>
          <w:ilvl w:val="0"/>
          <w:numId w:val="16"/>
        </w:numPr>
        <w:spacing w:after="10" w:line="276" w:lineRule="auto"/>
        <w:ind w:right="52"/>
        <w:rPr>
          <w:rFonts w:ascii="Cambria" w:eastAsia="Calibri" w:hAnsi="Cambria" w:cs="Roboto Lt"/>
          <w:spacing w:val="4"/>
          <w:sz w:val="24"/>
          <w:szCs w:val="24"/>
          <w:lang w:eastAsia="en-US"/>
        </w:rPr>
      </w:pPr>
      <w:r w:rsidRPr="00152913">
        <w:rPr>
          <w:rFonts w:ascii="Cambria" w:eastAsia="Calibri" w:hAnsi="Cambria" w:cs="Roboto Lt"/>
          <w:spacing w:val="4"/>
          <w:sz w:val="24"/>
          <w:szCs w:val="24"/>
          <w:lang w:eastAsia="en-US"/>
        </w:rPr>
        <w:t>z tytułu zwłoki w realizacji Przedmiotu Umowy w stosunku do terminu, o który</w:t>
      </w:r>
      <w:r w:rsidR="00483E1C">
        <w:rPr>
          <w:rFonts w:ascii="Cambria" w:eastAsia="Calibri" w:hAnsi="Cambria" w:cs="Roboto Lt"/>
          <w:spacing w:val="4"/>
          <w:sz w:val="24"/>
          <w:szCs w:val="24"/>
          <w:lang w:eastAsia="en-US"/>
        </w:rPr>
        <w:t>m</w:t>
      </w:r>
      <w:r w:rsidR="00FB74F6">
        <w:rPr>
          <w:rFonts w:ascii="Cambria" w:eastAsia="Calibri" w:hAnsi="Cambria" w:cs="Roboto Lt"/>
          <w:spacing w:val="4"/>
          <w:sz w:val="24"/>
          <w:szCs w:val="24"/>
          <w:lang w:eastAsia="en-US"/>
        </w:rPr>
        <w:t xml:space="preserve"> mowa w § </w:t>
      </w:r>
      <w:r w:rsidR="00483E1C">
        <w:rPr>
          <w:rFonts w:ascii="Cambria" w:eastAsia="Calibri" w:hAnsi="Cambria" w:cs="Roboto Lt"/>
          <w:spacing w:val="4"/>
          <w:sz w:val="24"/>
          <w:szCs w:val="24"/>
          <w:lang w:eastAsia="en-US"/>
        </w:rPr>
        <w:t>2</w:t>
      </w:r>
      <w:r w:rsidRPr="00152913">
        <w:rPr>
          <w:rFonts w:ascii="Cambria" w:eastAsia="Calibri" w:hAnsi="Cambria" w:cs="Roboto Lt"/>
          <w:spacing w:val="4"/>
          <w:sz w:val="24"/>
          <w:szCs w:val="24"/>
          <w:lang w:eastAsia="en-US"/>
        </w:rPr>
        <w:t xml:space="preserve"> ust. </w:t>
      </w:r>
      <w:r w:rsidR="00483E1C">
        <w:rPr>
          <w:rFonts w:ascii="Cambria" w:eastAsia="Calibri" w:hAnsi="Cambria" w:cs="Roboto Lt"/>
          <w:spacing w:val="4"/>
          <w:sz w:val="24"/>
          <w:szCs w:val="24"/>
          <w:lang w:eastAsia="en-US"/>
        </w:rPr>
        <w:t>2</w:t>
      </w:r>
      <w:r w:rsidRPr="00152913">
        <w:rPr>
          <w:rFonts w:ascii="Cambria" w:eastAsia="Calibri" w:hAnsi="Cambria" w:cs="Roboto Lt"/>
          <w:spacing w:val="4"/>
          <w:sz w:val="24"/>
          <w:szCs w:val="24"/>
          <w:lang w:eastAsia="en-US"/>
        </w:rPr>
        <w:t xml:space="preserve"> – </w:t>
      </w:r>
      <w:r w:rsidR="005D376D">
        <w:rPr>
          <w:rFonts w:ascii="Cambria" w:eastAsia="Calibri" w:hAnsi="Cambria" w:cs="Roboto Lt"/>
          <w:spacing w:val="4"/>
          <w:sz w:val="24"/>
          <w:szCs w:val="24"/>
          <w:lang w:eastAsia="en-US"/>
        </w:rPr>
        <w:t xml:space="preserve">w wysokości </w:t>
      </w:r>
      <w:r w:rsidRPr="00152913">
        <w:rPr>
          <w:rFonts w:ascii="Cambria" w:eastAsia="Calibri" w:hAnsi="Cambria" w:cs="Roboto Lt"/>
          <w:spacing w:val="4"/>
          <w:sz w:val="24"/>
          <w:szCs w:val="24"/>
          <w:lang w:eastAsia="en-US"/>
        </w:rPr>
        <w:t xml:space="preserve">0,2 % całkowitego wynagrodzenia netto, o którym mowa w § 5 ust. 1 Umowy, za każdy rozpoczęty dzień; </w:t>
      </w:r>
    </w:p>
    <w:p w14:paraId="2B15F57C" w14:textId="775F5CC1" w:rsidR="00D06A2F" w:rsidRPr="00152913" w:rsidRDefault="00D06A2F">
      <w:pPr>
        <w:pStyle w:val="Akapitzlist"/>
        <w:numPr>
          <w:ilvl w:val="0"/>
          <w:numId w:val="16"/>
        </w:numPr>
        <w:spacing w:after="10" w:line="276" w:lineRule="auto"/>
        <w:ind w:right="52"/>
        <w:rPr>
          <w:rFonts w:ascii="Cambria" w:eastAsia="Calibri" w:hAnsi="Cambria" w:cs="Roboto Lt"/>
          <w:spacing w:val="4"/>
          <w:sz w:val="24"/>
          <w:szCs w:val="24"/>
          <w:lang w:eastAsia="en-US"/>
        </w:rPr>
      </w:pPr>
      <w:r w:rsidRPr="00152913">
        <w:rPr>
          <w:rFonts w:ascii="Cambria" w:eastAsia="Calibri" w:hAnsi="Cambria" w:cs="Roboto Lt"/>
          <w:spacing w:val="4"/>
          <w:sz w:val="24"/>
          <w:szCs w:val="24"/>
          <w:lang w:eastAsia="en-US"/>
        </w:rPr>
        <w:t xml:space="preserve">z tytułu zwłoki w przeprowadzeniu szkolenia w stosunku do terminu wskazanego w § 3 ust. </w:t>
      </w:r>
      <w:r w:rsidR="00B008DE">
        <w:rPr>
          <w:rFonts w:ascii="Cambria" w:eastAsia="Calibri" w:hAnsi="Cambria" w:cs="Roboto Lt"/>
          <w:spacing w:val="4"/>
          <w:sz w:val="24"/>
          <w:szCs w:val="24"/>
          <w:lang w:eastAsia="en-US"/>
        </w:rPr>
        <w:t>8</w:t>
      </w:r>
      <w:r w:rsidRPr="00152913">
        <w:rPr>
          <w:rFonts w:ascii="Cambria" w:eastAsia="Calibri" w:hAnsi="Cambria" w:cs="Roboto Lt"/>
          <w:spacing w:val="4"/>
          <w:sz w:val="24"/>
          <w:szCs w:val="24"/>
          <w:lang w:eastAsia="en-US"/>
        </w:rPr>
        <w:t xml:space="preserve"> – 0,1 % całkowitego wynagrodzenia netto, o którym mowa w § 5 ust. 1 Umowy, za każdy rozpoczęty dzień;</w:t>
      </w:r>
    </w:p>
    <w:p w14:paraId="047758BD" w14:textId="6F92B19A" w:rsidR="00D06A2F" w:rsidRPr="00152913" w:rsidRDefault="00D06A2F">
      <w:pPr>
        <w:pStyle w:val="Akapitzlist"/>
        <w:numPr>
          <w:ilvl w:val="0"/>
          <w:numId w:val="16"/>
        </w:numPr>
        <w:spacing w:after="10" w:line="276" w:lineRule="auto"/>
        <w:ind w:right="52"/>
        <w:rPr>
          <w:rFonts w:ascii="Cambria" w:eastAsia="Calibri" w:hAnsi="Cambria" w:cs="Roboto Lt"/>
          <w:spacing w:val="4"/>
          <w:sz w:val="24"/>
          <w:szCs w:val="24"/>
          <w:lang w:eastAsia="en-US"/>
        </w:rPr>
      </w:pPr>
      <w:r w:rsidRPr="00152913">
        <w:rPr>
          <w:rFonts w:ascii="Cambria" w:eastAsia="Calibri" w:hAnsi="Cambria" w:cs="Roboto Lt"/>
          <w:spacing w:val="4"/>
          <w:sz w:val="24"/>
          <w:szCs w:val="24"/>
          <w:lang w:eastAsia="en-US"/>
        </w:rPr>
        <w:t>z tytułu zwłoki w dostawie materiałów eksploatacyjnych w stosunku do terminu wskazanego w § 3 ust.</w:t>
      </w:r>
      <w:r w:rsidR="00B008DE">
        <w:rPr>
          <w:rFonts w:ascii="Cambria" w:eastAsia="Calibri" w:hAnsi="Cambria" w:cs="Roboto Lt"/>
          <w:spacing w:val="4"/>
          <w:sz w:val="24"/>
          <w:szCs w:val="24"/>
          <w:lang w:eastAsia="en-US"/>
        </w:rPr>
        <w:t xml:space="preserve"> </w:t>
      </w:r>
      <w:r w:rsidR="00C80BB0">
        <w:rPr>
          <w:rFonts w:ascii="Cambria" w:eastAsia="Calibri" w:hAnsi="Cambria" w:cs="Roboto Lt"/>
          <w:spacing w:val="4"/>
          <w:sz w:val="24"/>
          <w:szCs w:val="24"/>
          <w:lang w:eastAsia="en-US"/>
        </w:rPr>
        <w:t>1</w:t>
      </w:r>
      <w:r w:rsidR="00DA559E">
        <w:rPr>
          <w:rFonts w:ascii="Cambria" w:eastAsia="Calibri" w:hAnsi="Cambria" w:cs="Roboto Lt"/>
          <w:spacing w:val="4"/>
          <w:sz w:val="24"/>
          <w:szCs w:val="24"/>
          <w:lang w:eastAsia="en-US"/>
        </w:rPr>
        <w:t>0</w:t>
      </w:r>
      <w:r w:rsidRPr="00152913">
        <w:rPr>
          <w:rFonts w:ascii="Cambria" w:eastAsia="Calibri" w:hAnsi="Cambria" w:cs="Roboto Lt"/>
          <w:spacing w:val="4"/>
          <w:sz w:val="24"/>
          <w:szCs w:val="24"/>
          <w:lang w:eastAsia="en-US"/>
        </w:rPr>
        <w:t xml:space="preserve"> </w:t>
      </w:r>
      <w:r w:rsidR="00B008DE">
        <w:rPr>
          <w:rFonts w:ascii="Cambria" w:eastAsia="Calibri" w:hAnsi="Cambria" w:cs="Roboto Lt"/>
          <w:spacing w:val="4"/>
          <w:sz w:val="24"/>
          <w:szCs w:val="24"/>
          <w:lang w:eastAsia="en-US"/>
        </w:rPr>
        <w:t xml:space="preserve">(brak zapewnienia ciągłości w funkcjonowaniu urządzenia) </w:t>
      </w:r>
      <w:r w:rsidR="00FB74F6">
        <w:rPr>
          <w:rFonts w:ascii="Cambria" w:eastAsia="Calibri" w:hAnsi="Cambria" w:cs="Roboto Lt"/>
          <w:spacing w:val="4"/>
          <w:sz w:val="24"/>
          <w:szCs w:val="24"/>
          <w:lang w:eastAsia="en-US"/>
        </w:rPr>
        <w:t>– 0,05</w:t>
      </w:r>
      <w:r w:rsidRPr="00152913">
        <w:rPr>
          <w:rFonts w:ascii="Cambria" w:eastAsia="Calibri" w:hAnsi="Cambria" w:cs="Roboto Lt"/>
          <w:spacing w:val="4"/>
          <w:sz w:val="24"/>
          <w:szCs w:val="24"/>
          <w:lang w:eastAsia="en-US"/>
        </w:rPr>
        <w:t xml:space="preserve">% całkowitego wynagrodzenia netto, o którym mowa w § 5 ust. 1 Umowy, za każdy rozpoczęty dzień; </w:t>
      </w:r>
    </w:p>
    <w:p w14:paraId="7193F118" w14:textId="38664B42" w:rsidR="00D06A2F" w:rsidRPr="00152913" w:rsidRDefault="00D06A2F">
      <w:pPr>
        <w:pStyle w:val="Akapitzlist"/>
        <w:numPr>
          <w:ilvl w:val="0"/>
          <w:numId w:val="16"/>
        </w:numPr>
        <w:spacing w:after="10" w:line="276" w:lineRule="auto"/>
        <w:ind w:right="52"/>
        <w:rPr>
          <w:rFonts w:ascii="Cambria" w:eastAsia="Calibri" w:hAnsi="Cambria" w:cs="Roboto Lt"/>
          <w:spacing w:val="4"/>
          <w:sz w:val="24"/>
          <w:szCs w:val="24"/>
          <w:lang w:eastAsia="en-US"/>
        </w:rPr>
      </w:pPr>
      <w:r w:rsidRPr="00152913">
        <w:rPr>
          <w:rFonts w:ascii="Cambria" w:eastAsia="Calibri" w:hAnsi="Cambria" w:cs="Roboto Lt"/>
          <w:spacing w:val="4"/>
          <w:sz w:val="24"/>
          <w:szCs w:val="24"/>
          <w:lang w:eastAsia="en-US"/>
        </w:rPr>
        <w:t xml:space="preserve">z tytułu zwłoki w usunięciu awarii w stosunku do </w:t>
      </w:r>
      <w:proofErr w:type="gramStart"/>
      <w:r w:rsidRPr="00152913">
        <w:rPr>
          <w:rFonts w:ascii="Cambria" w:eastAsia="Calibri" w:hAnsi="Cambria" w:cs="Roboto Lt"/>
          <w:spacing w:val="4"/>
          <w:sz w:val="24"/>
          <w:szCs w:val="24"/>
          <w:lang w:eastAsia="en-US"/>
        </w:rPr>
        <w:t>terminu  wskazanego</w:t>
      </w:r>
      <w:proofErr w:type="gramEnd"/>
      <w:r w:rsidRPr="00152913">
        <w:rPr>
          <w:rFonts w:ascii="Cambria" w:eastAsia="Calibri" w:hAnsi="Cambria" w:cs="Roboto Lt"/>
          <w:spacing w:val="4"/>
          <w:sz w:val="24"/>
          <w:szCs w:val="24"/>
          <w:lang w:eastAsia="en-US"/>
        </w:rPr>
        <w:t xml:space="preserve"> w § 4 ust.  7 lub § 4 ust. 10 </w:t>
      </w:r>
      <w:r w:rsidR="00FA4F80">
        <w:rPr>
          <w:rFonts w:ascii="Cambria" w:eastAsia="Calibri" w:hAnsi="Cambria" w:cs="Roboto Lt"/>
          <w:spacing w:val="4"/>
          <w:sz w:val="24"/>
          <w:szCs w:val="24"/>
          <w:lang w:eastAsia="en-US"/>
        </w:rPr>
        <w:t>pkt 2</w:t>
      </w:r>
      <w:r w:rsidRPr="00152913">
        <w:rPr>
          <w:rFonts w:ascii="Cambria" w:eastAsia="Calibri" w:hAnsi="Cambria" w:cs="Roboto Lt"/>
          <w:spacing w:val="4"/>
          <w:sz w:val="24"/>
          <w:szCs w:val="24"/>
          <w:lang w:eastAsia="en-US"/>
        </w:rPr>
        <w:t xml:space="preserve"> – 0,05% całkowitego wynagrodzenia netto, o którym mowa w § 5 ust. 1 Umowy, za każdy rozpoczęty dzień; </w:t>
      </w:r>
    </w:p>
    <w:p w14:paraId="53952CE3" w14:textId="258D6CCF" w:rsidR="00D06A2F" w:rsidRPr="00152913" w:rsidRDefault="00D06A2F">
      <w:pPr>
        <w:pStyle w:val="Akapitzlist"/>
        <w:numPr>
          <w:ilvl w:val="0"/>
          <w:numId w:val="16"/>
        </w:numPr>
        <w:spacing w:after="10" w:line="276" w:lineRule="auto"/>
        <w:ind w:right="52"/>
        <w:rPr>
          <w:rFonts w:ascii="Cambria" w:eastAsia="Calibri" w:hAnsi="Cambria" w:cs="Roboto Lt"/>
          <w:spacing w:val="4"/>
          <w:sz w:val="24"/>
          <w:szCs w:val="24"/>
          <w:lang w:eastAsia="en-US"/>
        </w:rPr>
      </w:pPr>
      <w:r w:rsidRPr="00152913">
        <w:rPr>
          <w:rFonts w:ascii="Cambria" w:eastAsia="Calibri" w:hAnsi="Cambria" w:cs="Roboto Lt"/>
          <w:spacing w:val="4"/>
          <w:sz w:val="24"/>
          <w:szCs w:val="24"/>
          <w:lang w:eastAsia="en-US"/>
        </w:rPr>
        <w:t xml:space="preserve">z tytułu zwłoki w usunięciu awarii w stosunku do </w:t>
      </w:r>
      <w:proofErr w:type="gramStart"/>
      <w:r w:rsidRPr="00152913">
        <w:rPr>
          <w:rFonts w:ascii="Cambria" w:eastAsia="Calibri" w:hAnsi="Cambria" w:cs="Roboto Lt"/>
          <w:spacing w:val="4"/>
          <w:sz w:val="24"/>
          <w:szCs w:val="24"/>
          <w:lang w:eastAsia="en-US"/>
        </w:rPr>
        <w:t>terminu  wskazanego</w:t>
      </w:r>
      <w:proofErr w:type="gramEnd"/>
      <w:r w:rsidRPr="00152913">
        <w:rPr>
          <w:rFonts w:ascii="Cambria" w:eastAsia="Calibri" w:hAnsi="Cambria" w:cs="Roboto Lt"/>
          <w:spacing w:val="4"/>
          <w:sz w:val="24"/>
          <w:szCs w:val="24"/>
          <w:lang w:eastAsia="en-US"/>
        </w:rPr>
        <w:t xml:space="preserve"> w § 4 ust. 10 </w:t>
      </w:r>
      <w:r w:rsidR="00FA4F80">
        <w:rPr>
          <w:rFonts w:ascii="Cambria" w:eastAsia="Calibri" w:hAnsi="Cambria" w:cs="Roboto Lt"/>
          <w:spacing w:val="4"/>
          <w:sz w:val="24"/>
          <w:szCs w:val="24"/>
          <w:lang w:eastAsia="en-US"/>
        </w:rPr>
        <w:t>pkt 1</w:t>
      </w:r>
      <w:r w:rsidR="00FB74F6">
        <w:rPr>
          <w:rFonts w:ascii="Cambria" w:eastAsia="Calibri" w:hAnsi="Cambria" w:cs="Roboto Lt"/>
          <w:spacing w:val="4"/>
          <w:sz w:val="24"/>
          <w:szCs w:val="24"/>
          <w:lang w:eastAsia="en-US"/>
        </w:rPr>
        <w:t xml:space="preserve"> – 0,04</w:t>
      </w:r>
      <w:r w:rsidRPr="00152913">
        <w:rPr>
          <w:rFonts w:ascii="Cambria" w:eastAsia="Calibri" w:hAnsi="Cambria" w:cs="Roboto Lt"/>
          <w:spacing w:val="4"/>
          <w:sz w:val="24"/>
          <w:szCs w:val="24"/>
          <w:lang w:eastAsia="en-US"/>
        </w:rPr>
        <w:t>% całkowitego wynagrodzenia netto, o którym mowa w § 5 ust. 1 Umowy, za każdą rozpoczętą godzin</w:t>
      </w:r>
      <w:r w:rsidR="00FB74F6">
        <w:rPr>
          <w:rFonts w:ascii="Cambria" w:eastAsia="Calibri" w:hAnsi="Cambria" w:cs="Roboto Lt"/>
          <w:spacing w:val="4"/>
          <w:sz w:val="24"/>
          <w:szCs w:val="24"/>
          <w:lang w:eastAsia="en-US"/>
        </w:rPr>
        <w:t>ę</w:t>
      </w:r>
      <w:r w:rsidRPr="00152913">
        <w:rPr>
          <w:rFonts w:ascii="Cambria" w:eastAsia="Calibri" w:hAnsi="Cambria" w:cs="Roboto Lt"/>
          <w:spacing w:val="4"/>
          <w:sz w:val="24"/>
          <w:szCs w:val="24"/>
          <w:lang w:eastAsia="en-US"/>
        </w:rPr>
        <w:t xml:space="preserve">; </w:t>
      </w:r>
    </w:p>
    <w:p w14:paraId="1CE7F462" w14:textId="3D93F98C" w:rsidR="00D06A2F" w:rsidRPr="00152913" w:rsidRDefault="00D06A2F">
      <w:pPr>
        <w:pStyle w:val="Akapitzlist"/>
        <w:numPr>
          <w:ilvl w:val="0"/>
          <w:numId w:val="16"/>
        </w:numPr>
        <w:spacing w:after="10" w:line="276" w:lineRule="auto"/>
        <w:ind w:right="52"/>
        <w:rPr>
          <w:rFonts w:ascii="Cambria" w:eastAsia="Calibri" w:hAnsi="Cambria" w:cs="Roboto Lt"/>
          <w:spacing w:val="4"/>
          <w:sz w:val="24"/>
          <w:szCs w:val="24"/>
          <w:lang w:eastAsia="en-US"/>
        </w:rPr>
      </w:pPr>
      <w:r w:rsidRPr="00152913">
        <w:rPr>
          <w:rFonts w:ascii="Cambria" w:eastAsia="Calibri" w:hAnsi="Cambria" w:cs="Roboto Lt"/>
          <w:spacing w:val="4"/>
          <w:sz w:val="24"/>
          <w:szCs w:val="24"/>
          <w:lang w:eastAsia="en-US"/>
        </w:rPr>
        <w:t xml:space="preserve">za naruszenie postanowień Umowy dotyczących zatrudnienia osób na umowę o pracę, o których mowa w § 3 ust. </w:t>
      </w:r>
      <w:r w:rsidR="00C01E40">
        <w:rPr>
          <w:rFonts w:ascii="Cambria" w:eastAsia="Calibri" w:hAnsi="Cambria" w:cs="Roboto Lt"/>
          <w:spacing w:val="4"/>
          <w:sz w:val="24"/>
          <w:szCs w:val="24"/>
          <w:lang w:eastAsia="en-US"/>
        </w:rPr>
        <w:t>4</w:t>
      </w:r>
      <w:r w:rsidRPr="00152913">
        <w:rPr>
          <w:rFonts w:ascii="Cambria" w:eastAsia="Calibri" w:hAnsi="Cambria" w:cs="Roboto Lt"/>
          <w:spacing w:val="4"/>
          <w:sz w:val="24"/>
          <w:szCs w:val="24"/>
          <w:lang w:eastAsia="en-US"/>
        </w:rPr>
        <w:t xml:space="preserve"> - w wysokości 2000 złotych za każdy stwierdzony przez </w:t>
      </w:r>
      <w:proofErr w:type="gramStart"/>
      <w:r w:rsidRPr="00152913">
        <w:rPr>
          <w:rFonts w:ascii="Cambria" w:eastAsia="Calibri" w:hAnsi="Cambria" w:cs="Roboto Lt"/>
          <w:spacing w:val="4"/>
          <w:sz w:val="24"/>
          <w:szCs w:val="24"/>
          <w:lang w:eastAsia="en-US"/>
        </w:rPr>
        <w:t>Zamawiającego  przypadek</w:t>
      </w:r>
      <w:proofErr w:type="gramEnd"/>
      <w:r w:rsidRPr="00152913">
        <w:rPr>
          <w:rFonts w:ascii="Cambria" w:eastAsia="Calibri" w:hAnsi="Cambria" w:cs="Roboto Lt"/>
          <w:spacing w:val="4"/>
          <w:sz w:val="24"/>
          <w:szCs w:val="24"/>
          <w:lang w:eastAsia="en-US"/>
        </w:rPr>
        <w:t xml:space="preserve">; </w:t>
      </w:r>
    </w:p>
    <w:p w14:paraId="09970702" w14:textId="001E55DE" w:rsidR="00D06A2F" w:rsidRDefault="00D06A2F">
      <w:pPr>
        <w:pStyle w:val="Akapitzlist"/>
        <w:numPr>
          <w:ilvl w:val="0"/>
          <w:numId w:val="16"/>
        </w:numPr>
        <w:spacing w:after="10" w:line="276" w:lineRule="auto"/>
        <w:ind w:right="52"/>
        <w:rPr>
          <w:rFonts w:ascii="Cambria" w:eastAsia="Calibri" w:hAnsi="Cambria" w:cs="Roboto Lt"/>
          <w:spacing w:val="4"/>
          <w:sz w:val="24"/>
          <w:szCs w:val="24"/>
          <w:lang w:eastAsia="en-US"/>
        </w:rPr>
      </w:pPr>
      <w:r w:rsidRPr="00152913">
        <w:rPr>
          <w:rFonts w:ascii="Cambria" w:eastAsia="Calibri" w:hAnsi="Cambria" w:cs="Roboto Lt"/>
          <w:spacing w:val="4"/>
          <w:sz w:val="24"/>
          <w:szCs w:val="24"/>
          <w:lang w:eastAsia="en-US"/>
        </w:rPr>
        <w:t>z tytułu odstąpienia od Umowy</w:t>
      </w:r>
      <w:r w:rsidR="00687B48">
        <w:rPr>
          <w:rFonts w:ascii="Cambria" w:eastAsia="Calibri" w:hAnsi="Cambria" w:cs="Roboto Lt"/>
          <w:spacing w:val="4"/>
          <w:sz w:val="24"/>
          <w:szCs w:val="24"/>
          <w:lang w:eastAsia="en-US"/>
        </w:rPr>
        <w:t xml:space="preserve"> albo jej rozwiązania</w:t>
      </w:r>
      <w:r w:rsidRPr="00152913">
        <w:rPr>
          <w:rFonts w:ascii="Cambria" w:eastAsia="Calibri" w:hAnsi="Cambria" w:cs="Roboto Lt"/>
          <w:spacing w:val="4"/>
          <w:sz w:val="24"/>
          <w:szCs w:val="24"/>
          <w:lang w:eastAsia="en-US"/>
        </w:rPr>
        <w:t xml:space="preserve"> przez Zamawiającego z winy Wykonawcy – 10% wynagrodzenia netto, o </w:t>
      </w:r>
      <w:r w:rsidR="00FB74F6">
        <w:rPr>
          <w:rFonts w:ascii="Cambria" w:eastAsia="Calibri" w:hAnsi="Cambria" w:cs="Roboto Lt"/>
          <w:spacing w:val="4"/>
          <w:sz w:val="24"/>
          <w:szCs w:val="24"/>
          <w:lang w:eastAsia="en-US"/>
        </w:rPr>
        <w:t>którym mowa w § 5 ust. 1 Umowy;</w:t>
      </w:r>
      <w:r w:rsidRPr="00152913">
        <w:rPr>
          <w:rFonts w:ascii="Cambria" w:eastAsia="Calibri" w:hAnsi="Cambria" w:cs="Roboto Lt"/>
          <w:spacing w:val="4"/>
          <w:sz w:val="24"/>
          <w:szCs w:val="24"/>
          <w:lang w:eastAsia="en-US"/>
        </w:rPr>
        <w:t xml:space="preserve"> </w:t>
      </w:r>
    </w:p>
    <w:p w14:paraId="4A62F9F0" w14:textId="1A0F0629" w:rsidR="000A3320" w:rsidRPr="000A3320" w:rsidRDefault="000A3320" w:rsidP="000A3320">
      <w:pPr>
        <w:pStyle w:val="Akapitzlist"/>
        <w:numPr>
          <w:ilvl w:val="0"/>
          <w:numId w:val="16"/>
        </w:numPr>
        <w:spacing w:after="10" w:line="276" w:lineRule="auto"/>
        <w:ind w:right="52"/>
        <w:rPr>
          <w:rFonts w:ascii="Cambria" w:eastAsia="Calibri" w:hAnsi="Cambria" w:cs="Roboto Lt"/>
          <w:spacing w:val="4"/>
          <w:sz w:val="24"/>
          <w:szCs w:val="24"/>
          <w:lang w:eastAsia="en-US"/>
        </w:rPr>
      </w:pPr>
      <w:r w:rsidRPr="000A3320">
        <w:rPr>
          <w:rFonts w:ascii="Cambria" w:hAnsi="Cambria" w:cs="Calibri"/>
          <w:bCs/>
          <w:sz w:val="24"/>
          <w:szCs w:val="24"/>
        </w:rPr>
        <w:lastRenderedPageBreak/>
        <w:t xml:space="preserve">w przypadku stwierdzenia przez Zamawiającego braku zapłaty lub nieterminowej zapłaty </w:t>
      </w:r>
      <w:r w:rsidR="00C701AC">
        <w:rPr>
          <w:rFonts w:ascii="Cambria" w:hAnsi="Cambria" w:cs="Calibri"/>
          <w:bCs/>
          <w:sz w:val="24"/>
          <w:szCs w:val="24"/>
        </w:rPr>
        <w:t xml:space="preserve">przez Wykonawcę </w:t>
      </w:r>
      <w:r w:rsidRPr="000A3320">
        <w:rPr>
          <w:rFonts w:ascii="Cambria" w:hAnsi="Cambria" w:cs="Calibri"/>
          <w:bCs/>
          <w:sz w:val="24"/>
          <w:szCs w:val="24"/>
        </w:rPr>
        <w:t>wynagrodzenia należnego podwykonawcy</w:t>
      </w:r>
      <w:r>
        <w:rPr>
          <w:rFonts w:ascii="Cambria" w:hAnsi="Cambria" w:cs="Calibri"/>
          <w:bCs/>
          <w:sz w:val="24"/>
          <w:szCs w:val="24"/>
        </w:rPr>
        <w:t xml:space="preserve"> </w:t>
      </w:r>
      <w:r w:rsidRPr="000A3320">
        <w:rPr>
          <w:rFonts w:ascii="Cambria" w:hAnsi="Cambria" w:cs="Calibri"/>
          <w:bCs/>
          <w:sz w:val="24"/>
          <w:szCs w:val="24"/>
        </w:rPr>
        <w:t xml:space="preserve">z tytułu zmiany wysokości wynagrodzenia w związku z dokonaną waloryzacją </w:t>
      </w:r>
      <w:proofErr w:type="gramStart"/>
      <w:r w:rsidRPr="000A3320">
        <w:rPr>
          <w:rFonts w:ascii="Cambria" w:hAnsi="Cambria" w:cs="Calibri"/>
          <w:bCs/>
          <w:sz w:val="24"/>
          <w:szCs w:val="24"/>
        </w:rPr>
        <w:t>wynagrodzenia  przysługującego</w:t>
      </w:r>
      <w:proofErr w:type="gramEnd"/>
      <w:r w:rsidRPr="000A3320">
        <w:rPr>
          <w:rFonts w:ascii="Cambria" w:hAnsi="Cambria" w:cs="Calibri"/>
          <w:bCs/>
          <w:sz w:val="24"/>
          <w:szCs w:val="24"/>
        </w:rPr>
        <w:t xml:space="preserve"> Wykonawcy, w wysokości 1</w:t>
      </w:r>
      <w:r w:rsidR="00C701AC">
        <w:rPr>
          <w:rFonts w:ascii="Cambria" w:hAnsi="Cambria" w:cs="Calibri"/>
          <w:bCs/>
          <w:sz w:val="24"/>
          <w:szCs w:val="24"/>
        </w:rPr>
        <w:t>000 zł za każde takie zdarzenie.</w:t>
      </w:r>
    </w:p>
    <w:p w14:paraId="01F47C12" w14:textId="076F494F" w:rsidR="00D06A2F" w:rsidRPr="00152913" w:rsidRDefault="00D06A2F">
      <w:pPr>
        <w:numPr>
          <w:ilvl w:val="0"/>
          <w:numId w:val="14"/>
        </w:numPr>
        <w:tabs>
          <w:tab w:val="clear" w:pos="927"/>
          <w:tab w:val="num" w:pos="284"/>
        </w:tabs>
        <w:spacing w:after="10" w:line="276" w:lineRule="auto"/>
        <w:ind w:left="284" w:right="52" w:hanging="284"/>
        <w:jc w:val="both"/>
        <w:rPr>
          <w:rFonts w:ascii="Cambria" w:eastAsia="Calibri" w:hAnsi="Cambria" w:cs="Roboto Lt"/>
        </w:rPr>
      </w:pPr>
      <w:r w:rsidRPr="00152913">
        <w:rPr>
          <w:rFonts w:ascii="Cambria" w:eastAsia="Calibri" w:hAnsi="Cambria" w:cs="Roboto Lt"/>
        </w:rPr>
        <w:t xml:space="preserve">Kary umowne, o których mowa w ust. 4 mogą podlegać sumowaniu. Kary umowne naliczone na podstawie niniejszej Umowy nie mogą przekroczyć łącznie </w:t>
      </w:r>
      <w:r w:rsidR="00687B48">
        <w:rPr>
          <w:rFonts w:ascii="Cambria" w:eastAsia="Calibri" w:hAnsi="Cambria" w:cs="Roboto Lt"/>
        </w:rPr>
        <w:t>30</w:t>
      </w:r>
      <w:r w:rsidR="00FB74F6">
        <w:rPr>
          <w:rFonts w:ascii="Cambria" w:eastAsia="Calibri" w:hAnsi="Cambria" w:cs="Roboto Lt"/>
        </w:rPr>
        <w:t>% wynagrodzenia</w:t>
      </w:r>
      <w:r w:rsidRPr="00152913">
        <w:rPr>
          <w:rFonts w:ascii="Cambria" w:eastAsia="Calibri" w:hAnsi="Cambria" w:cs="Roboto Lt"/>
        </w:rPr>
        <w:t>, o którym mowa w § 5 ust. 1 Umowy.</w:t>
      </w:r>
    </w:p>
    <w:p w14:paraId="1B4875B0" w14:textId="77777777" w:rsidR="00D06A2F" w:rsidRPr="00152913" w:rsidRDefault="00D06A2F">
      <w:pPr>
        <w:numPr>
          <w:ilvl w:val="0"/>
          <w:numId w:val="14"/>
        </w:numPr>
        <w:tabs>
          <w:tab w:val="clear" w:pos="927"/>
          <w:tab w:val="num" w:pos="284"/>
        </w:tabs>
        <w:spacing w:after="10" w:line="276" w:lineRule="auto"/>
        <w:ind w:left="284" w:right="52" w:hanging="284"/>
        <w:jc w:val="both"/>
        <w:rPr>
          <w:rFonts w:ascii="Cambria" w:eastAsia="Calibri" w:hAnsi="Cambria" w:cs="Roboto Lt"/>
        </w:rPr>
      </w:pPr>
      <w:r w:rsidRPr="00152913">
        <w:rPr>
          <w:rFonts w:ascii="Cambria" w:eastAsia="Calibri" w:hAnsi="Cambria" w:cs="Roboto Lt"/>
        </w:rPr>
        <w:t xml:space="preserve">Zapłata kar umownych, o których mowa w ust. 4, nastąpi przelewem na wskazany przez Zamawiającego rachunek bankowy w terminie 7 dni od dnia doręczenia Wykonawcy wezwania do jej zapłaty. </w:t>
      </w:r>
    </w:p>
    <w:p w14:paraId="45D7AECA" w14:textId="77777777" w:rsidR="00D06A2F" w:rsidRPr="00152913" w:rsidRDefault="00D06A2F">
      <w:pPr>
        <w:numPr>
          <w:ilvl w:val="0"/>
          <w:numId w:val="14"/>
        </w:numPr>
        <w:tabs>
          <w:tab w:val="clear" w:pos="927"/>
          <w:tab w:val="num" w:pos="284"/>
        </w:tabs>
        <w:spacing w:after="10" w:line="276" w:lineRule="auto"/>
        <w:ind w:left="284" w:right="52" w:hanging="284"/>
        <w:jc w:val="both"/>
        <w:rPr>
          <w:rFonts w:ascii="Cambria" w:eastAsia="Calibri" w:hAnsi="Cambria" w:cs="Roboto Lt"/>
        </w:rPr>
      </w:pPr>
      <w:r w:rsidRPr="00152913">
        <w:rPr>
          <w:rFonts w:ascii="Cambria" w:eastAsia="Calibri" w:hAnsi="Cambria" w:cs="Roboto Lt"/>
        </w:rPr>
        <w:t xml:space="preserve">W przypadku bezskutecznego upływu terminu, o którym mowa w ust. 6, Zamawiający </w:t>
      </w:r>
      <w:proofErr w:type="gramStart"/>
      <w:r w:rsidRPr="00152913">
        <w:rPr>
          <w:rFonts w:ascii="Cambria" w:eastAsia="Calibri" w:hAnsi="Cambria" w:cs="Roboto Lt"/>
        </w:rPr>
        <w:t>może  potrącić</w:t>
      </w:r>
      <w:proofErr w:type="gramEnd"/>
      <w:r w:rsidRPr="00152913">
        <w:rPr>
          <w:rFonts w:ascii="Cambria" w:eastAsia="Calibri" w:hAnsi="Cambria" w:cs="Roboto Lt"/>
        </w:rPr>
        <w:t xml:space="preserve"> swoją wierzytelność z tytułu kar umownych z wierzytelności Wykonawcy  z tytułu  wynagrodzenia. </w:t>
      </w:r>
    </w:p>
    <w:p w14:paraId="7E5961A8" w14:textId="77777777" w:rsidR="00D06A2F" w:rsidRDefault="00D06A2F">
      <w:pPr>
        <w:numPr>
          <w:ilvl w:val="0"/>
          <w:numId w:val="14"/>
        </w:numPr>
        <w:tabs>
          <w:tab w:val="clear" w:pos="927"/>
          <w:tab w:val="num" w:pos="284"/>
        </w:tabs>
        <w:spacing w:after="10" w:line="276" w:lineRule="auto"/>
        <w:ind w:left="284" w:right="52" w:hanging="284"/>
        <w:jc w:val="both"/>
        <w:rPr>
          <w:rFonts w:ascii="Cambria" w:eastAsia="Calibri" w:hAnsi="Cambria" w:cs="Roboto Lt"/>
        </w:rPr>
      </w:pPr>
      <w:r w:rsidRPr="00152913">
        <w:rPr>
          <w:rFonts w:ascii="Cambria" w:eastAsia="Calibri" w:hAnsi="Cambria" w:cs="Roboto Lt"/>
        </w:rPr>
        <w:t xml:space="preserve">Zamawiający ma prawo do dochodzenia odszkodowania przekraczającego wysokość zastrzeżonych kar umownych na zasadach ogólnych. </w:t>
      </w:r>
    </w:p>
    <w:p w14:paraId="598259E5" w14:textId="620AFCFD" w:rsidR="004314BC" w:rsidRPr="00687B48" w:rsidRDefault="00D06A2F" w:rsidP="00E50059">
      <w:pPr>
        <w:numPr>
          <w:ilvl w:val="0"/>
          <w:numId w:val="14"/>
        </w:numPr>
        <w:tabs>
          <w:tab w:val="clear" w:pos="927"/>
          <w:tab w:val="num" w:pos="284"/>
        </w:tabs>
        <w:spacing w:after="10" w:line="276" w:lineRule="auto"/>
        <w:ind w:left="284" w:right="52" w:hanging="284"/>
        <w:jc w:val="both"/>
        <w:rPr>
          <w:rFonts w:ascii="Cambria" w:hAnsi="Cambria"/>
        </w:rPr>
      </w:pPr>
      <w:r w:rsidRPr="00687B48">
        <w:rPr>
          <w:rFonts w:ascii="Cambria" w:eastAsia="Calibri" w:hAnsi="Cambria" w:cs="Roboto Lt"/>
        </w:rPr>
        <w:t>Odst</w:t>
      </w:r>
      <w:r w:rsidR="00FB74F6">
        <w:rPr>
          <w:rFonts w:ascii="Cambria" w:eastAsia="Calibri" w:hAnsi="Cambria" w:cs="Roboto Lt"/>
        </w:rPr>
        <w:t>ąpienie przez Zamawiającego od u</w:t>
      </w:r>
      <w:r w:rsidRPr="00687B48">
        <w:rPr>
          <w:rFonts w:ascii="Cambria" w:eastAsia="Calibri" w:hAnsi="Cambria" w:cs="Roboto Lt"/>
        </w:rPr>
        <w:t>mowy</w:t>
      </w:r>
      <w:r w:rsidR="00687B48">
        <w:rPr>
          <w:rFonts w:ascii="Cambria" w:eastAsia="Calibri" w:hAnsi="Cambria" w:cs="Roboto Lt"/>
        </w:rPr>
        <w:t xml:space="preserve"> albo jej rozwiązanie</w:t>
      </w:r>
      <w:r w:rsidRPr="00687B48">
        <w:rPr>
          <w:rFonts w:ascii="Cambria" w:eastAsia="Calibri" w:hAnsi="Cambria" w:cs="Roboto Lt"/>
        </w:rPr>
        <w:t xml:space="preserve"> nie zwalnia Wykonawcy od obowiązku zapłaty kar umownych zastrzeżonych w Umowie.   </w:t>
      </w:r>
    </w:p>
    <w:p w14:paraId="0A84B225" w14:textId="77777777" w:rsidR="004717A1" w:rsidRPr="00152913" w:rsidRDefault="004717A1" w:rsidP="004717A1">
      <w:pPr>
        <w:pStyle w:val="Akapitzlist"/>
        <w:spacing w:after="10" w:line="276" w:lineRule="auto"/>
        <w:ind w:right="52" w:firstLine="0"/>
        <w:rPr>
          <w:rFonts w:ascii="Cambria" w:hAnsi="Cambria"/>
          <w:sz w:val="24"/>
          <w:szCs w:val="24"/>
        </w:rPr>
      </w:pPr>
    </w:p>
    <w:p w14:paraId="2914529D" w14:textId="35D3F604" w:rsidR="004314BC" w:rsidRPr="00152913" w:rsidRDefault="004314BC" w:rsidP="004314BC">
      <w:pPr>
        <w:ind w:left="3682" w:firstLine="566"/>
        <w:rPr>
          <w:rFonts w:ascii="Cambria" w:hAnsi="Cambria"/>
          <w:b/>
          <w:bCs/>
        </w:rPr>
      </w:pPr>
      <w:r w:rsidRPr="00152913">
        <w:rPr>
          <w:rFonts w:ascii="Cambria" w:hAnsi="Cambria"/>
          <w:b/>
          <w:bCs/>
        </w:rPr>
        <w:t xml:space="preserve">§ </w:t>
      </w:r>
      <w:r w:rsidR="00222072">
        <w:rPr>
          <w:rFonts w:ascii="Cambria" w:hAnsi="Cambria"/>
          <w:b/>
          <w:bCs/>
        </w:rPr>
        <w:t>8</w:t>
      </w:r>
    </w:p>
    <w:p w14:paraId="2D6A185A" w14:textId="12C9C8FB" w:rsidR="001118D5" w:rsidRPr="00152913" w:rsidRDefault="00DE4DAB" w:rsidP="00DE4D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rPr>
          <w:rFonts w:ascii="Cambria" w:eastAsia="Times New Roman" w:hAnsi="Cambria" w:cs="Tahoma"/>
          <w:b/>
          <w:bCs/>
          <w:iCs/>
        </w:rPr>
      </w:pPr>
      <w:r w:rsidRPr="00152913">
        <w:rPr>
          <w:rFonts w:ascii="Cambria" w:hAnsi="Cambria"/>
        </w:rPr>
        <w:tab/>
      </w:r>
      <w:r w:rsidRPr="00152913">
        <w:rPr>
          <w:rFonts w:ascii="Cambria" w:hAnsi="Cambria"/>
        </w:rPr>
        <w:tab/>
      </w:r>
      <w:r w:rsidRPr="00152913">
        <w:rPr>
          <w:rFonts w:ascii="Cambria" w:hAnsi="Cambria"/>
        </w:rPr>
        <w:tab/>
      </w:r>
      <w:r w:rsidR="007C53B1" w:rsidRPr="00152913">
        <w:rPr>
          <w:rFonts w:ascii="Cambria" w:hAnsi="Cambria"/>
        </w:rPr>
        <w:t xml:space="preserve">     </w:t>
      </w:r>
      <w:r w:rsidR="001118D5" w:rsidRPr="00152913">
        <w:rPr>
          <w:rFonts w:ascii="Cambria" w:eastAsia="Times New Roman" w:hAnsi="Cambria" w:cs="Tahoma"/>
          <w:b/>
          <w:bCs/>
          <w:iCs/>
        </w:rPr>
        <w:t>Licencja na korzystanie z Systemu</w:t>
      </w:r>
    </w:p>
    <w:p w14:paraId="4DCA3322" w14:textId="77777777" w:rsidR="001118D5" w:rsidRPr="00152913" w:rsidRDefault="001118D5">
      <w:pPr>
        <w:pStyle w:val="Akapitzlist"/>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426" w:right="0"/>
        <w:rPr>
          <w:rFonts w:ascii="Cambria" w:eastAsia="Times New Roman" w:hAnsi="Cambria" w:cs="Tahoma"/>
          <w:iCs/>
          <w:sz w:val="24"/>
          <w:szCs w:val="24"/>
        </w:rPr>
      </w:pPr>
      <w:r w:rsidRPr="00152913">
        <w:rPr>
          <w:rFonts w:ascii="Cambria" w:eastAsia="Times New Roman" w:hAnsi="Cambria" w:cs="Tahoma"/>
          <w:iCs/>
          <w:sz w:val="24"/>
          <w:szCs w:val="24"/>
        </w:rPr>
        <w:t>Wykonawca udziela Zamawiającemu licencji na korzystanie z Systemu, tj. </w:t>
      </w:r>
      <w:r w:rsidRPr="00152913">
        <w:rPr>
          <w:rFonts w:ascii="Cambria" w:eastAsia="Calibri" w:hAnsi="Cambria" w:cs="Roboto Lt"/>
          <w:sz w:val="24"/>
          <w:szCs w:val="24"/>
        </w:rPr>
        <w:t xml:space="preserve">systemu wydruku podążającego oraz </w:t>
      </w:r>
      <w:r w:rsidRPr="00152913">
        <w:rPr>
          <w:rFonts w:ascii="Cambria" w:eastAsia="Calibri" w:hAnsi="Cambria" w:cs="Roboto Lt"/>
          <w:spacing w:val="4"/>
          <w:sz w:val="24"/>
          <w:szCs w:val="24"/>
          <w:lang w:eastAsia="en-US"/>
        </w:rPr>
        <w:t>systemu raportowania i zarządzania urządzeniami drukującymi, jak również na korzystanie z wszelkich innych utworów, w szczególności oprogramowania znajdującego się w urządzeniach drukujących, które są niezbędne do zapewnienia Zamawiającemu możliwości korzystania z urządzeń drukujących na warunkach określonych w niniejszej Umowie.</w:t>
      </w:r>
    </w:p>
    <w:p w14:paraId="61186B54" w14:textId="77777777" w:rsidR="001118D5" w:rsidRPr="00152913" w:rsidRDefault="001118D5">
      <w:pPr>
        <w:pStyle w:val="Akapitzlist"/>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426" w:right="0"/>
        <w:rPr>
          <w:rFonts w:ascii="Cambria" w:eastAsia="Times New Roman" w:hAnsi="Cambria" w:cs="Tahoma"/>
          <w:iCs/>
          <w:sz w:val="24"/>
          <w:szCs w:val="24"/>
        </w:rPr>
      </w:pPr>
      <w:r w:rsidRPr="00152913">
        <w:rPr>
          <w:rFonts w:ascii="Cambria" w:eastAsia="Times New Roman" w:hAnsi="Cambria" w:cs="Tahoma"/>
          <w:iCs/>
          <w:sz w:val="24"/>
          <w:szCs w:val="24"/>
        </w:rPr>
        <w:t xml:space="preserve">Licencja obejmuje prawo do korzystania z utworów, o których mowa w ust. 1 na następujących polach eksploatacji: </w:t>
      </w:r>
      <w:r w:rsidRPr="00152913">
        <w:rPr>
          <w:rFonts w:ascii="Cambria" w:hAnsi="Cambria"/>
          <w:sz w:val="24"/>
          <w:szCs w:val="24"/>
        </w:rPr>
        <w:t>trwałe lub czasowe zwielokrotnienie utworów w całości lub w części jakimikolwiek środkami i w jakiejkolwiek formie, w szczególności dla celów wprowadzania, wyświetlania, stosowania, przekazywania i przechowywania utworów.</w:t>
      </w:r>
    </w:p>
    <w:p w14:paraId="00DA5667" w14:textId="77777777" w:rsidR="001118D5" w:rsidRPr="00152913" w:rsidRDefault="001118D5">
      <w:pPr>
        <w:pStyle w:val="Akapitzlist"/>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426" w:right="0"/>
        <w:rPr>
          <w:rFonts w:ascii="Cambria" w:eastAsia="Times New Roman" w:hAnsi="Cambria" w:cs="Tahoma"/>
          <w:iCs/>
          <w:sz w:val="24"/>
          <w:szCs w:val="24"/>
        </w:rPr>
      </w:pPr>
      <w:r w:rsidRPr="00152913">
        <w:rPr>
          <w:rFonts w:ascii="Cambria" w:eastAsia="Times New Roman" w:hAnsi="Cambria" w:cs="Tahoma"/>
          <w:iCs/>
          <w:sz w:val="24"/>
          <w:szCs w:val="24"/>
        </w:rPr>
        <w:t>Licencja udzielana jest na okres obowiązywania niniejszej Umowy.</w:t>
      </w:r>
    </w:p>
    <w:p w14:paraId="53315B93" w14:textId="77777777" w:rsidR="001118D5" w:rsidRPr="00152913" w:rsidRDefault="001118D5">
      <w:pPr>
        <w:pStyle w:val="Akapitzlist"/>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426" w:right="0"/>
        <w:rPr>
          <w:rFonts w:ascii="Cambria" w:eastAsia="Times New Roman" w:hAnsi="Cambria" w:cs="Tahoma"/>
          <w:iCs/>
          <w:sz w:val="24"/>
          <w:szCs w:val="24"/>
        </w:rPr>
      </w:pPr>
      <w:r w:rsidRPr="00152913">
        <w:rPr>
          <w:rFonts w:ascii="Cambria" w:eastAsia="Times New Roman" w:hAnsi="Cambria" w:cs="Tahoma"/>
          <w:iCs/>
          <w:sz w:val="24"/>
          <w:szCs w:val="24"/>
        </w:rPr>
        <w:t>Licencja ma charakter licencji niewyłącznej.</w:t>
      </w:r>
    </w:p>
    <w:p w14:paraId="2792EC0C" w14:textId="41FEA93B" w:rsidR="001118D5" w:rsidRPr="00152913" w:rsidRDefault="001118D5">
      <w:pPr>
        <w:pStyle w:val="Akapitzlist"/>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426" w:right="0"/>
        <w:rPr>
          <w:rFonts w:ascii="Cambria" w:eastAsia="Times New Roman" w:hAnsi="Cambria" w:cs="Tahoma"/>
          <w:iCs/>
          <w:sz w:val="24"/>
          <w:szCs w:val="24"/>
        </w:rPr>
      </w:pPr>
      <w:r w:rsidRPr="00152913">
        <w:rPr>
          <w:rFonts w:ascii="Cambria" w:eastAsia="Times New Roman" w:hAnsi="Cambria" w:cs="Tahoma"/>
          <w:iCs/>
          <w:sz w:val="24"/>
          <w:szCs w:val="24"/>
        </w:rPr>
        <w:t>Wynagrodzenie z tytułu udzielenia licencji na wszystkich polach eksploatacji określonych w niniejszej Umowie zawiera się w wynagrodzeniu</w:t>
      </w:r>
      <w:r w:rsidR="001A0FC3">
        <w:rPr>
          <w:rFonts w:ascii="Cambria" w:eastAsia="Times New Roman" w:hAnsi="Cambria" w:cs="Tahoma"/>
          <w:iCs/>
          <w:sz w:val="24"/>
          <w:szCs w:val="24"/>
        </w:rPr>
        <w:t xml:space="preserve"> Wykonawcy określonym w niniejszej Umowie</w:t>
      </w:r>
      <w:r w:rsidRPr="00152913">
        <w:rPr>
          <w:rFonts w:ascii="Cambria" w:eastAsia="Times New Roman" w:hAnsi="Cambria" w:cs="Tahoma"/>
          <w:iCs/>
          <w:sz w:val="24"/>
          <w:szCs w:val="24"/>
        </w:rPr>
        <w:t xml:space="preserve">. Z tytułu udzielenia licencji Wykonawcy nie przysługuje </w:t>
      </w:r>
      <w:r w:rsidR="001A0FC3">
        <w:rPr>
          <w:rFonts w:ascii="Cambria" w:eastAsia="Times New Roman" w:hAnsi="Cambria" w:cs="Tahoma"/>
          <w:iCs/>
          <w:sz w:val="24"/>
          <w:szCs w:val="24"/>
        </w:rPr>
        <w:t xml:space="preserve">żadne </w:t>
      </w:r>
      <w:r w:rsidRPr="00152913">
        <w:rPr>
          <w:rFonts w:ascii="Cambria" w:eastAsia="Times New Roman" w:hAnsi="Cambria" w:cs="Tahoma"/>
          <w:iCs/>
          <w:sz w:val="24"/>
          <w:szCs w:val="24"/>
        </w:rPr>
        <w:t>dodatkowe wynagrodzenie.</w:t>
      </w:r>
    </w:p>
    <w:p w14:paraId="57756B07" w14:textId="5357CA23" w:rsidR="007C53B1" w:rsidRPr="00152913" w:rsidRDefault="001118D5">
      <w:pPr>
        <w:pStyle w:val="Akapitzlist"/>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426" w:right="0"/>
        <w:rPr>
          <w:rFonts w:ascii="Cambria" w:eastAsia="Times New Roman" w:hAnsi="Cambria" w:cs="Tahoma"/>
          <w:iCs/>
          <w:sz w:val="24"/>
          <w:szCs w:val="24"/>
        </w:rPr>
      </w:pPr>
      <w:r w:rsidRPr="00152913">
        <w:rPr>
          <w:rFonts w:ascii="Cambria" w:eastAsia="Calibri" w:hAnsi="Cambria" w:cs="Calibri"/>
          <w:sz w:val="24"/>
          <w:szCs w:val="24"/>
        </w:rPr>
        <w:lastRenderedPageBreak/>
        <w:t>Wykonawca oświadcza, że przysługują mu wszelkie prawa do udzielenia licencji w zakresie, o którym mowa w niniejszym paragrafie, jak również, że posiada wszelkie niezbędne prawa do wypełnienia w całości zobowiązań z niej wynikających.</w:t>
      </w:r>
    </w:p>
    <w:p w14:paraId="331F685F" w14:textId="77777777" w:rsidR="007C53B1" w:rsidRPr="00152913" w:rsidRDefault="007C53B1" w:rsidP="004717A1">
      <w:pPr>
        <w:spacing w:after="10" w:line="276" w:lineRule="auto"/>
        <w:ind w:left="720" w:right="52"/>
        <w:jc w:val="both"/>
        <w:rPr>
          <w:rFonts w:ascii="Cambria" w:hAnsi="Cambria"/>
        </w:rPr>
      </w:pPr>
    </w:p>
    <w:p w14:paraId="225F9080" w14:textId="4027BF40" w:rsidR="004314BC" w:rsidRPr="00152913" w:rsidRDefault="004314BC" w:rsidP="004314BC">
      <w:pPr>
        <w:jc w:val="center"/>
        <w:rPr>
          <w:rFonts w:ascii="Cambria" w:hAnsi="Cambria"/>
          <w:b/>
          <w:bCs/>
        </w:rPr>
      </w:pPr>
      <w:r w:rsidRPr="00152913">
        <w:rPr>
          <w:rFonts w:ascii="Cambria" w:hAnsi="Cambria"/>
          <w:b/>
          <w:bCs/>
        </w:rPr>
        <w:t xml:space="preserve">§ </w:t>
      </w:r>
      <w:r w:rsidR="00511C0D" w:rsidRPr="00152913">
        <w:rPr>
          <w:rFonts w:ascii="Cambria" w:hAnsi="Cambria"/>
          <w:b/>
          <w:bCs/>
        </w:rPr>
        <w:t>9</w:t>
      </w:r>
    </w:p>
    <w:p w14:paraId="57A2BEF5" w14:textId="77777777" w:rsidR="00E53B3E" w:rsidRPr="0026454D" w:rsidRDefault="00E53B3E" w:rsidP="00E53B3E">
      <w:pPr>
        <w:spacing w:line="276" w:lineRule="auto"/>
        <w:jc w:val="center"/>
        <w:rPr>
          <w:rFonts w:ascii="Calibri" w:hAnsi="Calibri" w:cs="Calibri"/>
          <w:b/>
          <w:bCs/>
        </w:rPr>
      </w:pPr>
      <w:r w:rsidRPr="0026454D">
        <w:rPr>
          <w:rFonts w:ascii="Calibri" w:hAnsi="Calibri" w:cs="Calibri"/>
          <w:b/>
          <w:bCs/>
        </w:rPr>
        <w:t>WALORYZACJA I ZMIANY WYNAGRODZENIA</w:t>
      </w:r>
    </w:p>
    <w:p w14:paraId="7F59A785" w14:textId="14564210" w:rsidR="000A3320" w:rsidRPr="00330178" w:rsidRDefault="000A3320" w:rsidP="000A3320">
      <w:pPr>
        <w:pStyle w:val="Akapitzlist"/>
        <w:numPr>
          <w:ilvl w:val="0"/>
          <w:numId w:val="24"/>
        </w:numPr>
        <w:suppressAutoHyphens/>
        <w:spacing w:after="0" w:line="276" w:lineRule="auto"/>
        <w:ind w:left="357" w:right="0" w:hanging="357"/>
        <w:rPr>
          <w:rFonts w:ascii="Cambria" w:hAnsi="Cambria" w:cs="Calibri"/>
          <w:sz w:val="24"/>
          <w:szCs w:val="24"/>
        </w:rPr>
      </w:pPr>
      <w:r w:rsidRPr="00330178">
        <w:rPr>
          <w:rFonts w:ascii="Cambria" w:hAnsi="Cambria" w:cs="Calibri"/>
          <w:sz w:val="24"/>
          <w:szCs w:val="24"/>
        </w:rPr>
        <w:t>Wysokość wynagrodzenia należnego Wykonawcy może podlegać waloryzacji na z</w:t>
      </w:r>
      <w:r w:rsidR="000E7224">
        <w:rPr>
          <w:rFonts w:ascii="Cambria" w:hAnsi="Cambria" w:cs="Calibri"/>
          <w:sz w:val="24"/>
          <w:szCs w:val="24"/>
        </w:rPr>
        <w:t>asadach określonych w ust. 2 – 11</w:t>
      </w:r>
      <w:r w:rsidRPr="00330178">
        <w:rPr>
          <w:rFonts w:ascii="Cambria" w:hAnsi="Cambria" w:cs="Calibri"/>
          <w:sz w:val="24"/>
          <w:szCs w:val="24"/>
        </w:rPr>
        <w:t xml:space="preserve">, w przypadku zmiany cen materiałów lub kosztów związanych z realizacją przedmiotu Umowy. </w:t>
      </w:r>
    </w:p>
    <w:p w14:paraId="2D7C99D2" w14:textId="3C6B6B6B" w:rsidR="000A3320" w:rsidRPr="00330178" w:rsidRDefault="000A3320" w:rsidP="000A3320">
      <w:pPr>
        <w:pStyle w:val="Akapitzlist"/>
        <w:numPr>
          <w:ilvl w:val="0"/>
          <w:numId w:val="24"/>
        </w:numPr>
        <w:suppressAutoHyphens/>
        <w:spacing w:after="0" w:line="276" w:lineRule="auto"/>
        <w:ind w:left="357" w:right="0" w:hanging="357"/>
        <w:rPr>
          <w:rFonts w:ascii="Cambria" w:hAnsi="Cambria" w:cs="Calibri"/>
          <w:sz w:val="24"/>
          <w:szCs w:val="24"/>
        </w:rPr>
      </w:pPr>
      <w:r w:rsidRPr="00330178">
        <w:rPr>
          <w:rFonts w:ascii="Cambria" w:hAnsi="Cambria" w:cs="Calibri"/>
          <w:sz w:val="24"/>
          <w:szCs w:val="24"/>
        </w:rPr>
        <w:t xml:space="preserve">Przez zmianę ceny materiałów lub kosztów rozumie się wzrost odpowiednio cen lub kosztów, jak i ich obniżenie, względem ceny lub kosztu przyjętych w celu ustalenia wynagrodzenia Wykonawcy zawartego w Ofercie Wykonawcy.  </w:t>
      </w:r>
    </w:p>
    <w:p w14:paraId="2025D48C" w14:textId="6E7B6237" w:rsidR="000A3320" w:rsidRPr="00330178" w:rsidRDefault="000A3320" w:rsidP="000A3320">
      <w:pPr>
        <w:pStyle w:val="Akapitzlist"/>
        <w:numPr>
          <w:ilvl w:val="0"/>
          <w:numId w:val="24"/>
        </w:numPr>
        <w:suppressAutoHyphens/>
        <w:spacing w:after="0" w:line="276" w:lineRule="auto"/>
        <w:ind w:left="357" w:right="0" w:hanging="357"/>
        <w:rPr>
          <w:rFonts w:ascii="Cambria" w:hAnsi="Cambria" w:cs="Calibri"/>
          <w:sz w:val="24"/>
          <w:szCs w:val="24"/>
        </w:rPr>
      </w:pPr>
      <w:r w:rsidRPr="00330178">
        <w:rPr>
          <w:rFonts w:ascii="Cambria" w:hAnsi="Cambria" w:cs="Calibri"/>
          <w:sz w:val="24"/>
          <w:szCs w:val="24"/>
        </w:rPr>
        <w:t xml:space="preserve">Po upływie 6 miesięcy od zawarcia Umowy (data wskazana w komparycji Umowy), należne </w:t>
      </w:r>
      <w:r w:rsidR="00FB0B23">
        <w:rPr>
          <w:rFonts w:ascii="Cambria" w:hAnsi="Cambria" w:cs="Calibri"/>
          <w:sz w:val="24"/>
          <w:szCs w:val="24"/>
        </w:rPr>
        <w:t>Wykonawcy</w:t>
      </w:r>
      <w:r w:rsidRPr="00330178">
        <w:rPr>
          <w:rFonts w:ascii="Cambria" w:hAnsi="Cambria" w:cs="Calibri"/>
          <w:sz w:val="24"/>
          <w:szCs w:val="24"/>
        </w:rPr>
        <w:t xml:space="preserve"> wynagrodzenie może podlegać waloryzacji, obliczonej według współczynnika waloryzacyjnego określonego w ust. 4. Waloryzacja może dotyczyć jedynie kwot wynagrodzenia, kt</w:t>
      </w:r>
      <w:r w:rsidR="000E7224">
        <w:rPr>
          <w:rFonts w:ascii="Cambria" w:hAnsi="Cambria" w:cs="Calibri"/>
          <w:sz w:val="24"/>
          <w:szCs w:val="24"/>
        </w:rPr>
        <w:t xml:space="preserve">óre będą przysługiwać Wykonawcy </w:t>
      </w:r>
      <w:proofErr w:type="gramStart"/>
      <w:r w:rsidR="000E7224">
        <w:rPr>
          <w:rFonts w:ascii="Cambria" w:hAnsi="Cambria" w:cs="Calibri"/>
          <w:sz w:val="24"/>
          <w:szCs w:val="24"/>
        </w:rPr>
        <w:t>za  u</w:t>
      </w:r>
      <w:r w:rsidRPr="00330178">
        <w:rPr>
          <w:rFonts w:ascii="Cambria" w:hAnsi="Cambria" w:cs="Calibri"/>
          <w:sz w:val="24"/>
          <w:szCs w:val="24"/>
        </w:rPr>
        <w:t>sługi</w:t>
      </w:r>
      <w:proofErr w:type="gramEnd"/>
      <w:r w:rsidRPr="00330178">
        <w:rPr>
          <w:rFonts w:ascii="Cambria" w:hAnsi="Cambria" w:cs="Calibri"/>
          <w:sz w:val="24"/>
          <w:szCs w:val="24"/>
        </w:rPr>
        <w:t xml:space="preserve"> wykonane po upływie okresu, o którym mowa w zdaniu poprzedzającym. Gdyby okres wykonywania </w:t>
      </w:r>
      <w:bookmarkStart w:id="2" w:name="_Hlk163505053"/>
      <w:proofErr w:type="gramStart"/>
      <w:r w:rsidR="000E7224">
        <w:rPr>
          <w:rFonts w:ascii="Cambria" w:hAnsi="Cambria" w:cs="Calibri"/>
          <w:sz w:val="24"/>
          <w:szCs w:val="24"/>
        </w:rPr>
        <w:t>u</w:t>
      </w:r>
      <w:r w:rsidRPr="00330178">
        <w:rPr>
          <w:rFonts w:ascii="Cambria" w:hAnsi="Cambria" w:cs="Calibri"/>
          <w:sz w:val="24"/>
          <w:szCs w:val="24"/>
        </w:rPr>
        <w:t xml:space="preserve">sługi  </w:t>
      </w:r>
      <w:bookmarkEnd w:id="2"/>
      <w:r w:rsidRPr="00330178">
        <w:rPr>
          <w:rFonts w:ascii="Cambria" w:hAnsi="Cambria" w:cs="Calibri"/>
          <w:sz w:val="24"/>
          <w:szCs w:val="24"/>
        </w:rPr>
        <w:t>przypadał</w:t>
      </w:r>
      <w:proofErr w:type="gramEnd"/>
      <w:r w:rsidRPr="00330178">
        <w:rPr>
          <w:rFonts w:ascii="Cambria" w:hAnsi="Cambria" w:cs="Calibri"/>
          <w:sz w:val="24"/>
          <w:szCs w:val="24"/>
        </w:rPr>
        <w:t xml:space="preserve"> na czas przed i po upływie okresu, o którym mowa w zdaniu pierwszym, w takim przypadku, waloryzacja przypadająca po upływie 6  miesięcy, zostanie ustalona w sposób proporcjonalny do całej długości okresu wykonywania usługi .  </w:t>
      </w:r>
    </w:p>
    <w:p w14:paraId="6657CEBB" w14:textId="77777777" w:rsidR="000A3320" w:rsidRPr="00330178" w:rsidRDefault="000A3320" w:rsidP="000A3320">
      <w:pPr>
        <w:pStyle w:val="Akapitzlist"/>
        <w:numPr>
          <w:ilvl w:val="0"/>
          <w:numId w:val="24"/>
        </w:numPr>
        <w:suppressAutoHyphens/>
        <w:spacing w:after="0" w:line="276" w:lineRule="auto"/>
        <w:ind w:left="357" w:right="0" w:hanging="357"/>
        <w:rPr>
          <w:rFonts w:ascii="Cambria" w:hAnsi="Cambria" w:cs="Calibri"/>
          <w:sz w:val="24"/>
          <w:szCs w:val="24"/>
        </w:rPr>
      </w:pPr>
      <w:r w:rsidRPr="00330178">
        <w:rPr>
          <w:rFonts w:ascii="Cambria" w:hAnsi="Cambria" w:cs="Calibri"/>
          <w:sz w:val="24"/>
          <w:szCs w:val="24"/>
        </w:rPr>
        <w:t>Wynagrodzenie podlegać będzie waloryzacji o współczynnik waloryzacyjny (</w:t>
      </w:r>
      <w:proofErr w:type="spellStart"/>
      <w:r w:rsidRPr="00330178">
        <w:rPr>
          <w:rFonts w:ascii="Cambria" w:hAnsi="Cambria" w:cs="Calibri"/>
          <w:sz w:val="24"/>
          <w:szCs w:val="24"/>
        </w:rPr>
        <w:t>Pn</w:t>
      </w:r>
      <w:proofErr w:type="spellEnd"/>
      <w:r w:rsidRPr="00330178">
        <w:rPr>
          <w:rFonts w:ascii="Cambria" w:hAnsi="Cambria" w:cs="Calibri"/>
          <w:sz w:val="24"/>
          <w:szCs w:val="24"/>
        </w:rPr>
        <w:t>) wyliczony według wzoru:</w:t>
      </w:r>
    </w:p>
    <w:p w14:paraId="51A2CDE6" w14:textId="77777777" w:rsidR="000A3320" w:rsidRPr="00330178" w:rsidRDefault="000A3320" w:rsidP="000A3320">
      <w:pPr>
        <w:spacing w:line="276" w:lineRule="auto"/>
        <w:jc w:val="both"/>
        <w:rPr>
          <w:rFonts w:ascii="Cambria" w:hAnsi="Cambria" w:cs="Calibri"/>
        </w:rPr>
      </w:pPr>
    </w:p>
    <w:p w14:paraId="6DC1D4F5" w14:textId="77777777" w:rsidR="000A3320" w:rsidRPr="00330178" w:rsidRDefault="000A3320" w:rsidP="000A3320">
      <w:pPr>
        <w:spacing w:line="276" w:lineRule="auto"/>
        <w:jc w:val="both"/>
        <w:rPr>
          <w:rFonts w:ascii="Cambria" w:hAnsi="Cambria" w:cs="Calibri"/>
          <w:i/>
          <w:iCs/>
        </w:rPr>
      </w:pPr>
      <w:proofErr w:type="spellStart"/>
      <w:r w:rsidRPr="00330178">
        <w:rPr>
          <w:rFonts w:ascii="Cambria" w:hAnsi="Cambria" w:cs="Calibri"/>
          <w:i/>
          <w:iCs/>
        </w:rPr>
        <w:t>Pn</w:t>
      </w:r>
      <w:proofErr w:type="spellEnd"/>
      <w:r w:rsidRPr="00330178">
        <w:rPr>
          <w:rFonts w:ascii="Cambria" w:hAnsi="Cambria" w:cs="Calibri"/>
          <w:i/>
          <w:iCs/>
        </w:rPr>
        <w:t xml:space="preserve"> = a + </w:t>
      </w:r>
      <w:proofErr w:type="gramStart"/>
      <w:r w:rsidRPr="00330178">
        <w:rPr>
          <w:rFonts w:ascii="Cambria" w:hAnsi="Cambria" w:cs="Calibri"/>
          <w:i/>
          <w:iCs/>
        </w:rPr>
        <w:t>( b</w:t>
      </w:r>
      <w:proofErr w:type="gramEnd"/>
      <w:r w:rsidRPr="00330178">
        <w:rPr>
          <w:rFonts w:ascii="Cambria" w:hAnsi="Cambria" w:cs="Calibri"/>
          <w:i/>
          <w:iCs/>
        </w:rPr>
        <w:t xml:space="preserve"> x </w:t>
      </w:r>
      <w:proofErr w:type="spellStart"/>
      <w:r w:rsidRPr="00330178">
        <w:rPr>
          <w:rFonts w:ascii="Cambria" w:hAnsi="Cambria" w:cs="Calibri"/>
          <w:i/>
          <w:iCs/>
        </w:rPr>
        <w:t>CPIn</w:t>
      </w:r>
      <w:proofErr w:type="spellEnd"/>
      <w:r w:rsidRPr="00330178">
        <w:rPr>
          <w:rFonts w:ascii="Cambria" w:hAnsi="Cambria" w:cs="Calibri"/>
          <w:i/>
          <w:iCs/>
        </w:rPr>
        <w:t xml:space="preserve"> / </w:t>
      </w:r>
      <w:proofErr w:type="spellStart"/>
      <w:r w:rsidRPr="00330178">
        <w:rPr>
          <w:rFonts w:ascii="Cambria" w:hAnsi="Cambria" w:cs="Calibri"/>
          <w:i/>
          <w:iCs/>
        </w:rPr>
        <w:t>CPIo</w:t>
      </w:r>
      <w:proofErr w:type="spellEnd"/>
      <w:r w:rsidRPr="00330178">
        <w:rPr>
          <w:rFonts w:ascii="Cambria" w:hAnsi="Cambria" w:cs="Calibri"/>
          <w:i/>
          <w:iCs/>
        </w:rPr>
        <w:t xml:space="preserve"> + c x Rn / Ro)</w:t>
      </w:r>
    </w:p>
    <w:p w14:paraId="4013A421" w14:textId="77777777" w:rsidR="000A3320" w:rsidRPr="00330178" w:rsidRDefault="000A3320" w:rsidP="000A3320">
      <w:pPr>
        <w:jc w:val="both"/>
        <w:rPr>
          <w:rFonts w:ascii="Cambria" w:hAnsi="Cambria" w:cs="Calibri"/>
        </w:rPr>
      </w:pPr>
    </w:p>
    <w:p w14:paraId="4C8C59D5" w14:textId="77777777" w:rsidR="000A3320" w:rsidRPr="00330178" w:rsidRDefault="000A3320" w:rsidP="000A3320">
      <w:pPr>
        <w:jc w:val="both"/>
        <w:rPr>
          <w:rFonts w:ascii="Cambria" w:hAnsi="Cambria" w:cs="Calibri"/>
        </w:rPr>
      </w:pPr>
      <w:r w:rsidRPr="00330178">
        <w:rPr>
          <w:rFonts w:ascii="Cambria" w:hAnsi="Cambria" w:cs="Calibri"/>
        </w:rPr>
        <w:t>gdzie:</w:t>
      </w:r>
    </w:p>
    <w:p w14:paraId="3F5F2409" w14:textId="77777777" w:rsidR="000A3320" w:rsidRPr="00330178" w:rsidRDefault="000A3320" w:rsidP="000A3320">
      <w:pPr>
        <w:jc w:val="both"/>
        <w:rPr>
          <w:rFonts w:ascii="Cambria" w:hAnsi="Cambria" w:cs="Calibri"/>
          <w:i/>
          <w:iCs/>
        </w:rPr>
      </w:pPr>
      <w:proofErr w:type="spellStart"/>
      <w:r w:rsidRPr="00330178">
        <w:rPr>
          <w:rFonts w:ascii="Cambria" w:hAnsi="Cambria" w:cs="Calibri"/>
          <w:i/>
          <w:iCs/>
        </w:rPr>
        <w:t>Pn</w:t>
      </w:r>
      <w:proofErr w:type="spellEnd"/>
      <w:r w:rsidRPr="00330178">
        <w:rPr>
          <w:rFonts w:ascii="Cambria" w:hAnsi="Cambria" w:cs="Calibri"/>
          <w:i/>
          <w:iCs/>
        </w:rPr>
        <w:t xml:space="preserve"> - współczynnik waloryzacyjny obliczany na podstawie wzoru powyżej do zastosowania</w:t>
      </w:r>
    </w:p>
    <w:p w14:paraId="3FF63713" w14:textId="77777777" w:rsidR="000A3320" w:rsidRPr="00330178" w:rsidRDefault="000A3320" w:rsidP="000A3320">
      <w:pPr>
        <w:jc w:val="both"/>
        <w:rPr>
          <w:rFonts w:ascii="Cambria" w:hAnsi="Cambria" w:cs="Calibri"/>
          <w:i/>
          <w:iCs/>
        </w:rPr>
      </w:pPr>
      <w:r w:rsidRPr="00330178">
        <w:rPr>
          <w:rFonts w:ascii="Cambria" w:hAnsi="Cambria" w:cs="Calibri"/>
          <w:i/>
          <w:iCs/>
        </w:rPr>
        <w:t xml:space="preserve">a </w:t>
      </w:r>
      <w:proofErr w:type="gramStart"/>
      <w:r w:rsidRPr="00330178">
        <w:rPr>
          <w:rFonts w:ascii="Cambria" w:hAnsi="Cambria" w:cs="Calibri"/>
          <w:i/>
          <w:iCs/>
        </w:rPr>
        <w:t>-  stały</w:t>
      </w:r>
      <w:proofErr w:type="gramEnd"/>
      <w:r w:rsidRPr="00330178">
        <w:rPr>
          <w:rFonts w:ascii="Cambria" w:hAnsi="Cambria" w:cs="Calibri"/>
          <w:i/>
          <w:iCs/>
        </w:rPr>
        <w:t xml:space="preserve"> współczynnik o wartości 0,50</w:t>
      </w:r>
    </w:p>
    <w:p w14:paraId="63ABAA85" w14:textId="77777777" w:rsidR="000A3320" w:rsidRPr="00330178" w:rsidRDefault="000A3320" w:rsidP="000A3320">
      <w:pPr>
        <w:jc w:val="both"/>
        <w:rPr>
          <w:rFonts w:ascii="Cambria" w:hAnsi="Cambria" w:cs="Calibri"/>
          <w:i/>
          <w:iCs/>
        </w:rPr>
      </w:pPr>
      <w:r w:rsidRPr="00330178">
        <w:rPr>
          <w:rFonts w:ascii="Cambria" w:eastAsia="CIDFont+F6" w:hAnsi="Cambria" w:cs="Calibri"/>
          <w:i/>
          <w:iCs/>
        </w:rPr>
        <w:t xml:space="preserve">b, </w:t>
      </w:r>
      <w:proofErr w:type="gramStart"/>
      <w:r w:rsidRPr="00330178">
        <w:rPr>
          <w:rFonts w:ascii="Cambria" w:eastAsia="CIDFont+F6" w:hAnsi="Cambria" w:cs="Calibri"/>
          <w:i/>
          <w:iCs/>
        </w:rPr>
        <w:t>c</w:t>
      </w:r>
      <w:r w:rsidRPr="00330178">
        <w:rPr>
          <w:rFonts w:ascii="Cambria" w:hAnsi="Cambria" w:cs="Calibri"/>
          <w:i/>
          <w:iCs/>
        </w:rPr>
        <w:t>,</w:t>
      </w:r>
      <w:proofErr w:type="gramEnd"/>
      <w:r w:rsidRPr="00330178">
        <w:rPr>
          <w:rFonts w:ascii="Cambria" w:hAnsi="Cambria" w:cs="Calibri"/>
          <w:i/>
          <w:iCs/>
        </w:rPr>
        <w:t xml:space="preserve"> - wagi stałe określonej w tabeli Koszyk waloryzacyjny</w:t>
      </w:r>
    </w:p>
    <w:p w14:paraId="4BB98942" w14:textId="77777777" w:rsidR="000A3320" w:rsidRPr="00330178" w:rsidRDefault="000A3320" w:rsidP="000A3320">
      <w:pPr>
        <w:jc w:val="both"/>
        <w:rPr>
          <w:rFonts w:ascii="Cambria" w:hAnsi="Cambria" w:cs="Calibri"/>
          <w:i/>
          <w:iCs/>
        </w:rPr>
      </w:pPr>
      <w:proofErr w:type="spellStart"/>
      <w:r w:rsidRPr="00330178">
        <w:rPr>
          <w:rFonts w:ascii="Cambria" w:eastAsia="CIDFont+F6" w:hAnsi="Cambria" w:cs="Calibri"/>
          <w:i/>
          <w:iCs/>
        </w:rPr>
        <w:t>CPIn</w:t>
      </w:r>
      <w:proofErr w:type="spellEnd"/>
      <w:r w:rsidRPr="00330178">
        <w:rPr>
          <w:rFonts w:ascii="Cambria" w:eastAsia="CIDFont+F6" w:hAnsi="Cambria" w:cs="Calibri"/>
          <w:i/>
          <w:iCs/>
        </w:rPr>
        <w:t xml:space="preserve"> </w:t>
      </w:r>
      <w:r w:rsidRPr="00330178">
        <w:rPr>
          <w:rFonts w:ascii="Cambria" w:hAnsi="Cambria" w:cs="Calibri"/>
          <w:i/>
          <w:iCs/>
        </w:rPr>
        <w:t>- wskaźnik cen towarów i usług konsumpcyjnych (wskaźnik inflacji) opublikowany przez Prezesa GUS, obowiązujący w dniu złożenia wniosku o waloryzację</w:t>
      </w:r>
    </w:p>
    <w:p w14:paraId="27D373C2" w14:textId="77777777" w:rsidR="000A3320" w:rsidRPr="00330178" w:rsidRDefault="000A3320" w:rsidP="000A3320">
      <w:pPr>
        <w:jc w:val="both"/>
        <w:rPr>
          <w:rFonts w:ascii="Cambria" w:hAnsi="Cambria" w:cs="Calibri"/>
          <w:i/>
          <w:iCs/>
        </w:rPr>
      </w:pPr>
      <w:proofErr w:type="spellStart"/>
      <w:r w:rsidRPr="00330178">
        <w:rPr>
          <w:rFonts w:ascii="Cambria" w:eastAsia="CIDFont+F6" w:hAnsi="Cambria" w:cs="Calibri"/>
          <w:i/>
          <w:iCs/>
        </w:rPr>
        <w:t>CPIo</w:t>
      </w:r>
      <w:proofErr w:type="spellEnd"/>
      <w:r w:rsidRPr="00330178">
        <w:rPr>
          <w:rFonts w:ascii="Cambria" w:eastAsia="CIDFont+F6" w:hAnsi="Cambria" w:cs="Calibri"/>
          <w:i/>
          <w:iCs/>
        </w:rPr>
        <w:t xml:space="preserve"> </w:t>
      </w:r>
      <w:r w:rsidRPr="00330178">
        <w:rPr>
          <w:rFonts w:ascii="Cambria" w:hAnsi="Cambria" w:cs="Calibri"/>
          <w:i/>
          <w:iCs/>
        </w:rPr>
        <w:t>- wskaźnik cen towarów i usług konsumpcyjnych (wskaźnik inflacji) opublikowany przez Prezesa GUS obowiązujący w dniu złożenia Oferty</w:t>
      </w:r>
    </w:p>
    <w:p w14:paraId="760C9797" w14:textId="77777777" w:rsidR="000A3320" w:rsidRPr="00330178" w:rsidRDefault="000A3320" w:rsidP="000A3320">
      <w:pPr>
        <w:jc w:val="both"/>
        <w:rPr>
          <w:rFonts w:ascii="Cambria" w:hAnsi="Cambria" w:cs="Calibri"/>
          <w:i/>
          <w:iCs/>
        </w:rPr>
      </w:pPr>
      <w:r w:rsidRPr="00330178">
        <w:rPr>
          <w:rFonts w:ascii="Cambria" w:eastAsia="CIDFont+F6" w:hAnsi="Cambria" w:cs="Calibri"/>
          <w:i/>
          <w:iCs/>
        </w:rPr>
        <w:t>R</w:t>
      </w:r>
      <w:r w:rsidRPr="00330178">
        <w:rPr>
          <w:rFonts w:ascii="Cambria" w:eastAsia="Calibri" w:hAnsi="Cambria" w:cs="Calibri"/>
          <w:i/>
          <w:iCs/>
        </w:rPr>
        <w:t xml:space="preserve">n </w:t>
      </w:r>
      <w:r w:rsidRPr="00330178">
        <w:rPr>
          <w:rFonts w:ascii="Cambria" w:hAnsi="Cambria" w:cs="Calibri"/>
          <w:i/>
          <w:iCs/>
        </w:rPr>
        <w:t>- wskaźnik zmiany przeciętnego miesięcznego wynagrodzenia brutto w sektorze przedsiębiorstw, opublikowany przez Prezesa GUS w Biuletynie Statystycznym GUS, obowiązujący w dniu złożenia wniosku o waloryzację</w:t>
      </w:r>
    </w:p>
    <w:p w14:paraId="5C206BF2" w14:textId="77777777" w:rsidR="000A3320" w:rsidRPr="00330178" w:rsidRDefault="000A3320" w:rsidP="000A3320">
      <w:pPr>
        <w:jc w:val="both"/>
        <w:rPr>
          <w:rFonts w:ascii="Cambria" w:hAnsi="Cambria" w:cs="Calibri"/>
          <w:i/>
          <w:iCs/>
        </w:rPr>
      </w:pPr>
      <w:r w:rsidRPr="00330178">
        <w:rPr>
          <w:rFonts w:ascii="Cambria" w:eastAsia="CIDFont+F6" w:hAnsi="Cambria" w:cs="Calibri"/>
          <w:i/>
          <w:iCs/>
        </w:rPr>
        <w:t>R</w:t>
      </w:r>
      <w:r w:rsidRPr="00330178">
        <w:rPr>
          <w:rFonts w:ascii="Cambria" w:eastAsia="Calibri" w:hAnsi="Cambria" w:cs="Calibri"/>
          <w:i/>
          <w:iCs/>
        </w:rPr>
        <w:t xml:space="preserve">o </w:t>
      </w:r>
      <w:r w:rsidRPr="00330178">
        <w:rPr>
          <w:rFonts w:ascii="Cambria" w:hAnsi="Cambria" w:cs="Calibri"/>
          <w:i/>
          <w:iCs/>
        </w:rPr>
        <w:t>- wskaźnik zmiany przeciętnego miesięcznego wynagrodzenia brutto w sektorze przedsiębiorstw, opublikowany przez Prezesa GUS w Biuletynie Statystycznym GUS obowiązujący w dniu złożenia Oferty.</w:t>
      </w:r>
    </w:p>
    <w:p w14:paraId="62DA18ED" w14:textId="77777777" w:rsidR="000A3320" w:rsidRPr="00330178" w:rsidRDefault="000A3320" w:rsidP="000A3320">
      <w:pPr>
        <w:jc w:val="both"/>
        <w:rPr>
          <w:rFonts w:ascii="Cambria" w:hAnsi="Cambria" w:cs="Calibri"/>
          <w:i/>
          <w:iCs/>
        </w:rPr>
      </w:pPr>
    </w:p>
    <w:p w14:paraId="63FB1928" w14:textId="77777777" w:rsidR="000A3320" w:rsidRPr="00330178" w:rsidRDefault="000A3320" w:rsidP="000A3320">
      <w:pPr>
        <w:jc w:val="both"/>
        <w:rPr>
          <w:rFonts w:ascii="Cambria" w:hAnsi="Cambria" w:cs="Calibri"/>
          <w:i/>
          <w:iCs/>
        </w:rPr>
      </w:pPr>
    </w:p>
    <w:p w14:paraId="3301044D" w14:textId="77777777" w:rsidR="000A3320" w:rsidRPr="00330178" w:rsidRDefault="000A3320" w:rsidP="000A3320">
      <w:pPr>
        <w:jc w:val="both"/>
        <w:rPr>
          <w:rFonts w:ascii="Cambria" w:hAnsi="Cambria" w:cs="Calibri"/>
          <w:i/>
          <w:iCs/>
        </w:rPr>
      </w:pPr>
    </w:p>
    <w:p w14:paraId="490EBF9C" w14:textId="77777777" w:rsidR="000A3320" w:rsidRPr="00330178" w:rsidRDefault="000A3320" w:rsidP="000A3320">
      <w:pPr>
        <w:jc w:val="both"/>
        <w:rPr>
          <w:rFonts w:ascii="Cambria" w:hAnsi="Cambria" w:cs="Calibri"/>
        </w:rPr>
      </w:pPr>
      <w:r w:rsidRPr="00330178">
        <w:rPr>
          <w:rFonts w:ascii="Cambria" w:hAnsi="Cambria" w:cs="Calibri"/>
        </w:rPr>
        <w:t>Tabela – Koszyk waloryzacyjny</w:t>
      </w:r>
    </w:p>
    <w:tbl>
      <w:tblPr>
        <w:tblStyle w:val="Tabela-Siatka"/>
        <w:tblW w:w="9062" w:type="dxa"/>
        <w:tblLayout w:type="fixed"/>
        <w:tblLook w:val="04A0" w:firstRow="1" w:lastRow="0" w:firstColumn="1" w:lastColumn="0" w:noHBand="0" w:noVBand="1"/>
      </w:tblPr>
      <w:tblGrid>
        <w:gridCol w:w="6374"/>
        <w:gridCol w:w="1418"/>
        <w:gridCol w:w="1270"/>
      </w:tblGrid>
      <w:tr w:rsidR="000A3320" w:rsidRPr="00330178" w14:paraId="43577353" w14:textId="77777777" w:rsidTr="00241330">
        <w:tc>
          <w:tcPr>
            <w:tcW w:w="6374" w:type="dxa"/>
          </w:tcPr>
          <w:p w14:paraId="55D9A201" w14:textId="77777777" w:rsidR="000A3320" w:rsidRPr="00330178" w:rsidRDefault="000A3320" w:rsidP="00241330">
            <w:pPr>
              <w:widowControl w:val="0"/>
              <w:jc w:val="both"/>
              <w:rPr>
                <w:rFonts w:ascii="Cambria" w:hAnsi="Cambria" w:cs="Calibri"/>
                <w:sz w:val="24"/>
                <w:szCs w:val="24"/>
              </w:rPr>
            </w:pPr>
            <w:r w:rsidRPr="00330178">
              <w:rPr>
                <w:rFonts w:ascii="Cambria" w:eastAsia="Calibri" w:hAnsi="Cambria" w:cs="Calibri"/>
                <w:sz w:val="24"/>
                <w:szCs w:val="24"/>
              </w:rPr>
              <w:t>Elementy utrzymania</w:t>
            </w:r>
          </w:p>
        </w:tc>
        <w:tc>
          <w:tcPr>
            <w:tcW w:w="1418" w:type="dxa"/>
          </w:tcPr>
          <w:p w14:paraId="1928F481" w14:textId="77777777" w:rsidR="000A3320" w:rsidRPr="00330178" w:rsidRDefault="000A3320" w:rsidP="00241330">
            <w:pPr>
              <w:widowControl w:val="0"/>
              <w:jc w:val="both"/>
              <w:rPr>
                <w:rFonts w:ascii="Cambria" w:hAnsi="Cambria" w:cs="Calibri"/>
                <w:sz w:val="24"/>
                <w:szCs w:val="24"/>
              </w:rPr>
            </w:pPr>
            <w:r w:rsidRPr="00330178">
              <w:rPr>
                <w:rFonts w:ascii="Cambria" w:eastAsia="Calibri" w:hAnsi="Cambria" w:cs="Calibri"/>
                <w:sz w:val="24"/>
                <w:szCs w:val="24"/>
              </w:rPr>
              <w:t>Symbol wskaźnika</w:t>
            </w:r>
          </w:p>
        </w:tc>
        <w:tc>
          <w:tcPr>
            <w:tcW w:w="1270" w:type="dxa"/>
          </w:tcPr>
          <w:p w14:paraId="5338C12B" w14:textId="77777777" w:rsidR="000A3320" w:rsidRPr="00330178" w:rsidRDefault="000A3320" w:rsidP="00241330">
            <w:pPr>
              <w:widowControl w:val="0"/>
              <w:jc w:val="both"/>
              <w:rPr>
                <w:rFonts w:ascii="Cambria" w:hAnsi="Cambria" w:cs="Calibri"/>
                <w:sz w:val="24"/>
                <w:szCs w:val="24"/>
              </w:rPr>
            </w:pPr>
            <w:r w:rsidRPr="00330178">
              <w:rPr>
                <w:rFonts w:ascii="Cambria" w:eastAsia="Calibri" w:hAnsi="Cambria" w:cs="Calibri"/>
                <w:sz w:val="24"/>
                <w:szCs w:val="24"/>
              </w:rPr>
              <w:t>Waga</w:t>
            </w:r>
          </w:p>
        </w:tc>
      </w:tr>
      <w:tr w:rsidR="000A3320" w:rsidRPr="00330178" w14:paraId="60920D9D" w14:textId="77777777" w:rsidTr="00241330">
        <w:tc>
          <w:tcPr>
            <w:tcW w:w="6374" w:type="dxa"/>
          </w:tcPr>
          <w:p w14:paraId="0CF015CA" w14:textId="77777777" w:rsidR="000A3320" w:rsidRPr="00330178" w:rsidRDefault="000A3320" w:rsidP="00241330">
            <w:pPr>
              <w:widowControl w:val="0"/>
              <w:jc w:val="both"/>
              <w:rPr>
                <w:rFonts w:ascii="Cambria" w:hAnsi="Cambria" w:cs="Calibri"/>
                <w:sz w:val="24"/>
                <w:szCs w:val="24"/>
              </w:rPr>
            </w:pPr>
            <w:r w:rsidRPr="00330178">
              <w:rPr>
                <w:rFonts w:ascii="Cambria" w:eastAsia="Calibri" w:hAnsi="Cambria" w:cs="Calibri"/>
                <w:sz w:val="24"/>
                <w:szCs w:val="24"/>
              </w:rPr>
              <w:t>Wskaźnik cen towarów i usług konsumpcyjnych CPI (b)</w:t>
            </w:r>
          </w:p>
        </w:tc>
        <w:tc>
          <w:tcPr>
            <w:tcW w:w="1418" w:type="dxa"/>
          </w:tcPr>
          <w:p w14:paraId="7180A9AA" w14:textId="77777777" w:rsidR="000A3320" w:rsidRPr="00330178" w:rsidRDefault="000A3320" w:rsidP="00241330">
            <w:pPr>
              <w:widowControl w:val="0"/>
              <w:jc w:val="both"/>
              <w:rPr>
                <w:rFonts w:ascii="Cambria" w:hAnsi="Cambria" w:cs="Calibri"/>
                <w:sz w:val="24"/>
                <w:szCs w:val="24"/>
              </w:rPr>
            </w:pPr>
            <w:r w:rsidRPr="00330178">
              <w:rPr>
                <w:rFonts w:ascii="Cambria" w:eastAsia="Calibri" w:hAnsi="Cambria" w:cs="Calibri"/>
                <w:sz w:val="24"/>
                <w:szCs w:val="24"/>
              </w:rPr>
              <w:t>CPI</w:t>
            </w:r>
          </w:p>
        </w:tc>
        <w:tc>
          <w:tcPr>
            <w:tcW w:w="1270" w:type="dxa"/>
          </w:tcPr>
          <w:p w14:paraId="6FF9E34E" w14:textId="77777777" w:rsidR="000A3320" w:rsidRPr="00330178" w:rsidRDefault="000A3320" w:rsidP="00241330">
            <w:pPr>
              <w:widowControl w:val="0"/>
              <w:jc w:val="both"/>
              <w:rPr>
                <w:rFonts w:ascii="Cambria" w:hAnsi="Cambria" w:cs="Calibri"/>
                <w:sz w:val="24"/>
                <w:szCs w:val="24"/>
              </w:rPr>
            </w:pPr>
            <w:r w:rsidRPr="00330178">
              <w:rPr>
                <w:rFonts w:ascii="Cambria" w:eastAsia="Calibri" w:hAnsi="Cambria" w:cs="Calibri"/>
                <w:sz w:val="24"/>
                <w:szCs w:val="24"/>
              </w:rPr>
              <w:t>0,25</w:t>
            </w:r>
          </w:p>
        </w:tc>
      </w:tr>
      <w:tr w:rsidR="000A3320" w:rsidRPr="00330178" w14:paraId="79B856E4" w14:textId="77777777" w:rsidTr="00241330">
        <w:tc>
          <w:tcPr>
            <w:tcW w:w="6374" w:type="dxa"/>
          </w:tcPr>
          <w:p w14:paraId="5E2117A0" w14:textId="77777777" w:rsidR="000A3320" w:rsidRPr="00330178" w:rsidRDefault="000A3320" w:rsidP="00241330">
            <w:pPr>
              <w:widowControl w:val="0"/>
              <w:jc w:val="both"/>
              <w:rPr>
                <w:rFonts w:ascii="Cambria" w:hAnsi="Cambria" w:cs="Calibri"/>
                <w:sz w:val="24"/>
                <w:szCs w:val="24"/>
              </w:rPr>
            </w:pPr>
            <w:r w:rsidRPr="00330178">
              <w:rPr>
                <w:rFonts w:ascii="Cambria" w:eastAsia="Calibri" w:hAnsi="Cambria" w:cs="Calibri"/>
                <w:sz w:val="24"/>
                <w:szCs w:val="24"/>
              </w:rPr>
              <w:t>Dynamika przeciętnego miesięcznego wynagrodzenia brutto w sektorze przedsiębiorstw (c)</w:t>
            </w:r>
          </w:p>
        </w:tc>
        <w:tc>
          <w:tcPr>
            <w:tcW w:w="1418" w:type="dxa"/>
          </w:tcPr>
          <w:p w14:paraId="36943BED" w14:textId="77777777" w:rsidR="000A3320" w:rsidRPr="00330178" w:rsidRDefault="000A3320" w:rsidP="00241330">
            <w:pPr>
              <w:widowControl w:val="0"/>
              <w:jc w:val="both"/>
              <w:rPr>
                <w:rFonts w:ascii="Cambria" w:hAnsi="Cambria" w:cs="Calibri"/>
                <w:sz w:val="24"/>
                <w:szCs w:val="24"/>
              </w:rPr>
            </w:pPr>
            <w:r w:rsidRPr="00330178">
              <w:rPr>
                <w:rFonts w:ascii="Cambria" w:eastAsia="Calibri" w:hAnsi="Cambria" w:cs="Calibri"/>
                <w:sz w:val="24"/>
                <w:szCs w:val="24"/>
              </w:rPr>
              <w:t>R</w:t>
            </w:r>
          </w:p>
        </w:tc>
        <w:tc>
          <w:tcPr>
            <w:tcW w:w="1270" w:type="dxa"/>
          </w:tcPr>
          <w:p w14:paraId="6FCBD507" w14:textId="77777777" w:rsidR="000A3320" w:rsidRPr="00330178" w:rsidRDefault="000A3320" w:rsidP="00241330">
            <w:pPr>
              <w:widowControl w:val="0"/>
              <w:jc w:val="both"/>
              <w:rPr>
                <w:rFonts w:ascii="Cambria" w:hAnsi="Cambria" w:cs="Calibri"/>
                <w:sz w:val="24"/>
                <w:szCs w:val="24"/>
              </w:rPr>
            </w:pPr>
            <w:r w:rsidRPr="00330178">
              <w:rPr>
                <w:rFonts w:ascii="Cambria" w:eastAsia="Calibri" w:hAnsi="Cambria" w:cs="Calibri"/>
                <w:sz w:val="24"/>
                <w:szCs w:val="24"/>
              </w:rPr>
              <w:t>0,25</w:t>
            </w:r>
          </w:p>
        </w:tc>
      </w:tr>
      <w:tr w:rsidR="000A3320" w:rsidRPr="00330178" w14:paraId="2395BE24" w14:textId="77777777" w:rsidTr="00241330">
        <w:tc>
          <w:tcPr>
            <w:tcW w:w="7792" w:type="dxa"/>
            <w:gridSpan w:val="2"/>
          </w:tcPr>
          <w:p w14:paraId="2FEA51A7" w14:textId="77777777" w:rsidR="000A3320" w:rsidRPr="00330178" w:rsidRDefault="000A3320" w:rsidP="00241330">
            <w:pPr>
              <w:widowControl w:val="0"/>
              <w:jc w:val="both"/>
              <w:rPr>
                <w:rFonts w:ascii="Cambria" w:hAnsi="Cambria" w:cs="Calibri"/>
                <w:sz w:val="24"/>
                <w:szCs w:val="24"/>
              </w:rPr>
            </w:pPr>
            <w:r w:rsidRPr="00330178">
              <w:rPr>
                <w:rFonts w:ascii="Cambria" w:eastAsia="Calibri" w:hAnsi="Cambria" w:cs="Calibri"/>
                <w:sz w:val="24"/>
                <w:szCs w:val="24"/>
              </w:rPr>
              <w:t>SUMA</w:t>
            </w:r>
          </w:p>
        </w:tc>
        <w:tc>
          <w:tcPr>
            <w:tcW w:w="1270" w:type="dxa"/>
          </w:tcPr>
          <w:p w14:paraId="4B4B5201" w14:textId="77777777" w:rsidR="000A3320" w:rsidRPr="00330178" w:rsidRDefault="000A3320" w:rsidP="00241330">
            <w:pPr>
              <w:widowControl w:val="0"/>
              <w:jc w:val="both"/>
              <w:rPr>
                <w:rFonts w:ascii="Cambria" w:hAnsi="Cambria" w:cs="Calibri"/>
                <w:sz w:val="24"/>
                <w:szCs w:val="24"/>
              </w:rPr>
            </w:pPr>
            <w:r w:rsidRPr="00330178">
              <w:rPr>
                <w:rFonts w:ascii="Cambria" w:eastAsia="Calibri" w:hAnsi="Cambria" w:cs="Calibri"/>
                <w:sz w:val="24"/>
                <w:szCs w:val="24"/>
              </w:rPr>
              <w:t>0,50</w:t>
            </w:r>
          </w:p>
        </w:tc>
      </w:tr>
    </w:tbl>
    <w:p w14:paraId="42AC3362" w14:textId="77777777" w:rsidR="000A3320" w:rsidRPr="00330178" w:rsidRDefault="000A3320" w:rsidP="000A3320">
      <w:pPr>
        <w:jc w:val="both"/>
        <w:rPr>
          <w:rFonts w:ascii="Cambria" w:hAnsi="Cambria" w:cs="Calibri"/>
        </w:rPr>
      </w:pPr>
    </w:p>
    <w:p w14:paraId="633C1B4E" w14:textId="733B9E67" w:rsidR="000A3320" w:rsidRPr="00330178" w:rsidRDefault="000A3320" w:rsidP="000A3320">
      <w:pPr>
        <w:pStyle w:val="Akapitzlist"/>
        <w:numPr>
          <w:ilvl w:val="0"/>
          <w:numId w:val="24"/>
        </w:numPr>
        <w:suppressAutoHyphens/>
        <w:spacing w:after="0" w:line="276" w:lineRule="auto"/>
        <w:ind w:left="357" w:right="0" w:hanging="357"/>
        <w:rPr>
          <w:rFonts w:ascii="Cambria" w:hAnsi="Cambria" w:cs="Calibri"/>
          <w:sz w:val="24"/>
          <w:szCs w:val="24"/>
        </w:rPr>
      </w:pPr>
      <w:r w:rsidRPr="00330178">
        <w:rPr>
          <w:rFonts w:ascii="Cambria" w:hAnsi="Cambria" w:cs="Calibri"/>
          <w:sz w:val="24"/>
          <w:szCs w:val="24"/>
        </w:rPr>
        <w:t>Strona Umowy żądająca zmiany wysokości wynagrodzenia należnego</w:t>
      </w:r>
      <w:r w:rsidR="00FB0B23">
        <w:rPr>
          <w:rFonts w:ascii="Cambria" w:hAnsi="Cambria" w:cs="Calibri"/>
          <w:sz w:val="24"/>
          <w:szCs w:val="24"/>
        </w:rPr>
        <w:t xml:space="preserve"> Wykonawcy</w:t>
      </w:r>
      <w:r w:rsidRPr="00330178">
        <w:rPr>
          <w:rFonts w:ascii="Cambria" w:hAnsi="Cambria" w:cs="Calibri"/>
          <w:sz w:val="24"/>
          <w:szCs w:val="24"/>
        </w:rPr>
        <w:t xml:space="preserve">, przedstawia drugiej Stronie odpowiednio uzasadniony wniosek, zawierający dokładny opis wnioskowanej zmiany wraz ze szczegółową kalkulacją. </w:t>
      </w:r>
    </w:p>
    <w:p w14:paraId="13F05DF9" w14:textId="4D5827A6" w:rsidR="000A3320" w:rsidRPr="00330178" w:rsidRDefault="000A3320" w:rsidP="000A3320">
      <w:pPr>
        <w:pStyle w:val="Akapitzlist"/>
        <w:numPr>
          <w:ilvl w:val="0"/>
          <w:numId w:val="24"/>
        </w:numPr>
        <w:suppressAutoHyphens/>
        <w:spacing w:after="0" w:line="276" w:lineRule="auto"/>
        <w:ind w:left="357" w:right="0" w:hanging="357"/>
        <w:rPr>
          <w:rFonts w:ascii="Cambria" w:hAnsi="Cambria" w:cs="Calibri"/>
          <w:sz w:val="24"/>
          <w:szCs w:val="24"/>
        </w:rPr>
      </w:pPr>
      <w:r w:rsidRPr="00330178">
        <w:rPr>
          <w:rFonts w:ascii="Cambria" w:hAnsi="Cambria" w:cs="Calibri"/>
          <w:sz w:val="24"/>
          <w:szCs w:val="24"/>
        </w:rPr>
        <w:t xml:space="preserve">Występując o wynagrodzenie, </w:t>
      </w:r>
      <w:r w:rsidR="00FB0B23">
        <w:rPr>
          <w:rFonts w:ascii="Cambria" w:hAnsi="Cambria" w:cs="Calibri"/>
          <w:sz w:val="24"/>
          <w:szCs w:val="24"/>
        </w:rPr>
        <w:t>Wykonawca</w:t>
      </w:r>
      <w:r w:rsidRPr="00330178">
        <w:rPr>
          <w:rFonts w:ascii="Cambria" w:hAnsi="Cambria" w:cs="Calibri"/>
          <w:sz w:val="24"/>
          <w:szCs w:val="24"/>
        </w:rPr>
        <w:t xml:space="preserve"> jest zobowiązany do uwzględnienia waloryzacji w oparciu o wartości wynikające z ostatnich dostępnych danych opublikowanych przez Prezesa Głównego Urzędu Statystycznego. Zamawiający dokona wypłaty wynagrodzenia w oparciu o tak ustaloną wartość. Wniosek o zmianę wysokości wynagrodzenia nie może być skł</w:t>
      </w:r>
      <w:r w:rsidR="00C701AC">
        <w:rPr>
          <w:rFonts w:ascii="Cambria" w:hAnsi="Cambria" w:cs="Calibri"/>
          <w:sz w:val="24"/>
          <w:szCs w:val="24"/>
        </w:rPr>
        <w:t>adany częściej niż raz w roku kalendarzowym</w:t>
      </w:r>
      <w:r w:rsidR="00A4186B">
        <w:rPr>
          <w:rFonts w:ascii="Cambria" w:hAnsi="Cambria" w:cs="Calibri"/>
          <w:sz w:val="24"/>
          <w:szCs w:val="24"/>
        </w:rPr>
        <w:t xml:space="preserve">. </w:t>
      </w:r>
    </w:p>
    <w:p w14:paraId="0751DCBF" w14:textId="77777777" w:rsidR="000A3320" w:rsidRPr="00330178" w:rsidRDefault="000A3320" w:rsidP="000A3320">
      <w:pPr>
        <w:pStyle w:val="Akapitzlist"/>
        <w:numPr>
          <w:ilvl w:val="0"/>
          <w:numId w:val="24"/>
        </w:numPr>
        <w:suppressAutoHyphens/>
        <w:spacing w:after="0" w:line="276" w:lineRule="auto"/>
        <w:ind w:left="357" w:right="0" w:hanging="357"/>
        <w:rPr>
          <w:rFonts w:ascii="Cambria" w:hAnsi="Cambria" w:cs="Calibri"/>
          <w:sz w:val="24"/>
          <w:szCs w:val="24"/>
        </w:rPr>
      </w:pPr>
      <w:r w:rsidRPr="00330178">
        <w:rPr>
          <w:rFonts w:ascii="Cambria" w:hAnsi="Cambria" w:cs="Calibri"/>
          <w:sz w:val="24"/>
          <w:szCs w:val="24"/>
        </w:rPr>
        <w:t xml:space="preserve">Występując o zmianę wysokości wynagrodzenia, Strona występująca, zobowiązana jest do uwzględnienia danych do kalkulacji, w oparciu o wartości wynikające </w:t>
      </w:r>
      <w:proofErr w:type="gramStart"/>
      <w:r w:rsidRPr="00330178">
        <w:rPr>
          <w:rFonts w:ascii="Cambria" w:hAnsi="Cambria" w:cs="Calibri"/>
          <w:sz w:val="24"/>
          <w:szCs w:val="24"/>
        </w:rPr>
        <w:t>z  ostatnich</w:t>
      </w:r>
      <w:proofErr w:type="gramEnd"/>
      <w:r w:rsidRPr="00330178">
        <w:rPr>
          <w:rFonts w:ascii="Cambria" w:hAnsi="Cambria" w:cs="Calibri"/>
          <w:sz w:val="24"/>
          <w:szCs w:val="24"/>
        </w:rPr>
        <w:t xml:space="preserve"> dostępnych danych opublikowanych przez Prezesa GUS. </w:t>
      </w:r>
    </w:p>
    <w:p w14:paraId="6A8E4335" w14:textId="77777777" w:rsidR="000A3320" w:rsidRPr="00330178" w:rsidRDefault="000A3320" w:rsidP="000A3320">
      <w:pPr>
        <w:pStyle w:val="Akapitzlist"/>
        <w:numPr>
          <w:ilvl w:val="0"/>
          <w:numId w:val="24"/>
        </w:numPr>
        <w:suppressAutoHyphens/>
        <w:spacing w:after="0" w:line="276" w:lineRule="auto"/>
        <w:ind w:left="357" w:right="0" w:hanging="357"/>
        <w:rPr>
          <w:rFonts w:ascii="Cambria" w:hAnsi="Cambria" w:cs="Calibri"/>
          <w:sz w:val="24"/>
          <w:szCs w:val="24"/>
        </w:rPr>
      </w:pPr>
      <w:r w:rsidRPr="00330178">
        <w:rPr>
          <w:rFonts w:ascii="Cambria" w:hAnsi="Cambria" w:cs="Calibri"/>
          <w:sz w:val="24"/>
          <w:szCs w:val="24"/>
        </w:rPr>
        <w:t xml:space="preserve">W </w:t>
      </w:r>
      <w:proofErr w:type="gramStart"/>
      <w:r w:rsidRPr="00330178">
        <w:rPr>
          <w:rFonts w:ascii="Cambria" w:hAnsi="Cambria" w:cs="Calibri"/>
          <w:sz w:val="24"/>
          <w:szCs w:val="24"/>
        </w:rPr>
        <w:t>przypadku</w:t>
      </w:r>
      <w:proofErr w:type="gramEnd"/>
      <w:r w:rsidRPr="00330178">
        <w:rPr>
          <w:rFonts w:ascii="Cambria" w:hAnsi="Cambria" w:cs="Calibri"/>
          <w:sz w:val="24"/>
          <w:szCs w:val="24"/>
        </w:rPr>
        <w:t xml:space="preserve"> gdyby wskaźnik, o którym mowa w ust. 4, przestał być dostępny, zastosowanie znajdą inne, najbardziej zbliżone, wskaźniki publikowane przez Prezesa Głównego Urzędu Statystycznego.</w:t>
      </w:r>
    </w:p>
    <w:p w14:paraId="37C40F0D" w14:textId="71FA518C" w:rsidR="000A3320" w:rsidRPr="00C701AC" w:rsidRDefault="000A3320" w:rsidP="00C701AC">
      <w:pPr>
        <w:pStyle w:val="Akapitzlist"/>
        <w:numPr>
          <w:ilvl w:val="0"/>
          <w:numId w:val="24"/>
        </w:numPr>
        <w:suppressAutoHyphens/>
        <w:spacing w:after="0" w:line="276" w:lineRule="auto"/>
        <w:ind w:left="357" w:right="0" w:hanging="357"/>
        <w:rPr>
          <w:rFonts w:ascii="Cambria" w:hAnsi="Cambria" w:cs="Calibri"/>
          <w:sz w:val="24"/>
          <w:szCs w:val="24"/>
        </w:rPr>
      </w:pPr>
      <w:r w:rsidRPr="00330178">
        <w:rPr>
          <w:rFonts w:ascii="Cambria" w:hAnsi="Cambria" w:cs="Calibri"/>
          <w:sz w:val="24"/>
          <w:szCs w:val="24"/>
        </w:rPr>
        <w:t>Łączna wartość korekt wynikająca z waloryzacji nie przekroczy (+/-) 5 % wynagrodzenia</w:t>
      </w:r>
      <w:r w:rsidR="00C701AC">
        <w:rPr>
          <w:rFonts w:ascii="Cambria" w:hAnsi="Cambria" w:cs="Calibri"/>
          <w:sz w:val="24"/>
          <w:szCs w:val="24"/>
        </w:rPr>
        <w:t xml:space="preserve"> </w:t>
      </w:r>
      <w:r w:rsidRPr="00C701AC">
        <w:rPr>
          <w:rFonts w:ascii="Cambria" w:hAnsi="Cambria" w:cs="Calibri"/>
          <w:sz w:val="24"/>
          <w:szCs w:val="24"/>
        </w:rPr>
        <w:t>n</w:t>
      </w:r>
      <w:r w:rsidR="00C701AC">
        <w:rPr>
          <w:rFonts w:ascii="Cambria" w:hAnsi="Cambria" w:cs="Calibri"/>
          <w:sz w:val="24"/>
          <w:szCs w:val="24"/>
        </w:rPr>
        <w:t>etto/brutto, o którym mowa w § 5</w:t>
      </w:r>
      <w:r w:rsidRPr="00C701AC">
        <w:rPr>
          <w:rFonts w:ascii="Cambria" w:hAnsi="Cambria" w:cs="Calibri"/>
          <w:sz w:val="24"/>
          <w:szCs w:val="24"/>
        </w:rPr>
        <w:t xml:space="preserve"> ust. 1</w:t>
      </w:r>
      <w:r w:rsidRPr="00C701AC">
        <w:rPr>
          <w:rFonts w:ascii="Cambria" w:hAnsi="Cambria" w:cs="Calibri"/>
          <w:color w:val="FF0000"/>
          <w:sz w:val="24"/>
          <w:szCs w:val="24"/>
        </w:rPr>
        <w:t xml:space="preserve"> </w:t>
      </w:r>
      <w:r w:rsidRPr="00C701AC">
        <w:rPr>
          <w:rFonts w:ascii="Cambria" w:hAnsi="Cambria" w:cs="Calibri"/>
          <w:sz w:val="24"/>
          <w:szCs w:val="24"/>
        </w:rPr>
        <w:t>Umowy.</w:t>
      </w:r>
    </w:p>
    <w:p w14:paraId="778249C0" w14:textId="4011CCD5" w:rsidR="000A3320" w:rsidRPr="00330178" w:rsidRDefault="000A3320" w:rsidP="000A3320">
      <w:pPr>
        <w:pStyle w:val="Akapitzlist"/>
        <w:numPr>
          <w:ilvl w:val="0"/>
          <w:numId w:val="24"/>
        </w:numPr>
        <w:suppressAutoHyphens/>
        <w:spacing w:after="0" w:line="276" w:lineRule="auto"/>
        <w:ind w:left="357" w:right="0" w:hanging="357"/>
        <w:rPr>
          <w:rFonts w:ascii="Cambria" w:hAnsi="Cambria" w:cstheme="minorHAnsi"/>
          <w:sz w:val="24"/>
          <w:szCs w:val="24"/>
        </w:rPr>
      </w:pPr>
      <w:r w:rsidRPr="00330178">
        <w:rPr>
          <w:rFonts w:ascii="Cambria" w:hAnsi="Cambria" w:cs="Calibri"/>
          <w:sz w:val="24"/>
          <w:szCs w:val="24"/>
        </w:rPr>
        <w:t xml:space="preserve">Jeżeli zostanie wykazane, że zmiany ceny materiałów lub kosztów związanych </w:t>
      </w:r>
      <w:proofErr w:type="gramStart"/>
      <w:r w:rsidRPr="00330178">
        <w:rPr>
          <w:rFonts w:ascii="Cambria" w:hAnsi="Cambria" w:cs="Calibri"/>
          <w:sz w:val="24"/>
          <w:szCs w:val="24"/>
        </w:rPr>
        <w:t>z  realizacją</w:t>
      </w:r>
      <w:proofErr w:type="gramEnd"/>
      <w:r w:rsidRPr="00330178">
        <w:rPr>
          <w:rFonts w:ascii="Cambria" w:hAnsi="Cambria" w:cs="Calibri"/>
          <w:sz w:val="24"/>
          <w:szCs w:val="24"/>
        </w:rPr>
        <w:t xml:space="preserve"> Umowy uzasadniają zmianę wysokości wynagrodzenia należnego </w:t>
      </w:r>
      <w:r w:rsidR="00FB0B23">
        <w:rPr>
          <w:rFonts w:ascii="Cambria" w:hAnsi="Cambria" w:cs="Calibri"/>
          <w:sz w:val="24"/>
          <w:szCs w:val="24"/>
        </w:rPr>
        <w:t>Wykonawcy</w:t>
      </w:r>
      <w:r w:rsidRPr="00330178">
        <w:rPr>
          <w:rFonts w:ascii="Cambria" w:hAnsi="Cambria" w:cs="Calibri"/>
          <w:sz w:val="24"/>
          <w:szCs w:val="24"/>
        </w:rPr>
        <w:t xml:space="preserve">, Strony Umowy zawrą stosowny aneks do </w:t>
      </w:r>
      <w:r w:rsidR="00FB0B23">
        <w:rPr>
          <w:rFonts w:ascii="Cambria" w:hAnsi="Cambria" w:cs="Calibri"/>
          <w:sz w:val="24"/>
          <w:szCs w:val="24"/>
        </w:rPr>
        <w:t>u</w:t>
      </w:r>
      <w:r w:rsidRPr="00330178">
        <w:rPr>
          <w:rFonts w:ascii="Cambria" w:hAnsi="Cambria" w:cs="Calibri"/>
          <w:sz w:val="24"/>
          <w:szCs w:val="24"/>
        </w:rPr>
        <w:t xml:space="preserve">mowy, określając nową wysokość wynagrodzenia </w:t>
      </w:r>
      <w:r w:rsidR="00FB0B23">
        <w:rPr>
          <w:rFonts w:ascii="Cambria" w:hAnsi="Cambria" w:cs="Calibri"/>
          <w:sz w:val="24"/>
          <w:szCs w:val="24"/>
        </w:rPr>
        <w:t>Wykonawcy</w:t>
      </w:r>
      <w:r w:rsidRPr="00330178">
        <w:rPr>
          <w:rFonts w:ascii="Cambria" w:hAnsi="Cambria" w:cs="Calibri"/>
          <w:sz w:val="24"/>
          <w:szCs w:val="24"/>
        </w:rPr>
        <w:t xml:space="preserve">, z uwzględnieniem wprowadzanych zmian. Zwaloryzowane wynagrodzenie zostanie wypłacone w terminie na zasadach określonych </w:t>
      </w:r>
      <w:r w:rsidRPr="00330178">
        <w:rPr>
          <w:rFonts w:ascii="Cambria" w:hAnsi="Cambria" w:cstheme="minorHAnsi"/>
          <w:sz w:val="24"/>
          <w:szCs w:val="24"/>
        </w:rPr>
        <w:t xml:space="preserve">w aneksie.   </w:t>
      </w:r>
    </w:p>
    <w:p w14:paraId="5C543765" w14:textId="54DF0A5E" w:rsidR="000A3320" w:rsidRPr="00330178" w:rsidRDefault="00330178" w:rsidP="000A3320">
      <w:pPr>
        <w:pStyle w:val="Akapitzlist"/>
        <w:numPr>
          <w:ilvl w:val="0"/>
          <w:numId w:val="24"/>
        </w:numPr>
        <w:suppressAutoHyphens/>
        <w:spacing w:after="0" w:line="276" w:lineRule="auto"/>
        <w:ind w:left="357" w:right="0" w:hanging="357"/>
        <w:rPr>
          <w:rFonts w:ascii="Cambria" w:hAnsi="Cambria" w:cstheme="minorHAnsi"/>
          <w:sz w:val="24"/>
          <w:szCs w:val="24"/>
        </w:rPr>
      </w:pPr>
      <w:r w:rsidRPr="00330178">
        <w:rPr>
          <w:rFonts w:ascii="Cambria" w:hAnsi="Cambria" w:cstheme="minorHAnsi"/>
          <w:sz w:val="24"/>
          <w:szCs w:val="24"/>
        </w:rPr>
        <w:t>Wykonawca</w:t>
      </w:r>
      <w:r w:rsidR="000A3320" w:rsidRPr="00330178">
        <w:rPr>
          <w:rFonts w:ascii="Cambria" w:hAnsi="Cambria" w:cstheme="minorHAnsi"/>
          <w:sz w:val="24"/>
          <w:szCs w:val="24"/>
        </w:rPr>
        <w:t xml:space="preserve">, którego wynagrodzenie zostało zmienione zgodnie </w:t>
      </w:r>
      <w:proofErr w:type="gramStart"/>
      <w:r w:rsidR="000A3320" w:rsidRPr="00330178">
        <w:rPr>
          <w:rFonts w:ascii="Cambria" w:hAnsi="Cambria" w:cstheme="minorHAnsi"/>
          <w:sz w:val="24"/>
          <w:szCs w:val="24"/>
        </w:rPr>
        <w:t>z  postanowieniami</w:t>
      </w:r>
      <w:proofErr w:type="gramEnd"/>
      <w:r w:rsidR="000A3320" w:rsidRPr="00330178">
        <w:rPr>
          <w:rFonts w:ascii="Cambria" w:hAnsi="Cambria" w:cstheme="minorHAnsi"/>
          <w:sz w:val="24"/>
          <w:szCs w:val="24"/>
        </w:rPr>
        <w:t xml:space="preserve"> niniejszego paragrafu, zobowiązany jest do zmiany wynagrodzenia przysługującego podwykonawcy, z którym zawarł umowę, w zakresie odpowiadającym zmianom kosztów dotyczących zobowiązania podwykonawcy, jeżeli łącznie spełnione są następujące warunki:</w:t>
      </w:r>
    </w:p>
    <w:p w14:paraId="25DE0638" w14:textId="77777777" w:rsidR="000A3320" w:rsidRPr="00330178" w:rsidRDefault="000A3320" w:rsidP="000A3320">
      <w:pPr>
        <w:pStyle w:val="Akapitzlist"/>
        <w:numPr>
          <w:ilvl w:val="0"/>
          <w:numId w:val="25"/>
        </w:numPr>
        <w:spacing w:after="0" w:line="360" w:lineRule="atLeast"/>
        <w:ind w:right="0"/>
        <w:contextualSpacing w:val="0"/>
        <w:jc w:val="left"/>
        <w:rPr>
          <w:rFonts w:ascii="Cambria" w:hAnsi="Cambria" w:cstheme="minorHAnsi"/>
          <w:sz w:val="24"/>
          <w:szCs w:val="24"/>
        </w:rPr>
      </w:pPr>
      <w:bookmarkStart w:id="3" w:name="mip51082624"/>
      <w:bookmarkEnd w:id="3"/>
      <w:r w:rsidRPr="00330178">
        <w:rPr>
          <w:rFonts w:ascii="Cambria" w:hAnsi="Cambria" w:cstheme="minorHAnsi"/>
          <w:bCs/>
          <w:sz w:val="24"/>
          <w:szCs w:val="24"/>
        </w:rPr>
        <w:t>przedmiotem umowy są roboty budowlane, dostawy lub usługi;</w:t>
      </w:r>
      <w:bookmarkStart w:id="4" w:name="mip51082625"/>
      <w:bookmarkEnd w:id="4"/>
    </w:p>
    <w:p w14:paraId="51A154BB" w14:textId="77777777" w:rsidR="000A3320" w:rsidRPr="00330178" w:rsidRDefault="000A3320" w:rsidP="000A3320">
      <w:pPr>
        <w:pStyle w:val="Akapitzlist"/>
        <w:numPr>
          <w:ilvl w:val="0"/>
          <w:numId w:val="25"/>
        </w:numPr>
        <w:spacing w:after="0" w:line="360" w:lineRule="atLeast"/>
        <w:ind w:right="0"/>
        <w:contextualSpacing w:val="0"/>
        <w:jc w:val="left"/>
        <w:rPr>
          <w:rFonts w:ascii="Cambria" w:hAnsi="Cambria" w:cstheme="minorHAnsi"/>
          <w:sz w:val="24"/>
          <w:szCs w:val="24"/>
        </w:rPr>
      </w:pPr>
      <w:r w:rsidRPr="00330178">
        <w:rPr>
          <w:rFonts w:ascii="Cambria" w:hAnsi="Cambria" w:cstheme="minorHAnsi"/>
          <w:bCs/>
          <w:sz w:val="24"/>
          <w:szCs w:val="24"/>
        </w:rPr>
        <w:lastRenderedPageBreak/>
        <w:t>okres obowiązywania umowy przekracza 6 miesięcy.</w:t>
      </w:r>
    </w:p>
    <w:p w14:paraId="775ACB41" w14:textId="77777777" w:rsidR="00213CBC" w:rsidRPr="00152913" w:rsidRDefault="00213CBC" w:rsidP="00213CBC">
      <w:pPr>
        <w:rPr>
          <w:rFonts w:ascii="Cambria" w:eastAsia="Calibri" w:hAnsi="Cambria" w:cs="Tahoma"/>
          <w:lang w:eastAsia="ar-SA"/>
        </w:rPr>
      </w:pPr>
    </w:p>
    <w:p w14:paraId="08D92A20" w14:textId="61B75999" w:rsidR="00213CBC" w:rsidRPr="00152913" w:rsidRDefault="00213CBC" w:rsidP="00213CBC">
      <w:pPr>
        <w:jc w:val="center"/>
        <w:rPr>
          <w:rFonts w:ascii="Cambria" w:hAnsi="Cambria"/>
          <w:b/>
          <w:bCs/>
        </w:rPr>
      </w:pPr>
      <w:r w:rsidRPr="00152913">
        <w:rPr>
          <w:rFonts w:ascii="Cambria" w:hAnsi="Cambria"/>
          <w:b/>
          <w:bCs/>
        </w:rPr>
        <w:t xml:space="preserve">§ </w:t>
      </w:r>
      <w:r w:rsidR="00511C0D" w:rsidRPr="00152913">
        <w:rPr>
          <w:rFonts w:ascii="Cambria" w:hAnsi="Cambria"/>
          <w:b/>
          <w:bCs/>
        </w:rPr>
        <w:t>10</w:t>
      </w:r>
    </w:p>
    <w:p w14:paraId="42531F89" w14:textId="154DC748" w:rsidR="00E53B3E" w:rsidRPr="00152913" w:rsidRDefault="00E53B3E" w:rsidP="00E53B3E">
      <w:pPr>
        <w:jc w:val="center"/>
        <w:rPr>
          <w:rFonts w:ascii="Cambria" w:hAnsi="Cambria"/>
          <w:b/>
          <w:bCs/>
        </w:rPr>
      </w:pPr>
      <w:r w:rsidRPr="00152913">
        <w:rPr>
          <w:rFonts w:ascii="Cambria" w:hAnsi="Cambria"/>
          <w:b/>
          <w:bCs/>
        </w:rPr>
        <w:t>Zmiany umowy</w:t>
      </w:r>
    </w:p>
    <w:p w14:paraId="0318ACF5" w14:textId="77777777" w:rsidR="00213CBC" w:rsidRPr="00152913" w:rsidRDefault="00213CBC" w:rsidP="00213CBC">
      <w:pPr>
        <w:jc w:val="center"/>
        <w:rPr>
          <w:rFonts w:ascii="Cambria" w:hAnsi="Cambria" w:cs="Tahoma"/>
        </w:rPr>
      </w:pPr>
    </w:p>
    <w:p w14:paraId="64AFF4DD" w14:textId="79CD91E7" w:rsidR="00213CBC" w:rsidRPr="00152913" w:rsidRDefault="00213CBC">
      <w:pPr>
        <w:numPr>
          <w:ilvl w:val="0"/>
          <w:numId w:val="9"/>
        </w:numPr>
        <w:suppressAutoHyphens/>
        <w:spacing w:after="5" w:line="276" w:lineRule="auto"/>
        <w:ind w:right="14"/>
        <w:jc w:val="both"/>
        <w:rPr>
          <w:rFonts w:ascii="Cambria" w:hAnsi="Cambria"/>
        </w:rPr>
      </w:pPr>
      <w:r w:rsidRPr="00152913">
        <w:rPr>
          <w:rFonts w:ascii="Cambria" w:hAnsi="Cambria" w:cs="Tahoma"/>
        </w:rPr>
        <w:t>Zamawiający przewiduje możliwość dokonania zmian postanowień umowy</w:t>
      </w:r>
      <w:r w:rsidR="00A4186B">
        <w:rPr>
          <w:rFonts w:ascii="Cambria" w:hAnsi="Cambria" w:cs="Tahoma"/>
        </w:rPr>
        <w:t>, w szczególności w przypadkach przewidzianych w ustępach poniżej.</w:t>
      </w:r>
    </w:p>
    <w:p w14:paraId="4D51B587" w14:textId="59C5EFD0" w:rsidR="00213CBC" w:rsidRPr="00152913" w:rsidRDefault="00511C0D">
      <w:pPr>
        <w:pStyle w:val="Akapitzlist"/>
        <w:numPr>
          <w:ilvl w:val="0"/>
          <w:numId w:val="9"/>
        </w:numPr>
        <w:suppressAutoHyphens/>
        <w:spacing w:after="5" w:line="276" w:lineRule="auto"/>
        <w:ind w:right="14"/>
        <w:rPr>
          <w:rFonts w:ascii="Cambria" w:hAnsi="Cambria"/>
          <w:sz w:val="24"/>
          <w:szCs w:val="24"/>
        </w:rPr>
      </w:pPr>
      <w:r w:rsidRPr="00152913">
        <w:rPr>
          <w:rFonts w:ascii="Cambria" w:hAnsi="Cambria" w:cs="Tahoma"/>
          <w:sz w:val="24"/>
          <w:szCs w:val="24"/>
        </w:rPr>
        <w:t>Z</w:t>
      </w:r>
      <w:r w:rsidR="00213CBC" w:rsidRPr="00152913">
        <w:rPr>
          <w:rFonts w:ascii="Cambria" w:hAnsi="Cambria" w:cs="Tahoma"/>
          <w:sz w:val="24"/>
          <w:szCs w:val="24"/>
        </w:rPr>
        <w:t>miany terminu realizacji przedmiotu umowy poprzez jego wydłużenie</w:t>
      </w:r>
      <w:r w:rsidR="00FD76E0">
        <w:rPr>
          <w:rFonts w:ascii="Cambria" w:hAnsi="Cambria" w:cs="Tahoma"/>
          <w:sz w:val="24"/>
          <w:szCs w:val="24"/>
        </w:rPr>
        <w:t xml:space="preserve"> lub skrócenie</w:t>
      </w:r>
      <w:r w:rsidR="00213CBC" w:rsidRPr="00152913">
        <w:rPr>
          <w:rFonts w:ascii="Cambria" w:hAnsi="Cambria" w:cs="Tahoma"/>
          <w:sz w:val="24"/>
          <w:szCs w:val="24"/>
        </w:rPr>
        <w:t xml:space="preserve"> </w:t>
      </w:r>
      <w:r w:rsidR="00FD76E0">
        <w:rPr>
          <w:rFonts w:ascii="Cambria" w:hAnsi="Cambria" w:cs="Tahoma"/>
          <w:sz w:val="24"/>
          <w:szCs w:val="24"/>
        </w:rPr>
        <w:t>w </w:t>
      </w:r>
      <w:proofErr w:type="gramStart"/>
      <w:r w:rsidR="00FD76E0">
        <w:rPr>
          <w:rFonts w:ascii="Cambria" w:hAnsi="Cambria" w:cs="Tahoma"/>
          <w:sz w:val="24"/>
          <w:szCs w:val="24"/>
        </w:rPr>
        <w:t>przypadkach</w:t>
      </w:r>
      <w:proofErr w:type="gramEnd"/>
      <w:r w:rsidR="00213CBC" w:rsidRPr="00152913">
        <w:rPr>
          <w:rFonts w:ascii="Cambria" w:hAnsi="Cambria" w:cs="Tahoma"/>
          <w:sz w:val="24"/>
          <w:szCs w:val="24"/>
        </w:rPr>
        <w:t xml:space="preserve"> gdy:</w:t>
      </w:r>
    </w:p>
    <w:p w14:paraId="52ADD475" w14:textId="77777777" w:rsidR="00213CBC" w:rsidRPr="00152913" w:rsidRDefault="00213CBC">
      <w:pPr>
        <w:pStyle w:val="Akapitzlist"/>
        <w:numPr>
          <w:ilvl w:val="1"/>
          <w:numId w:val="9"/>
        </w:numPr>
        <w:suppressAutoHyphens/>
        <w:spacing w:after="5" w:line="276" w:lineRule="auto"/>
        <w:ind w:right="14"/>
        <w:rPr>
          <w:rFonts w:ascii="Cambria" w:hAnsi="Cambria"/>
          <w:sz w:val="24"/>
          <w:szCs w:val="24"/>
        </w:rPr>
      </w:pPr>
      <w:r w:rsidRPr="00152913">
        <w:rPr>
          <w:rFonts w:ascii="Cambria" w:hAnsi="Cambria" w:cs="Tahoma"/>
          <w:sz w:val="24"/>
          <w:szCs w:val="24"/>
        </w:rPr>
        <w:t>wystąpiły klęski żywiołowe lub inne stany nadzwyczajne, stwierdzone w sposób prawnie określony zgodnie z obowiązującym porządkiem normatywnym,</w:t>
      </w:r>
    </w:p>
    <w:p w14:paraId="71BC733A" w14:textId="22CEFCAD" w:rsidR="00213CBC" w:rsidRPr="00152913" w:rsidRDefault="00213CBC">
      <w:pPr>
        <w:pStyle w:val="Akapitzlist"/>
        <w:numPr>
          <w:ilvl w:val="1"/>
          <w:numId w:val="9"/>
        </w:numPr>
        <w:suppressAutoHyphens/>
        <w:spacing w:after="5" w:line="276" w:lineRule="auto"/>
        <w:ind w:right="14"/>
        <w:rPr>
          <w:rFonts w:ascii="Cambria" w:hAnsi="Cambria"/>
          <w:sz w:val="24"/>
          <w:szCs w:val="24"/>
        </w:rPr>
      </w:pPr>
      <w:r w:rsidRPr="00152913">
        <w:rPr>
          <w:rFonts w:ascii="Cambria" w:hAnsi="Cambria" w:cs="Tahoma"/>
          <w:sz w:val="24"/>
          <w:szCs w:val="24"/>
        </w:rPr>
        <w:t>niedotrzymanie pierwotnego terminu realizacji przedmiotu umowy, stanowi konsekwencję działania sił</w:t>
      </w:r>
      <w:r w:rsidR="00A4186B">
        <w:rPr>
          <w:rFonts w:ascii="Cambria" w:hAnsi="Cambria" w:cs="Tahoma"/>
          <w:sz w:val="24"/>
          <w:szCs w:val="24"/>
        </w:rPr>
        <w:t>y wyższej</w:t>
      </w:r>
      <w:r w:rsidRPr="00152913">
        <w:rPr>
          <w:rFonts w:ascii="Cambria" w:hAnsi="Cambria" w:cs="Tahoma"/>
          <w:sz w:val="24"/>
          <w:szCs w:val="24"/>
        </w:rPr>
        <w:t>,</w:t>
      </w:r>
    </w:p>
    <w:p w14:paraId="6547054F" w14:textId="4F63F09F" w:rsidR="00213CBC" w:rsidRPr="00A4186B" w:rsidRDefault="00FB74F6" w:rsidP="00A4186B">
      <w:pPr>
        <w:pStyle w:val="Akapitzlist"/>
        <w:numPr>
          <w:ilvl w:val="1"/>
          <w:numId w:val="9"/>
        </w:numPr>
        <w:suppressAutoHyphens/>
        <w:spacing w:after="5" w:line="276" w:lineRule="auto"/>
        <w:ind w:right="14"/>
        <w:rPr>
          <w:rFonts w:ascii="Cambria" w:hAnsi="Cambria"/>
          <w:sz w:val="24"/>
          <w:szCs w:val="24"/>
        </w:rPr>
      </w:pPr>
      <w:r>
        <w:rPr>
          <w:rFonts w:ascii="Cambria" w:hAnsi="Cambria" w:cs="Tahoma"/>
          <w:sz w:val="24"/>
          <w:szCs w:val="24"/>
        </w:rPr>
        <w:t>wystąpienia</w:t>
      </w:r>
      <w:r w:rsidR="00213CBC" w:rsidRPr="00152913">
        <w:rPr>
          <w:rFonts w:ascii="Cambria" w:hAnsi="Cambria" w:cs="Tahoma"/>
          <w:sz w:val="24"/>
          <w:szCs w:val="24"/>
        </w:rPr>
        <w:t xml:space="preserve"> okoliczności, których strony umowy nie były wstanie przewidzieć pomimo z</w:t>
      </w:r>
      <w:r w:rsidR="00A4186B">
        <w:rPr>
          <w:rFonts w:ascii="Cambria" w:hAnsi="Cambria" w:cs="Tahoma"/>
          <w:sz w:val="24"/>
          <w:szCs w:val="24"/>
        </w:rPr>
        <w:t>achowania należytej staranności.</w:t>
      </w:r>
    </w:p>
    <w:p w14:paraId="170CE8DD" w14:textId="6D4357D8" w:rsidR="00213CBC" w:rsidRPr="00152913" w:rsidRDefault="001D258B">
      <w:pPr>
        <w:pStyle w:val="Akapitzlist"/>
        <w:numPr>
          <w:ilvl w:val="0"/>
          <w:numId w:val="9"/>
        </w:numPr>
        <w:suppressAutoHyphens/>
        <w:spacing w:after="5" w:line="276" w:lineRule="auto"/>
        <w:ind w:right="14"/>
        <w:rPr>
          <w:rFonts w:ascii="Cambria" w:hAnsi="Cambria"/>
          <w:sz w:val="24"/>
          <w:szCs w:val="24"/>
        </w:rPr>
      </w:pPr>
      <w:r>
        <w:rPr>
          <w:rFonts w:ascii="Cambria" w:hAnsi="Cambria" w:cs="Tahoma"/>
          <w:sz w:val="24"/>
          <w:szCs w:val="24"/>
        </w:rPr>
        <w:t>Z</w:t>
      </w:r>
      <w:r w:rsidR="00213CBC" w:rsidRPr="00152913">
        <w:rPr>
          <w:rFonts w:ascii="Cambria" w:hAnsi="Cambria" w:cs="Tahoma"/>
          <w:sz w:val="24"/>
          <w:szCs w:val="24"/>
        </w:rPr>
        <w:t>miany lub rezygnacji z podwykonawcy, w tym zwłaszcza, jeśli dotyczy ona podmiotu, na którego zasoby Wykonawca powoływał się na zasadach określonych w art. 118 ust. 1 ustawy Prawo zamówień publicznych w celu wykazania spełniania w</w:t>
      </w:r>
      <w:r w:rsidR="00A4186B">
        <w:rPr>
          <w:rFonts w:ascii="Cambria" w:hAnsi="Cambria" w:cs="Tahoma"/>
          <w:sz w:val="24"/>
          <w:szCs w:val="24"/>
        </w:rPr>
        <w:t xml:space="preserve">arunków udziału w postępowaniu. </w:t>
      </w:r>
      <w:r w:rsidR="00213CBC" w:rsidRPr="00152913">
        <w:rPr>
          <w:rFonts w:ascii="Cambria" w:hAnsi="Cambria" w:cs="Tahoma"/>
          <w:sz w:val="24"/>
          <w:szCs w:val="24"/>
        </w:rPr>
        <w:t xml:space="preserve">Wykonawca winien wykazać Zamawiającemu, że proponowany inny podwykonawca </w:t>
      </w:r>
      <w:r w:rsidR="00A4186B">
        <w:rPr>
          <w:rFonts w:ascii="Cambria" w:hAnsi="Cambria" w:cs="Tahoma"/>
          <w:sz w:val="24"/>
          <w:szCs w:val="24"/>
        </w:rPr>
        <w:t xml:space="preserve">samodzielnie spełnia te warunki </w:t>
      </w:r>
      <w:r w:rsidR="00213CBC" w:rsidRPr="00152913">
        <w:rPr>
          <w:rFonts w:ascii="Cambria" w:hAnsi="Cambria" w:cs="Tahoma"/>
          <w:sz w:val="24"/>
          <w:szCs w:val="24"/>
        </w:rPr>
        <w:t>w stopniu nie mniejszym niż podwykonawca, na którego zasoby Wykonawca powoływał się w trakcie postępowania o ud</w:t>
      </w:r>
      <w:r w:rsidR="00FD76E0">
        <w:rPr>
          <w:rFonts w:ascii="Cambria" w:hAnsi="Cambria" w:cs="Tahoma"/>
          <w:sz w:val="24"/>
          <w:szCs w:val="24"/>
        </w:rPr>
        <w:t>zielenie zamówienia publicznego.</w:t>
      </w:r>
    </w:p>
    <w:p w14:paraId="00599783" w14:textId="00154C14" w:rsidR="00213CBC" w:rsidRPr="00A4186B" w:rsidRDefault="00213CBC" w:rsidP="00A4186B">
      <w:pPr>
        <w:numPr>
          <w:ilvl w:val="0"/>
          <w:numId w:val="9"/>
        </w:numPr>
        <w:suppressAutoHyphens/>
        <w:spacing w:after="5" w:line="276" w:lineRule="auto"/>
        <w:ind w:right="14"/>
        <w:jc w:val="both"/>
        <w:rPr>
          <w:rFonts w:ascii="Cambria" w:hAnsi="Cambria"/>
        </w:rPr>
      </w:pPr>
      <w:r w:rsidRPr="00152913">
        <w:rPr>
          <w:rFonts w:ascii="Cambria" w:hAnsi="Cambria" w:cs="Tahoma"/>
        </w:rPr>
        <w:t>Zamawiający dopuszcza zmianę wynagrodzenia (</w:t>
      </w:r>
      <w:r w:rsidR="00A4186B">
        <w:rPr>
          <w:rFonts w:ascii="Cambria" w:hAnsi="Cambria" w:cs="Tahoma"/>
        </w:rPr>
        <w:t xml:space="preserve">ceny ofertowej) </w:t>
      </w:r>
      <w:r w:rsidRPr="00A4186B">
        <w:rPr>
          <w:rFonts w:ascii="Cambria" w:hAnsi="Cambria" w:cs="Tahoma"/>
        </w:rPr>
        <w:t>w razie rezygnacji przez Zamawiającego z realizacji części przedmiotu umowy (maksymalnie do 50%</w:t>
      </w:r>
      <w:r w:rsidR="00A4186B">
        <w:rPr>
          <w:rFonts w:ascii="Cambria" w:hAnsi="Cambria" w:cs="Tahoma"/>
        </w:rPr>
        <w:t xml:space="preserve"> umowy</w:t>
      </w:r>
      <w:r w:rsidRPr="00A4186B">
        <w:rPr>
          <w:rFonts w:ascii="Cambria" w:hAnsi="Cambria" w:cs="Tahoma"/>
        </w:rPr>
        <w:t>). W takim przypadku wynagrodzenie przysługujące Wykonawcy zostanie odpowiednio pomniejszone. Jeżeli Wykonawca nie wyrazi zgody na zmianę w tym zakresie umowy, Zamawiający może</w:t>
      </w:r>
      <w:r w:rsidR="00FD76E0">
        <w:rPr>
          <w:rFonts w:ascii="Cambria" w:hAnsi="Cambria" w:cs="Tahoma"/>
        </w:rPr>
        <w:t xml:space="preserve"> wypowiedzieć umowę za 3 miesięcznym okresem wypowiedzenia za skutkiem na koniec miesiąca</w:t>
      </w:r>
      <w:r w:rsidRPr="00A4186B">
        <w:rPr>
          <w:rFonts w:ascii="Cambria" w:hAnsi="Cambria" w:cs="Tahoma"/>
        </w:rPr>
        <w:t xml:space="preserve">. </w:t>
      </w:r>
    </w:p>
    <w:p w14:paraId="4FDCCD0A" w14:textId="49716E90" w:rsidR="001D258B" w:rsidRPr="001D258B" w:rsidRDefault="001D258B" w:rsidP="001D258B">
      <w:pPr>
        <w:pStyle w:val="Akapitzlist"/>
        <w:numPr>
          <w:ilvl w:val="0"/>
          <w:numId w:val="9"/>
        </w:numPr>
        <w:autoSpaceDE w:val="0"/>
        <w:autoSpaceDN w:val="0"/>
        <w:adjustRightInd w:val="0"/>
        <w:spacing w:after="160"/>
        <w:rPr>
          <w:rStyle w:val="markedcontent"/>
          <w:rFonts w:ascii="Cambria" w:hAnsi="Cambria" w:cs="Arial"/>
          <w:sz w:val="24"/>
          <w:szCs w:val="24"/>
        </w:rPr>
      </w:pPr>
      <w:r w:rsidRPr="001D258B">
        <w:rPr>
          <w:rFonts w:ascii="Cambria" w:eastAsia="NSimSun" w:hAnsi="Cambria" w:cs="Cambria"/>
          <w:sz w:val="24"/>
          <w:szCs w:val="24"/>
          <w:lang w:eastAsia="zh-CN"/>
        </w:rPr>
        <w:t>Zamiany na nowy produkt o tych samych bądź lepszych parametrach po cenie nie wyższej niż w złożonej ofercie. Wykonawca zobowiązany jest do wykazania równoważności nowego wyrobu w stosunku do uprzednio zaoferowanego (bez konieczności podpisywania aneksu).</w:t>
      </w:r>
      <w:r w:rsidRPr="001D258B">
        <w:rPr>
          <w:rStyle w:val="markedcontent"/>
          <w:rFonts w:ascii="Cambria" w:hAnsi="Cambria" w:cs="Arial"/>
          <w:sz w:val="24"/>
          <w:szCs w:val="24"/>
        </w:rPr>
        <w:t xml:space="preserve"> </w:t>
      </w:r>
    </w:p>
    <w:p w14:paraId="53EEA87D" w14:textId="5DBDB151" w:rsidR="00213CBC" w:rsidRPr="001D258B" w:rsidRDefault="00213CBC" w:rsidP="001D258B">
      <w:pPr>
        <w:pStyle w:val="Akapitzlist"/>
        <w:numPr>
          <w:ilvl w:val="0"/>
          <w:numId w:val="9"/>
        </w:numPr>
        <w:suppressAutoHyphens/>
        <w:spacing w:after="5" w:line="276" w:lineRule="auto"/>
        <w:ind w:right="14"/>
        <w:rPr>
          <w:rFonts w:ascii="Cambria" w:hAnsi="Cambria"/>
          <w:sz w:val="24"/>
          <w:szCs w:val="24"/>
        </w:rPr>
      </w:pPr>
      <w:r w:rsidRPr="001D258B">
        <w:rPr>
          <w:rFonts w:ascii="Cambria" w:hAnsi="Cambria" w:cs="Tahoma"/>
          <w:sz w:val="24"/>
          <w:szCs w:val="24"/>
        </w:rPr>
        <w:t>W razie konieczności mod</w:t>
      </w:r>
      <w:r w:rsidR="00241330">
        <w:rPr>
          <w:rFonts w:ascii="Cambria" w:hAnsi="Cambria" w:cs="Tahoma"/>
          <w:sz w:val="24"/>
          <w:szCs w:val="24"/>
        </w:rPr>
        <w:t>yfikacji umowy w zakresie ust. 2–5</w:t>
      </w:r>
      <w:r w:rsidRPr="001D258B">
        <w:rPr>
          <w:rFonts w:ascii="Cambria" w:hAnsi="Cambria" w:cs="Tahoma"/>
          <w:sz w:val="24"/>
          <w:szCs w:val="24"/>
        </w:rPr>
        <w:t xml:space="preserve"> Wykonawca zobowiązany jest przekazać Zamawiającemu wniosek w formie pisemnej o dokonanie zmiany umowy. Wniosek ten winien zawierać propozycję zmiany </w:t>
      </w:r>
      <w:r w:rsidRPr="001D258B">
        <w:rPr>
          <w:rFonts w:ascii="Cambria" w:hAnsi="Cambria" w:cs="Tahoma"/>
          <w:sz w:val="24"/>
          <w:szCs w:val="24"/>
        </w:rPr>
        <w:lastRenderedPageBreak/>
        <w:t>umowy wraz z jej uzasadnieniem oraz dokumenty niezbędne do oceny przez Zamawiającego, z zastrzeżeniem uwzględniania powyższych warunków.</w:t>
      </w:r>
    </w:p>
    <w:p w14:paraId="07F71BE2" w14:textId="3CB493D2" w:rsidR="00FD76E0" w:rsidRPr="00241330" w:rsidRDefault="00213CBC" w:rsidP="00FD76E0">
      <w:pPr>
        <w:numPr>
          <w:ilvl w:val="0"/>
          <w:numId w:val="9"/>
        </w:numPr>
        <w:suppressAutoHyphens/>
        <w:spacing w:after="5" w:line="276" w:lineRule="auto"/>
        <w:ind w:right="14"/>
        <w:jc w:val="both"/>
        <w:rPr>
          <w:rFonts w:ascii="Cambria" w:hAnsi="Cambria"/>
        </w:rPr>
      </w:pPr>
      <w:r w:rsidRPr="00152913">
        <w:rPr>
          <w:rFonts w:ascii="Cambria" w:hAnsi="Cambria" w:cs="Tahoma"/>
        </w:rPr>
        <w:t xml:space="preserve">W terminie 30 dni od </w:t>
      </w:r>
      <w:r w:rsidRPr="00241330">
        <w:rPr>
          <w:rFonts w:ascii="Cambria" w:hAnsi="Cambria" w:cs="Tahoma"/>
        </w:rPr>
        <w:t>otrzymania</w:t>
      </w:r>
      <w:r w:rsidR="00FD76E0" w:rsidRPr="00241330">
        <w:rPr>
          <w:rFonts w:ascii="Cambria" w:hAnsi="Cambria" w:cs="Tahoma"/>
        </w:rPr>
        <w:t xml:space="preserve"> wniosku, o którym mowa w ust. 6,</w:t>
      </w:r>
      <w:r w:rsidRPr="00241330">
        <w:rPr>
          <w:rFonts w:ascii="Cambria" w:hAnsi="Cambria" w:cs="Tahoma"/>
        </w:rPr>
        <w:t xml:space="preserve"> Zamawiający wyda pisemne stanowisko wobec wniosku Wykonawcy. Za dzień przekazania stanowiska uznaje się dzień jego wysłania na adres właściwy dla doręczeń pism dla Wykonawcy. Termin o jakim mowa w zdaniu </w:t>
      </w:r>
      <w:proofErr w:type="spellStart"/>
      <w:r w:rsidRPr="00241330">
        <w:rPr>
          <w:rFonts w:ascii="Cambria" w:hAnsi="Cambria" w:cs="Tahoma"/>
        </w:rPr>
        <w:t>zd</w:t>
      </w:r>
      <w:proofErr w:type="spellEnd"/>
      <w:r w:rsidRPr="00241330">
        <w:rPr>
          <w:rFonts w:ascii="Cambria" w:hAnsi="Cambria" w:cs="Tahoma"/>
        </w:rPr>
        <w:t xml:space="preserve">. 1 niniejszego przepisu rozpoczyna bieg od momentu doręczenia wniosku Zamawiającemu wraz z kompletem wymaganych dokumentów. Zamawiający może przedłużyć termin do zajęcia stanowiska o kolejne 30 dni. </w:t>
      </w:r>
    </w:p>
    <w:p w14:paraId="2B1EA62F" w14:textId="26AFB7E8" w:rsidR="00FD76E0" w:rsidRPr="00241330" w:rsidRDefault="00FD76E0" w:rsidP="00FD76E0">
      <w:pPr>
        <w:pStyle w:val="Akapitzlist"/>
        <w:numPr>
          <w:ilvl w:val="0"/>
          <w:numId w:val="9"/>
        </w:numPr>
        <w:suppressAutoHyphens/>
        <w:spacing w:after="5" w:line="276" w:lineRule="auto"/>
        <w:ind w:right="14"/>
        <w:rPr>
          <w:rFonts w:ascii="Cambria" w:hAnsi="Cambria"/>
          <w:sz w:val="24"/>
          <w:szCs w:val="24"/>
        </w:rPr>
      </w:pPr>
      <w:r w:rsidRPr="00241330">
        <w:rPr>
          <w:rFonts w:ascii="Cambria" w:hAnsi="Cambria" w:cs="Calibri"/>
          <w:sz w:val="24"/>
          <w:szCs w:val="24"/>
        </w:rPr>
        <w:t>Zamawiający dokonana zmiany w zakresie wynagrodzenia</w:t>
      </w:r>
      <w:r w:rsidR="00241330">
        <w:rPr>
          <w:rFonts w:ascii="Cambria" w:hAnsi="Cambria" w:cs="Calibri"/>
          <w:sz w:val="24"/>
          <w:szCs w:val="24"/>
        </w:rPr>
        <w:t xml:space="preserve"> należnego Wykonawcy</w:t>
      </w:r>
      <w:r w:rsidRPr="00241330">
        <w:rPr>
          <w:rFonts w:ascii="Cambria" w:hAnsi="Cambria" w:cs="Calibri"/>
          <w:sz w:val="24"/>
          <w:szCs w:val="24"/>
        </w:rPr>
        <w:t>, w przypadku zmiany</w:t>
      </w:r>
      <w:r w:rsidRPr="00241330">
        <w:rPr>
          <w:rFonts w:ascii="Cambria" w:hAnsi="Cambria" w:cs="Calibri"/>
          <w:spacing w:val="-1"/>
          <w:sz w:val="24"/>
          <w:szCs w:val="24"/>
        </w:rPr>
        <w:t xml:space="preserve"> powszechnie obowiązujących przepisów </w:t>
      </w:r>
      <w:proofErr w:type="gramStart"/>
      <w:r w:rsidRPr="00241330">
        <w:rPr>
          <w:rFonts w:ascii="Cambria" w:hAnsi="Cambria" w:cs="Calibri"/>
          <w:spacing w:val="-1"/>
          <w:sz w:val="24"/>
          <w:szCs w:val="24"/>
        </w:rPr>
        <w:t xml:space="preserve">prawa </w:t>
      </w:r>
      <w:r w:rsidRPr="00241330">
        <w:rPr>
          <w:rFonts w:ascii="Cambria" w:hAnsi="Cambria" w:cs="Calibri"/>
          <w:sz w:val="24"/>
          <w:szCs w:val="24"/>
        </w:rPr>
        <w:t xml:space="preserve"> określonych</w:t>
      </w:r>
      <w:proofErr w:type="gramEnd"/>
      <w:r w:rsidRPr="00241330">
        <w:rPr>
          <w:rFonts w:ascii="Cambria" w:hAnsi="Cambria" w:cs="Calibri"/>
          <w:sz w:val="24"/>
          <w:szCs w:val="24"/>
        </w:rPr>
        <w:t xml:space="preserve"> w art. 436 pkt 4 lit. b ustawy </w:t>
      </w:r>
      <w:proofErr w:type="spellStart"/>
      <w:r w:rsidRPr="00241330">
        <w:rPr>
          <w:rFonts w:ascii="Cambria" w:hAnsi="Cambria" w:cs="Calibri"/>
          <w:sz w:val="24"/>
          <w:szCs w:val="24"/>
        </w:rPr>
        <w:t>Pzp</w:t>
      </w:r>
      <w:proofErr w:type="spellEnd"/>
      <w:r w:rsidRPr="00241330">
        <w:rPr>
          <w:rFonts w:ascii="Cambria" w:hAnsi="Cambria" w:cs="Calibri"/>
          <w:sz w:val="24"/>
          <w:szCs w:val="24"/>
        </w:rPr>
        <w:t xml:space="preserve">, stanowiących o tzw. waloryzacji urzędowej – o ile zmiany te będą miały wpływ na koszty wykonania zamówienia przez  </w:t>
      </w:r>
      <w:r w:rsidR="00241330">
        <w:rPr>
          <w:rFonts w:ascii="Cambria" w:hAnsi="Cambria" w:cs="Calibri"/>
          <w:sz w:val="24"/>
          <w:szCs w:val="24"/>
        </w:rPr>
        <w:t xml:space="preserve">Wykonawcę </w:t>
      </w:r>
      <w:r w:rsidRPr="00241330">
        <w:rPr>
          <w:rFonts w:ascii="Cambria" w:hAnsi="Cambria" w:cs="Calibri"/>
          <w:sz w:val="24"/>
          <w:szCs w:val="24"/>
        </w:rPr>
        <w:t>- to jest zmiany:</w:t>
      </w:r>
    </w:p>
    <w:p w14:paraId="51DA2427" w14:textId="77777777" w:rsidR="00FD76E0" w:rsidRPr="00241330" w:rsidRDefault="00FD76E0" w:rsidP="00FD76E0">
      <w:pPr>
        <w:numPr>
          <w:ilvl w:val="0"/>
          <w:numId w:val="27"/>
        </w:numPr>
        <w:tabs>
          <w:tab w:val="left" w:pos="284"/>
        </w:tabs>
        <w:spacing w:line="276" w:lineRule="auto"/>
        <w:ind w:left="851" w:hanging="425"/>
        <w:jc w:val="both"/>
        <w:rPr>
          <w:rFonts w:ascii="Cambria" w:hAnsi="Cambria" w:cs="Calibri"/>
        </w:rPr>
      </w:pPr>
      <w:r w:rsidRPr="00241330">
        <w:rPr>
          <w:rFonts w:ascii="Cambria" w:hAnsi="Cambria" w:cs="Calibri"/>
        </w:rPr>
        <w:t>stawki podatku od towarów i usług oraz podatku akcyzowego;</w:t>
      </w:r>
    </w:p>
    <w:p w14:paraId="38A9C628" w14:textId="77777777" w:rsidR="00FD76E0" w:rsidRPr="00241330" w:rsidRDefault="00FD76E0" w:rsidP="00FD76E0">
      <w:pPr>
        <w:numPr>
          <w:ilvl w:val="0"/>
          <w:numId w:val="27"/>
        </w:numPr>
        <w:tabs>
          <w:tab w:val="left" w:pos="284"/>
        </w:tabs>
        <w:spacing w:line="276" w:lineRule="auto"/>
        <w:ind w:left="851" w:hanging="425"/>
        <w:jc w:val="both"/>
        <w:rPr>
          <w:rFonts w:ascii="Cambria" w:hAnsi="Cambria" w:cs="Calibri"/>
        </w:rPr>
      </w:pPr>
      <w:r w:rsidRPr="00241330">
        <w:rPr>
          <w:rFonts w:ascii="Cambria" w:hAnsi="Cambria" w:cs="Calibri"/>
        </w:rPr>
        <w:t>wysokości minimalnego wynagrodzenia za pracę albo wysokości   minimalnej stawki godzinowej ustalonych na podstawie ustawy z dnia 10 października 2002 r. o minimalnym wynagrodzeniu za pracę;</w:t>
      </w:r>
    </w:p>
    <w:p w14:paraId="6423CC23" w14:textId="77777777" w:rsidR="00FD76E0" w:rsidRPr="00241330" w:rsidRDefault="00FD76E0" w:rsidP="00FD76E0">
      <w:pPr>
        <w:numPr>
          <w:ilvl w:val="0"/>
          <w:numId w:val="27"/>
        </w:numPr>
        <w:tabs>
          <w:tab w:val="left" w:pos="284"/>
        </w:tabs>
        <w:spacing w:line="276" w:lineRule="auto"/>
        <w:ind w:left="851" w:hanging="425"/>
        <w:jc w:val="both"/>
        <w:rPr>
          <w:rFonts w:ascii="Cambria" w:hAnsi="Cambria" w:cs="Calibri"/>
        </w:rPr>
      </w:pPr>
      <w:r w:rsidRPr="00241330">
        <w:rPr>
          <w:rFonts w:ascii="Cambria" w:hAnsi="Cambria" w:cs="Calibri"/>
        </w:rPr>
        <w:t>zasad podlegania ubezpieczeniom społecznym lub ubezpieczeniu zdrowotnemu lub wysokości stawki składki na ubezpieczenie społeczne lub ubezpieczenie zdrowotne,</w:t>
      </w:r>
    </w:p>
    <w:p w14:paraId="4C5B523A" w14:textId="77777777" w:rsidR="00FD76E0" w:rsidRPr="00241330" w:rsidRDefault="00FD76E0" w:rsidP="00FD76E0">
      <w:pPr>
        <w:numPr>
          <w:ilvl w:val="0"/>
          <w:numId w:val="27"/>
        </w:numPr>
        <w:tabs>
          <w:tab w:val="left" w:pos="284"/>
        </w:tabs>
        <w:spacing w:line="276" w:lineRule="auto"/>
        <w:ind w:left="851" w:hanging="425"/>
        <w:jc w:val="both"/>
        <w:rPr>
          <w:rFonts w:ascii="Cambria" w:hAnsi="Cambria" w:cs="Calibri"/>
        </w:rPr>
      </w:pPr>
      <w:r w:rsidRPr="00241330">
        <w:rPr>
          <w:rFonts w:ascii="Cambria" w:hAnsi="Cambria" w:cs="Calibri"/>
        </w:rPr>
        <w:t>zasad gromadzenia i wysokości wpłat do pracowniczych planów kapitałowych, o których mowa w ustawie z dnia 4 października 2018 r. o pracowniczych planach kapitałowych</w:t>
      </w:r>
    </w:p>
    <w:p w14:paraId="666E4A0B" w14:textId="78AF6B7A" w:rsidR="00FD76E0" w:rsidRPr="00241330" w:rsidRDefault="00FD76E0" w:rsidP="00FD76E0">
      <w:pPr>
        <w:tabs>
          <w:tab w:val="left" w:pos="284"/>
        </w:tabs>
        <w:spacing w:line="276" w:lineRule="auto"/>
        <w:ind w:left="851" w:hanging="425"/>
        <w:jc w:val="both"/>
        <w:rPr>
          <w:rFonts w:ascii="Cambria" w:hAnsi="Cambria" w:cs="Calibri"/>
        </w:rPr>
      </w:pPr>
      <w:r w:rsidRPr="00241330">
        <w:rPr>
          <w:rFonts w:ascii="Cambria" w:hAnsi="Cambria" w:cs="Calibri"/>
        </w:rPr>
        <w:tab/>
        <w:t xml:space="preserve">- na zasadach i w sposób określony poniżej w zapisach lit. a – lit. b, jeżeli zmiany te będą miały rzeczywisty wpływ na koszty wykonania umowy przez </w:t>
      </w:r>
      <w:r w:rsidR="00241330">
        <w:rPr>
          <w:rFonts w:ascii="Cambria" w:hAnsi="Cambria" w:cs="Calibri"/>
        </w:rPr>
        <w:t>Wykonawcę</w:t>
      </w:r>
      <w:r w:rsidRPr="00241330">
        <w:rPr>
          <w:rFonts w:ascii="Cambria" w:hAnsi="Cambria" w:cs="Calibri"/>
        </w:rPr>
        <w:t>, to jest:</w:t>
      </w:r>
    </w:p>
    <w:p w14:paraId="301B7312" w14:textId="752B6116" w:rsidR="00FD76E0" w:rsidRPr="00241330" w:rsidRDefault="00FD76E0" w:rsidP="00FD76E0">
      <w:pPr>
        <w:numPr>
          <w:ilvl w:val="0"/>
          <w:numId w:val="28"/>
        </w:numPr>
        <w:spacing w:line="276" w:lineRule="auto"/>
        <w:ind w:left="1134" w:hanging="283"/>
        <w:jc w:val="both"/>
        <w:rPr>
          <w:rFonts w:ascii="Cambria" w:hAnsi="Cambria" w:cs="Calibri"/>
        </w:rPr>
      </w:pPr>
      <w:r w:rsidRPr="00241330">
        <w:rPr>
          <w:rFonts w:ascii="Cambria" w:hAnsi="Cambria" w:cs="Calibri"/>
        </w:rPr>
        <w:t>z powodu zaistnienia przesłanki, o której mowa w pkt 1 powyżej, zmiana dotyczyć będzie części przedmiotu umowy realizowanej po dniu wejścia w życie przepisów zmieniających stawkę podatku od towarów i usług oraz podatku akcyzowego (</w:t>
      </w:r>
      <w:r w:rsidRPr="00241330">
        <w:rPr>
          <w:rFonts w:ascii="Cambria" w:hAnsi="Cambria" w:cs="Calibri"/>
          <w:i/>
        </w:rPr>
        <w:t>stosownie do zaawansowania na dzień tej zmiany</w:t>
      </w:r>
      <w:r w:rsidRPr="00241330">
        <w:rPr>
          <w:rFonts w:ascii="Cambria" w:hAnsi="Cambria" w:cs="Calibri"/>
        </w:rPr>
        <w:t xml:space="preserve">) i w związku z tym zmianie </w:t>
      </w:r>
      <w:r w:rsidRPr="00241330">
        <w:rPr>
          <w:rFonts w:ascii="Cambria" w:hAnsi="Cambria" w:cs="Calibri"/>
          <w:color w:val="000000"/>
        </w:rPr>
        <w:t xml:space="preserve">ulegnie kwota podatku od towarów i usług oraz podatku akcyzowego i kwota brutto wynagrodzenia </w:t>
      </w:r>
      <w:r w:rsidR="00241330">
        <w:rPr>
          <w:rFonts w:ascii="Cambria" w:hAnsi="Cambria" w:cs="Calibri"/>
        </w:rPr>
        <w:t>Wykonawcy</w:t>
      </w:r>
      <w:r w:rsidRPr="00241330">
        <w:rPr>
          <w:rFonts w:ascii="Cambria" w:hAnsi="Cambria" w:cs="Calibri"/>
          <w:color w:val="000000"/>
        </w:rPr>
        <w:t>,</w:t>
      </w:r>
    </w:p>
    <w:p w14:paraId="281A42AC" w14:textId="65A9BC8E" w:rsidR="00FD76E0" w:rsidRPr="00241330" w:rsidRDefault="00FD76E0" w:rsidP="00FD76E0">
      <w:pPr>
        <w:numPr>
          <w:ilvl w:val="0"/>
          <w:numId w:val="28"/>
        </w:numPr>
        <w:spacing w:line="276" w:lineRule="auto"/>
        <w:ind w:left="1134" w:hanging="283"/>
        <w:jc w:val="both"/>
        <w:rPr>
          <w:rFonts w:ascii="Cambria" w:hAnsi="Cambria" w:cs="Calibri"/>
        </w:rPr>
      </w:pPr>
      <w:r w:rsidRPr="00241330">
        <w:rPr>
          <w:rFonts w:ascii="Cambria" w:hAnsi="Cambria" w:cs="Calibri"/>
        </w:rPr>
        <w:t>w przypadku zaistnienia przesłanki, o której mowa w pkt 2 lub 3 lub 4 powyżej, zmiana będzie obejmować wyłącznie część wynagrodzenia należnego</w:t>
      </w:r>
      <w:r w:rsidR="00241330">
        <w:rPr>
          <w:rFonts w:ascii="Cambria" w:hAnsi="Cambria" w:cs="Calibri"/>
        </w:rPr>
        <w:t xml:space="preserve"> Wykonawcy</w:t>
      </w:r>
      <w:r w:rsidRPr="00241330">
        <w:rPr>
          <w:rFonts w:ascii="Cambria" w:hAnsi="Cambria" w:cs="Calibri"/>
        </w:rPr>
        <w:t xml:space="preserve"> (</w:t>
      </w:r>
      <w:r w:rsidRPr="00241330">
        <w:rPr>
          <w:rFonts w:ascii="Cambria" w:hAnsi="Cambria" w:cs="Calibri"/>
          <w:i/>
        </w:rPr>
        <w:t>stosownie do zaawansowania na dzień tej zmiany</w:t>
      </w:r>
      <w:r w:rsidRPr="00241330">
        <w:rPr>
          <w:rFonts w:ascii="Cambria" w:hAnsi="Cambria" w:cs="Calibri"/>
        </w:rPr>
        <w:t>), w odniesieniu do której to części nastąpiła zmiana wysokośc</w:t>
      </w:r>
      <w:r w:rsidR="00241330">
        <w:rPr>
          <w:rFonts w:ascii="Cambria" w:hAnsi="Cambria" w:cs="Calibri"/>
        </w:rPr>
        <w:t xml:space="preserve">i kosztów wykonania umowy przez Wykonawcę </w:t>
      </w:r>
      <w:r w:rsidRPr="00241330">
        <w:rPr>
          <w:rFonts w:ascii="Cambria" w:hAnsi="Cambria" w:cs="Calibri"/>
        </w:rPr>
        <w:t xml:space="preserve">w związku z wejściem w życie przepisów odpowiednio zmieniających wysokość minimalnego </w:t>
      </w:r>
      <w:r w:rsidRPr="00241330">
        <w:rPr>
          <w:rFonts w:ascii="Cambria" w:hAnsi="Cambria" w:cs="Calibri"/>
        </w:rPr>
        <w:lastRenderedPageBreak/>
        <w:t>wynagrodzenia za pracę/ minimalną stawkę godzinową lub dokonujących zmian w zakresie zasad podlegania ubezpieczeniom społecznym/ ubezpieczeniu zdrowotnemu lub w zakresie wysokości stawki składki na ubezpieczenia społeczne/ ubezpieczenie zdrowotne lub w zakresie kosztów ponoszonych przez</w:t>
      </w:r>
      <w:r w:rsidR="00241330">
        <w:rPr>
          <w:rFonts w:ascii="Cambria" w:hAnsi="Cambria" w:cs="Calibri"/>
        </w:rPr>
        <w:t xml:space="preserve"> Wykonawcę</w:t>
      </w:r>
      <w:r w:rsidRPr="00241330">
        <w:rPr>
          <w:rFonts w:ascii="Cambria" w:hAnsi="Cambria" w:cs="Calibri"/>
        </w:rPr>
        <w:t xml:space="preserve"> na pracownicze plany kapitałowe. W ty</w:t>
      </w:r>
      <w:r w:rsidR="00241330">
        <w:rPr>
          <w:rFonts w:ascii="Cambria" w:hAnsi="Cambria" w:cs="Calibri"/>
        </w:rPr>
        <w:t>m przypadku Wykonawca</w:t>
      </w:r>
      <w:r w:rsidRPr="00241330">
        <w:rPr>
          <w:rFonts w:ascii="Cambria" w:hAnsi="Cambria" w:cs="Calibri"/>
        </w:rPr>
        <w:t xml:space="preserve"> jest zobowiązany przedłożyć do wniosku dokumenty, z których będzie wynikać, w jakim zakresie zmiany te mają rzeczywisty wpływ na koszty wykonania umowy, w szczególności:</w:t>
      </w:r>
    </w:p>
    <w:p w14:paraId="127C7EC1" w14:textId="5E2010C2" w:rsidR="00FD76E0" w:rsidRPr="00241330" w:rsidRDefault="00FD76E0" w:rsidP="00FD76E0">
      <w:pPr>
        <w:pStyle w:val="Akapitzlist"/>
        <w:numPr>
          <w:ilvl w:val="0"/>
          <w:numId w:val="30"/>
        </w:numPr>
        <w:spacing w:after="0" w:line="276" w:lineRule="auto"/>
        <w:ind w:left="1418" w:right="0" w:hanging="284"/>
        <w:contextualSpacing w:val="0"/>
        <w:rPr>
          <w:rFonts w:ascii="Cambria" w:hAnsi="Cambria" w:cs="Calibri"/>
          <w:sz w:val="24"/>
          <w:szCs w:val="24"/>
        </w:rPr>
      </w:pPr>
      <w:r w:rsidRPr="00241330">
        <w:rPr>
          <w:rFonts w:ascii="Cambria" w:hAnsi="Cambria" w:cs="Calibri"/>
          <w:sz w:val="24"/>
          <w:szCs w:val="24"/>
        </w:rPr>
        <w:t xml:space="preserve">pisemne zestawienie wynagrodzeń (zarówno przed jak i po zmianie) pracowników </w:t>
      </w:r>
      <w:r w:rsidR="00241330">
        <w:rPr>
          <w:rFonts w:ascii="Cambria" w:hAnsi="Cambria" w:cs="Calibri"/>
          <w:sz w:val="24"/>
          <w:szCs w:val="24"/>
        </w:rPr>
        <w:t>Wykonawcy</w:t>
      </w:r>
      <w:r w:rsidRPr="00241330">
        <w:rPr>
          <w:rFonts w:ascii="Cambria" w:hAnsi="Cambria" w:cs="Calibri"/>
          <w:sz w:val="24"/>
          <w:szCs w:val="24"/>
        </w:rPr>
        <w:t xml:space="preserve"> świadczących </w:t>
      </w:r>
      <w:r w:rsidR="00241330">
        <w:rPr>
          <w:rFonts w:ascii="Cambria" w:hAnsi="Cambria" w:cs="Calibri"/>
          <w:sz w:val="24"/>
          <w:szCs w:val="24"/>
        </w:rPr>
        <w:t>u</w:t>
      </w:r>
      <w:r w:rsidRPr="00241330">
        <w:rPr>
          <w:rFonts w:ascii="Cambria" w:hAnsi="Cambria" w:cs="Calibri"/>
          <w:sz w:val="24"/>
          <w:szCs w:val="24"/>
        </w:rPr>
        <w:t>sługi, wraz z określeniem zakresu (części etatu), w jakim wykonują oni prace bezpośrednio związane z realizacją przedmiotu umowy oraz części wynagrodzenia odpowiadającej temu zakresowi - w przypadku zmiany, o której mowa w pkt 2 powyżej, lub;</w:t>
      </w:r>
    </w:p>
    <w:p w14:paraId="4D17636A" w14:textId="35175FE0" w:rsidR="00FD76E0" w:rsidRPr="00241330" w:rsidRDefault="00FD76E0" w:rsidP="00FD76E0">
      <w:pPr>
        <w:pStyle w:val="Akapitzlist"/>
        <w:numPr>
          <w:ilvl w:val="0"/>
          <w:numId w:val="30"/>
        </w:numPr>
        <w:spacing w:after="0" w:line="276" w:lineRule="auto"/>
        <w:ind w:left="1418" w:right="0" w:hanging="284"/>
        <w:contextualSpacing w:val="0"/>
        <w:rPr>
          <w:rFonts w:ascii="Cambria" w:hAnsi="Cambria" w:cs="Calibri"/>
          <w:sz w:val="24"/>
          <w:szCs w:val="24"/>
        </w:rPr>
      </w:pPr>
      <w:r w:rsidRPr="00241330">
        <w:rPr>
          <w:rFonts w:ascii="Cambria" w:hAnsi="Cambria" w:cs="Calibri"/>
          <w:sz w:val="24"/>
          <w:szCs w:val="24"/>
        </w:rPr>
        <w:t xml:space="preserve">pisemne zestawienie wynagrodzeń (zarówno przed jak i po zmianie) pracowników </w:t>
      </w:r>
      <w:r w:rsidR="00241330">
        <w:rPr>
          <w:rFonts w:ascii="Cambria" w:hAnsi="Cambria" w:cs="Calibri"/>
          <w:sz w:val="24"/>
          <w:szCs w:val="24"/>
        </w:rPr>
        <w:t>Wykonawcy</w:t>
      </w:r>
      <w:r w:rsidRPr="00241330">
        <w:rPr>
          <w:rFonts w:ascii="Cambria" w:hAnsi="Cambria" w:cs="Calibri"/>
          <w:sz w:val="24"/>
          <w:szCs w:val="24"/>
        </w:rPr>
        <w:t xml:space="preserve"> świadczących usługi, wraz z kwotami składek uiszczanych do Zakładu Ubezpieczeń Społecznych/Kasy Rolniczego Ubezpieczenia Społecznego w części finansowanej przez </w:t>
      </w:r>
      <w:r w:rsidR="00241330">
        <w:rPr>
          <w:rFonts w:ascii="Cambria" w:hAnsi="Cambria" w:cs="Calibri"/>
          <w:sz w:val="24"/>
          <w:szCs w:val="24"/>
        </w:rPr>
        <w:t>Wykonawcę</w:t>
      </w:r>
      <w:r w:rsidRPr="00241330">
        <w:rPr>
          <w:rFonts w:ascii="Cambria" w:hAnsi="Cambria" w:cs="Calibri"/>
          <w:sz w:val="24"/>
          <w:szCs w:val="24"/>
        </w:rPr>
        <w:t>, z określeniem zakresu (części etatu), w jakim wykonują oni prace bezpośrednio związane z realizacją przedmiotu umowy oraz części wynagrodzenia odpowiadającej temu zakresowi - w przypadku zmiany, o której mowa w pkt 3 lub pkt 4 powyżej.</w:t>
      </w:r>
    </w:p>
    <w:p w14:paraId="34726680" w14:textId="6EFD8BFF" w:rsidR="00FD76E0" w:rsidRPr="00241330" w:rsidRDefault="00FD76E0" w:rsidP="00FD76E0">
      <w:pPr>
        <w:pStyle w:val="Akapitzlist"/>
        <w:numPr>
          <w:ilvl w:val="0"/>
          <w:numId w:val="9"/>
        </w:numPr>
        <w:suppressAutoHyphens/>
        <w:spacing w:after="5" w:line="276" w:lineRule="auto"/>
        <w:ind w:right="14"/>
        <w:rPr>
          <w:rFonts w:ascii="Cambria" w:hAnsi="Cambria"/>
          <w:sz w:val="24"/>
          <w:szCs w:val="24"/>
        </w:rPr>
      </w:pPr>
      <w:r w:rsidRPr="00241330">
        <w:rPr>
          <w:rFonts w:ascii="Cambria" w:hAnsi="Cambria" w:cs="Tahoma"/>
          <w:sz w:val="24"/>
          <w:szCs w:val="24"/>
        </w:rPr>
        <w:t xml:space="preserve">Z zastrzeżeniem postanowień umowy, które regulują to odmiennie, </w:t>
      </w:r>
      <w:proofErr w:type="gramStart"/>
      <w:r w:rsidRPr="00241330">
        <w:rPr>
          <w:rFonts w:ascii="Cambria" w:hAnsi="Cambria" w:cs="Tahoma"/>
          <w:sz w:val="24"/>
          <w:szCs w:val="24"/>
        </w:rPr>
        <w:t>wszelkie zmiana</w:t>
      </w:r>
      <w:proofErr w:type="gramEnd"/>
      <w:r w:rsidRPr="00241330">
        <w:rPr>
          <w:rFonts w:ascii="Cambria" w:hAnsi="Cambria" w:cs="Tahoma"/>
          <w:sz w:val="24"/>
          <w:szCs w:val="24"/>
        </w:rPr>
        <w:t xml:space="preserve"> niniejszej umowy wymagają zawarcia do niej aneksu w formie pisemnej pod rygorem nieważności.</w:t>
      </w:r>
    </w:p>
    <w:p w14:paraId="40A878B8" w14:textId="77777777" w:rsidR="00222072" w:rsidRPr="000F3A63" w:rsidRDefault="00222072" w:rsidP="000F3A63">
      <w:pPr>
        <w:suppressAutoHyphens/>
        <w:spacing w:after="5" w:line="276" w:lineRule="auto"/>
        <w:ind w:right="14"/>
        <w:rPr>
          <w:rFonts w:ascii="Cambria" w:hAnsi="Cambria" w:cs="Tahoma"/>
        </w:rPr>
      </w:pPr>
    </w:p>
    <w:p w14:paraId="05340879" w14:textId="1E9AB0D9" w:rsidR="00222072" w:rsidRPr="00241330" w:rsidRDefault="00222072" w:rsidP="00222072">
      <w:pPr>
        <w:widowControl w:val="0"/>
        <w:pBdr>
          <w:top w:val="nil"/>
          <w:left w:val="nil"/>
          <w:bottom w:val="nil"/>
          <w:right w:val="nil"/>
          <w:between w:val="nil"/>
          <w:bar w:val="nil"/>
        </w:pBdr>
        <w:tabs>
          <w:tab w:val="left" w:pos="284"/>
        </w:tabs>
        <w:spacing w:before="120" w:line="276" w:lineRule="auto"/>
        <w:jc w:val="center"/>
        <w:rPr>
          <w:rFonts w:ascii="Cambria" w:hAnsi="Cambria"/>
          <w:b/>
          <w:bCs/>
        </w:rPr>
      </w:pPr>
      <w:r w:rsidRPr="00241330">
        <w:rPr>
          <w:rFonts w:ascii="Cambria" w:hAnsi="Cambria"/>
          <w:b/>
          <w:bCs/>
        </w:rPr>
        <w:t>§ 11</w:t>
      </w:r>
    </w:p>
    <w:p w14:paraId="3835AA54" w14:textId="77777777" w:rsidR="00222072" w:rsidRPr="00241330" w:rsidRDefault="00222072" w:rsidP="00222072">
      <w:pPr>
        <w:widowControl w:val="0"/>
        <w:pBdr>
          <w:top w:val="nil"/>
          <w:left w:val="nil"/>
          <w:bottom w:val="nil"/>
          <w:right w:val="nil"/>
          <w:between w:val="nil"/>
          <w:bar w:val="nil"/>
        </w:pBdr>
        <w:tabs>
          <w:tab w:val="left" w:pos="284"/>
        </w:tabs>
        <w:spacing w:after="120" w:line="276" w:lineRule="auto"/>
        <w:jc w:val="center"/>
        <w:rPr>
          <w:rFonts w:ascii="Cambria" w:hAnsi="Cambria"/>
        </w:rPr>
      </w:pPr>
      <w:r w:rsidRPr="00241330">
        <w:rPr>
          <w:rFonts w:ascii="Cambria" w:hAnsi="Cambria"/>
          <w:b/>
          <w:bCs/>
        </w:rPr>
        <w:t>Siła wyższa</w:t>
      </w:r>
    </w:p>
    <w:p w14:paraId="7DD41DF9" w14:textId="77777777" w:rsidR="00222072" w:rsidRPr="00241330" w:rsidRDefault="00222072">
      <w:pPr>
        <w:pStyle w:val="Akapitzlist"/>
        <w:widowControl w:val="0"/>
        <w:numPr>
          <w:ilvl w:val="1"/>
          <w:numId w:val="18"/>
        </w:numPr>
        <w:spacing w:after="0" w:line="276" w:lineRule="auto"/>
        <w:ind w:left="284" w:right="0" w:hanging="284"/>
        <w:rPr>
          <w:rFonts w:ascii="Cambria" w:eastAsia="DejaVu Sans" w:hAnsi="Cambria" w:cs="Arial"/>
          <w:kern w:val="2"/>
          <w:sz w:val="24"/>
          <w:szCs w:val="24"/>
          <w:lang w:eastAsia="hi-IN" w:bidi="hi-IN"/>
        </w:rPr>
      </w:pPr>
      <w:r w:rsidRPr="00241330">
        <w:rPr>
          <w:rFonts w:ascii="Cambria" w:eastAsia="Calibri" w:hAnsi="Cambria" w:cs="Tahoma"/>
          <w:sz w:val="24"/>
          <w:szCs w:val="24"/>
        </w:rPr>
        <w:t xml:space="preserve">Siła wyższa oznacza zdarzenie poza kontrolą Strony, występujące po podpisaniu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4D8EC1E8" w14:textId="77777777" w:rsidR="00222072" w:rsidRPr="00241330" w:rsidRDefault="00222072">
      <w:pPr>
        <w:pStyle w:val="Akapitzlist"/>
        <w:widowControl w:val="0"/>
        <w:numPr>
          <w:ilvl w:val="1"/>
          <w:numId w:val="18"/>
        </w:numPr>
        <w:spacing w:after="0" w:line="276" w:lineRule="auto"/>
        <w:ind w:left="284" w:right="0" w:hanging="284"/>
        <w:rPr>
          <w:rFonts w:ascii="Cambria" w:eastAsia="DejaVu Sans" w:hAnsi="Cambria" w:cs="Arial"/>
          <w:kern w:val="2"/>
          <w:sz w:val="24"/>
          <w:szCs w:val="24"/>
          <w:lang w:eastAsia="hi-IN" w:bidi="hi-IN"/>
        </w:rPr>
      </w:pPr>
      <w:r w:rsidRPr="00241330">
        <w:rPr>
          <w:rFonts w:ascii="Cambria" w:eastAsia="Calibri" w:hAnsi="Cambria" w:cs="Tahoma"/>
          <w:sz w:val="24"/>
          <w:szCs w:val="24"/>
        </w:rPr>
        <w:t>Jeżeli powstanie sytuacja siły wyższej, Strona dotknięta działaniem siły wyższej zobowiązana jest do bezzwłocznego powiadomienia w formie pisemnej drugiej Strony o jej zaistnieniu i przyczynach.</w:t>
      </w:r>
    </w:p>
    <w:p w14:paraId="78B1C336" w14:textId="3ADCBFEF" w:rsidR="00222072" w:rsidRPr="00241330" w:rsidRDefault="000F3A63">
      <w:pPr>
        <w:pStyle w:val="Akapitzlist"/>
        <w:widowControl w:val="0"/>
        <w:numPr>
          <w:ilvl w:val="1"/>
          <w:numId w:val="18"/>
        </w:numPr>
        <w:spacing w:after="0" w:line="276" w:lineRule="auto"/>
        <w:ind w:left="284" w:right="0" w:hanging="284"/>
        <w:rPr>
          <w:rFonts w:ascii="Cambria" w:eastAsia="DejaVu Sans" w:hAnsi="Cambria" w:cs="Arial"/>
          <w:kern w:val="2"/>
          <w:sz w:val="24"/>
          <w:szCs w:val="24"/>
          <w:lang w:eastAsia="hi-IN" w:bidi="hi-IN"/>
        </w:rPr>
      </w:pPr>
      <w:r>
        <w:rPr>
          <w:rFonts w:ascii="Cambria" w:eastAsia="Calibri" w:hAnsi="Cambria" w:cs="Tahoma"/>
          <w:sz w:val="24"/>
          <w:szCs w:val="24"/>
        </w:rPr>
        <w:t>Terminy realizacji ustalone w u</w:t>
      </w:r>
      <w:r w:rsidR="00222072" w:rsidRPr="00241330">
        <w:rPr>
          <w:rFonts w:ascii="Cambria" w:eastAsia="Calibri" w:hAnsi="Cambria" w:cs="Tahoma"/>
          <w:sz w:val="24"/>
          <w:szCs w:val="24"/>
        </w:rPr>
        <w:t xml:space="preserve">mowie mogą zostać przedłużone o uzasadniony okres, </w:t>
      </w:r>
      <w:r w:rsidR="00222072" w:rsidRPr="00241330">
        <w:rPr>
          <w:rFonts w:ascii="Cambria" w:eastAsia="Calibri" w:hAnsi="Cambria" w:cs="Tahoma"/>
          <w:sz w:val="24"/>
          <w:szCs w:val="24"/>
        </w:rPr>
        <w:lastRenderedPageBreak/>
        <w:t>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Jeżeli realizacja Umowy jest niemożliwa z powodu wystąpienia siły wyższej przez okres przekraczający 15 dni roboczych, Strony dołożą wszelkich starań w celu ustalenia nowych terminów jej realizacji.</w:t>
      </w:r>
    </w:p>
    <w:p w14:paraId="23CE157E" w14:textId="2F7081ED" w:rsidR="00222072" w:rsidRPr="00241330" w:rsidRDefault="00222072">
      <w:pPr>
        <w:pStyle w:val="Akapitzlist"/>
        <w:widowControl w:val="0"/>
        <w:numPr>
          <w:ilvl w:val="1"/>
          <w:numId w:val="18"/>
        </w:numPr>
        <w:spacing w:after="0" w:line="276" w:lineRule="auto"/>
        <w:ind w:left="284" w:right="0" w:hanging="284"/>
        <w:rPr>
          <w:rFonts w:ascii="Cambria" w:eastAsia="DejaVu Sans" w:hAnsi="Cambria" w:cs="Arial"/>
          <w:kern w:val="2"/>
          <w:sz w:val="24"/>
          <w:szCs w:val="24"/>
          <w:lang w:eastAsia="hi-IN" w:bidi="hi-IN"/>
        </w:rPr>
      </w:pPr>
      <w:r w:rsidRPr="00241330">
        <w:rPr>
          <w:rFonts w:ascii="Cambria" w:eastAsia="Calibri" w:hAnsi="Cambria" w:cs="Tahoma"/>
          <w:sz w:val="24"/>
          <w:szCs w:val="24"/>
        </w:rPr>
        <w:t>Żadna ze Stron nie będzie odpowiedzialna za niewykonanie lub opóźnienie wykonania swoich zobowiązań w ramach Umowy z powodu siły wyższej. Niewykonanie zobowiązań przez jedną ze Stron z powodu siły wyższej, zwalnia drugą Stronę z jej wzajemnych zobowiązań.</w:t>
      </w:r>
    </w:p>
    <w:p w14:paraId="68F2D69C" w14:textId="77777777" w:rsidR="004717A1" w:rsidRPr="00241330" w:rsidRDefault="004717A1" w:rsidP="007C53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rPr>
          <w:rFonts w:ascii="Cambria" w:eastAsia="Calibri" w:hAnsi="Cambria" w:cs="Roboto Lt"/>
          <w:b/>
          <w:bCs/>
        </w:rPr>
      </w:pPr>
    </w:p>
    <w:p w14:paraId="6897B722" w14:textId="13F32508" w:rsidR="00E25B91" w:rsidRPr="00241330" w:rsidRDefault="00E25B91" w:rsidP="00E25B91">
      <w:pPr>
        <w:jc w:val="center"/>
        <w:rPr>
          <w:rFonts w:ascii="Cambria" w:hAnsi="Cambria"/>
          <w:b/>
          <w:bCs/>
        </w:rPr>
      </w:pPr>
      <w:r w:rsidRPr="00241330">
        <w:rPr>
          <w:rFonts w:ascii="Cambria" w:hAnsi="Cambria"/>
          <w:b/>
          <w:bCs/>
        </w:rPr>
        <w:t xml:space="preserve">§ </w:t>
      </w:r>
      <w:r w:rsidR="00511C0D" w:rsidRPr="00241330">
        <w:rPr>
          <w:rFonts w:ascii="Cambria" w:hAnsi="Cambria"/>
          <w:b/>
          <w:bCs/>
        </w:rPr>
        <w:t>1</w:t>
      </w:r>
      <w:r w:rsidR="00222072" w:rsidRPr="00241330">
        <w:rPr>
          <w:rFonts w:ascii="Cambria" w:hAnsi="Cambria"/>
          <w:b/>
          <w:bCs/>
        </w:rPr>
        <w:t>2</w:t>
      </w:r>
    </w:p>
    <w:p w14:paraId="6D1A5624" w14:textId="09F0AB52" w:rsidR="00511C0D" w:rsidRPr="00241330" w:rsidRDefault="00511C0D" w:rsidP="00E25B91">
      <w:pPr>
        <w:jc w:val="center"/>
        <w:rPr>
          <w:rFonts w:ascii="Cambria" w:hAnsi="Cambria"/>
          <w:b/>
          <w:bCs/>
        </w:rPr>
      </w:pPr>
      <w:r w:rsidRPr="00241330">
        <w:rPr>
          <w:rFonts w:ascii="Cambria" w:hAnsi="Cambria"/>
          <w:b/>
          <w:bCs/>
        </w:rPr>
        <w:t>Poufność</w:t>
      </w:r>
    </w:p>
    <w:p w14:paraId="1F598731" w14:textId="77777777" w:rsidR="00E25B91" w:rsidRPr="00152913" w:rsidRDefault="00E25B91">
      <w:pPr>
        <w:numPr>
          <w:ilvl w:val="0"/>
          <w:numId w:val="6"/>
        </w:numPr>
        <w:suppressLineNumbers/>
        <w:suppressAutoHyphens/>
        <w:spacing w:before="60" w:after="60" w:line="276" w:lineRule="auto"/>
        <w:jc w:val="both"/>
        <w:rPr>
          <w:rFonts w:ascii="Cambria" w:hAnsi="Cambria" w:cs="Tahoma"/>
          <w:lang w:eastAsia="zh-CN"/>
        </w:rPr>
      </w:pPr>
      <w:r w:rsidRPr="00241330">
        <w:rPr>
          <w:rFonts w:ascii="Cambria" w:hAnsi="Cambria" w:cs="Tahoma"/>
          <w:lang w:eastAsia="zh-CN"/>
        </w:rPr>
        <w:t>Strony podejmą wszelkie starania celem zapewnienia, że członkowie ich zarządu, kadra kierownicza, pracownicy, podwykonawcy, wykonawcy, podmioty powiązane lub inne podmioty zaangażowane przy realizacji niniejszej umowy utrzymają w tajemnicy wszelkie informacje poufne, w tym wszelkie informacje techniczne, technologiczne, handlowe, finansowe i organizacyjne, dokumentacje, oprogramowanie, rysunki, rozszerzenia, udoskonalenia, procesy, projekty, know-how oraz inne niepublikowane informacje przesyłane</w:t>
      </w:r>
      <w:r w:rsidRPr="00152913">
        <w:rPr>
          <w:rFonts w:ascii="Cambria" w:hAnsi="Cambria" w:cs="Tahoma"/>
          <w:lang w:eastAsia="zh-CN"/>
        </w:rPr>
        <w:t xml:space="preserve"> lub udostępniane im w sposób bezpośredni lub pośredni przez którąkolwiek ze Stron, w związku z realizacją Umowy.</w:t>
      </w:r>
    </w:p>
    <w:p w14:paraId="48A43599" w14:textId="77777777" w:rsidR="00E25B91" w:rsidRPr="00152913" w:rsidRDefault="00E25B91">
      <w:pPr>
        <w:numPr>
          <w:ilvl w:val="0"/>
          <w:numId w:val="6"/>
        </w:numPr>
        <w:suppressLineNumbers/>
        <w:suppressAutoHyphens/>
        <w:spacing w:before="60" w:after="60" w:line="276" w:lineRule="auto"/>
        <w:jc w:val="both"/>
        <w:rPr>
          <w:rFonts w:ascii="Cambria" w:hAnsi="Cambria" w:cs="Tahoma"/>
          <w:lang w:eastAsia="zh-CN"/>
        </w:rPr>
      </w:pPr>
      <w:r w:rsidRPr="00152913">
        <w:rPr>
          <w:rFonts w:ascii="Cambria" w:hAnsi="Cambria" w:cs="Tahoma"/>
          <w:lang w:eastAsia="zh-CN"/>
        </w:rPr>
        <w:t>Informacje takie nie zostaną ujawnione osobom trzecim bez pisemnej zgody drugiej Strony przez okres 5 (pięciu) lat od dnia zawarcia Umowy, chyba, że informacje takie zostały już opublikowane lub obowiązek ich udostępnienia wynika z powszechnie obowiązujących przepisów prawa. W celu uniknięcia wątpliwości, Strony potwierdzają, że ujawnienie informacji, o których mowa w niniejszym paragrafie ze względu na obowiązek nałożony przez przepisy prawa powszechnie obowiązującego nie będzie uznawane za naruszenie Umowy.</w:t>
      </w:r>
    </w:p>
    <w:p w14:paraId="5EA8FD68" w14:textId="77777777" w:rsidR="00E25B91" w:rsidRPr="00152913" w:rsidRDefault="00E25B91">
      <w:pPr>
        <w:numPr>
          <w:ilvl w:val="0"/>
          <w:numId w:val="6"/>
        </w:numPr>
        <w:suppressLineNumbers/>
        <w:suppressAutoHyphens/>
        <w:spacing w:before="60" w:after="60" w:line="276" w:lineRule="auto"/>
        <w:jc w:val="both"/>
        <w:rPr>
          <w:rFonts w:ascii="Cambria" w:hAnsi="Cambria" w:cs="Tahoma"/>
          <w:lang w:eastAsia="zh-CN"/>
        </w:rPr>
      </w:pPr>
      <w:r w:rsidRPr="00152913">
        <w:rPr>
          <w:rFonts w:ascii="Cambria" w:hAnsi="Cambria" w:cs="Tahoma"/>
          <w:lang w:eastAsia="zh-CN"/>
        </w:rPr>
        <w:t>W przypadku rozwiązania Umowy, wszelka dokumentacja zawierająca informacje poufne, zostanie zwrócona Zamawiającemu przez Wykonawcę, jego podwykonawców, wykonawców, dostawców, niezwłocznie, na pierwsze jego żądanie.</w:t>
      </w:r>
    </w:p>
    <w:p w14:paraId="140E5BEC" w14:textId="77777777" w:rsidR="00E25B91" w:rsidRPr="00152913" w:rsidRDefault="00E25B91">
      <w:pPr>
        <w:numPr>
          <w:ilvl w:val="0"/>
          <w:numId w:val="6"/>
        </w:numPr>
        <w:suppressLineNumbers/>
        <w:suppressAutoHyphens/>
        <w:spacing w:before="60" w:after="60" w:line="276" w:lineRule="auto"/>
        <w:jc w:val="both"/>
        <w:rPr>
          <w:rFonts w:ascii="Cambria" w:hAnsi="Cambria" w:cs="Tahoma"/>
          <w:lang w:eastAsia="zh-CN"/>
        </w:rPr>
      </w:pPr>
      <w:r w:rsidRPr="00152913">
        <w:rPr>
          <w:rFonts w:ascii="Cambria" w:hAnsi="Cambria" w:cs="Tahoma"/>
          <w:lang w:eastAsia="zh-CN"/>
        </w:rPr>
        <w:t xml:space="preserve">Wykonawca zobowiązuje się do wypełnienia w imieniu Zamawiającego obowiązku informacyjnego, o którym mowa art. 13 lub 14 rozporządzenia Parlamentu Europejskiego i Rady (UE) 2016/679 z dnia 27 kwietnia 2016 r. w sprawie ochrony osób fizycznych w związku z przetwarzaniem danych osobowych i w sprawie </w:t>
      </w:r>
      <w:r w:rsidRPr="00152913">
        <w:rPr>
          <w:rFonts w:ascii="Cambria" w:hAnsi="Cambria" w:cs="Tahoma"/>
          <w:lang w:eastAsia="zh-CN"/>
        </w:rPr>
        <w:lastRenderedPageBreak/>
        <w:t xml:space="preserve">swobodnego przepływu takich danych oraz uchylenia dyrektywy 95/46/WE (ogólne rozporządzenie o ochronie danych) w stosunku do pracowników/współpracowników Wykonawcy, którzy  w imieniu Wykonawcy uczestniczą w realizacji niniejszej Umowy i których dane w związku z realizacją niniejszej Umowy przetwarza Zamawiający. </w:t>
      </w:r>
    </w:p>
    <w:p w14:paraId="05E917BF" w14:textId="77777777" w:rsidR="00E25B91" w:rsidRDefault="00E25B91">
      <w:pPr>
        <w:numPr>
          <w:ilvl w:val="0"/>
          <w:numId w:val="6"/>
        </w:numPr>
        <w:suppressLineNumbers/>
        <w:suppressAutoHyphens/>
        <w:spacing w:before="60" w:after="60" w:line="276" w:lineRule="auto"/>
        <w:jc w:val="both"/>
        <w:rPr>
          <w:rFonts w:ascii="Cambria" w:hAnsi="Cambria" w:cs="Tahoma"/>
          <w:lang w:eastAsia="zh-CN"/>
        </w:rPr>
      </w:pPr>
      <w:r w:rsidRPr="00152913">
        <w:rPr>
          <w:rFonts w:ascii="Cambria" w:hAnsi="Cambria" w:cs="Tahoma"/>
          <w:lang w:eastAsia="zh-CN"/>
        </w:rPr>
        <w:t xml:space="preserve">W celu realizacji obowiązku, o którym mowa w ustępie 4 niniejszego paragrafu, Klauzula informacyjna dla Wykonawcy, jego przedstawicieli i osób zaangażowanych w realizację umowy jest dostępna na stronie internetowej Wojewódzkiego Szpitala Specjalistycznego im. J. </w:t>
      </w:r>
      <w:proofErr w:type="spellStart"/>
      <w:r w:rsidRPr="00152913">
        <w:rPr>
          <w:rFonts w:ascii="Cambria" w:hAnsi="Cambria" w:cs="Tahoma"/>
          <w:lang w:eastAsia="zh-CN"/>
        </w:rPr>
        <w:t>Gromkowskiego</w:t>
      </w:r>
      <w:proofErr w:type="spellEnd"/>
      <w:r w:rsidRPr="00152913">
        <w:rPr>
          <w:rFonts w:ascii="Cambria" w:hAnsi="Cambria" w:cs="Tahoma"/>
          <w:lang w:eastAsia="zh-CN"/>
        </w:rPr>
        <w:t xml:space="preserve"> we Wrocławiu: www.szpital.wroc.pl w Zakładce Ochrona Danych (Klauzula informacyjna dla pracowników kontrahenta - osób kontaktowych).</w:t>
      </w:r>
    </w:p>
    <w:p w14:paraId="2F2955B8" w14:textId="1E36C4FA" w:rsidR="00DE4DAB" w:rsidRPr="00152913" w:rsidRDefault="00DE4DAB" w:rsidP="00DE4DAB">
      <w:pPr>
        <w:jc w:val="center"/>
        <w:rPr>
          <w:rFonts w:ascii="Cambria" w:hAnsi="Cambria"/>
          <w:b/>
          <w:bCs/>
        </w:rPr>
      </w:pPr>
      <w:r w:rsidRPr="00152913">
        <w:rPr>
          <w:rFonts w:ascii="Cambria" w:hAnsi="Cambria"/>
          <w:b/>
          <w:bCs/>
        </w:rPr>
        <w:t>§ 1</w:t>
      </w:r>
      <w:r w:rsidR="00222072">
        <w:rPr>
          <w:rFonts w:ascii="Cambria" w:hAnsi="Cambria"/>
          <w:b/>
          <w:bCs/>
        </w:rPr>
        <w:t>3</w:t>
      </w:r>
    </w:p>
    <w:p w14:paraId="6B0552EE" w14:textId="6450AF8F" w:rsidR="00DE4DAB" w:rsidRPr="00152913" w:rsidRDefault="00DE4DAB" w:rsidP="007C53B1">
      <w:pPr>
        <w:widowControl w:val="0"/>
        <w:tabs>
          <w:tab w:val="left" w:pos="-720"/>
        </w:tabs>
        <w:jc w:val="center"/>
        <w:rPr>
          <w:rFonts w:ascii="Cambria" w:eastAsia="Arial Unicode MS" w:hAnsi="Cambria" w:cs="Tahoma"/>
          <w:lang w:eastAsia="hi-IN" w:bidi="hi-IN"/>
        </w:rPr>
      </w:pPr>
      <w:r w:rsidRPr="00152913">
        <w:rPr>
          <w:rFonts w:ascii="Cambria" w:eastAsia="Arial Unicode MS" w:hAnsi="Cambria" w:cs="Tahoma"/>
          <w:b/>
          <w:lang w:eastAsia="hi-IN" w:bidi="hi-IN"/>
        </w:rPr>
        <w:t>Postanowienia końcowe.</w:t>
      </w:r>
    </w:p>
    <w:p w14:paraId="464B6BBF" w14:textId="77777777" w:rsidR="00DE4DAB" w:rsidRPr="00152913" w:rsidRDefault="00DE4DAB">
      <w:pPr>
        <w:pStyle w:val="Akapitzlist"/>
        <w:numPr>
          <w:ilvl w:val="0"/>
          <w:numId w:val="10"/>
        </w:numPr>
        <w:spacing w:after="160" w:line="259" w:lineRule="auto"/>
        <w:ind w:left="426" w:right="0" w:hanging="426"/>
        <w:rPr>
          <w:rFonts w:ascii="Cambria" w:hAnsi="Cambria"/>
          <w:sz w:val="24"/>
          <w:szCs w:val="24"/>
        </w:rPr>
      </w:pPr>
      <w:r w:rsidRPr="00152913">
        <w:rPr>
          <w:rFonts w:ascii="Cambria" w:hAnsi="Cambria"/>
          <w:sz w:val="24"/>
          <w:szCs w:val="24"/>
        </w:rPr>
        <w:t>Do rozstrzygania sporów mogących powstać na tle umowy będzie właściwy sąd powszechny o właściwości miejscowej dla Zamawiającego.</w:t>
      </w:r>
    </w:p>
    <w:p w14:paraId="56715ED2" w14:textId="77777777" w:rsidR="00DE4DAB" w:rsidRPr="00152913" w:rsidRDefault="00DE4DAB">
      <w:pPr>
        <w:pStyle w:val="Akapitzlist"/>
        <w:numPr>
          <w:ilvl w:val="0"/>
          <w:numId w:val="10"/>
        </w:numPr>
        <w:spacing w:after="160" w:line="259" w:lineRule="auto"/>
        <w:ind w:left="426" w:right="0" w:hanging="426"/>
        <w:rPr>
          <w:rFonts w:ascii="Cambria" w:hAnsi="Cambria"/>
          <w:sz w:val="24"/>
          <w:szCs w:val="24"/>
        </w:rPr>
      </w:pPr>
      <w:r w:rsidRPr="00152913">
        <w:rPr>
          <w:rFonts w:ascii="Cambria" w:hAnsi="Cambria"/>
          <w:sz w:val="24"/>
          <w:szCs w:val="24"/>
        </w:rPr>
        <w:t xml:space="preserve">Zamawiający zastrzega sobie, że przeniesienie wierzytelności przez Wykonawcę na osoby trzecie wymaga zgody Zamawiającego wyrażonej na piśmie pod rygorem nieważności. </w:t>
      </w:r>
    </w:p>
    <w:p w14:paraId="40700ACB" w14:textId="06D32FBB" w:rsidR="00DE4DAB" w:rsidRPr="00152913" w:rsidRDefault="00DE4DAB">
      <w:pPr>
        <w:pStyle w:val="Akapitzlist"/>
        <w:numPr>
          <w:ilvl w:val="0"/>
          <w:numId w:val="10"/>
        </w:numPr>
        <w:spacing w:after="160" w:line="259" w:lineRule="auto"/>
        <w:ind w:left="426" w:right="0" w:hanging="426"/>
        <w:rPr>
          <w:rFonts w:ascii="Cambria" w:hAnsi="Cambria"/>
          <w:sz w:val="24"/>
          <w:szCs w:val="24"/>
        </w:rPr>
      </w:pPr>
      <w:r w:rsidRPr="00152913">
        <w:rPr>
          <w:rFonts w:ascii="Cambria" w:hAnsi="Cambria"/>
          <w:sz w:val="24"/>
          <w:szCs w:val="24"/>
        </w:rPr>
        <w:t xml:space="preserve">W sprawach nieuregulowanych niniejszą umową mają zastosowanie odpowiednie przepisy prawa powszechnie obowiązującego, w tym przepisy Kodeksu Cywilnego oraz ustawy </w:t>
      </w:r>
      <w:r w:rsidR="00241330">
        <w:rPr>
          <w:rFonts w:ascii="Cambria" w:hAnsi="Cambria"/>
          <w:sz w:val="24"/>
          <w:szCs w:val="24"/>
        </w:rPr>
        <w:t xml:space="preserve">- </w:t>
      </w:r>
      <w:r w:rsidRPr="00152913">
        <w:rPr>
          <w:rFonts w:ascii="Cambria" w:hAnsi="Cambria"/>
          <w:sz w:val="24"/>
          <w:szCs w:val="24"/>
        </w:rPr>
        <w:t>Prawo Zamówień Publicznych.</w:t>
      </w:r>
    </w:p>
    <w:p w14:paraId="255AD694" w14:textId="0FFA83DC" w:rsidR="00DE4DAB" w:rsidRPr="00152913" w:rsidRDefault="00DE4DAB">
      <w:pPr>
        <w:pStyle w:val="Akapitzlist"/>
        <w:numPr>
          <w:ilvl w:val="0"/>
          <w:numId w:val="10"/>
        </w:numPr>
        <w:spacing w:after="160" w:line="259" w:lineRule="auto"/>
        <w:ind w:left="426" w:right="0" w:hanging="426"/>
        <w:rPr>
          <w:rFonts w:ascii="Cambria" w:hAnsi="Cambria"/>
          <w:sz w:val="24"/>
          <w:szCs w:val="24"/>
        </w:rPr>
      </w:pPr>
      <w:r w:rsidRPr="00152913">
        <w:rPr>
          <w:rFonts w:ascii="Cambria" w:hAnsi="Cambria"/>
          <w:sz w:val="24"/>
          <w:szCs w:val="24"/>
        </w:rPr>
        <w:t>Wszelkie zmiany warunków umowy wymagają zgody obu stron</w:t>
      </w:r>
      <w:r w:rsidR="00241330">
        <w:rPr>
          <w:rFonts w:ascii="Cambria" w:hAnsi="Cambria"/>
          <w:sz w:val="24"/>
          <w:szCs w:val="24"/>
        </w:rPr>
        <w:t xml:space="preserve"> w formie aneksu</w:t>
      </w:r>
      <w:r w:rsidRPr="00152913">
        <w:rPr>
          <w:rFonts w:ascii="Cambria" w:hAnsi="Cambria"/>
          <w:sz w:val="24"/>
          <w:szCs w:val="24"/>
        </w:rPr>
        <w:t xml:space="preserve"> na p</w:t>
      </w:r>
      <w:r w:rsidR="00241330">
        <w:rPr>
          <w:rFonts w:ascii="Cambria" w:hAnsi="Cambria"/>
          <w:sz w:val="24"/>
          <w:szCs w:val="24"/>
        </w:rPr>
        <w:t>iśmie - pod rygorem nieważności, chyba że umowa w tym zakresie stanowi odmiennie.</w:t>
      </w:r>
    </w:p>
    <w:p w14:paraId="5A40B7E7" w14:textId="6B041AF8" w:rsidR="00E25B91" w:rsidRPr="00152913" w:rsidRDefault="00DE4DAB">
      <w:pPr>
        <w:pStyle w:val="Akapitzlist"/>
        <w:numPr>
          <w:ilvl w:val="0"/>
          <w:numId w:val="10"/>
        </w:numPr>
        <w:tabs>
          <w:tab w:val="left" w:pos="284"/>
        </w:tabs>
        <w:spacing w:after="160" w:line="259" w:lineRule="auto"/>
        <w:ind w:left="426" w:right="0" w:hanging="426"/>
        <w:rPr>
          <w:rFonts w:ascii="Cambria" w:hAnsi="Cambria"/>
          <w:sz w:val="24"/>
          <w:szCs w:val="24"/>
        </w:rPr>
      </w:pPr>
      <w:r w:rsidRPr="00152913">
        <w:rPr>
          <w:rFonts w:ascii="Cambria" w:hAnsi="Cambria"/>
          <w:sz w:val="24"/>
          <w:szCs w:val="24"/>
        </w:rPr>
        <w:t xml:space="preserve">   Przez dni robocze na podstawie niniejszej umowy, rozumie się dni od poniedziałku do piątku, z wyłączeniem dni ustawowo wolnych od pracy. </w:t>
      </w:r>
    </w:p>
    <w:p w14:paraId="7FDBF7A0" w14:textId="0E47ABE0" w:rsidR="00E25B91" w:rsidRPr="00241330" w:rsidRDefault="00E25B91">
      <w:pPr>
        <w:pStyle w:val="Akapitzlist"/>
        <w:numPr>
          <w:ilvl w:val="0"/>
          <w:numId w:val="10"/>
        </w:numPr>
        <w:autoSpaceDE w:val="0"/>
        <w:autoSpaceDN w:val="0"/>
        <w:adjustRightInd w:val="0"/>
        <w:spacing w:after="0" w:line="240" w:lineRule="auto"/>
        <w:ind w:left="426" w:right="0" w:hanging="426"/>
        <w:contextualSpacing w:val="0"/>
        <w:rPr>
          <w:rFonts w:ascii="Cambria" w:hAnsi="Cambria" w:cs="Tahoma"/>
          <w:i/>
          <w:sz w:val="24"/>
          <w:szCs w:val="24"/>
        </w:rPr>
      </w:pPr>
      <w:r w:rsidRPr="00241330">
        <w:rPr>
          <w:rFonts w:ascii="Cambria" w:hAnsi="Cambria" w:cs="Tahoma"/>
          <w:i/>
          <w:sz w:val="24"/>
          <w:szCs w:val="24"/>
        </w:rPr>
        <w:t>Umowa została sporządzona w jednym egzemplarzu w formie elektronicznej z kwalifikow</w:t>
      </w:r>
      <w:r w:rsidR="00241330" w:rsidRPr="00241330">
        <w:rPr>
          <w:rFonts w:ascii="Cambria" w:hAnsi="Cambria" w:cs="Tahoma"/>
          <w:i/>
          <w:sz w:val="24"/>
          <w:szCs w:val="24"/>
        </w:rPr>
        <w:t xml:space="preserve">anymi podpisami elektronicznymi/ Umowa została sporządzona i zawarta w dwóch egzemplarzach, po jednym dla każdej ze stron. </w:t>
      </w:r>
    </w:p>
    <w:p w14:paraId="34B7A5BE" w14:textId="77777777" w:rsidR="00E25B91" w:rsidRPr="00152913" w:rsidRDefault="00E25B91">
      <w:pPr>
        <w:numPr>
          <w:ilvl w:val="0"/>
          <w:numId w:val="10"/>
        </w:numPr>
        <w:spacing w:after="160" w:line="259" w:lineRule="auto"/>
        <w:ind w:left="426" w:hanging="426"/>
        <w:jc w:val="both"/>
        <w:rPr>
          <w:rStyle w:val="Domylnaczcionkaakapitu1"/>
          <w:rFonts w:ascii="Cambria" w:hAnsi="Cambria"/>
        </w:rPr>
      </w:pPr>
      <w:r w:rsidRPr="00152913">
        <w:rPr>
          <w:rStyle w:val="Domylnaczcionkaakapitu1"/>
          <w:rFonts w:ascii="Cambria" w:hAnsi="Cambria"/>
        </w:rPr>
        <w:t>Integralną część umowy stanowią następujące załączniki:</w:t>
      </w:r>
    </w:p>
    <w:p w14:paraId="045E442B" w14:textId="037D366A" w:rsidR="00E25B91" w:rsidRPr="00152913" w:rsidRDefault="00E25B91">
      <w:pPr>
        <w:numPr>
          <w:ilvl w:val="0"/>
          <w:numId w:val="5"/>
        </w:numPr>
        <w:spacing w:after="160" w:line="259" w:lineRule="auto"/>
        <w:jc w:val="both"/>
        <w:rPr>
          <w:rFonts w:ascii="Cambria" w:hAnsi="Cambria"/>
        </w:rPr>
      </w:pPr>
      <w:r w:rsidRPr="00152913">
        <w:rPr>
          <w:rFonts w:ascii="Cambria" w:hAnsi="Cambria"/>
        </w:rPr>
        <w:t xml:space="preserve">Załącznik 1 - Formularz </w:t>
      </w:r>
      <w:r w:rsidR="00FA67E9" w:rsidRPr="00152913">
        <w:rPr>
          <w:rFonts w:ascii="Cambria" w:hAnsi="Cambria"/>
        </w:rPr>
        <w:t>cenowy</w:t>
      </w:r>
      <w:r w:rsidRPr="00152913">
        <w:rPr>
          <w:rFonts w:ascii="Cambria" w:hAnsi="Cambria"/>
        </w:rPr>
        <w:t>.</w:t>
      </w:r>
    </w:p>
    <w:p w14:paraId="33DE0705" w14:textId="34311B23" w:rsidR="00FA67E9" w:rsidRDefault="00E25B91">
      <w:pPr>
        <w:numPr>
          <w:ilvl w:val="0"/>
          <w:numId w:val="5"/>
        </w:numPr>
        <w:spacing w:after="160" w:line="259" w:lineRule="auto"/>
        <w:rPr>
          <w:rFonts w:ascii="Cambria" w:hAnsi="Cambria"/>
        </w:rPr>
      </w:pPr>
      <w:r w:rsidRPr="00152913">
        <w:rPr>
          <w:rFonts w:ascii="Cambria" w:hAnsi="Cambria"/>
        </w:rPr>
        <w:t>Załącznik nr 2-</w:t>
      </w:r>
      <w:r w:rsidR="00FA67E9" w:rsidRPr="00152913">
        <w:rPr>
          <w:rFonts w:ascii="Cambria" w:hAnsi="Cambria"/>
        </w:rPr>
        <w:t>Formularz asortymentowy</w:t>
      </w:r>
      <w:r w:rsidR="00241330">
        <w:rPr>
          <w:rFonts w:ascii="Cambria" w:hAnsi="Cambria"/>
        </w:rPr>
        <w:t>.</w:t>
      </w:r>
    </w:p>
    <w:p w14:paraId="320F90BB" w14:textId="48EC8181" w:rsidR="00E50059" w:rsidRDefault="00E50059">
      <w:pPr>
        <w:numPr>
          <w:ilvl w:val="0"/>
          <w:numId w:val="5"/>
        </w:numPr>
        <w:spacing w:after="160" w:line="259" w:lineRule="auto"/>
        <w:rPr>
          <w:rFonts w:ascii="Cambria" w:hAnsi="Cambria"/>
        </w:rPr>
      </w:pPr>
      <w:r>
        <w:rPr>
          <w:rFonts w:ascii="Cambria" w:hAnsi="Cambria"/>
        </w:rPr>
        <w:t>Załącznik nr 3- OPZ</w:t>
      </w:r>
      <w:r w:rsidR="00241330">
        <w:rPr>
          <w:rFonts w:ascii="Cambria" w:hAnsi="Cambria"/>
        </w:rPr>
        <w:t>.</w:t>
      </w:r>
    </w:p>
    <w:p w14:paraId="5BAC56DB" w14:textId="77777777" w:rsidR="00FA67E9" w:rsidRPr="00152913" w:rsidRDefault="00FA67E9" w:rsidP="00E25B91">
      <w:pPr>
        <w:rPr>
          <w:rFonts w:ascii="Cambria" w:hAnsi="Cambria"/>
          <w:b/>
          <w:bCs/>
        </w:rPr>
      </w:pPr>
    </w:p>
    <w:p w14:paraId="5B3AFE99" w14:textId="259B8E3C" w:rsidR="00E25B91" w:rsidRPr="00152913" w:rsidRDefault="00E25B91" w:rsidP="00E25B91">
      <w:pPr>
        <w:rPr>
          <w:rFonts w:ascii="Cambria" w:hAnsi="Cambria"/>
          <w:b/>
          <w:bCs/>
        </w:rPr>
      </w:pPr>
      <w:r w:rsidRPr="00152913">
        <w:rPr>
          <w:rFonts w:ascii="Cambria" w:hAnsi="Cambria"/>
          <w:b/>
          <w:bCs/>
        </w:rPr>
        <w:t>ZAMAWIAJĄCY                                                                                         WYKONAWCA</w:t>
      </w:r>
    </w:p>
    <w:p w14:paraId="288D08D6" w14:textId="52A8D83B" w:rsidR="004717A1" w:rsidRPr="00152913" w:rsidRDefault="004717A1" w:rsidP="004717A1">
      <w:pPr>
        <w:tabs>
          <w:tab w:val="left" w:pos="2124"/>
        </w:tabs>
        <w:rPr>
          <w:rFonts w:ascii="Cambria" w:hAnsi="Cambria"/>
        </w:rPr>
      </w:pPr>
    </w:p>
    <w:p w14:paraId="06D8580A" w14:textId="780672B6" w:rsidR="004717A1" w:rsidRPr="00CE5C41" w:rsidRDefault="004717A1" w:rsidP="00CE5C41">
      <w:pPr>
        <w:tabs>
          <w:tab w:val="left" w:pos="1260"/>
        </w:tabs>
        <w:rPr>
          <w:rFonts w:ascii="Cambria" w:hAnsi="Cambria"/>
        </w:rPr>
      </w:pPr>
    </w:p>
    <w:sectPr w:rsidR="004717A1" w:rsidRPr="00CE5C41" w:rsidSect="00BC05A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81935" w14:textId="77777777" w:rsidR="00A06042" w:rsidRDefault="00A06042" w:rsidP="00EF7C6F">
      <w:r>
        <w:separator/>
      </w:r>
    </w:p>
  </w:endnote>
  <w:endnote w:type="continuationSeparator" w:id="0">
    <w:p w14:paraId="288ABE09" w14:textId="77777777" w:rsidR="00A06042" w:rsidRDefault="00A06042" w:rsidP="00EF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Roboto Lt">
    <w:altName w:val="Arial"/>
    <w:charset w:val="EE"/>
    <w:family w:val="auto"/>
    <w:pitch w:val="variable"/>
    <w:sig w:usb0="E00002EF" w:usb1="5000205B" w:usb2="00000020" w:usb3="00000000" w:csb0="0000019F" w:csb1="00000000"/>
  </w:font>
  <w:font w:name="ヒラギノ角ゴ Pro W3">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IDFont+F6">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341373"/>
      <w:docPartObj>
        <w:docPartGallery w:val="Page Numbers (Bottom of Page)"/>
        <w:docPartUnique/>
      </w:docPartObj>
    </w:sdtPr>
    <w:sdtContent>
      <w:p w14:paraId="5753F975" w14:textId="2E57C59B" w:rsidR="00241330" w:rsidRDefault="00241330">
        <w:pPr>
          <w:pStyle w:val="Stopka"/>
          <w:jc w:val="right"/>
        </w:pPr>
        <w:r>
          <w:fldChar w:fldCharType="begin"/>
        </w:r>
        <w:r>
          <w:instrText>PAGE   \* MERGEFORMAT</w:instrText>
        </w:r>
        <w:r>
          <w:fldChar w:fldCharType="separate"/>
        </w:r>
        <w:r w:rsidR="000F3A63">
          <w:rPr>
            <w:noProof/>
          </w:rPr>
          <w:t>20</w:t>
        </w:r>
        <w:r>
          <w:fldChar w:fldCharType="end"/>
        </w:r>
      </w:p>
    </w:sdtContent>
  </w:sdt>
  <w:p w14:paraId="39B17B08" w14:textId="039A8CA3" w:rsidR="00241330" w:rsidRPr="00C614F4" w:rsidRDefault="00241330" w:rsidP="00C614F4">
    <w:pPr>
      <w:pStyle w:val="Stopka"/>
      <w:ind w:left="72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E509D" w14:textId="77777777" w:rsidR="00A06042" w:rsidRDefault="00A06042" w:rsidP="00EF7C6F">
      <w:r>
        <w:separator/>
      </w:r>
    </w:p>
  </w:footnote>
  <w:footnote w:type="continuationSeparator" w:id="0">
    <w:p w14:paraId="4826E02E" w14:textId="77777777" w:rsidR="00A06042" w:rsidRDefault="00A06042" w:rsidP="00EF7C6F">
      <w:r>
        <w:continuationSeparator/>
      </w:r>
    </w:p>
  </w:footnote>
  <w:footnote w:id="1">
    <w:p w14:paraId="0AA9CDC7" w14:textId="77777777" w:rsidR="00241330" w:rsidRPr="001B13A7" w:rsidRDefault="00241330" w:rsidP="00AB55A1">
      <w:pPr>
        <w:pStyle w:val="Tekstprzypisudolnego"/>
        <w:rPr>
          <w:sz w:val="16"/>
          <w:szCs w:val="16"/>
        </w:rPr>
      </w:pPr>
      <w:r>
        <w:rPr>
          <w:rStyle w:val="Odwoanieprzypisudolnego"/>
        </w:rPr>
        <w:footnoteRef/>
      </w:r>
      <w:r>
        <w:t xml:space="preserve"> </w:t>
      </w:r>
      <w:r w:rsidRPr="001B13A7">
        <w:rPr>
          <w:rFonts w:ascii="Roboto Lt" w:hAnsi="Roboto Lt"/>
          <w:sz w:val="16"/>
          <w:szCs w:val="16"/>
        </w:rPr>
        <w:t>Niew</w:t>
      </w:r>
      <w:r w:rsidRPr="001B13A7">
        <w:rPr>
          <w:rFonts w:ascii="Roboto Lt" w:hAnsi="Roboto Lt" w:hint="eastAsia"/>
          <w:sz w:val="16"/>
          <w:szCs w:val="16"/>
        </w:rPr>
        <w:t>ł</w:t>
      </w:r>
      <w:r w:rsidRPr="001B13A7">
        <w:rPr>
          <w:rFonts w:ascii="Roboto Lt" w:hAnsi="Roboto Lt"/>
          <w:sz w:val="16"/>
          <w:szCs w:val="16"/>
        </w:rPr>
        <w:t>a</w:t>
      </w:r>
      <w:r w:rsidRPr="001B13A7">
        <w:rPr>
          <w:rFonts w:ascii="Roboto Lt" w:hAnsi="Roboto Lt" w:hint="eastAsia"/>
          <w:sz w:val="16"/>
          <w:szCs w:val="16"/>
        </w:rPr>
        <w:t>ś</w:t>
      </w:r>
      <w:r w:rsidRPr="001B13A7">
        <w:rPr>
          <w:rFonts w:ascii="Roboto Lt" w:hAnsi="Roboto Lt"/>
          <w:sz w:val="16"/>
          <w:szCs w:val="16"/>
        </w:rPr>
        <w:t>ciwe wykre</w:t>
      </w:r>
      <w:r w:rsidRPr="001B13A7">
        <w:rPr>
          <w:rFonts w:ascii="Roboto Lt" w:hAnsi="Roboto Lt" w:hint="eastAsia"/>
          <w:sz w:val="16"/>
          <w:szCs w:val="16"/>
        </w:rPr>
        <w:t>ś</w:t>
      </w:r>
      <w:r w:rsidRPr="001B13A7">
        <w:rPr>
          <w:rFonts w:ascii="Roboto Lt" w:hAnsi="Roboto Lt"/>
          <w:sz w:val="16"/>
          <w:szCs w:val="16"/>
        </w:rPr>
        <w:t>li</w:t>
      </w:r>
      <w:r w:rsidRPr="001B13A7">
        <w:rPr>
          <w:rFonts w:ascii="Roboto Lt" w:hAnsi="Roboto Lt" w:hint="eastAsia"/>
          <w:sz w:val="16"/>
          <w:szCs w:val="16"/>
        </w:rPr>
        <w:t>ć</w:t>
      </w:r>
      <w:r w:rsidRPr="001B13A7">
        <w:rPr>
          <w:rFonts w:ascii="Roboto Lt" w:hAnsi="Roboto Lt"/>
          <w:sz w:val="16"/>
          <w:szCs w:val="16"/>
        </w:rPr>
        <w:t>.</w:t>
      </w:r>
      <w:r w:rsidRPr="001B13A7">
        <w:rPr>
          <w:sz w:val="16"/>
          <w:szCs w:val="16"/>
        </w:rPr>
        <w:t xml:space="preserve"> </w:t>
      </w:r>
    </w:p>
  </w:footnote>
  <w:footnote w:id="2">
    <w:p w14:paraId="2F47F315" w14:textId="77777777" w:rsidR="00241330" w:rsidRDefault="00241330" w:rsidP="00AB55A1">
      <w:pPr>
        <w:pStyle w:val="Tekstprzypisudolnego"/>
      </w:pPr>
      <w:r>
        <w:rPr>
          <w:rStyle w:val="Odwoanieprzypisudolnego"/>
        </w:rPr>
        <w:footnoteRef/>
      </w:r>
      <w:r>
        <w:t xml:space="preserve"> </w:t>
      </w:r>
      <w:r w:rsidRPr="008D1758">
        <w:t>Niewłaściwe wykreślić.</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2BCC3" w14:textId="7F4E9849" w:rsidR="00241330" w:rsidRDefault="00241330" w:rsidP="00352132">
    <w:pPr>
      <w:pStyle w:val="Nagwek"/>
      <w:jc w:val="center"/>
    </w:pPr>
    <w:r>
      <w:rPr>
        <w:noProof/>
        <w:lang w:eastAsia="pl-PL"/>
      </w:rPr>
      <w:drawing>
        <wp:inline distT="0" distB="0" distL="0" distR="0" wp14:anchorId="053528A7" wp14:editId="2EA11893">
          <wp:extent cx="2935114" cy="1332000"/>
          <wp:effectExtent l="0" t="0" r="0" b="0"/>
          <wp:docPr id="54901822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52311" name="Obraz 1105352311"/>
                  <pic:cNvPicPr/>
                </pic:nvPicPr>
                <pic:blipFill>
                  <a:blip r:embed="rId1">
                    <a:extLst>
                      <a:ext uri="{28A0092B-C50C-407E-A947-70E740481C1C}">
                        <a14:useLocalDpi xmlns:a14="http://schemas.microsoft.com/office/drawing/2010/main" val="0"/>
                      </a:ext>
                    </a:extLst>
                  </a:blip>
                  <a:stretch>
                    <a:fillRect/>
                  </a:stretch>
                </pic:blipFill>
                <pic:spPr>
                  <a:xfrm>
                    <a:off x="0" y="0"/>
                    <a:ext cx="2935114" cy="133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Calibri" w:hAnsi="Calibri" w:cs="Calibri Light"/>
        <w:b/>
        <w:bCs/>
        <w:sz w:val="16"/>
        <w:szCs w:val="22"/>
      </w:rPr>
    </w:lvl>
    <w:lvl w:ilvl="1">
      <w:start w:val="1"/>
      <w:numFmt w:val="decimal"/>
      <w:lvlText w:val="%2."/>
      <w:lvlJc w:val="left"/>
      <w:pPr>
        <w:tabs>
          <w:tab w:val="num" w:pos="6794"/>
        </w:tabs>
        <w:ind w:left="7874" w:hanging="360"/>
      </w:pPr>
      <w:rPr>
        <w:rFonts w:ascii="Tahoma" w:eastAsia="Calibri" w:hAnsi="Tahoma" w:cs="Tahoma"/>
        <w:sz w:val="22"/>
        <w:szCs w:val="22"/>
        <w:lang w:eastAsia="ar-SA" w:bidi="ar-SA"/>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C"/>
    <w:multiLevelType w:val="singleLevel"/>
    <w:tmpl w:val="0000000C"/>
    <w:name w:val="WW8Num12"/>
    <w:lvl w:ilvl="0">
      <w:start w:val="1"/>
      <w:numFmt w:val="decimal"/>
      <w:lvlText w:val="%1."/>
      <w:lvlJc w:val="left"/>
      <w:pPr>
        <w:tabs>
          <w:tab w:val="num" w:pos="0"/>
        </w:tabs>
        <w:ind w:left="360" w:hanging="360"/>
      </w:pPr>
      <w:rPr>
        <w:rFonts w:ascii="Tahoma" w:hAnsi="Tahoma" w:cs="Tahoma"/>
        <w:sz w:val="22"/>
        <w:szCs w:val="22"/>
      </w:rPr>
    </w:lvl>
  </w:abstractNum>
  <w:abstractNum w:abstractNumId="2" w15:restartNumberingAfterBreak="0">
    <w:nsid w:val="0000000D"/>
    <w:multiLevelType w:val="multilevel"/>
    <w:tmpl w:val="0000000D"/>
    <w:name w:val="WW8Num1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ascii="Tahoma" w:hAnsi="Tahoma" w:cs="Tahoma"/>
        <w:sz w:val="22"/>
        <w:szCs w:val="22"/>
      </w:rPr>
    </w:lvl>
    <w:lvl w:ilvl="2">
      <w:start w:val="1"/>
      <w:numFmt w:val="decimal"/>
      <w:lvlText w:val="%3)"/>
      <w:lvlJc w:val="left"/>
      <w:pPr>
        <w:tabs>
          <w:tab w:val="num" w:pos="0"/>
        </w:tabs>
        <w:ind w:left="3049" w:hanging="360"/>
      </w:pPr>
    </w:lvl>
    <w:lvl w:ilvl="3">
      <w:start w:val="1"/>
      <w:numFmt w:val="decimal"/>
      <w:lvlText w:val="%4."/>
      <w:lvlJc w:val="left"/>
      <w:pPr>
        <w:tabs>
          <w:tab w:val="num" w:pos="0"/>
        </w:tabs>
        <w:ind w:left="360" w:hanging="360"/>
      </w:pPr>
      <w:rPr>
        <w:rFonts w:ascii="Tahoma" w:hAnsi="Tahoma" w:cs="Tahoma"/>
        <w:sz w:val="22"/>
        <w:szCs w:val="22"/>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Tahoma" w:hAnsi="Tahoma" w:cs="Tahoma"/>
        <w:b w:val="0"/>
        <w:sz w:val="22"/>
        <w:szCs w:val="22"/>
      </w:rPr>
    </w:lvl>
    <w:lvl w:ilvl="1">
      <w:start w:val="1"/>
      <w:numFmt w:val="decimal"/>
      <w:lvlText w:val="%1.%2."/>
      <w:lvlJc w:val="left"/>
      <w:pPr>
        <w:tabs>
          <w:tab w:val="num" w:pos="0"/>
        </w:tabs>
        <w:ind w:left="785" w:hanging="36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11" w:hanging="720"/>
      </w:pPr>
    </w:lvl>
    <w:lvl w:ilvl="4">
      <w:start w:val="1"/>
      <w:numFmt w:val="decimal"/>
      <w:lvlText w:val="%1.%2.%3.%4.%5."/>
      <w:lvlJc w:val="left"/>
      <w:pPr>
        <w:tabs>
          <w:tab w:val="num" w:pos="0"/>
        </w:tabs>
        <w:ind w:left="2354" w:hanging="1080"/>
      </w:pPr>
    </w:lvl>
    <w:lvl w:ilvl="5">
      <w:start w:val="1"/>
      <w:numFmt w:val="decimal"/>
      <w:lvlText w:val="%1.%2.%3.%4.%5.%6."/>
      <w:lvlJc w:val="left"/>
      <w:pPr>
        <w:tabs>
          <w:tab w:val="num" w:pos="0"/>
        </w:tabs>
        <w:ind w:left="2637" w:hanging="1080"/>
      </w:pPr>
    </w:lvl>
    <w:lvl w:ilvl="6">
      <w:start w:val="1"/>
      <w:numFmt w:val="decimal"/>
      <w:lvlText w:val="%1.%2.%3.%4.%5.%6.%7."/>
      <w:lvlJc w:val="left"/>
      <w:pPr>
        <w:tabs>
          <w:tab w:val="num" w:pos="0"/>
        </w:tabs>
        <w:ind w:left="3280" w:hanging="1440"/>
      </w:pPr>
    </w:lvl>
    <w:lvl w:ilvl="7">
      <w:start w:val="1"/>
      <w:numFmt w:val="decimal"/>
      <w:lvlText w:val="%1.%2.%3.%4.%5.%6.%7.%8."/>
      <w:lvlJc w:val="left"/>
      <w:pPr>
        <w:tabs>
          <w:tab w:val="num" w:pos="0"/>
        </w:tabs>
        <w:ind w:left="3563" w:hanging="1440"/>
      </w:pPr>
    </w:lvl>
    <w:lvl w:ilvl="8">
      <w:start w:val="1"/>
      <w:numFmt w:val="decimal"/>
      <w:lvlText w:val="%1.%2.%3.%4.%5.%6.%7.%8.%9."/>
      <w:lvlJc w:val="left"/>
      <w:pPr>
        <w:tabs>
          <w:tab w:val="num" w:pos="0"/>
        </w:tabs>
        <w:ind w:left="4206" w:hanging="1800"/>
      </w:pPr>
    </w:lvl>
  </w:abstractNum>
  <w:abstractNum w:abstractNumId="4" w15:restartNumberingAfterBreak="0">
    <w:nsid w:val="00000010"/>
    <w:multiLevelType w:val="singleLevel"/>
    <w:tmpl w:val="00000010"/>
    <w:name w:val="WW8Num16"/>
    <w:lvl w:ilvl="0">
      <w:start w:val="1"/>
      <w:numFmt w:val="decimal"/>
      <w:lvlText w:val="%1)"/>
      <w:lvlJc w:val="left"/>
      <w:pPr>
        <w:tabs>
          <w:tab w:val="num" w:pos="0"/>
        </w:tabs>
        <w:ind w:left="42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vertAlign w:val="baseline"/>
      </w:rPr>
    </w:lvl>
  </w:abstractNum>
  <w:abstractNum w:abstractNumId="5" w15:restartNumberingAfterBreak="0">
    <w:nsid w:val="00000016"/>
    <w:multiLevelType w:val="singleLevel"/>
    <w:tmpl w:val="00000016"/>
    <w:name w:val="WW8Num22"/>
    <w:lvl w:ilvl="0">
      <w:start w:val="1"/>
      <w:numFmt w:val="decimal"/>
      <w:lvlText w:val="%1)"/>
      <w:lvlJc w:val="left"/>
      <w:pPr>
        <w:tabs>
          <w:tab w:val="num" w:pos="0"/>
        </w:tabs>
        <w:ind w:left="42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vertAlign w:val="baseline"/>
      </w:rPr>
    </w:lvl>
  </w:abstractNum>
  <w:abstractNum w:abstractNumId="6" w15:restartNumberingAfterBreak="0">
    <w:nsid w:val="00000019"/>
    <w:multiLevelType w:val="multilevel"/>
    <w:tmpl w:val="00000019"/>
    <w:name w:val="WW8Num25"/>
    <w:lvl w:ilvl="0">
      <w:start w:val="1"/>
      <w:numFmt w:val="decimal"/>
      <w:lvlText w:val="%1)"/>
      <w:lvlJc w:val="left"/>
      <w:pPr>
        <w:tabs>
          <w:tab w:val="num" w:pos="0"/>
        </w:tabs>
        <w:ind w:left="42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vertAlign w:val="baseline"/>
      </w:rPr>
    </w:lvl>
    <w:lvl w:ilvl="1">
      <w:start w:val="1"/>
      <w:numFmt w:val="lowerLetter"/>
      <w:lvlText w:val="%2)"/>
      <w:lvlJc w:val="left"/>
      <w:pPr>
        <w:tabs>
          <w:tab w:val="num" w:pos="0"/>
        </w:tabs>
        <w:ind w:left="852"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vertAlign w:val="baseline"/>
      </w:rPr>
    </w:lvl>
    <w:lvl w:ilvl="2">
      <w:start w:val="1"/>
      <w:numFmt w:val="lowerRoman"/>
      <w:lvlText w:val="%3"/>
      <w:lvlJc w:val="left"/>
      <w:pPr>
        <w:tabs>
          <w:tab w:val="num" w:pos="0"/>
        </w:tabs>
        <w:ind w:left="150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vertAlign w:val="baseline"/>
      </w:rPr>
    </w:lvl>
    <w:lvl w:ilvl="3">
      <w:start w:val="1"/>
      <w:numFmt w:val="decimal"/>
      <w:lvlText w:val="%4"/>
      <w:lvlJc w:val="left"/>
      <w:pPr>
        <w:tabs>
          <w:tab w:val="num" w:pos="0"/>
        </w:tabs>
        <w:ind w:left="222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vertAlign w:val="baseline"/>
      </w:rPr>
    </w:lvl>
    <w:lvl w:ilvl="4">
      <w:start w:val="1"/>
      <w:numFmt w:val="lowerLetter"/>
      <w:lvlText w:val="%5"/>
      <w:lvlJc w:val="left"/>
      <w:pPr>
        <w:tabs>
          <w:tab w:val="num" w:pos="0"/>
        </w:tabs>
        <w:ind w:left="294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vertAlign w:val="baseline"/>
      </w:rPr>
    </w:lvl>
    <w:lvl w:ilvl="5">
      <w:start w:val="1"/>
      <w:numFmt w:val="lowerRoman"/>
      <w:lvlText w:val="%6"/>
      <w:lvlJc w:val="left"/>
      <w:pPr>
        <w:tabs>
          <w:tab w:val="num" w:pos="0"/>
        </w:tabs>
        <w:ind w:left="366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vertAlign w:val="baseline"/>
      </w:rPr>
    </w:lvl>
    <w:lvl w:ilvl="6">
      <w:start w:val="1"/>
      <w:numFmt w:val="decimal"/>
      <w:lvlText w:val="%7"/>
      <w:lvlJc w:val="left"/>
      <w:pPr>
        <w:tabs>
          <w:tab w:val="num" w:pos="0"/>
        </w:tabs>
        <w:ind w:left="438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vertAlign w:val="baseline"/>
      </w:rPr>
    </w:lvl>
    <w:lvl w:ilvl="7">
      <w:start w:val="1"/>
      <w:numFmt w:val="lowerLetter"/>
      <w:lvlText w:val="%8"/>
      <w:lvlJc w:val="left"/>
      <w:pPr>
        <w:tabs>
          <w:tab w:val="num" w:pos="0"/>
        </w:tabs>
        <w:ind w:left="510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vertAlign w:val="baseline"/>
      </w:rPr>
    </w:lvl>
    <w:lvl w:ilvl="8">
      <w:start w:val="1"/>
      <w:numFmt w:val="lowerRoman"/>
      <w:lvlText w:val="%9"/>
      <w:lvlJc w:val="left"/>
      <w:pPr>
        <w:tabs>
          <w:tab w:val="num" w:pos="0"/>
        </w:tabs>
        <w:ind w:left="582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vertAlign w:val="baseline"/>
      </w:rPr>
    </w:lvl>
  </w:abstractNum>
  <w:abstractNum w:abstractNumId="7" w15:restartNumberingAfterBreak="0">
    <w:nsid w:val="0000001A"/>
    <w:multiLevelType w:val="multilevel"/>
    <w:tmpl w:val="0000001A"/>
    <w:name w:val="WW8Num26"/>
    <w:lvl w:ilvl="0">
      <w:start w:val="1"/>
      <w:numFmt w:val="decimal"/>
      <w:lvlText w:val="%1)"/>
      <w:lvlJc w:val="left"/>
      <w:pPr>
        <w:tabs>
          <w:tab w:val="num" w:pos="0"/>
        </w:tabs>
        <w:ind w:left="42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vertAlign w:val="baseline"/>
      </w:rPr>
    </w:lvl>
    <w:lvl w:ilvl="1">
      <w:start w:val="1"/>
      <w:numFmt w:val="lowerLetter"/>
      <w:lvlText w:val="%2)"/>
      <w:lvlJc w:val="left"/>
      <w:pPr>
        <w:tabs>
          <w:tab w:val="num" w:pos="0"/>
        </w:tabs>
        <w:ind w:left="852"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vertAlign w:val="baseline"/>
      </w:rPr>
    </w:lvl>
    <w:lvl w:ilvl="2">
      <w:start w:val="1"/>
      <w:numFmt w:val="lowerRoman"/>
      <w:lvlText w:val="%3"/>
      <w:lvlJc w:val="left"/>
      <w:pPr>
        <w:tabs>
          <w:tab w:val="num" w:pos="0"/>
        </w:tabs>
        <w:ind w:left="150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vertAlign w:val="baseline"/>
      </w:rPr>
    </w:lvl>
    <w:lvl w:ilvl="3">
      <w:start w:val="1"/>
      <w:numFmt w:val="decimal"/>
      <w:lvlText w:val="%4"/>
      <w:lvlJc w:val="left"/>
      <w:pPr>
        <w:tabs>
          <w:tab w:val="num" w:pos="0"/>
        </w:tabs>
        <w:ind w:left="222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vertAlign w:val="baseline"/>
      </w:rPr>
    </w:lvl>
    <w:lvl w:ilvl="4">
      <w:start w:val="1"/>
      <w:numFmt w:val="lowerLetter"/>
      <w:lvlText w:val="%5"/>
      <w:lvlJc w:val="left"/>
      <w:pPr>
        <w:tabs>
          <w:tab w:val="num" w:pos="0"/>
        </w:tabs>
        <w:ind w:left="294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vertAlign w:val="baseline"/>
      </w:rPr>
    </w:lvl>
    <w:lvl w:ilvl="5">
      <w:start w:val="1"/>
      <w:numFmt w:val="lowerRoman"/>
      <w:lvlText w:val="%6"/>
      <w:lvlJc w:val="left"/>
      <w:pPr>
        <w:tabs>
          <w:tab w:val="num" w:pos="0"/>
        </w:tabs>
        <w:ind w:left="366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vertAlign w:val="baseline"/>
      </w:rPr>
    </w:lvl>
    <w:lvl w:ilvl="6">
      <w:start w:val="1"/>
      <w:numFmt w:val="decimal"/>
      <w:lvlText w:val="%7"/>
      <w:lvlJc w:val="left"/>
      <w:pPr>
        <w:tabs>
          <w:tab w:val="num" w:pos="0"/>
        </w:tabs>
        <w:ind w:left="438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vertAlign w:val="baseline"/>
      </w:rPr>
    </w:lvl>
    <w:lvl w:ilvl="7">
      <w:start w:val="1"/>
      <w:numFmt w:val="lowerLetter"/>
      <w:lvlText w:val="%8"/>
      <w:lvlJc w:val="left"/>
      <w:pPr>
        <w:tabs>
          <w:tab w:val="num" w:pos="0"/>
        </w:tabs>
        <w:ind w:left="510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vertAlign w:val="baseline"/>
      </w:rPr>
    </w:lvl>
    <w:lvl w:ilvl="8">
      <w:start w:val="1"/>
      <w:numFmt w:val="lowerRoman"/>
      <w:lvlText w:val="%9"/>
      <w:lvlJc w:val="left"/>
      <w:pPr>
        <w:tabs>
          <w:tab w:val="num" w:pos="0"/>
        </w:tabs>
        <w:ind w:left="582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vertAlign w:val="baseline"/>
      </w:rPr>
    </w:lvl>
  </w:abstractNum>
  <w:abstractNum w:abstractNumId="8" w15:restartNumberingAfterBreak="0">
    <w:nsid w:val="00000036"/>
    <w:multiLevelType w:val="singleLevel"/>
    <w:tmpl w:val="00000036"/>
    <w:name w:val="WW8Num54"/>
    <w:lvl w:ilvl="0">
      <w:start w:val="1"/>
      <w:numFmt w:val="decimal"/>
      <w:lvlText w:val="%1."/>
      <w:lvlJc w:val="left"/>
      <w:pPr>
        <w:tabs>
          <w:tab w:val="num" w:pos="0"/>
        </w:tabs>
        <w:ind w:left="360" w:hanging="360"/>
      </w:pPr>
    </w:lvl>
  </w:abstractNum>
  <w:abstractNum w:abstractNumId="9" w15:restartNumberingAfterBreak="0">
    <w:nsid w:val="030E61A8"/>
    <w:multiLevelType w:val="multilevel"/>
    <w:tmpl w:val="634E16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5BF31DD"/>
    <w:multiLevelType w:val="multilevel"/>
    <w:tmpl w:val="EDA0BC18"/>
    <w:styleLink w:val="Lista5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11" w15:restartNumberingAfterBreak="0">
    <w:nsid w:val="16836197"/>
    <w:multiLevelType w:val="hybridMultilevel"/>
    <w:tmpl w:val="48A09A7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632FF7"/>
    <w:multiLevelType w:val="hybridMultilevel"/>
    <w:tmpl w:val="125A4922"/>
    <w:lvl w:ilvl="0" w:tplc="FFFFFFFF">
      <w:start w:val="1"/>
      <w:numFmt w:val="decimal"/>
      <w:lvlText w:val="%1."/>
      <w:lvlJc w:val="left"/>
      <w:pPr>
        <w:ind w:left="502"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6D1DF3"/>
    <w:multiLevelType w:val="hybridMultilevel"/>
    <w:tmpl w:val="274C0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C073D3"/>
    <w:multiLevelType w:val="hybridMultilevel"/>
    <w:tmpl w:val="FB84BB10"/>
    <w:lvl w:ilvl="0" w:tplc="F8EC2D36">
      <w:start w:val="1"/>
      <w:numFmt w:val="decimal"/>
      <w:lvlText w:val="%1."/>
      <w:lvlJc w:val="left"/>
      <w:pPr>
        <w:ind w:left="439"/>
      </w:pPr>
      <w:rPr>
        <w:rFonts w:ascii="Verdana" w:eastAsia="Calibri" w:hAnsi="Verdana" w:cs="Calibri" w:hint="default"/>
        <w:b w:val="0"/>
        <w:i w:val="0"/>
        <w:strike w:val="0"/>
        <w:dstrike w:val="0"/>
        <w:color w:val="000000"/>
        <w:sz w:val="20"/>
        <w:szCs w:val="20"/>
        <w:u w:val="none" w:color="000000"/>
        <w:bdr w:val="none" w:sz="0" w:space="0" w:color="auto"/>
        <w:shd w:val="clear" w:color="auto" w:fill="auto"/>
        <w:vertAlign w:val="baseline"/>
      </w:rPr>
    </w:lvl>
    <w:lvl w:ilvl="1" w:tplc="C3B698CE">
      <w:start w:val="1"/>
      <w:numFmt w:val="lowerLetter"/>
      <w:lvlText w:val="%2"/>
      <w:lvlJc w:val="left"/>
      <w:pPr>
        <w:ind w:left="1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7A247A">
      <w:start w:val="1"/>
      <w:numFmt w:val="lowerRoman"/>
      <w:lvlText w:val="%3"/>
      <w:lvlJc w:val="left"/>
      <w:pPr>
        <w:ind w:left="1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58DCBE">
      <w:start w:val="1"/>
      <w:numFmt w:val="decimal"/>
      <w:lvlText w:val="%4"/>
      <w:lvlJc w:val="left"/>
      <w:pPr>
        <w:ind w:left="2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028098">
      <w:start w:val="1"/>
      <w:numFmt w:val="lowerLetter"/>
      <w:lvlText w:val="%5"/>
      <w:lvlJc w:val="left"/>
      <w:pPr>
        <w:ind w:left="3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6E16DC">
      <w:start w:val="1"/>
      <w:numFmt w:val="lowerRoman"/>
      <w:lvlText w:val="%6"/>
      <w:lvlJc w:val="left"/>
      <w:pPr>
        <w:ind w:left="4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A6CEBE">
      <w:start w:val="1"/>
      <w:numFmt w:val="decimal"/>
      <w:lvlText w:val="%7"/>
      <w:lvlJc w:val="left"/>
      <w:pPr>
        <w:ind w:left="4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9684E2">
      <w:start w:val="1"/>
      <w:numFmt w:val="lowerLetter"/>
      <w:lvlText w:val="%8"/>
      <w:lvlJc w:val="left"/>
      <w:pPr>
        <w:ind w:left="5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620CA8">
      <w:start w:val="1"/>
      <w:numFmt w:val="lowerRoman"/>
      <w:lvlText w:val="%9"/>
      <w:lvlJc w:val="left"/>
      <w:pPr>
        <w:ind w:left="6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24741C5"/>
    <w:multiLevelType w:val="hybridMultilevel"/>
    <w:tmpl w:val="DFB26BC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1017B8"/>
    <w:multiLevelType w:val="multilevel"/>
    <w:tmpl w:val="52F621F4"/>
    <w:styleLink w:val="List1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pPr>
        <w:ind w:left="360" w:hanging="360"/>
      </w:p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7" w15:restartNumberingAfterBreak="0">
    <w:nsid w:val="2EC865DD"/>
    <w:multiLevelType w:val="hybridMultilevel"/>
    <w:tmpl w:val="31D4E82E"/>
    <w:lvl w:ilvl="0" w:tplc="04150011">
      <w:start w:val="1"/>
      <w:numFmt w:val="decimal"/>
      <w:lvlText w:val="%1)"/>
      <w:lvlJc w:val="left"/>
      <w:pPr>
        <w:ind w:left="1863" w:hanging="360"/>
      </w:pPr>
    </w:lvl>
    <w:lvl w:ilvl="1" w:tplc="04150019" w:tentative="1">
      <w:start w:val="1"/>
      <w:numFmt w:val="lowerLetter"/>
      <w:lvlText w:val="%2."/>
      <w:lvlJc w:val="left"/>
      <w:pPr>
        <w:ind w:left="2583" w:hanging="360"/>
      </w:pPr>
    </w:lvl>
    <w:lvl w:ilvl="2" w:tplc="0415001B" w:tentative="1">
      <w:start w:val="1"/>
      <w:numFmt w:val="lowerRoman"/>
      <w:lvlText w:val="%3."/>
      <w:lvlJc w:val="right"/>
      <w:pPr>
        <w:ind w:left="3303" w:hanging="180"/>
      </w:pPr>
    </w:lvl>
    <w:lvl w:ilvl="3" w:tplc="0415000F" w:tentative="1">
      <w:start w:val="1"/>
      <w:numFmt w:val="decimal"/>
      <w:lvlText w:val="%4."/>
      <w:lvlJc w:val="left"/>
      <w:pPr>
        <w:ind w:left="4023" w:hanging="360"/>
      </w:pPr>
    </w:lvl>
    <w:lvl w:ilvl="4" w:tplc="04150019" w:tentative="1">
      <w:start w:val="1"/>
      <w:numFmt w:val="lowerLetter"/>
      <w:lvlText w:val="%5."/>
      <w:lvlJc w:val="left"/>
      <w:pPr>
        <w:ind w:left="4743" w:hanging="360"/>
      </w:pPr>
    </w:lvl>
    <w:lvl w:ilvl="5" w:tplc="0415001B" w:tentative="1">
      <w:start w:val="1"/>
      <w:numFmt w:val="lowerRoman"/>
      <w:lvlText w:val="%6."/>
      <w:lvlJc w:val="right"/>
      <w:pPr>
        <w:ind w:left="5463" w:hanging="180"/>
      </w:pPr>
    </w:lvl>
    <w:lvl w:ilvl="6" w:tplc="0415000F" w:tentative="1">
      <w:start w:val="1"/>
      <w:numFmt w:val="decimal"/>
      <w:lvlText w:val="%7."/>
      <w:lvlJc w:val="left"/>
      <w:pPr>
        <w:ind w:left="6183" w:hanging="360"/>
      </w:pPr>
    </w:lvl>
    <w:lvl w:ilvl="7" w:tplc="04150019" w:tentative="1">
      <w:start w:val="1"/>
      <w:numFmt w:val="lowerLetter"/>
      <w:lvlText w:val="%8."/>
      <w:lvlJc w:val="left"/>
      <w:pPr>
        <w:ind w:left="6903" w:hanging="360"/>
      </w:pPr>
    </w:lvl>
    <w:lvl w:ilvl="8" w:tplc="0415001B" w:tentative="1">
      <w:start w:val="1"/>
      <w:numFmt w:val="lowerRoman"/>
      <w:lvlText w:val="%9."/>
      <w:lvlJc w:val="right"/>
      <w:pPr>
        <w:ind w:left="7623" w:hanging="180"/>
      </w:pPr>
    </w:lvl>
  </w:abstractNum>
  <w:abstractNum w:abstractNumId="18" w15:restartNumberingAfterBreak="0">
    <w:nsid w:val="319A1C6E"/>
    <w:multiLevelType w:val="hybridMultilevel"/>
    <w:tmpl w:val="47A4E22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B4E88"/>
    <w:multiLevelType w:val="hybridMultilevel"/>
    <w:tmpl w:val="1904F14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8247607"/>
    <w:multiLevelType w:val="hybridMultilevel"/>
    <w:tmpl w:val="6CFEDA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827E96"/>
    <w:multiLevelType w:val="hybridMultilevel"/>
    <w:tmpl w:val="1DB619A4"/>
    <w:lvl w:ilvl="0" w:tplc="58D65E64">
      <w:start w:val="4"/>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FE2B2E"/>
    <w:multiLevelType w:val="hybridMultilevel"/>
    <w:tmpl w:val="764E26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81730B"/>
    <w:multiLevelType w:val="hybridMultilevel"/>
    <w:tmpl w:val="5D16797A"/>
    <w:lvl w:ilvl="0" w:tplc="0415001B">
      <w:start w:val="1"/>
      <w:numFmt w:val="decimal"/>
      <w:lvlText w:val="%1."/>
      <w:lvlJc w:val="left"/>
      <w:pPr>
        <w:ind w:left="720" w:hanging="360"/>
      </w:pPr>
      <w:rPr>
        <w:rFonts w:cs="Times New Roman"/>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1C079C"/>
    <w:multiLevelType w:val="hybridMultilevel"/>
    <w:tmpl w:val="22F2F9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E8215C3"/>
    <w:multiLevelType w:val="hybridMultilevel"/>
    <w:tmpl w:val="22FA3F56"/>
    <w:lvl w:ilvl="0" w:tplc="2BDE66F8">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949196C"/>
    <w:multiLevelType w:val="hybridMultilevel"/>
    <w:tmpl w:val="E93653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AE600AC"/>
    <w:multiLevelType w:val="multilevel"/>
    <w:tmpl w:val="F678E248"/>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8" w15:restartNumberingAfterBreak="0">
    <w:nsid w:val="60957DFF"/>
    <w:multiLevelType w:val="multilevel"/>
    <w:tmpl w:val="DF94AD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09B6D7E"/>
    <w:multiLevelType w:val="hybridMultilevel"/>
    <w:tmpl w:val="75688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9846AF"/>
    <w:multiLevelType w:val="hybridMultilevel"/>
    <w:tmpl w:val="306E4090"/>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841317"/>
    <w:multiLevelType w:val="multilevel"/>
    <w:tmpl w:val="1ABAA064"/>
    <w:lvl w:ilvl="0">
      <w:start w:val="2"/>
      <w:numFmt w:val="decimal"/>
      <w:lvlText w:val="%1."/>
      <w:lvlJc w:val="left"/>
      <w:pPr>
        <w:tabs>
          <w:tab w:val="num" w:pos="340"/>
        </w:tabs>
        <w:ind w:left="340" w:hanging="340"/>
      </w:pPr>
      <w:rPr>
        <w:rFonts w:ascii="Tahoma" w:hAnsi="Tahoma" w:cs="Tahoma"/>
        <w:b w:val="0"/>
        <w:bCs/>
        <w:caps w:val="0"/>
        <w:smallCaps w:val="0"/>
        <w:strike w:val="0"/>
        <w:dstrike w:val="0"/>
        <w:vanish w:val="0"/>
        <w:color w:val="000000"/>
        <w:position w:val="0"/>
        <w:sz w:val="20"/>
        <w:szCs w:val="20"/>
        <w:vertAlign w:val="baseline"/>
      </w:rPr>
    </w:lvl>
    <w:lvl w:ilvl="1">
      <w:start w:val="1"/>
      <w:numFmt w:val="decimal"/>
      <w:lvlText w:val="%2."/>
      <w:lvlJc w:val="left"/>
      <w:pPr>
        <w:tabs>
          <w:tab w:val="num" w:pos="340"/>
        </w:tabs>
        <w:ind w:left="340" w:hanging="340"/>
      </w:pPr>
      <w:rPr>
        <w:rFonts w:ascii="Calibri" w:hAnsi="Calibri" w:cs="Calibri"/>
        <w:caps w:val="0"/>
        <w:smallCaps w:val="0"/>
        <w:strike w:val="0"/>
        <w:dstrike w:val="0"/>
        <w:vanish w:val="0"/>
        <w:color w:val="000000"/>
        <w:position w:val="0"/>
        <w:sz w:val="24"/>
        <w:szCs w:val="24"/>
        <w:vertAlign w:val="baseline"/>
      </w:rPr>
    </w:lvl>
    <w:lvl w:ilvl="2">
      <w:start w:val="1"/>
      <w:numFmt w:val="decimal"/>
      <w:lvlText w:val="%3)"/>
      <w:lvlJc w:val="left"/>
      <w:pPr>
        <w:tabs>
          <w:tab w:val="num" w:pos="0"/>
        </w:tabs>
        <w:ind w:left="700" w:hanging="360"/>
      </w:pPr>
    </w:lvl>
    <w:lvl w:ilvl="3">
      <w:start w:val="2"/>
      <w:numFmt w:val="decimal"/>
      <w:lvlText w:val="%4."/>
      <w:lvlJc w:val="left"/>
      <w:pPr>
        <w:tabs>
          <w:tab w:val="num" w:pos="340"/>
        </w:tabs>
        <w:ind w:left="340" w:hanging="340"/>
      </w:pPr>
      <w:rPr>
        <w:rFonts w:cs="Times New Roman"/>
        <w:caps w:val="0"/>
        <w:smallCaps w:val="0"/>
        <w:strike w:val="0"/>
        <w:dstrike w:val="0"/>
        <w:vanish w:val="0"/>
        <w:color w:val="000000"/>
        <w:position w:val="0"/>
        <w:sz w:val="18"/>
        <w:szCs w:val="18"/>
        <w:vertAlign w:val="baseli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F027C13"/>
    <w:multiLevelType w:val="hybridMultilevel"/>
    <w:tmpl w:val="91DAE216"/>
    <w:lvl w:ilvl="0" w:tplc="AEB83F0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3" w15:restartNumberingAfterBreak="0">
    <w:nsid w:val="73D618EC"/>
    <w:multiLevelType w:val="hybridMultilevel"/>
    <w:tmpl w:val="8E2C9F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99F0A1D"/>
    <w:multiLevelType w:val="hybridMultilevel"/>
    <w:tmpl w:val="523AD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BB5FE3"/>
    <w:multiLevelType w:val="hybridMultilevel"/>
    <w:tmpl w:val="319239CA"/>
    <w:lvl w:ilvl="0" w:tplc="630E6D96">
      <w:start w:val="1"/>
      <w:numFmt w:val="decimal"/>
      <w:lvlText w:val="%1."/>
      <w:lvlJc w:val="left"/>
      <w:pPr>
        <w:tabs>
          <w:tab w:val="num" w:pos="927"/>
        </w:tabs>
        <w:ind w:left="927" w:hanging="360"/>
      </w:pPr>
      <w:rPr>
        <w:rFonts w:cs="Times New Roman"/>
        <w:i w:val="0"/>
        <w:iCs/>
        <w:sz w:val="24"/>
        <w:szCs w:val="24"/>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abstractNum w:abstractNumId="36" w15:restartNumberingAfterBreak="0">
    <w:nsid w:val="7D933FDB"/>
    <w:multiLevelType w:val="hybridMultilevel"/>
    <w:tmpl w:val="C5A84F3C"/>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F400DA8"/>
    <w:multiLevelType w:val="multilevel"/>
    <w:tmpl w:val="1E167F26"/>
    <w:lvl w:ilvl="0">
      <w:start w:val="1"/>
      <w:numFmt w:val="decimal"/>
      <w:lvlText w:val="%1)"/>
      <w:lvlJc w:val="left"/>
      <w:pPr>
        <w:tabs>
          <w:tab w:val="num" w:pos="0"/>
        </w:tabs>
        <w:ind w:left="720" w:hanging="360"/>
      </w:pPr>
    </w:lvl>
    <w:lvl w:ilvl="1">
      <w:start w:val="1"/>
      <w:numFmt w:val="lowerLetter"/>
      <w:lvlText w:val="%2)"/>
      <w:lvlJc w:val="left"/>
      <w:pPr>
        <w:tabs>
          <w:tab w:val="num" w:pos="0"/>
        </w:tabs>
        <w:ind w:left="1485" w:hanging="405"/>
      </w:p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61909173">
    <w:abstractNumId w:val="11"/>
  </w:num>
  <w:num w:numId="2" w16cid:durableId="660501692">
    <w:abstractNumId w:val="14"/>
  </w:num>
  <w:num w:numId="3" w16cid:durableId="372971626">
    <w:abstractNumId w:val="16"/>
  </w:num>
  <w:num w:numId="4" w16cid:durableId="97484393">
    <w:abstractNumId w:val="12"/>
  </w:num>
  <w:num w:numId="5" w16cid:durableId="271935448">
    <w:abstractNumId w:val="13"/>
  </w:num>
  <w:num w:numId="6" w16cid:durableId="1132331511">
    <w:abstractNumId w:val="8"/>
  </w:num>
  <w:num w:numId="7" w16cid:durableId="1841504790">
    <w:abstractNumId w:val="25"/>
  </w:num>
  <w:num w:numId="8" w16cid:durableId="399056460">
    <w:abstractNumId w:val="0"/>
  </w:num>
  <w:num w:numId="9" w16cid:durableId="695233356">
    <w:abstractNumId w:val="18"/>
  </w:num>
  <w:num w:numId="10" w16cid:durableId="576718411">
    <w:abstractNumId w:val="19"/>
  </w:num>
  <w:num w:numId="11" w16cid:durableId="1632898705">
    <w:abstractNumId w:val="10"/>
  </w:num>
  <w:num w:numId="12" w16cid:durableId="427778495">
    <w:abstractNumId w:val="22"/>
  </w:num>
  <w:num w:numId="13" w16cid:durableId="160320649">
    <w:abstractNumId w:val="23"/>
  </w:num>
  <w:num w:numId="14" w16cid:durableId="418410092">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4086226">
    <w:abstractNumId w:val="24"/>
  </w:num>
  <w:num w:numId="16" w16cid:durableId="524295836">
    <w:abstractNumId w:val="20"/>
  </w:num>
  <w:num w:numId="17" w16cid:durableId="9527428">
    <w:abstractNumId w:val="36"/>
  </w:num>
  <w:num w:numId="18" w16cid:durableId="1476222770">
    <w:abstractNumId w:val="27"/>
  </w:num>
  <w:num w:numId="19" w16cid:durableId="304622488">
    <w:abstractNumId w:val="29"/>
  </w:num>
  <w:num w:numId="20" w16cid:durableId="1542786244">
    <w:abstractNumId w:val="30"/>
  </w:num>
  <w:num w:numId="21" w16cid:durableId="940917365">
    <w:abstractNumId w:val="26"/>
  </w:num>
  <w:num w:numId="22" w16cid:durableId="1131050362">
    <w:abstractNumId w:val="31"/>
  </w:num>
  <w:num w:numId="23" w16cid:durableId="113989499">
    <w:abstractNumId w:val="37"/>
  </w:num>
  <w:num w:numId="24" w16cid:durableId="1030371806">
    <w:abstractNumId w:val="28"/>
  </w:num>
  <w:num w:numId="25" w16cid:durableId="1658798330">
    <w:abstractNumId w:val="9"/>
  </w:num>
  <w:num w:numId="26" w16cid:durableId="1294482902">
    <w:abstractNumId w:val="15"/>
  </w:num>
  <w:num w:numId="27" w16cid:durableId="30880245">
    <w:abstractNumId w:val="17"/>
  </w:num>
  <w:num w:numId="28" w16cid:durableId="1661617373">
    <w:abstractNumId w:val="33"/>
  </w:num>
  <w:num w:numId="29" w16cid:durableId="268466518">
    <w:abstractNumId w:val="21"/>
  </w:num>
  <w:num w:numId="30" w16cid:durableId="1792095432">
    <w:abstractNumId w:val="32"/>
  </w:num>
  <w:num w:numId="31" w16cid:durableId="1647855727">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C6F"/>
    <w:rsid w:val="00003423"/>
    <w:rsid w:val="0002047F"/>
    <w:rsid w:val="00024F52"/>
    <w:rsid w:val="000626FE"/>
    <w:rsid w:val="00083E41"/>
    <w:rsid w:val="00085612"/>
    <w:rsid w:val="000869DA"/>
    <w:rsid w:val="000A3320"/>
    <w:rsid w:val="000C4A7A"/>
    <w:rsid w:val="000D4AF6"/>
    <w:rsid w:val="000D4EA9"/>
    <w:rsid w:val="000E7224"/>
    <w:rsid w:val="000F3A63"/>
    <w:rsid w:val="001118D5"/>
    <w:rsid w:val="0012300B"/>
    <w:rsid w:val="001262D9"/>
    <w:rsid w:val="001311BB"/>
    <w:rsid w:val="00152913"/>
    <w:rsid w:val="00196B1E"/>
    <w:rsid w:val="001A0FC3"/>
    <w:rsid w:val="001B0B75"/>
    <w:rsid w:val="001C1D2C"/>
    <w:rsid w:val="001D258B"/>
    <w:rsid w:val="001E4EDF"/>
    <w:rsid w:val="001F1780"/>
    <w:rsid w:val="001F3E48"/>
    <w:rsid w:val="002113BC"/>
    <w:rsid w:val="00213639"/>
    <w:rsid w:val="00213CBC"/>
    <w:rsid w:val="002210DC"/>
    <w:rsid w:val="00222072"/>
    <w:rsid w:val="00223DBA"/>
    <w:rsid w:val="00223FFF"/>
    <w:rsid w:val="00235ADE"/>
    <w:rsid w:val="00241330"/>
    <w:rsid w:val="00254213"/>
    <w:rsid w:val="0027289F"/>
    <w:rsid w:val="00284FA8"/>
    <w:rsid w:val="002A7CC5"/>
    <w:rsid w:val="002C0D12"/>
    <w:rsid w:val="002C5210"/>
    <w:rsid w:val="002C6470"/>
    <w:rsid w:val="002D4900"/>
    <w:rsid w:val="002D5CE6"/>
    <w:rsid w:val="002E0185"/>
    <w:rsid w:val="002E5E4A"/>
    <w:rsid w:val="002F03FA"/>
    <w:rsid w:val="00330178"/>
    <w:rsid w:val="0034646E"/>
    <w:rsid w:val="0034783B"/>
    <w:rsid w:val="00352132"/>
    <w:rsid w:val="00365757"/>
    <w:rsid w:val="00380C6E"/>
    <w:rsid w:val="0038681F"/>
    <w:rsid w:val="003B77D3"/>
    <w:rsid w:val="003D019A"/>
    <w:rsid w:val="003D08C4"/>
    <w:rsid w:val="003D5E03"/>
    <w:rsid w:val="003D64C4"/>
    <w:rsid w:val="003D7F48"/>
    <w:rsid w:val="003F3E14"/>
    <w:rsid w:val="00420B89"/>
    <w:rsid w:val="004314BC"/>
    <w:rsid w:val="0045133A"/>
    <w:rsid w:val="00453EFB"/>
    <w:rsid w:val="00457110"/>
    <w:rsid w:val="00466357"/>
    <w:rsid w:val="004717A1"/>
    <w:rsid w:val="00477D7D"/>
    <w:rsid w:val="00482CDE"/>
    <w:rsid w:val="00483E1C"/>
    <w:rsid w:val="0048546D"/>
    <w:rsid w:val="004B33C5"/>
    <w:rsid w:val="004C4D6E"/>
    <w:rsid w:val="004D10D2"/>
    <w:rsid w:val="004D568D"/>
    <w:rsid w:val="00511C0D"/>
    <w:rsid w:val="00517A01"/>
    <w:rsid w:val="005247E1"/>
    <w:rsid w:val="00535A55"/>
    <w:rsid w:val="00590DC2"/>
    <w:rsid w:val="005A693F"/>
    <w:rsid w:val="005C22D8"/>
    <w:rsid w:val="005D376D"/>
    <w:rsid w:val="005D5A46"/>
    <w:rsid w:val="005E5D87"/>
    <w:rsid w:val="006050A7"/>
    <w:rsid w:val="00613904"/>
    <w:rsid w:val="0061469F"/>
    <w:rsid w:val="0062077C"/>
    <w:rsid w:val="0064141A"/>
    <w:rsid w:val="006515F9"/>
    <w:rsid w:val="00667763"/>
    <w:rsid w:val="00687330"/>
    <w:rsid w:val="00687B48"/>
    <w:rsid w:val="00690638"/>
    <w:rsid w:val="00691F92"/>
    <w:rsid w:val="006A144E"/>
    <w:rsid w:val="006A6294"/>
    <w:rsid w:val="006D7739"/>
    <w:rsid w:val="006E30DC"/>
    <w:rsid w:val="00723E97"/>
    <w:rsid w:val="00747219"/>
    <w:rsid w:val="0076369E"/>
    <w:rsid w:val="007648BF"/>
    <w:rsid w:val="00774CF7"/>
    <w:rsid w:val="00777B7B"/>
    <w:rsid w:val="00780BD8"/>
    <w:rsid w:val="0079265B"/>
    <w:rsid w:val="00795AF6"/>
    <w:rsid w:val="007A52C4"/>
    <w:rsid w:val="007C527F"/>
    <w:rsid w:val="007C53B1"/>
    <w:rsid w:val="007E7358"/>
    <w:rsid w:val="008311A7"/>
    <w:rsid w:val="00836695"/>
    <w:rsid w:val="00846536"/>
    <w:rsid w:val="00851ADB"/>
    <w:rsid w:val="00861C8F"/>
    <w:rsid w:val="008745F1"/>
    <w:rsid w:val="008B51BA"/>
    <w:rsid w:val="008D02DF"/>
    <w:rsid w:val="008E41B8"/>
    <w:rsid w:val="009006EB"/>
    <w:rsid w:val="009011D2"/>
    <w:rsid w:val="0091563F"/>
    <w:rsid w:val="00957704"/>
    <w:rsid w:val="00975EC7"/>
    <w:rsid w:val="00993404"/>
    <w:rsid w:val="009A39AC"/>
    <w:rsid w:val="009C348E"/>
    <w:rsid w:val="009C41D3"/>
    <w:rsid w:val="009C536E"/>
    <w:rsid w:val="009F54C3"/>
    <w:rsid w:val="00A06042"/>
    <w:rsid w:val="00A14F99"/>
    <w:rsid w:val="00A30EE0"/>
    <w:rsid w:val="00A34DBA"/>
    <w:rsid w:val="00A359BC"/>
    <w:rsid w:val="00A4186B"/>
    <w:rsid w:val="00A97EE3"/>
    <w:rsid w:val="00AA6D79"/>
    <w:rsid w:val="00AB55A1"/>
    <w:rsid w:val="00AE6F8C"/>
    <w:rsid w:val="00AF009A"/>
    <w:rsid w:val="00B008DE"/>
    <w:rsid w:val="00B22C29"/>
    <w:rsid w:val="00B274D5"/>
    <w:rsid w:val="00B33790"/>
    <w:rsid w:val="00B40D6D"/>
    <w:rsid w:val="00B42C64"/>
    <w:rsid w:val="00B436BA"/>
    <w:rsid w:val="00B60EA7"/>
    <w:rsid w:val="00B61F6A"/>
    <w:rsid w:val="00B76AE1"/>
    <w:rsid w:val="00BA02BE"/>
    <w:rsid w:val="00BA4685"/>
    <w:rsid w:val="00BA4A1E"/>
    <w:rsid w:val="00BC05A8"/>
    <w:rsid w:val="00BC516B"/>
    <w:rsid w:val="00BE7BD7"/>
    <w:rsid w:val="00BF16A1"/>
    <w:rsid w:val="00C000B3"/>
    <w:rsid w:val="00C01E40"/>
    <w:rsid w:val="00C1251A"/>
    <w:rsid w:val="00C3730C"/>
    <w:rsid w:val="00C614F4"/>
    <w:rsid w:val="00C701AC"/>
    <w:rsid w:val="00C80BB0"/>
    <w:rsid w:val="00C87F8A"/>
    <w:rsid w:val="00C91D44"/>
    <w:rsid w:val="00C95F81"/>
    <w:rsid w:val="00CA3F21"/>
    <w:rsid w:val="00CC2C2C"/>
    <w:rsid w:val="00CE5C41"/>
    <w:rsid w:val="00CF533B"/>
    <w:rsid w:val="00CF6313"/>
    <w:rsid w:val="00D02A2A"/>
    <w:rsid w:val="00D06A2F"/>
    <w:rsid w:val="00D06D4F"/>
    <w:rsid w:val="00D1551F"/>
    <w:rsid w:val="00D2450B"/>
    <w:rsid w:val="00D275E7"/>
    <w:rsid w:val="00D42AEB"/>
    <w:rsid w:val="00D43E98"/>
    <w:rsid w:val="00D467C6"/>
    <w:rsid w:val="00D545A6"/>
    <w:rsid w:val="00D83550"/>
    <w:rsid w:val="00DA559E"/>
    <w:rsid w:val="00DB1180"/>
    <w:rsid w:val="00DD453D"/>
    <w:rsid w:val="00DE4DAB"/>
    <w:rsid w:val="00DF2923"/>
    <w:rsid w:val="00E10910"/>
    <w:rsid w:val="00E13DB9"/>
    <w:rsid w:val="00E25B91"/>
    <w:rsid w:val="00E45BED"/>
    <w:rsid w:val="00E468F8"/>
    <w:rsid w:val="00E50059"/>
    <w:rsid w:val="00E53B3E"/>
    <w:rsid w:val="00E7080C"/>
    <w:rsid w:val="00E90C9F"/>
    <w:rsid w:val="00EA59E7"/>
    <w:rsid w:val="00EB374E"/>
    <w:rsid w:val="00EB7952"/>
    <w:rsid w:val="00EC54A1"/>
    <w:rsid w:val="00ED3D52"/>
    <w:rsid w:val="00ED5397"/>
    <w:rsid w:val="00EF0386"/>
    <w:rsid w:val="00EF7C6F"/>
    <w:rsid w:val="00F0489A"/>
    <w:rsid w:val="00F119B9"/>
    <w:rsid w:val="00F26C60"/>
    <w:rsid w:val="00F60027"/>
    <w:rsid w:val="00F75B10"/>
    <w:rsid w:val="00F96EE6"/>
    <w:rsid w:val="00FA3851"/>
    <w:rsid w:val="00FA4F80"/>
    <w:rsid w:val="00FA67E9"/>
    <w:rsid w:val="00FA6E42"/>
    <w:rsid w:val="00FB0B23"/>
    <w:rsid w:val="00FB2A0F"/>
    <w:rsid w:val="00FB59C0"/>
    <w:rsid w:val="00FB655D"/>
    <w:rsid w:val="00FB74F6"/>
    <w:rsid w:val="00FC6DA1"/>
    <w:rsid w:val="00FD0B7B"/>
    <w:rsid w:val="00FD76E0"/>
    <w:rsid w:val="00FE1638"/>
    <w:rsid w:val="00FF73D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D7173"/>
  <w15:docId w15:val="{0EFFC81A-314B-4F98-A266-FD004F63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7C6F"/>
    <w:pPr>
      <w:tabs>
        <w:tab w:val="center" w:pos="4536"/>
        <w:tab w:val="right" w:pos="9072"/>
      </w:tabs>
    </w:pPr>
  </w:style>
  <w:style w:type="character" w:customStyle="1" w:styleId="NagwekZnak">
    <w:name w:val="Nagłówek Znak"/>
    <w:basedOn w:val="Domylnaczcionkaakapitu"/>
    <w:link w:val="Nagwek"/>
    <w:uiPriority w:val="99"/>
    <w:rsid w:val="00EF7C6F"/>
  </w:style>
  <w:style w:type="paragraph" w:styleId="Stopka">
    <w:name w:val="footer"/>
    <w:basedOn w:val="Normalny"/>
    <w:link w:val="StopkaZnak"/>
    <w:uiPriority w:val="99"/>
    <w:unhideWhenUsed/>
    <w:rsid w:val="00EF7C6F"/>
    <w:pPr>
      <w:tabs>
        <w:tab w:val="center" w:pos="4536"/>
        <w:tab w:val="right" w:pos="9072"/>
      </w:tabs>
    </w:pPr>
  </w:style>
  <w:style w:type="character" w:customStyle="1" w:styleId="StopkaZnak">
    <w:name w:val="Stopka Znak"/>
    <w:basedOn w:val="Domylnaczcionkaakapitu"/>
    <w:link w:val="Stopka"/>
    <w:uiPriority w:val="99"/>
    <w:rsid w:val="00EF7C6F"/>
  </w:style>
  <w:style w:type="character" w:styleId="Hipercze">
    <w:name w:val="Hyperlink"/>
    <w:basedOn w:val="Domylnaczcionkaakapitu"/>
    <w:uiPriority w:val="99"/>
    <w:unhideWhenUsed/>
    <w:rsid w:val="00C614F4"/>
    <w:rPr>
      <w:color w:val="0563C1" w:themeColor="hyperlink"/>
      <w:u w:val="single"/>
    </w:rPr>
  </w:style>
  <w:style w:type="character" w:customStyle="1" w:styleId="Nierozpoznanawzmianka1">
    <w:name w:val="Nierozpoznana wzmianka1"/>
    <w:basedOn w:val="Domylnaczcionkaakapitu"/>
    <w:uiPriority w:val="99"/>
    <w:semiHidden/>
    <w:unhideWhenUsed/>
    <w:rsid w:val="00C614F4"/>
    <w:rPr>
      <w:color w:val="605E5C"/>
      <w:shd w:val="clear" w:color="auto" w:fill="E1DFDD"/>
    </w:rPr>
  </w:style>
  <w:style w:type="paragraph" w:styleId="Tekstdymka">
    <w:name w:val="Balloon Text"/>
    <w:basedOn w:val="Normalny"/>
    <w:link w:val="TekstdymkaZnak"/>
    <w:uiPriority w:val="99"/>
    <w:semiHidden/>
    <w:unhideWhenUsed/>
    <w:rsid w:val="003D08C4"/>
    <w:rPr>
      <w:rFonts w:ascii="Tahoma" w:hAnsi="Tahoma" w:cs="Tahoma"/>
      <w:sz w:val="16"/>
      <w:szCs w:val="16"/>
    </w:rPr>
  </w:style>
  <w:style w:type="character" w:customStyle="1" w:styleId="TekstdymkaZnak">
    <w:name w:val="Tekst dymka Znak"/>
    <w:basedOn w:val="Domylnaczcionkaakapitu"/>
    <w:link w:val="Tekstdymka"/>
    <w:uiPriority w:val="99"/>
    <w:semiHidden/>
    <w:rsid w:val="003D08C4"/>
    <w:rPr>
      <w:rFonts w:ascii="Tahoma" w:hAnsi="Tahoma" w:cs="Tahoma"/>
      <w:sz w:val="16"/>
      <w:szCs w:val="16"/>
    </w:rPr>
  </w:style>
  <w:style w:type="character" w:customStyle="1" w:styleId="Nagwek1">
    <w:name w:val="Nagłówek #1_"/>
    <w:basedOn w:val="Domylnaczcionkaakapitu"/>
    <w:link w:val="Nagwek10"/>
    <w:qFormat/>
    <w:rsid w:val="004C4D6E"/>
    <w:rPr>
      <w:b/>
      <w:bCs/>
      <w:sz w:val="28"/>
      <w:szCs w:val="28"/>
      <w:shd w:val="clear" w:color="auto" w:fill="FFFFFF"/>
    </w:rPr>
  </w:style>
  <w:style w:type="paragraph" w:styleId="NormalnyWeb">
    <w:name w:val="Normal (Web)"/>
    <w:basedOn w:val="Normalny"/>
    <w:uiPriority w:val="99"/>
    <w:qFormat/>
    <w:rsid w:val="004C4D6E"/>
    <w:pPr>
      <w:suppressAutoHyphens/>
      <w:spacing w:beforeAutospacing="1" w:after="119"/>
    </w:pPr>
    <w:rPr>
      <w:rFonts w:ascii="Times New Roman" w:eastAsia="Times New Roman" w:hAnsi="Times New Roman" w:cs="Times New Roman"/>
      <w:kern w:val="0"/>
      <w:lang w:eastAsia="pl-PL"/>
      <w14:ligatures w14:val="none"/>
    </w:rPr>
  </w:style>
  <w:style w:type="paragraph" w:customStyle="1" w:styleId="Nagwek10">
    <w:name w:val="Nagłówek #1"/>
    <w:basedOn w:val="Normalny"/>
    <w:link w:val="Nagwek1"/>
    <w:qFormat/>
    <w:rsid w:val="004C4D6E"/>
    <w:pPr>
      <w:widowControl w:val="0"/>
      <w:shd w:val="clear" w:color="auto" w:fill="FFFFFF"/>
      <w:suppressAutoHyphens/>
      <w:spacing w:line="310" w:lineRule="exact"/>
      <w:outlineLvl w:val="0"/>
    </w:pPr>
    <w:rPr>
      <w:b/>
      <w:bCs/>
      <w:sz w:val="28"/>
      <w:szCs w:val="28"/>
    </w:rPr>
  </w:style>
  <w:style w:type="table" w:styleId="Tabela-Siatka">
    <w:name w:val="Table Grid"/>
    <w:basedOn w:val="Standardowy"/>
    <w:uiPriority w:val="39"/>
    <w:rsid w:val="004C4D6E"/>
    <w:pPr>
      <w:suppressAutoHyphens/>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wypunktowanie,Numerowanie,Akapit z listą BS,List Paragraph,Kolorowa lista — akcent 11,L1,Akapit z listą1,normalny tekst,Wypunktowanie,List Paragraph1,BulletC,Obiekt,Wyliczanie,Akapit z listą31,Akapit z listą3,Bullets,normalny"/>
    <w:basedOn w:val="Normalny"/>
    <w:link w:val="AkapitzlistZnak"/>
    <w:uiPriority w:val="34"/>
    <w:qFormat/>
    <w:rsid w:val="0034783B"/>
    <w:pPr>
      <w:spacing w:after="4" w:line="249" w:lineRule="auto"/>
      <w:ind w:left="720" w:right="1" w:hanging="370"/>
      <w:contextualSpacing/>
      <w:jc w:val="both"/>
    </w:pPr>
    <w:rPr>
      <w:rFonts w:ascii="Verdana" w:eastAsia="Verdana" w:hAnsi="Verdana" w:cs="Verdana"/>
      <w:color w:val="000000"/>
      <w:kern w:val="0"/>
      <w:sz w:val="20"/>
      <w:szCs w:val="22"/>
      <w:lang w:eastAsia="pl-PL"/>
      <w14:ligatures w14:val="none"/>
    </w:rPr>
  </w:style>
  <w:style w:type="character" w:customStyle="1" w:styleId="Nierozpoznanawzmianka2">
    <w:name w:val="Nierozpoznana wzmianka2"/>
    <w:basedOn w:val="Domylnaczcionkaakapitu"/>
    <w:uiPriority w:val="99"/>
    <w:semiHidden/>
    <w:unhideWhenUsed/>
    <w:rsid w:val="0034783B"/>
    <w:rPr>
      <w:color w:val="605E5C"/>
      <w:shd w:val="clear" w:color="auto" w:fill="E1DFDD"/>
    </w:rPr>
  </w:style>
  <w:style w:type="character" w:customStyle="1" w:styleId="AkapitzlistZnak">
    <w:name w:val="Akapit z listą Znak"/>
    <w:aliases w:val="CW_Lista Znak,wypunktowanie Znak,Numerowanie Znak,Akapit z listą BS Znak,List Paragraph Znak,Kolorowa lista — akcent 11 Znak,L1 Znak,Akapit z listą1 Znak,normalny tekst Znak,Wypunktowanie Znak,List Paragraph1 Znak,BulletC Znak"/>
    <w:link w:val="Akapitzlist"/>
    <w:uiPriority w:val="34"/>
    <w:qFormat/>
    <w:rsid w:val="00C95F81"/>
    <w:rPr>
      <w:rFonts w:ascii="Verdana" w:eastAsia="Verdana" w:hAnsi="Verdana" w:cs="Verdana"/>
      <w:color w:val="000000"/>
      <w:kern w:val="0"/>
      <w:sz w:val="20"/>
      <w:szCs w:val="22"/>
      <w:lang w:eastAsia="pl-PL"/>
      <w14:ligatures w14:val="none"/>
    </w:rPr>
  </w:style>
  <w:style w:type="numbering" w:customStyle="1" w:styleId="List10">
    <w:name w:val="List 10"/>
    <w:basedOn w:val="Bezlisty"/>
    <w:rsid w:val="004717A1"/>
    <w:pPr>
      <w:numPr>
        <w:numId w:val="3"/>
      </w:numPr>
    </w:pPr>
  </w:style>
  <w:style w:type="paragraph" w:customStyle="1" w:styleId="LucZwyrazami">
    <w:name w:val="Luc_Z_wyrazami"/>
    <w:basedOn w:val="Normalny"/>
    <w:autoRedefine/>
    <w:qFormat/>
    <w:rsid w:val="004717A1"/>
    <w:pPr>
      <w:spacing w:before="1360" w:after="840" w:line="280" w:lineRule="exact"/>
    </w:pPr>
    <w:rPr>
      <w:rFonts w:eastAsiaTheme="minorHAnsi"/>
      <w:color w:val="FFFFFF" w:themeColor="background1"/>
      <w:spacing w:val="4"/>
      <w:kern w:val="0"/>
      <w:sz w:val="20"/>
      <w:szCs w:val="22"/>
      <w:lang w:eastAsia="en-US"/>
      <w14:ligatures w14:val="none"/>
    </w:rPr>
  </w:style>
  <w:style w:type="character" w:styleId="Odwoaniedokomentarza">
    <w:name w:val="annotation reference"/>
    <w:basedOn w:val="Domylnaczcionkaakapitu"/>
    <w:uiPriority w:val="99"/>
    <w:semiHidden/>
    <w:unhideWhenUsed/>
    <w:rsid w:val="00284FA8"/>
    <w:rPr>
      <w:sz w:val="16"/>
      <w:szCs w:val="16"/>
    </w:rPr>
  </w:style>
  <w:style w:type="paragraph" w:styleId="Tekstkomentarza">
    <w:name w:val="annotation text"/>
    <w:basedOn w:val="Normalny"/>
    <w:link w:val="TekstkomentarzaZnak"/>
    <w:uiPriority w:val="99"/>
    <w:unhideWhenUsed/>
    <w:rsid w:val="00284FA8"/>
    <w:rPr>
      <w:sz w:val="20"/>
      <w:szCs w:val="20"/>
    </w:rPr>
  </w:style>
  <w:style w:type="character" w:customStyle="1" w:styleId="TekstkomentarzaZnak">
    <w:name w:val="Tekst komentarza Znak"/>
    <w:basedOn w:val="Domylnaczcionkaakapitu"/>
    <w:link w:val="Tekstkomentarza"/>
    <w:uiPriority w:val="99"/>
    <w:rsid w:val="00284FA8"/>
    <w:rPr>
      <w:sz w:val="20"/>
      <w:szCs w:val="20"/>
    </w:rPr>
  </w:style>
  <w:style w:type="paragraph" w:styleId="Tematkomentarza">
    <w:name w:val="annotation subject"/>
    <w:basedOn w:val="Tekstkomentarza"/>
    <w:next w:val="Tekstkomentarza"/>
    <w:link w:val="TematkomentarzaZnak"/>
    <w:uiPriority w:val="99"/>
    <w:semiHidden/>
    <w:unhideWhenUsed/>
    <w:rsid w:val="00284FA8"/>
    <w:rPr>
      <w:b/>
      <w:bCs/>
    </w:rPr>
  </w:style>
  <w:style w:type="character" w:customStyle="1" w:styleId="TematkomentarzaZnak">
    <w:name w:val="Temat komentarza Znak"/>
    <w:basedOn w:val="TekstkomentarzaZnak"/>
    <w:link w:val="Tematkomentarza"/>
    <w:uiPriority w:val="99"/>
    <w:semiHidden/>
    <w:rsid w:val="00284FA8"/>
    <w:rPr>
      <w:b/>
      <w:bCs/>
      <w:sz w:val="20"/>
      <w:szCs w:val="20"/>
    </w:rPr>
  </w:style>
  <w:style w:type="character" w:customStyle="1" w:styleId="Domylnaczcionkaakapitu1">
    <w:name w:val="Domyślna czcionka akapitu1"/>
    <w:rsid w:val="004314BC"/>
  </w:style>
  <w:style w:type="paragraph" w:styleId="Bezodstpw">
    <w:name w:val="No Spacing"/>
    <w:uiPriority w:val="1"/>
    <w:qFormat/>
    <w:rsid w:val="004314BC"/>
    <w:rPr>
      <w:rFonts w:ascii="Calibri" w:eastAsia="Calibri" w:hAnsi="Calibri" w:cs="Times New Roman"/>
      <w:kern w:val="0"/>
      <w:sz w:val="22"/>
      <w:szCs w:val="22"/>
      <w:lang w:eastAsia="en-US"/>
      <w14:ligatures w14:val="none"/>
    </w:rPr>
  </w:style>
  <w:style w:type="paragraph" w:customStyle="1" w:styleId="Standard">
    <w:name w:val="Standard"/>
    <w:qFormat/>
    <w:rsid w:val="00E25B91"/>
    <w:pPr>
      <w:widowControl w:val="0"/>
      <w:suppressAutoHyphens/>
      <w:textAlignment w:val="baseline"/>
    </w:pPr>
    <w:rPr>
      <w:rFonts w:ascii="Times New Roman" w:eastAsia="Lucida Sans Unicode" w:hAnsi="Times New Roman" w:cs="Tahoma"/>
      <w:lang w:eastAsia="pl-PL"/>
      <w14:ligatures w14:val="none"/>
    </w:rPr>
  </w:style>
  <w:style w:type="numbering" w:customStyle="1" w:styleId="Lista51">
    <w:name w:val="Lista 51"/>
    <w:basedOn w:val="Bezlisty"/>
    <w:rsid w:val="00AB55A1"/>
    <w:pPr>
      <w:numPr>
        <w:numId w:val="11"/>
      </w:numPr>
    </w:pPr>
  </w:style>
  <w:style w:type="paragraph" w:styleId="Tekstprzypisudolnego">
    <w:name w:val="footnote text"/>
    <w:basedOn w:val="Normalny"/>
    <w:link w:val="TekstprzypisudolnegoZnak"/>
    <w:uiPriority w:val="99"/>
    <w:semiHidden/>
    <w:unhideWhenUsed/>
    <w:rsid w:val="00AB55A1"/>
    <w:rPr>
      <w:rFonts w:ascii="Tahoma" w:eastAsia="Calibri" w:hAnsi="Tahoma" w:cs="Times New Roman"/>
      <w:color w:val="808284"/>
      <w:kern w:val="0"/>
      <w:sz w:val="20"/>
      <w:szCs w:val="20"/>
      <w:lang w:eastAsia="en-US"/>
      <w14:ligatures w14:val="none"/>
    </w:rPr>
  </w:style>
  <w:style w:type="character" w:customStyle="1" w:styleId="TekstprzypisudolnegoZnak">
    <w:name w:val="Tekst przypisu dolnego Znak"/>
    <w:basedOn w:val="Domylnaczcionkaakapitu"/>
    <w:link w:val="Tekstprzypisudolnego"/>
    <w:uiPriority w:val="99"/>
    <w:semiHidden/>
    <w:rsid w:val="00AB55A1"/>
    <w:rPr>
      <w:rFonts w:ascii="Tahoma" w:eastAsia="Calibri" w:hAnsi="Tahoma" w:cs="Times New Roman"/>
      <w:color w:val="808284"/>
      <w:kern w:val="0"/>
      <w:sz w:val="20"/>
      <w:szCs w:val="20"/>
      <w:lang w:eastAsia="en-US"/>
      <w14:ligatures w14:val="none"/>
    </w:rPr>
  </w:style>
  <w:style w:type="character" w:styleId="Odwoanieprzypisudolnego">
    <w:name w:val="footnote reference"/>
    <w:basedOn w:val="Domylnaczcionkaakapitu"/>
    <w:uiPriority w:val="99"/>
    <w:semiHidden/>
    <w:unhideWhenUsed/>
    <w:rsid w:val="00AB55A1"/>
    <w:rPr>
      <w:vertAlign w:val="superscript"/>
    </w:rPr>
  </w:style>
  <w:style w:type="character" w:customStyle="1" w:styleId="markedcontent">
    <w:name w:val="markedcontent"/>
    <w:basedOn w:val="Domylnaczcionkaakapitu"/>
    <w:rsid w:val="00222072"/>
  </w:style>
  <w:style w:type="numbering" w:customStyle="1" w:styleId="Numery">
    <w:name w:val="Numery"/>
    <w:rsid w:val="00222072"/>
    <w:pPr>
      <w:numPr>
        <w:numId w:val="18"/>
      </w:numPr>
    </w:pPr>
  </w:style>
  <w:style w:type="paragraph" w:styleId="Poprawka">
    <w:name w:val="Revision"/>
    <w:hidden/>
    <w:uiPriority w:val="99"/>
    <w:semiHidden/>
    <w:rsid w:val="00C91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865718">
      <w:bodyDiv w:val="1"/>
      <w:marLeft w:val="0"/>
      <w:marRight w:val="0"/>
      <w:marTop w:val="0"/>
      <w:marBottom w:val="0"/>
      <w:divBdr>
        <w:top w:val="none" w:sz="0" w:space="0" w:color="auto"/>
        <w:left w:val="none" w:sz="0" w:space="0" w:color="auto"/>
        <w:bottom w:val="none" w:sz="0" w:space="0" w:color="auto"/>
        <w:right w:val="none" w:sz="0" w:space="0" w:color="auto"/>
      </w:divBdr>
    </w:div>
    <w:div w:id="78716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82043-1579-4DBA-81D2-20EF7F33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20</Pages>
  <Words>6661</Words>
  <Characters>39968</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Drąg</dc:creator>
  <cp:lastModifiedBy>Elwira Stołba</cp:lastModifiedBy>
  <cp:revision>7</cp:revision>
  <cp:lastPrinted>2024-11-21T11:11:00Z</cp:lastPrinted>
  <dcterms:created xsi:type="dcterms:W3CDTF">2024-11-21T08:02:00Z</dcterms:created>
  <dcterms:modified xsi:type="dcterms:W3CDTF">2024-11-21T11:12:00Z</dcterms:modified>
</cp:coreProperties>
</file>