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</w:t>
      </w:r>
      <w:proofErr w:type="spellStart"/>
      <w:r w:rsidRPr="003E6BDD">
        <w:rPr>
          <w:rFonts w:ascii="Cambria" w:hAnsi="Cambria"/>
          <w:i/>
          <w:w w:val="105"/>
          <w:sz w:val="16"/>
          <w:szCs w:val="16"/>
        </w:rPr>
        <w:t>CEiDG</w:t>
      </w:r>
      <w:proofErr w:type="spellEnd"/>
      <w:r w:rsidRPr="003E6BDD">
        <w:rPr>
          <w:rFonts w:ascii="Cambria" w:hAnsi="Cambria"/>
          <w:i/>
          <w:w w:val="105"/>
          <w:sz w:val="16"/>
          <w:szCs w:val="16"/>
        </w:rPr>
        <w:t>)</w:t>
      </w:r>
    </w:p>
    <w:p w14:paraId="31F5A76A" w14:textId="77777777" w:rsidR="00E2523E" w:rsidRPr="003E6BDD" w:rsidRDefault="00E2523E" w:rsidP="00B17E79">
      <w:pPr>
        <w:spacing w:before="6"/>
        <w:ind w:right="2433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3E6BD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3E6BD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178F5A56" w:rsidR="00F15CEF" w:rsidRP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419BEFD6" w14:textId="77777777" w:rsidR="00F15CEF" w:rsidRPr="00506954" w:rsidRDefault="00F15CEF" w:rsidP="00F15CEF">
      <w:pPr>
        <w:jc w:val="center"/>
        <w:rPr>
          <w:rFonts w:ascii="Cambria" w:hAnsi="Cambria"/>
          <w:b/>
          <w:bCs/>
          <w:lang w:eastAsia="ar-SA"/>
        </w:rPr>
      </w:pPr>
      <w:r w:rsidRPr="00506954">
        <w:rPr>
          <w:rFonts w:ascii="Cambria" w:hAnsi="Cambria"/>
          <w:b/>
          <w:bCs/>
          <w:lang w:eastAsia="ar-SA"/>
        </w:rPr>
        <w:t xml:space="preserve">„ROBOTY BUDOWLANE NA NIERUCHOMOŚCIACH ZARZĄDZANYCH PRZEZ </w:t>
      </w:r>
      <w:r w:rsidRPr="00506954">
        <w:rPr>
          <w:rFonts w:ascii="Cambria" w:hAnsi="Cambria"/>
          <w:b/>
          <w:bCs/>
          <w:lang w:eastAsia="ar-SA"/>
        </w:rPr>
        <w:br/>
        <w:t>ŚLĄSKI ZARZĄD NIERUCHOMOŚCI”</w:t>
      </w:r>
    </w:p>
    <w:p w14:paraId="1A226191" w14:textId="164CCF11" w:rsidR="0043770B" w:rsidRPr="003E6BDD" w:rsidRDefault="0043770B" w:rsidP="0043770B">
      <w:pPr>
        <w:jc w:val="center"/>
        <w:rPr>
          <w:rFonts w:ascii="Cambria" w:hAnsi="Cambria"/>
          <w:b/>
          <w:w w:val="105"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”</w:t>
      </w: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20039168" w:rsidR="00E2523E" w:rsidRPr="003E6BDD" w:rsidRDefault="003E6BDD" w:rsidP="003E6BDD">
      <w:pPr>
        <w:shd w:val="clear" w:color="auto" w:fill="D9E2F3" w:themeFill="accent5" w:themeFillTint="33"/>
        <w:spacing w:before="10"/>
        <w:jc w:val="center"/>
        <w:rPr>
          <w:rFonts w:ascii="Cambria" w:hAnsi="Cambria"/>
          <w:b/>
          <w:bCs/>
          <w:sz w:val="24"/>
          <w:szCs w:val="24"/>
        </w:rPr>
      </w:pPr>
      <w:r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3E6BDD" w:rsidRDefault="00E2523E" w:rsidP="003E6BDD">
      <w:pPr>
        <w:shd w:val="clear" w:color="auto" w:fill="D9E2F3" w:themeFill="accent5" w:themeFillTint="33"/>
        <w:ind w:left="18"/>
        <w:rPr>
          <w:rFonts w:ascii="Cambria" w:hAnsi="Cambria"/>
          <w:b/>
          <w:i/>
          <w:sz w:val="20"/>
          <w:szCs w:val="20"/>
        </w:rPr>
      </w:pPr>
      <w:r w:rsidRPr="003E6BDD">
        <w:rPr>
          <w:rFonts w:ascii="Cambria" w:hAnsi="Cambria"/>
          <w:b/>
          <w:i/>
          <w:sz w:val="20"/>
          <w:szCs w:val="20"/>
        </w:rPr>
        <w:t>W</w:t>
      </w:r>
      <w:r w:rsidRPr="003E6BDD">
        <w:rPr>
          <w:rFonts w:ascii="Cambria" w:hAnsi="Cambria"/>
          <w:b/>
          <w:i/>
          <w:spacing w:val="9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przypadku</w:t>
      </w:r>
      <w:r w:rsidRPr="003E6BDD">
        <w:rPr>
          <w:rFonts w:ascii="Cambria" w:hAnsi="Cambria"/>
          <w:b/>
          <w:i/>
          <w:spacing w:val="10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udostępnienia</w:t>
      </w:r>
      <w:r w:rsidRPr="003E6BDD">
        <w:rPr>
          <w:rFonts w:ascii="Cambria" w:hAnsi="Cambria"/>
          <w:b/>
          <w:i/>
          <w:spacing w:val="10"/>
          <w:sz w:val="20"/>
          <w:szCs w:val="20"/>
        </w:rPr>
        <w:t xml:space="preserve"> </w:t>
      </w:r>
      <w:r w:rsidRPr="003E6BDD">
        <w:rPr>
          <w:rFonts w:ascii="Cambria" w:hAnsi="Cambria"/>
          <w:b/>
          <w:i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7777777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</w:p>
    <w:p w14:paraId="75B539C1" w14:textId="77777777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Pr="003E6BDD" w:rsidRDefault="00E2523E" w:rsidP="003E6BDD">
      <w:pPr>
        <w:spacing w:before="5" w:line="247" w:lineRule="auto"/>
        <w:ind w:left="18"/>
        <w:rPr>
          <w:rFonts w:ascii="Cambria" w:hAnsi="Cambria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3E6BDD" w:rsidRDefault="009C5A9B" w:rsidP="003E6BDD">
      <w:pPr>
        <w:shd w:val="clear" w:color="auto" w:fill="D9E2F3" w:themeFill="accent5" w:themeFillTint="33"/>
        <w:rPr>
          <w:rFonts w:ascii="Cambria" w:hAnsi="Cambria"/>
          <w:b/>
          <w:i/>
          <w:sz w:val="24"/>
          <w:szCs w:val="24"/>
        </w:rPr>
      </w:pPr>
      <w:r w:rsidRPr="003E6BDD">
        <w:rPr>
          <w:rFonts w:ascii="Cambria" w:hAnsi="Cambria"/>
          <w:b/>
          <w:i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77777777" w:rsidR="00B17E79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roboty budowlane, dostawy lub usługi wykonają poszczególni wykonawcy: </w:t>
      </w:r>
    </w:p>
    <w:p w14:paraId="1ED2A8C1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12A0A44C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Pr="003E6BDD" w:rsidRDefault="009C5A9B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77777777" w:rsidR="009C5A9B" w:rsidRPr="003E6BDD" w:rsidRDefault="009C5A9B" w:rsidP="009C5A9B">
      <w:pPr>
        <w:rPr>
          <w:rFonts w:ascii="Cambria" w:hAnsi="Cambria"/>
          <w:sz w:val="24"/>
          <w:szCs w:val="24"/>
        </w:rPr>
      </w:pPr>
    </w:p>
    <w:p w14:paraId="0407AC7E" w14:textId="77777777" w:rsidR="009C5A9B" w:rsidRPr="003E6BDD" w:rsidRDefault="009C5A9B" w:rsidP="003E6BDD">
      <w:pPr>
        <w:shd w:val="clear" w:color="auto" w:fill="D9E2F3" w:themeFill="accent5" w:themeFillTint="33"/>
        <w:jc w:val="center"/>
        <w:rPr>
          <w:rFonts w:ascii="Cambria" w:hAnsi="Cambria"/>
          <w:b/>
          <w:sz w:val="24"/>
          <w:szCs w:val="24"/>
        </w:rPr>
      </w:pPr>
      <w:r w:rsidRPr="003E6BDD">
        <w:rPr>
          <w:rFonts w:ascii="Cambria" w:hAnsi="Cambria"/>
          <w:b/>
          <w:sz w:val="24"/>
          <w:szCs w:val="24"/>
          <w:shd w:val="clear" w:color="auto" w:fill="D9E2F3" w:themeFill="accent5" w:themeFillTint="33"/>
        </w:rPr>
        <w:t>OŚWIADCZENIE DOTYCZĄCE PODANYCH INFORMACJI</w:t>
      </w:r>
      <w:r w:rsidRPr="003E6BDD">
        <w:rPr>
          <w:rFonts w:ascii="Cambria" w:hAnsi="Cambria"/>
          <w:b/>
          <w:sz w:val="24"/>
          <w:szCs w:val="24"/>
        </w:rPr>
        <w:t>:</w:t>
      </w:r>
    </w:p>
    <w:p w14:paraId="35711080" w14:textId="77777777" w:rsidR="009C5A9B" w:rsidRPr="003E6BDD" w:rsidRDefault="009C5A9B" w:rsidP="009C5A9B">
      <w:pPr>
        <w:rPr>
          <w:rFonts w:ascii="Cambria" w:hAnsi="Cambria"/>
          <w:b/>
          <w:sz w:val="20"/>
          <w:szCs w:val="20"/>
        </w:rPr>
      </w:pPr>
    </w:p>
    <w:p w14:paraId="4D92D737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Pr="003E6BDD" w:rsidRDefault="00787110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3E6BDD">
        <w:rPr>
          <w:rFonts w:ascii="Cambria" w:hAnsi="Cambria"/>
          <w:sz w:val="16"/>
          <w:szCs w:val="16"/>
        </w:rPr>
        <w:t>pzp</w:t>
      </w:r>
      <w:proofErr w:type="spellEnd"/>
      <w:r w:rsidRPr="003E6BDD">
        <w:rPr>
          <w:rFonts w:ascii="Cambria" w:hAnsi="Cambria"/>
          <w:sz w:val="16"/>
          <w:szCs w:val="16"/>
        </w:rPr>
        <w:t>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proofErr w:type="spellStart"/>
      <w:r w:rsidRPr="003E6BDD">
        <w:rPr>
          <w:rFonts w:ascii="Cambria" w:hAnsi="Cambria"/>
          <w:i/>
          <w:sz w:val="16"/>
          <w:szCs w:val="16"/>
        </w:rPr>
        <w:t>Ww</w:t>
      </w:r>
      <w:proofErr w:type="spellEnd"/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43AB7AA9" w:rsidR="004419EC" w:rsidRPr="004561A4" w:rsidRDefault="004419EC" w:rsidP="004419EC">
    <w:pPr>
      <w:pStyle w:val="Nagwek"/>
    </w:pPr>
    <w:r w:rsidRPr="004561A4">
      <w:t>Nr postępowania: TP-</w:t>
    </w:r>
    <w:r w:rsidR="00F15CEF">
      <w:t>5</w:t>
    </w:r>
    <w:r w:rsidR="0043770B">
      <w:t>.</w:t>
    </w:r>
    <w:r w:rsidRPr="004561A4">
      <w:t>2023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3A365C"/>
    <w:rsid w:val="003D5FC8"/>
    <w:rsid w:val="003E6BDD"/>
    <w:rsid w:val="0043770B"/>
    <w:rsid w:val="004419EC"/>
    <w:rsid w:val="006F4C8E"/>
    <w:rsid w:val="00717AA2"/>
    <w:rsid w:val="00787110"/>
    <w:rsid w:val="009C5A9B"/>
    <w:rsid w:val="00A90F71"/>
    <w:rsid w:val="00B17E79"/>
    <w:rsid w:val="00B46587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Śląski Zarząd Nieruchomości</cp:lastModifiedBy>
  <cp:revision>3</cp:revision>
  <dcterms:created xsi:type="dcterms:W3CDTF">2023-08-17T13:34:00Z</dcterms:created>
  <dcterms:modified xsi:type="dcterms:W3CDTF">2023-08-17T13:36:00Z</dcterms:modified>
</cp:coreProperties>
</file>