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014136"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014136"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09289259"/>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6D2474" w:rsidRDefault="005908C8" w:rsidP="00082085">
      <w:pPr>
        <w:keepNext/>
        <w:shd w:val="clear" w:color="auto" w:fill="D9D9D9" w:themeFill="background1" w:themeFillShade="D9"/>
        <w:jc w:val="center"/>
        <w:rPr>
          <w:rFonts w:asciiTheme="minorHAnsi" w:hAnsiTheme="minorHAnsi" w:cstheme="minorHAnsi"/>
          <w:b/>
          <w:sz w:val="24"/>
          <w:szCs w:val="24"/>
        </w:rPr>
      </w:pPr>
      <w:r w:rsidRPr="005908C8">
        <w:rPr>
          <w:rFonts w:asciiTheme="minorHAnsi" w:hAnsiTheme="minorHAnsi" w:cstheme="minorHAnsi"/>
          <w:b/>
          <w:sz w:val="24"/>
          <w:szCs w:val="24"/>
          <w:highlight w:val="lightGray"/>
        </w:rPr>
        <w:t xml:space="preserve">Budowa </w:t>
      </w:r>
      <w:r w:rsidR="0073745E">
        <w:rPr>
          <w:rFonts w:asciiTheme="minorHAnsi" w:hAnsiTheme="minorHAnsi" w:cstheme="minorHAnsi"/>
          <w:b/>
          <w:sz w:val="24"/>
          <w:szCs w:val="24"/>
        </w:rPr>
        <w:t xml:space="preserve">nawierzchni utwardzonej drogi w miejscowości Księstwo </w:t>
      </w:r>
    </w:p>
    <w:p w:rsidR="0073745E" w:rsidRPr="006D2474" w:rsidRDefault="00632ABF" w:rsidP="00082085">
      <w:pPr>
        <w:keepNext/>
        <w:shd w:val="clear" w:color="auto" w:fill="D9D9D9" w:themeFill="background1" w:themeFillShade="D9"/>
        <w:jc w:val="center"/>
        <w:rPr>
          <w:rFonts w:asciiTheme="minorHAnsi" w:hAnsiTheme="minorHAnsi" w:cstheme="minorHAnsi"/>
          <w:b/>
          <w:sz w:val="24"/>
          <w:szCs w:val="24"/>
        </w:rPr>
      </w:pPr>
      <w:r>
        <w:rPr>
          <w:rFonts w:asciiTheme="minorHAnsi" w:hAnsiTheme="minorHAnsi" w:cstheme="minorHAnsi"/>
          <w:b/>
          <w:sz w:val="24"/>
          <w:szCs w:val="24"/>
        </w:rPr>
        <w:t>w gminie</w:t>
      </w:r>
      <w:r w:rsidR="0073745E">
        <w:rPr>
          <w:rFonts w:asciiTheme="minorHAnsi" w:hAnsiTheme="minorHAnsi" w:cstheme="minorHAnsi"/>
          <w:b/>
          <w:sz w:val="24"/>
          <w:szCs w:val="24"/>
        </w:rPr>
        <w:t xml:space="preserve"> Aleksandrów Łódzki</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w:t>
      </w:r>
      <w:r w:rsidR="00632ABF">
        <w:rPr>
          <w:rFonts w:asciiTheme="minorHAnsi" w:hAnsiTheme="minorHAnsi" w:cstheme="minorHAnsi"/>
          <w:b/>
          <w:sz w:val="24"/>
          <w:szCs w:val="24"/>
        </w:rPr>
        <w:t>1</w:t>
      </w:r>
      <w:r w:rsidR="00DD2289">
        <w:rPr>
          <w:rFonts w:asciiTheme="minorHAnsi" w:hAnsiTheme="minorHAnsi" w:cstheme="minorHAnsi"/>
          <w:b/>
          <w:sz w:val="24"/>
          <w:szCs w:val="24"/>
        </w:rPr>
        <w:t>7.</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082085">
        <w:rPr>
          <w:rFonts w:asciiTheme="minorHAnsi" w:hAnsiTheme="minorHAnsi" w:cstheme="minorHAnsi"/>
          <w:b/>
          <w:color w:val="000000"/>
          <w:sz w:val="24"/>
          <w:szCs w:val="24"/>
        </w:rPr>
        <w:t>22 lipca</w:t>
      </w:r>
      <w:r w:rsidR="009C3A16">
        <w:rPr>
          <w:rFonts w:asciiTheme="minorHAnsi" w:hAnsiTheme="minorHAnsi" w:cstheme="minorHAnsi"/>
          <w:b/>
          <w:color w:val="000000"/>
          <w:sz w:val="24"/>
          <w:szCs w:val="24"/>
        </w:rPr>
        <w:t xml:space="preserve">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5908C8" w:rsidRPr="006D2474" w:rsidRDefault="005908C8"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4C7442">
          <w:pPr>
            <w:pStyle w:val="Nagwekspisutreci"/>
            <w:spacing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1C11D0" w:rsidRPr="001C11D0" w:rsidRDefault="004B1548" w:rsidP="001C11D0">
          <w:pPr>
            <w:pStyle w:val="Spistreci2"/>
            <w:rPr>
              <w:rFonts w:asciiTheme="minorHAnsi" w:eastAsiaTheme="minorEastAsia" w:hAnsiTheme="minorHAnsi" w:cstheme="minorHAnsi"/>
              <w:noProof/>
              <w:sz w:val="24"/>
              <w:szCs w:val="24"/>
            </w:rPr>
          </w:pPr>
          <w:r w:rsidRPr="001C11D0">
            <w:rPr>
              <w:rFonts w:asciiTheme="minorHAnsi" w:hAnsiTheme="minorHAnsi" w:cstheme="minorHAnsi"/>
              <w:sz w:val="24"/>
              <w:szCs w:val="24"/>
            </w:rPr>
            <w:fldChar w:fldCharType="begin"/>
          </w:r>
          <w:r w:rsidRPr="001C11D0">
            <w:rPr>
              <w:rFonts w:asciiTheme="minorHAnsi" w:hAnsiTheme="minorHAnsi" w:cstheme="minorHAnsi"/>
              <w:sz w:val="24"/>
              <w:szCs w:val="24"/>
            </w:rPr>
            <w:instrText xml:space="preserve"> TOC \o "1-3" \h \z \u </w:instrText>
          </w:r>
          <w:r w:rsidRPr="001C11D0">
            <w:rPr>
              <w:rFonts w:asciiTheme="minorHAnsi" w:hAnsiTheme="minorHAnsi" w:cstheme="minorHAnsi"/>
              <w:sz w:val="24"/>
              <w:szCs w:val="24"/>
            </w:rPr>
            <w:fldChar w:fldCharType="separate"/>
          </w:r>
          <w:hyperlink w:anchor="_Toc109289259" w:history="1">
            <w:r w:rsidR="001C11D0" w:rsidRPr="001C11D0">
              <w:rPr>
                <w:rStyle w:val="Hipercze"/>
                <w:rFonts w:asciiTheme="minorHAnsi" w:hAnsiTheme="minorHAnsi" w:cstheme="minorHAnsi"/>
                <w:noProof/>
                <w:sz w:val="24"/>
                <w:szCs w:val="24"/>
              </w:rPr>
              <w:t>Specyfikacja Warunków Zamówienia</w:t>
            </w:r>
            <w:r w:rsidR="001C11D0" w:rsidRPr="001C11D0">
              <w:rPr>
                <w:rFonts w:asciiTheme="minorHAnsi" w:hAnsiTheme="minorHAnsi" w:cstheme="minorHAnsi"/>
                <w:noProof/>
                <w:webHidden/>
                <w:sz w:val="24"/>
                <w:szCs w:val="24"/>
              </w:rPr>
              <w:tab/>
            </w:r>
            <w:r w:rsidR="001C11D0" w:rsidRPr="001C11D0">
              <w:rPr>
                <w:rFonts w:asciiTheme="minorHAnsi" w:hAnsiTheme="minorHAnsi" w:cstheme="minorHAnsi"/>
                <w:noProof/>
                <w:webHidden/>
                <w:sz w:val="24"/>
                <w:szCs w:val="24"/>
              </w:rPr>
              <w:fldChar w:fldCharType="begin"/>
            </w:r>
            <w:r w:rsidR="001C11D0" w:rsidRPr="001C11D0">
              <w:rPr>
                <w:rFonts w:asciiTheme="minorHAnsi" w:hAnsiTheme="minorHAnsi" w:cstheme="minorHAnsi"/>
                <w:noProof/>
                <w:webHidden/>
                <w:sz w:val="24"/>
                <w:szCs w:val="24"/>
              </w:rPr>
              <w:instrText xml:space="preserve"> PAGEREF _Toc109289259 \h </w:instrText>
            </w:r>
            <w:r w:rsidR="001C11D0" w:rsidRPr="001C11D0">
              <w:rPr>
                <w:rFonts w:asciiTheme="minorHAnsi" w:hAnsiTheme="minorHAnsi" w:cstheme="minorHAnsi"/>
                <w:noProof/>
                <w:webHidden/>
                <w:sz w:val="24"/>
                <w:szCs w:val="24"/>
              </w:rPr>
            </w:r>
            <w:r w:rsidR="001C11D0" w:rsidRPr="001C11D0">
              <w:rPr>
                <w:rFonts w:asciiTheme="minorHAnsi" w:hAnsiTheme="minorHAnsi" w:cstheme="minorHAnsi"/>
                <w:noProof/>
                <w:webHidden/>
                <w:sz w:val="24"/>
                <w:szCs w:val="24"/>
              </w:rPr>
              <w:fldChar w:fldCharType="separate"/>
            </w:r>
            <w:r w:rsidR="001F4CA9">
              <w:rPr>
                <w:rFonts w:asciiTheme="minorHAnsi" w:hAnsiTheme="minorHAnsi" w:cstheme="minorHAnsi"/>
                <w:noProof/>
                <w:webHidden/>
                <w:sz w:val="24"/>
                <w:szCs w:val="24"/>
              </w:rPr>
              <w:t>1</w:t>
            </w:r>
            <w:r w:rsidR="001C11D0" w:rsidRPr="001C11D0">
              <w:rPr>
                <w:rFonts w:asciiTheme="minorHAnsi" w:hAnsiTheme="minorHAnsi" w:cstheme="minorHAnsi"/>
                <w:noProof/>
                <w:webHidden/>
                <w:sz w:val="24"/>
                <w:szCs w:val="24"/>
              </w:rPr>
              <w:fldChar w:fldCharType="end"/>
            </w:r>
          </w:hyperlink>
        </w:p>
        <w:p w:rsidR="001C11D0" w:rsidRPr="001C11D0" w:rsidRDefault="00014136" w:rsidP="005E1313">
          <w:pPr>
            <w:pStyle w:val="Spistreci1"/>
            <w:rPr>
              <w:rFonts w:eastAsiaTheme="minorEastAsia"/>
              <w:noProof/>
            </w:rPr>
          </w:pPr>
          <w:hyperlink w:anchor="_Toc109289260" w:history="1">
            <w:r w:rsidR="001C11D0" w:rsidRPr="001C11D0">
              <w:rPr>
                <w:rStyle w:val="Hipercze"/>
                <w:rFonts w:asciiTheme="minorHAnsi" w:hAnsiTheme="minorHAnsi" w:cstheme="minorHAnsi"/>
                <w:noProof/>
                <w:sz w:val="24"/>
                <w:szCs w:val="24"/>
              </w:rPr>
              <w:t>I.</w:t>
            </w:r>
            <w:r w:rsidR="001C11D0" w:rsidRPr="001C11D0">
              <w:rPr>
                <w:rFonts w:eastAsiaTheme="minorEastAsia"/>
                <w:noProof/>
              </w:rPr>
              <w:tab/>
            </w:r>
            <w:r w:rsidR="001C11D0" w:rsidRPr="001C11D0">
              <w:rPr>
                <w:rStyle w:val="Hipercze"/>
                <w:rFonts w:asciiTheme="minorHAnsi" w:hAnsiTheme="minorHAnsi" w:cstheme="minorHAnsi"/>
                <w:noProof/>
                <w:sz w:val="24"/>
                <w:szCs w:val="24"/>
              </w:rPr>
              <w:t>Informacje ogólne</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_Toc109289260 \h </w:instrText>
            </w:r>
            <w:r w:rsidR="001C11D0" w:rsidRPr="001C11D0">
              <w:rPr>
                <w:noProof/>
                <w:webHidden/>
              </w:rPr>
            </w:r>
            <w:r w:rsidR="001C11D0" w:rsidRPr="001C11D0">
              <w:rPr>
                <w:noProof/>
                <w:webHidden/>
              </w:rPr>
              <w:fldChar w:fldCharType="separate"/>
            </w:r>
            <w:r w:rsidR="001F4CA9">
              <w:rPr>
                <w:noProof/>
                <w:webHidden/>
              </w:rPr>
              <w:t>3</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1" w:history="1">
            <w:r w:rsidR="001C11D0" w:rsidRPr="001C11D0">
              <w:rPr>
                <w:rStyle w:val="Hipercze"/>
                <w:rFonts w:asciiTheme="minorHAnsi" w:hAnsiTheme="minorHAnsi" w:cstheme="minorHAnsi"/>
                <w:noProof/>
                <w:sz w:val="24"/>
                <w:szCs w:val="24"/>
              </w:rPr>
              <w:t>II.</w:t>
            </w:r>
            <w:r w:rsidR="001C11D0" w:rsidRPr="001C11D0">
              <w:rPr>
                <w:rFonts w:eastAsiaTheme="minorEastAsia"/>
                <w:noProof/>
              </w:rPr>
              <w:tab/>
            </w:r>
            <w:r w:rsidR="001C11D0" w:rsidRPr="001C11D0">
              <w:rPr>
                <w:rStyle w:val="Hipercze"/>
                <w:rFonts w:asciiTheme="minorHAnsi" w:hAnsiTheme="minorHAnsi" w:cstheme="minorHAnsi"/>
                <w:noProof/>
                <w:sz w:val="24"/>
                <w:szCs w:val="24"/>
              </w:rPr>
              <w:t>Opis przed</w:t>
            </w:r>
            <w:r w:rsidR="001C11D0" w:rsidRPr="001C11D0">
              <w:rPr>
                <w:rStyle w:val="Hipercze"/>
                <w:rFonts w:asciiTheme="minorHAnsi" w:hAnsiTheme="minorHAnsi" w:cstheme="minorHAnsi"/>
                <w:noProof/>
                <w:sz w:val="24"/>
                <w:szCs w:val="24"/>
              </w:rPr>
              <w:t>m</w:t>
            </w:r>
            <w:r w:rsidR="001C11D0" w:rsidRPr="001C11D0">
              <w:rPr>
                <w:rStyle w:val="Hipercze"/>
                <w:rFonts w:asciiTheme="minorHAnsi" w:hAnsiTheme="minorHAnsi" w:cstheme="minorHAnsi"/>
                <w:noProof/>
                <w:sz w:val="24"/>
                <w:szCs w:val="24"/>
              </w:rPr>
              <w:t>iotu zamówienia</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_Toc109289261 \h </w:instrText>
            </w:r>
            <w:r w:rsidR="001C11D0" w:rsidRPr="001C11D0">
              <w:rPr>
                <w:noProof/>
                <w:webHidden/>
              </w:rPr>
            </w:r>
            <w:r w:rsidR="001C11D0" w:rsidRPr="001C11D0">
              <w:rPr>
                <w:noProof/>
                <w:webHidden/>
              </w:rPr>
              <w:fldChar w:fldCharType="separate"/>
            </w:r>
            <w:r w:rsidR="001F4CA9">
              <w:rPr>
                <w:noProof/>
                <w:webHidden/>
              </w:rPr>
              <w:t>3</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2" w:history="1">
            <w:r w:rsidR="001C11D0" w:rsidRPr="001C11D0">
              <w:rPr>
                <w:rStyle w:val="Hipercze"/>
                <w:rFonts w:asciiTheme="minorHAnsi" w:hAnsiTheme="minorHAnsi" w:cstheme="minorHAnsi"/>
                <w:noProof/>
                <w:sz w:val="24"/>
                <w:szCs w:val="24"/>
              </w:rPr>
              <w:t>III.</w:t>
            </w:r>
            <w:r w:rsidR="001C11D0" w:rsidRPr="001C11D0">
              <w:rPr>
                <w:rFonts w:eastAsiaTheme="minorEastAsia"/>
                <w:noProof/>
              </w:rPr>
              <w:tab/>
            </w:r>
            <w:r w:rsidR="001C11D0" w:rsidRPr="001C11D0">
              <w:rPr>
                <w:rStyle w:val="Hipercze"/>
                <w:rFonts w:asciiTheme="minorHAnsi" w:hAnsiTheme="minorHAnsi" w:cstheme="minorHAnsi"/>
                <w:noProof/>
                <w:sz w:val="24"/>
                <w:szCs w:val="24"/>
              </w:rPr>
              <w:t>termin wykonania zamówienia</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_Toc109289262 \h </w:instrText>
            </w:r>
            <w:r w:rsidR="001C11D0" w:rsidRPr="001C11D0">
              <w:rPr>
                <w:noProof/>
                <w:webHidden/>
              </w:rPr>
            </w:r>
            <w:r w:rsidR="001C11D0" w:rsidRPr="001C11D0">
              <w:rPr>
                <w:noProof/>
                <w:webHidden/>
              </w:rPr>
              <w:fldChar w:fldCharType="separate"/>
            </w:r>
            <w:r w:rsidR="001F4CA9">
              <w:rPr>
                <w:noProof/>
                <w:webHidden/>
              </w:rPr>
              <w:t>6</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3" w:history="1">
            <w:r w:rsidR="001C11D0" w:rsidRPr="001C11D0">
              <w:rPr>
                <w:rStyle w:val="Hipercze"/>
                <w:rFonts w:asciiTheme="minorHAnsi" w:hAnsiTheme="minorHAnsi" w:cstheme="minorHAnsi"/>
                <w:noProof/>
                <w:sz w:val="24"/>
                <w:szCs w:val="24"/>
              </w:rPr>
              <w:t>IV.</w:t>
            </w:r>
            <w:r w:rsidR="001C11D0" w:rsidRPr="001C11D0">
              <w:rPr>
                <w:rFonts w:eastAsiaTheme="minorEastAsia"/>
                <w:noProof/>
              </w:rPr>
              <w:tab/>
            </w:r>
            <w:r w:rsidR="001C11D0" w:rsidRPr="001C11D0">
              <w:rPr>
                <w:rStyle w:val="Hipercze"/>
                <w:rFonts w:asciiTheme="minorHAnsi" w:hAnsiTheme="minorHAnsi" w:cstheme="minorHAnsi"/>
                <w:noProof/>
                <w:sz w:val="24"/>
                <w:szCs w:val="24"/>
              </w:rPr>
              <w:t>Warunki udziału w postępowaniu</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_Toc109289263 \h </w:instrText>
            </w:r>
            <w:r w:rsidR="001C11D0" w:rsidRPr="001C11D0">
              <w:rPr>
                <w:noProof/>
                <w:webHidden/>
              </w:rPr>
            </w:r>
            <w:r w:rsidR="001C11D0" w:rsidRPr="001C11D0">
              <w:rPr>
                <w:noProof/>
                <w:webHidden/>
              </w:rPr>
              <w:fldChar w:fldCharType="separate"/>
            </w:r>
            <w:r w:rsidR="001F4CA9">
              <w:rPr>
                <w:noProof/>
                <w:webHidden/>
              </w:rPr>
              <w:t>6</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4" w:history="1">
            <w:r w:rsidR="001C11D0" w:rsidRPr="001C11D0">
              <w:rPr>
                <w:rStyle w:val="Hipercze"/>
                <w:rFonts w:asciiTheme="minorHAnsi" w:hAnsiTheme="minorHAnsi" w:cstheme="minorHAnsi"/>
                <w:noProof/>
                <w:sz w:val="24"/>
                <w:szCs w:val="24"/>
              </w:rPr>
              <w:t>V.</w:t>
            </w:r>
            <w:r w:rsidR="001C11D0" w:rsidRPr="001C11D0">
              <w:rPr>
                <w:rFonts w:eastAsiaTheme="minorEastAsia"/>
                <w:noProof/>
              </w:rPr>
              <w:tab/>
            </w:r>
            <w:r w:rsidR="001C11D0" w:rsidRPr="001C11D0">
              <w:rPr>
                <w:rStyle w:val="Hipercze"/>
                <w:rFonts w:asciiTheme="minorHAnsi" w:hAnsiTheme="minorHAnsi" w:cstheme="minorHAnsi"/>
                <w:noProof/>
                <w:sz w:val="24"/>
                <w:szCs w:val="24"/>
              </w:rPr>
              <w:t>podstawy wykluczenia z postępowania</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_Toc109289264 \h </w:instrText>
            </w:r>
            <w:r w:rsidR="001C11D0" w:rsidRPr="001C11D0">
              <w:rPr>
                <w:noProof/>
                <w:webHidden/>
              </w:rPr>
            </w:r>
            <w:r w:rsidR="001C11D0" w:rsidRPr="001C11D0">
              <w:rPr>
                <w:noProof/>
                <w:webHidden/>
              </w:rPr>
              <w:fldChar w:fldCharType="separate"/>
            </w:r>
            <w:r w:rsidR="001F4CA9">
              <w:rPr>
                <w:noProof/>
                <w:webHidden/>
              </w:rPr>
              <w:t>7</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5" w:history="1">
            <w:r w:rsidR="001C11D0" w:rsidRPr="001C11D0">
              <w:rPr>
                <w:rStyle w:val="Hipercze"/>
                <w:rFonts w:asciiTheme="minorHAnsi" w:hAnsiTheme="minorHAnsi" w:cstheme="minorHAnsi"/>
                <w:noProof/>
                <w:sz w:val="24"/>
                <w:szCs w:val="24"/>
              </w:rPr>
              <w:t>VI.</w:t>
            </w:r>
            <w:r w:rsidR="001C11D0" w:rsidRPr="001C11D0">
              <w:rPr>
                <w:rFonts w:eastAsiaTheme="minorEastAsia"/>
                <w:noProof/>
              </w:rPr>
              <w:tab/>
            </w:r>
            <w:r w:rsidR="001C11D0" w:rsidRPr="001C11D0">
              <w:rPr>
                <w:rStyle w:val="Hipercze"/>
                <w:rFonts w:asciiTheme="minorHAnsi" w:hAnsiTheme="minorHAnsi" w:cstheme="minorHAnsi"/>
                <w:noProof/>
                <w:sz w:val="24"/>
                <w:szCs w:val="24"/>
              </w:rPr>
              <w:t>Oświadczenie wykonawcy o niepodleganiu wykluczeniu, spełnianiu warunków udziału</w:t>
            </w:r>
            <w:r w:rsidR="001C11D0">
              <w:rPr>
                <w:rStyle w:val="Hipercze"/>
                <w:rFonts w:asciiTheme="minorHAnsi" w:hAnsiTheme="minorHAnsi" w:cstheme="minorHAnsi"/>
                <w:noProof/>
                <w:sz w:val="24"/>
                <w:szCs w:val="24"/>
              </w:rPr>
              <w:br/>
              <w:t xml:space="preserve">               </w:t>
            </w:r>
            <w:r w:rsidR="001C11D0" w:rsidRPr="001C11D0">
              <w:rPr>
                <w:rStyle w:val="Hipercze"/>
                <w:rFonts w:asciiTheme="minorHAnsi" w:hAnsiTheme="minorHAnsi" w:cstheme="minorHAnsi"/>
                <w:noProof/>
                <w:sz w:val="24"/>
                <w:szCs w:val="24"/>
              </w:rPr>
              <w:t xml:space="preserve"> w postępowaniu</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_Toc109289265 \h </w:instrText>
            </w:r>
            <w:r w:rsidR="001C11D0" w:rsidRPr="001C11D0">
              <w:rPr>
                <w:noProof/>
                <w:webHidden/>
              </w:rPr>
            </w:r>
            <w:r w:rsidR="001C11D0" w:rsidRPr="001C11D0">
              <w:rPr>
                <w:noProof/>
                <w:webHidden/>
              </w:rPr>
              <w:fldChar w:fldCharType="separate"/>
            </w:r>
            <w:r w:rsidR="001F4CA9">
              <w:rPr>
                <w:noProof/>
                <w:webHidden/>
              </w:rPr>
              <w:t>12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6" w:history="1">
            <w:r w:rsidR="001C11D0" w:rsidRPr="001C11D0">
              <w:rPr>
                <w:rStyle w:val="Hipercze"/>
                <w:rFonts w:asciiTheme="minorHAnsi" w:hAnsiTheme="minorHAnsi" w:cstheme="minorHAnsi"/>
                <w:noProof/>
                <w:sz w:val="24"/>
                <w:szCs w:val="24"/>
              </w:rPr>
              <w:t>VII.</w:t>
            </w:r>
            <w:r w:rsidR="001C11D0" w:rsidRPr="001C11D0">
              <w:rPr>
                <w:rFonts w:eastAsiaTheme="minorEastAsia"/>
                <w:noProof/>
              </w:rPr>
              <w:tab/>
            </w:r>
            <w:r w:rsidR="001C11D0" w:rsidRPr="001C11D0">
              <w:rPr>
                <w:rStyle w:val="Hipercze"/>
                <w:rFonts w:asciiTheme="minorHAnsi" w:hAnsiTheme="minorHAnsi" w:cstheme="minorHAnsi"/>
                <w:noProof/>
                <w:sz w:val="24"/>
                <w:szCs w:val="24"/>
              </w:rPr>
              <w:t>Dokumenty i oświadczenia wymagane przy poleganiu na zasobach podmiotów trzecich</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_Toc109289266 \h </w:instrText>
            </w:r>
            <w:r w:rsidR="001C11D0" w:rsidRPr="001C11D0">
              <w:rPr>
                <w:noProof/>
                <w:webHidden/>
              </w:rPr>
            </w:r>
            <w:r w:rsidR="001C11D0" w:rsidRPr="001C11D0">
              <w:rPr>
                <w:noProof/>
                <w:webHidden/>
              </w:rPr>
              <w:fldChar w:fldCharType="separate"/>
            </w:r>
            <w:r w:rsidR="001F4CA9">
              <w:rPr>
                <w:noProof/>
                <w:webHidden/>
              </w:rPr>
              <w:t>12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7" w:history="1">
            <w:r w:rsidR="001C11D0" w:rsidRPr="001C11D0">
              <w:rPr>
                <w:rStyle w:val="Hipercze"/>
                <w:rFonts w:asciiTheme="minorHAnsi" w:hAnsiTheme="minorHAnsi" w:cstheme="minorHAnsi"/>
                <w:noProof/>
                <w:sz w:val="24"/>
                <w:szCs w:val="24"/>
              </w:rPr>
              <w:t>VIII.</w:t>
            </w:r>
            <w:r w:rsidR="001C11D0" w:rsidRPr="001C11D0">
              <w:rPr>
                <w:rFonts w:eastAsiaTheme="minorEastAsia"/>
                <w:noProof/>
              </w:rPr>
              <w:tab/>
            </w:r>
            <w:r w:rsidR="001C11D0">
              <w:rPr>
                <w:rStyle w:val="Hipercze"/>
                <w:rFonts w:asciiTheme="minorHAnsi" w:hAnsiTheme="minorHAnsi" w:cstheme="minorHAnsi"/>
                <w:noProof/>
                <w:sz w:val="24"/>
                <w:szCs w:val="24"/>
              </w:rPr>
              <w:t>I</w:t>
            </w:r>
            <w:r w:rsidR="001C11D0" w:rsidRPr="001C11D0">
              <w:rPr>
                <w:rStyle w:val="Hipercze"/>
                <w:rFonts w:asciiTheme="minorHAnsi" w:hAnsiTheme="minorHAnsi" w:cstheme="minorHAnsi"/>
                <w:noProof/>
                <w:sz w:val="24"/>
                <w:szCs w:val="24"/>
              </w:rPr>
              <w:t>nformacja dla wykonawców wspólnie ubiegających się o udzielenie zamówienia</w:t>
            </w:r>
            <w:r w:rsidR="001C11D0">
              <w:rPr>
                <w:rStyle w:val="Hipercze"/>
                <w:rFonts w:asciiTheme="minorHAnsi" w:hAnsiTheme="minorHAnsi" w:cstheme="minorHAnsi"/>
                <w:noProof/>
                <w:sz w:val="24"/>
                <w:szCs w:val="24"/>
              </w:rPr>
              <w:br/>
              <w:t xml:space="preserve">               </w:t>
            </w:r>
            <w:r w:rsidR="001C11D0" w:rsidRPr="001C11D0">
              <w:rPr>
                <w:rStyle w:val="Hipercze"/>
                <w:rFonts w:asciiTheme="minorHAnsi" w:hAnsiTheme="minorHAnsi" w:cstheme="minorHAnsi"/>
                <w:noProof/>
                <w:sz w:val="24"/>
                <w:szCs w:val="24"/>
              </w:rPr>
              <w:t xml:space="preserve"> (spółki cywilne/konsorcja)</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_Toc109289267 \h </w:instrText>
            </w:r>
            <w:r w:rsidR="001C11D0" w:rsidRPr="001C11D0">
              <w:rPr>
                <w:noProof/>
                <w:webHidden/>
              </w:rPr>
            </w:r>
            <w:r w:rsidR="001C11D0" w:rsidRPr="001C11D0">
              <w:rPr>
                <w:noProof/>
                <w:webHidden/>
              </w:rPr>
              <w:fldChar w:fldCharType="separate"/>
            </w:r>
            <w:r w:rsidR="001F4CA9">
              <w:rPr>
                <w:noProof/>
                <w:webHidden/>
              </w:rPr>
              <w:t>13</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8" w:history="1">
            <w:r w:rsidR="001C11D0" w:rsidRPr="001C11D0">
              <w:rPr>
                <w:rStyle w:val="Hipercze"/>
                <w:rFonts w:asciiTheme="minorHAnsi" w:hAnsiTheme="minorHAnsi" w:cstheme="minorHAnsi"/>
                <w:noProof/>
                <w:sz w:val="24"/>
                <w:szCs w:val="24"/>
              </w:rPr>
              <w:t>IX.</w:t>
            </w:r>
            <w:r w:rsidR="001C11D0" w:rsidRPr="001C11D0">
              <w:rPr>
                <w:rFonts w:eastAsiaTheme="minorEastAsia"/>
                <w:noProof/>
              </w:rPr>
              <w:tab/>
            </w:r>
            <w:r w:rsidR="00977CC4">
              <w:rPr>
                <w:rFonts w:eastAsiaTheme="minorEastAsia"/>
                <w:noProof/>
              </w:rPr>
              <w:t>P</w:t>
            </w:r>
            <w:r w:rsidR="001C11D0" w:rsidRPr="001C11D0">
              <w:rPr>
                <w:rStyle w:val="Hipercze"/>
                <w:rFonts w:asciiTheme="minorHAnsi" w:hAnsiTheme="minorHAnsi" w:cstheme="minorHAnsi"/>
                <w:noProof/>
                <w:sz w:val="24"/>
                <w:szCs w:val="24"/>
              </w:rPr>
              <w:t>odwykonawstwo</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_Toc109289268 \h </w:instrText>
            </w:r>
            <w:r w:rsidR="001C11D0" w:rsidRPr="001C11D0">
              <w:rPr>
                <w:noProof/>
                <w:webHidden/>
              </w:rPr>
            </w:r>
            <w:r w:rsidR="001C11D0" w:rsidRPr="001C11D0">
              <w:rPr>
                <w:noProof/>
                <w:webHidden/>
              </w:rPr>
              <w:fldChar w:fldCharType="separate"/>
            </w:r>
            <w:r w:rsidR="001F4CA9">
              <w:rPr>
                <w:noProof/>
                <w:webHidden/>
              </w:rPr>
              <w:t>14</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69" w:history="1">
            <w:r w:rsidR="001C11D0" w:rsidRPr="001C11D0">
              <w:rPr>
                <w:rStyle w:val="Hipercze"/>
                <w:rFonts w:asciiTheme="minorHAnsi" w:hAnsiTheme="minorHAnsi" w:cstheme="minorHAnsi"/>
                <w:noProof/>
                <w:sz w:val="24"/>
                <w:szCs w:val="24"/>
              </w:rPr>
              <w:t>X.</w:t>
            </w:r>
            <w:r w:rsidR="001C11D0" w:rsidRPr="001C11D0">
              <w:rPr>
                <w:rFonts w:eastAsiaTheme="minorEastAsia"/>
                <w:noProof/>
              </w:rPr>
              <w:tab/>
            </w:r>
            <w:r w:rsidR="00977CC4">
              <w:rPr>
                <w:rStyle w:val="Hipercze"/>
                <w:rFonts w:asciiTheme="minorHAnsi" w:hAnsiTheme="minorHAnsi" w:cstheme="minorHAnsi"/>
                <w:noProof/>
                <w:sz w:val="24"/>
                <w:szCs w:val="24"/>
              </w:rPr>
              <w:t>P</w:t>
            </w:r>
            <w:r w:rsidR="001C11D0" w:rsidRPr="001C11D0">
              <w:rPr>
                <w:rStyle w:val="Hipercze"/>
                <w:rFonts w:asciiTheme="minorHAnsi" w:hAnsiTheme="minorHAnsi" w:cstheme="minorHAnsi"/>
                <w:noProof/>
                <w:sz w:val="24"/>
                <w:szCs w:val="24"/>
              </w:rPr>
              <w:t>odmiotowe środki dowodowe</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_Toc109289269 \h </w:instrText>
            </w:r>
            <w:r w:rsidR="001C11D0" w:rsidRPr="001C11D0">
              <w:rPr>
                <w:noProof/>
                <w:webHidden/>
              </w:rPr>
            </w:r>
            <w:r w:rsidR="001C11D0" w:rsidRPr="001C11D0">
              <w:rPr>
                <w:noProof/>
                <w:webHidden/>
              </w:rPr>
              <w:fldChar w:fldCharType="separate"/>
            </w:r>
            <w:r w:rsidR="001F4CA9">
              <w:rPr>
                <w:noProof/>
                <w:webHidden/>
              </w:rPr>
              <w:t>14</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0" w:history="1">
            <w:r w:rsidR="001C11D0" w:rsidRPr="001C11D0">
              <w:rPr>
                <w:rStyle w:val="Hipercze"/>
                <w:rFonts w:asciiTheme="minorHAnsi" w:hAnsiTheme="minorHAnsi" w:cstheme="minorHAnsi"/>
                <w:noProof/>
                <w:sz w:val="24"/>
                <w:szCs w:val="24"/>
              </w:rPr>
              <w:t>XI.</w:t>
            </w:r>
            <w:r w:rsidR="001C11D0" w:rsidRPr="001C11D0">
              <w:rPr>
                <w:rFonts w:eastAsiaTheme="minorEastAsia"/>
                <w:noProof/>
              </w:rPr>
              <w:tab/>
            </w:r>
            <w:r w:rsidR="001C11D0" w:rsidRPr="001C11D0">
              <w:rPr>
                <w:rStyle w:val="Hipercze"/>
                <w:rFonts w:asciiTheme="minorHAnsi" w:hAnsiTheme="minorHAnsi" w:cstheme="minorHAnsi"/>
                <w:noProof/>
                <w:sz w:val="24"/>
                <w:szCs w:val="24"/>
              </w:rPr>
              <w:t>Informacje o środkach komunikacji elektronicznej, przy użyciu których Zamawiający</w:t>
            </w:r>
            <w:r w:rsidR="00977CC4">
              <w:rPr>
                <w:rStyle w:val="Hipercze"/>
                <w:rFonts w:asciiTheme="minorHAnsi" w:hAnsiTheme="minorHAnsi" w:cstheme="minorHAnsi"/>
                <w:noProof/>
                <w:sz w:val="24"/>
                <w:szCs w:val="24"/>
              </w:rPr>
              <w:br/>
              <w:t xml:space="preserve">               </w:t>
            </w:r>
            <w:r w:rsidR="001C11D0" w:rsidRPr="001C11D0">
              <w:rPr>
                <w:rStyle w:val="Hipercze"/>
                <w:rFonts w:asciiTheme="minorHAnsi" w:hAnsiTheme="minorHAnsi" w:cstheme="minorHAnsi"/>
                <w:noProof/>
                <w:sz w:val="24"/>
                <w:szCs w:val="24"/>
              </w:rPr>
              <w:t xml:space="preserve"> będzie komunikował się z wykonawcami, oraz informacje o wymaganiach technicznych</w:t>
            </w:r>
            <w:r w:rsidR="00977CC4">
              <w:rPr>
                <w:rStyle w:val="Hipercze"/>
                <w:rFonts w:asciiTheme="minorHAnsi" w:hAnsiTheme="minorHAnsi" w:cstheme="minorHAnsi"/>
                <w:noProof/>
                <w:sz w:val="24"/>
                <w:szCs w:val="24"/>
              </w:rPr>
              <w:br/>
              <w:t xml:space="preserve">               </w:t>
            </w:r>
            <w:r w:rsidR="001C11D0" w:rsidRPr="001C11D0">
              <w:rPr>
                <w:rStyle w:val="Hipercze"/>
                <w:rFonts w:asciiTheme="minorHAnsi" w:hAnsiTheme="minorHAnsi" w:cstheme="minorHAnsi"/>
                <w:noProof/>
                <w:sz w:val="24"/>
                <w:szCs w:val="24"/>
              </w:rPr>
              <w:t xml:space="preserve"> i organizacyjnych sporządzania, wysyłania i odbierania korespondencji elektronicznej</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_Toc109289270 \h </w:instrText>
            </w:r>
            <w:r w:rsidR="001C11D0" w:rsidRPr="001C11D0">
              <w:rPr>
                <w:noProof/>
                <w:webHidden/>
              </w:rPr>
            </w:r>
            <w:r w:rsidR="001C11D0" w:rsidRPr="001C11D0">
              <w:rPr>
                <w:noProof/>
                <w:webHidden/>
              </w:rPr>
              <w:fldChar w:fldCharType="separate"/>
            </w:r>
            <w:r w:rsidR="001F4CA9">
              <w:rPr>
                <w:noProof/>
                <w:webHidden/>
              </w:rPr>
              <w:t>20</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1" w:history="1">
            <w:r w:rsidR="001C11D0" w:rsidRPr="001C11D0">
              <w:rPr>
                <w:rStyle w:val="Hipercze"/>
                <w:rFonts w:asciiTheme="minorHAnsi" w:hAnsiTheme="minorHAnsi" w:cstheme="minorHAnsi"/>
                <w:noProof/>
                <w:sz w:val="24"/>
                <w:szCs w:val="24"/>
              </w:rPr>
              <w:t>XII.</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soby uprawnione do komunikowania się z wykonawcami</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_Toc109289271 \h </w:instrText>
            </w:r>
            <w:r w:rsidR="001C11D0" w:rsidRPr="001C11D0">
              <w:rPr>
                <w:noProof/>
                <w:webHidden/>
              </w:rPr>
            </w:r>
            <w:r w:rsidR="001C11D0" w:rsidRPr="001C11D0">
              <w:rPr>
                <w:noProof/>
                <w:webHidden/>
              </w:rPr>
              <w:fldChar w:fldCharType="separate"/>
            </w:r>
            <w:r w:rsidR="001F4CA9">
              <w:rPr>
                <w:noProof/>
                <w:webHidden/>
              </w:rPr>
              <w:t>22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2" w:history="1">
            <w:r w:rsidR="001C11D0" w:rsidRPr="001C11D0">
              <w:rPr>
                <w:rStyle w:val="Hipercze"/>
                <w:rFonts w:asciiTheme="minorHAnsi" w:hAnsiTheme="minorHAnsi" w:cstheme="minorHAnsi"/>
                <w:noProof/>
                <w:sz w:val="24"/>
                <w:szCs w:val="24"/>
              </w:rPr>
              <w:t>XIII.</w:t>
            </w:r>
            <w:r w:rsidR="001C11D0" w:rsidRPr="001C11D0">
              <w:rPr>
                <w:rFonts w:eastAsiaTheme="minorEastAsia"/>
                <w:noProof/>
              </w:rPr>
              <w:tab/>
            </w:r>
            <w:r w:rsidR="00977CC4">
              <w:rPr>
                <w:rStyle w:val="Hipercze"/>
                <w:rFonts w:asciiTheme="minorHAnsi" w:hAnsiTheme="minorHAnsi" w:cstheme="minorHAnsi"/>
                <w:noProof/>
                <w:sz w:val="24"/>
                <w:szCs w:val="24"/>
              </w:rPr>
              <w:t>W</w:t>
            </w:r>
            <w:r w:rsidR="001C11D0" w:rsidRPr="001C11D0">
              <w:rPr>
                <w:rStyle w:val="Hipercze"/>
                <w:rFonts w:asciiTheme="minorHAnsi" w:hAnsiTheme="minorHAnsi" w:cstheme="minorHAnsi"/>
                <w:noProof/>
                <w:sz w:val="24"/>
                <w:szCs w:val="24"/>
              </w:rPr>
              <w:t>ymagania dotyczące wadium</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_Toc109289272 \h </w:instrText>
            </w:r>
            <w:r w:rsidR="001C11D0" w:rsidRPr="001C11D0">
              <w:rPr>
                <w:noProof/>
                <w:webHidden/>
              </w:rPr>
            </w:r>
            <w:r w:rsidR="001C11D0" w:rsidRPr="001C11D0">
              <w:rPr>
                <w:noProof/>
                <w:webHidden/>
              </w:rPr>
              <w:fldChar w:fldCharType="separate"/>
            </w:r>
            <w:r w:rsidR="001F4CA9">
              <w:rPr>
                <w:noProof/>
                <w:webHidden/>
              </w:rPr>
              <w:t>22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3" w:history="1">
            <w:r w:rsidR="001C11D0" w:rsidRPr="001C11D0">
              <w:rPr>
                <w:rStyle w:val="Hipercze"/>
                <w:rFonts w:asciiTheme="minorHAnsi" w:hAnsiTheme="minorHAnsi" w:cstheme="minorHAnsi"/>
                <w:noProof/>
                <w:sz w:val="24"/>
                <w:szCs w:val="24"/>
              </w:rPr>
              <w:t>XIV.</w:t>
            </w:r>
            <w:r w:rsidR="001C11D0" w:rsidRPr="001C11D0">
              <w:rPr>
                <w:rFonts w:eastAsiaTheme="minorEastAsia"/>
                <w:noProof/>
              </w:rPr>
              <w:tab/>
            </w:r>
            <w:r w:rsidR="00977CC4">
              <w:rPr>
                <w:rStyle w:val="Hipercze"/>
                <w:rFonts w:asciiTheme="minorHAnsi" w:hAnsiTheme="minorHAnsi" w:cstheme="minorHAnsi"/>
                <w:noProof/>
                <w:sz w:val="24"/>
                <w:szCs w:val="24"/>
              </w:rPr>
              <w:t>T</w:t>
            </w:r>
            <w:r w:rsidR="001C11D0" w:rsidRPr="001C11D0">
              <w:rPr>
                <w:rStyle w:val="Hipercze"/>
                <w:rFonts w:asciiTheme="minorHAnsi" w:hAnsiTheme="minorHAnsi" w:cstheme="minorHAnsi"/>
                <w:noProof/>
                <w:sz w:val="24"/>
                <w:szCs w:val="24"/>
              </w:rPr>
              <w:t>ermin związania ofertą</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_Toc109289273 \h </w:instrText>
            </w:r>
            <w:r w:rsidR="001C11D0" w:rsidRPr="001C11D0">
              <w:rPr>
                <w:noProof/>
                <w:webHidden/>
              </w:rPr>
            </w:r>
            <w:r w:rsidR="001C11D0" w:rsidRPr="001C11D0">
              <w:rPr>
                <w:noProof/>
                <w:webHidden/>
              </w:rPr>
              <w:fldChar w:fldCharType="separate"/>
            </w:r>
            <w:r w:rsidR="001F4CA9">
              <w:rPr>
                <w:noProof/>
                <w:webHidden/>
              </w:rPr>
              <w:t>22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4" w:history="1">
            <w:r w:rsidR="001C11D0" w:rsidRPr="001C11D0">
              <w:rPr>
                <w:rStyle w:val="Hipercze"/>
                <w:rFonts w:asciiTheme="minorHAnsi" w:hAnsiTheme="minorHAnsi" w:cstheme="minorHAnsi"/>
                <w:noProof/>
                <w:sz w:val="24"/>
                <w:szCs w:val="24"/>
              </w:rPr>
              <w:t>XV.</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pis sposobu przygotowania oferty or</w:t>
            </w:r>
            <w:r w:rsidR="00977CC4">
              <w:rPr>
                <w:rStyle w:val="Hipercze"/>
                <w:rFonts w:asciiTheme="minorHAnsi" w:hAnsiTheme="minorHAnsi" w:cstheme="minorHAnsi"/>
                <w:noProof/>
                <w:sz w:val="24"/>
                <w:szCs w:val="24"/>
              </w:rPr>
              <w:t xml:space="preserve">az dokumentów wymaganych przez                       </w:t>
            </w:r>
            <w:r w:rsidR="00977CC4">
              <w:rPr>
                <w:rStyle w:val="Hipercze"/>
                <w:rFonts w:asciiTheme="minorHAnsi" w:hAnsiTheme="minorHAnsi" w:cstheme="minorHAnsi"/>
                <w:noProof/>
                <w:sz w:val="24"/>
                <w:szCs w:val="24"/>
              </w:rPr>
              <w:br/>
              <w:t xml:space="preserve">                 Z</w:t>
            </w:r>
            <w:r w:rsidR="001C11D0" w:rsidRPr="001C11D0">
              <w:rPr>
                <w:rStyle w:val="Hipercze"/>
                <w:rFonts w:asciiTheme="minorHAnsi" w:hAnsiTheme="minorHAnsi" w:cstheme="minorHAnsi"/>
                <w:noProof/>
                <w:sz w:val="24"/>
                <w:szCs w:val="24"/>
              </w:rPr>
              <w:t>amawiającego w SWZ</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_Toc109289274 \h </w:instrText>
            </w:r>
            <w:r w:rsidR="001C11D0" w:rsidRPr="001C11D0">
              <w:rPr>
                <w:noProof/>
                <w:webHidden/>
              </w:rPr>
            </w:r>
            <w:r w:rsidR="001C11D0" w:rsidRPr="001C11D0">
              <w:rPr>
                <w:noProof/>
                <w:webHidden/>
              </w:rPr>
              <w:fldChar w:fldCharType="separate"/>
            </w:r>
            <w:r w:rsidR="001F4CA9">
              <w:rPr>
                <w:noProof/>
                <w:webHidden/>
              </w:rPr>
              <w:t>22</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5" w:history="1">
            <w:r w:rsidR="001C11D0" w:rsidRPr="001C11D0">
              <w:rPr>
                <w:rStyle w:val="Hipercze"/>
                <w:rFonts w:asciiTheme="minorHAnsi" w:hAnsiTheme="minorHAnsi" w:cstheme="minorHAnsi"/>
                <w:noProof/>
                <w:sz w:val="24"/>
                <w:szCs w:val="24"/>
              </w:rPr>
              <w:t>XVI.</w:t>
            </w:r>
            <w:r w:rsidR="001C11D0" w:rsidRPr="001C11D0">
              <w:rPr>
                <w:rFonts w:eastAsiaTheme="minorEastAsia"/>
                <w:noProof/>
              </w:rPr>
              <w:tab/>
            </w:r>
            <w:r w:rsidR="00977CC4" w:rsidRPr="005E1313">
              <w:rPr>
                <w:rStyle w:val="Hipercze"/>
                <w:rFonts w:asciiTheme="minorHAnsi" w:hAnsiTheme="minorHAnsi" w:cstheme="minorHAnsi"/>
                <w:noProof/>
                <w:sz w:val="24"/>
                <w:szCs w:val="24"/>
                <w:u w:val="none"/>
                <w:shd w:val="clear" w:color="auto" w:fill="D9D9D9" w:themeFill="background1" w:themeFillShade="D9"/>
              </w:rPr>
              <w:t>S</w:t>
            </w:r>
            <w:r w:rsidR="001C11D0" w:rsidRPr="005E1313">
              <w:rPr>
                <w:rStyle w:val="Hipercze"/>
                <w:rFonts w:asciiTheme="minorHAnsi" w:hAnsiTheme="minorHAnsi" w:cstheme="minorHAnsi"/>
                <w:noProof/>
                <w:sz w:val="24"/>
                <w:szCs w:val="24"/>
                <w:u w:val="none"/>
                <w:shd w:val="clear" w:color="auto" w:fill="D9D9D9" w:themeFill="background1" w:themeFillShade="D9"/>
              </w:rPr>
              <w:t>posób ora</w:t>
            </w:r>
            <w:r w:rsidR="001C11D0" w:rsidRPr="005E1313">
              <w:rPr>
                <w:rStyle w:val="Hipercze"/>
                <w:rFonts w:asciiTheme="minorHAnsi" w:hAnsiTheme="minorHAnsi" w:cstheme="minorHAnsi"/>
                <w:noProof/>
                <w:sz w:val="24"/>
                <w:szCs w:val="24"/>
                <w:u w:val="none"/>
                <w:shd w:val="clear" w:color="auto" w:fill="D9D9D9" w:themeFill="background1" w:themeFillShade="D9"/>
              </w:rPr>
              <w:t>z</w:t>
            </w:r>
            <w:r w:rsidR="001C11D0" w:rsidRPr="005E1313">
              <w:rPr>
                <w:rStyle w:val="Hipercze"/>
                <w:rFonts w:asciiTheme="minorHAnsi" w:hAnsiTheme="minorHAnsi" w:cstheme="minorHAnsi"/>
                <w:noProof/>
                <w:sz w:val="24"/>
                <w:szCs w:val="24"/>
                <w:u w:val="none"/>
                <w:shd w:val="clear" w:color="auto" w:fill="D9D9D9" w:themeFill="background1" w:themeFillShade="D9"/>
              </w:rPr>
              <w:t xml:space="preserve"> termin sładania ofert</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_Toc109289275 \h </w:instrText>
            </w:r>
            <w:r w:rsidR="001C11D0" w:rsidRPr="001C11D0">
              <w:rPr>
                <w:noProof/>
                <w:webHidden/>
              </w:rPr>
            </w:r>
            <w:r w:rsidR="001C11D0" w:rsidRPr="001C11D0">
              <w:rPr>
                <w:noProof/>
                <w:webHidden/>
              </w:rPr>
              <w:fldChar w:fldCharType="separate"/>
            </w:r>
            <w:r w:rsidR="001F4CA9">
              <w:rPr>
                <w:noProof/>
                <w:webHidden/>
              </w:rPr>
              <w:t>26</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6" w:history="1">
            <w:r w:rsidR="001C11D0" w:rsidRPr="001C11D0">
              <w:rPr>
                <w:rStyle w:val="Hipercze"/>
                <w:rFonts w:asciiTheme="minorHAnsi" w:hAnsiTheme="minorHAnsi" w:cstheme="minorHAnsi"/>
                <w:noProof/>
                <w:sz w:val="24"/>
                <w:szCs w:val="24"/>
              </w:rPr>
              <w:t>XVII.</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twarcie ofert</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_Toc109289276 \h </w:instrText>
            </w:r>
            <w:r w:rsidR="001C11D0" w:rsidRPr="001C11D0">
              <w:rPr>
                <w:noProof/>
                <w:webHidden/>
              </w:rPr>
            </w:r>
            <w:r w:rsidR="001C11D0" w:rsidRPr="001C11D0">
              <w:rPr>
                <w:noProof/>
                <w:webHidden/>
              </w:rPr>
              <w:fldChar w:fldCharType="separate"/>
            </w:r>
            <w:r w:rsidR="001F4CA9">
              <w:rPr>
                <w:noProof/>
                <w:webHidden/>
              </w:rPr>
              <w:t>26</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7" w:history="1">
            <w:r w:rsidR="001C11D0" w:rsidRPr="001C11D0">
              <w:rPr>
                <w:rStyle w:val="Hipercze"/>
                <w:rFonts w:asciiTheme="minorHAnsi" w:hAnsiTheme="minorHAnsi" w:cstheme="minorHAnsi"/>
                <w:noProof/>
                <w:sz w:val="24"/>
                <w:szCs w:val="24"/>
              </w:rPr>
              <w:t>XVIII.</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pis sposobu obliczenia ceny</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_Toc109289277 \h </w:instrText>
            </w:r>
            <w:r w:rsidR="001C11D0" w:rsidRPr="001C11D0">
              <w:rPr>
                <w:noProof/>
                <w:webHidden/>
              </w:rPr>
            </w:r>
            <w:r w:rsidR="001C11D0" w:rsidRPr="001C11D0">
              <w:rPr>
                <w:noProof/>
                <w:webHidden/>
              </w:rPr>
              <w:fldChar w:fldCharType="separate"/>
            </w:r>
            <w:r w:rsidR="001F4CA9">
              <w:rPr>
                <w:noProof/>
                <w:webHidden/>
              </w:rPr>
              <w:t>27</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8" w:history="1">
            <w:r w:rsidR="001C11D0" w:rsidRPr="001C11D0">
              <w:rPr>
                <w:rStyle w:val="Hipercze"/>
                <w:rFonts w:asciiTheme="minorHAnsi" w:hAnsiTheme="minorHAnsi" w:cstheme="minorHAnsi"/>
                <w:noProof/>
                <w:sz w:val="24"/>
                <w:szCs w:val="24"/>
              </w:rPr>
              <w:t>XIX.</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pis kryteriów i sposobu oceny ofert</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_Toc109289278 \h </w:instrText>
            </w:r>
            <w:r w:rsidR="001C11D0" w:rsidRPr="001C11D0">
              <w:rPr>
                <w:noProof/>
                <w:webHidden/>
              </w:rPr>
            </w:r>
            <w:r w:rsidR="001C11D0" w:rsidRPr="001C11D0">
              <w:rPr>
                <w:noProof/>
                <w:webHidden/>
              </w:rPr>
              <w:fldChar w:fldCharType="separate"/>
            </w:r>
            <w:r w:rsidR="001F4CA9">
              <w:rPr>
                <w:noProof/>
                <w:webHidden/>
              </w:rPr>
              <w:t>28</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79" w:history="1">
            <w:r w:rsidR="001C11D0" w:rsidRPr="001C11D0">
              <w:rPr>
                <w:rStyle w:val="Hipercze"/>
                <w:rFonts w:asciiTheme="minorHAnsi" w:hAnsiTheme="minorHAnsi" w:cstheme="minorHAnsi"/>
                <w:noProof/>
                <w:sz w:val="24"/>
                <w:szCs w:val="24"/>
              </w:rPr>
              <w:t>XX.</w:t>
            </w:r>
            <w:r w:rsidR="001C11D0" w:rsidRPr="001C11D0">
              <w:rPr>
                <w:rFonts w:eastAsiaTheme="minorEastAsia"/>
                <w:noProof/>
              </w:rPr>
              <w:tab/>
            </w:r>
            <w:r w:rsidR="001C11D0" w:rsidRPr="001C11D0">
              <w:rPr>
                <w:rStyle w:val="Hipercze"/>
                <w:rFonts w:asciiTheme="minorHAnsi" w:hAnsiTheme="minorHAnsi" w:cstheme="minorHAnsi"/>
                <w:noProof/>
                <w:sz w:val="24"/>
                <w:szCs w:val="24"/>
              </w:rPr>
              <w:t>I</w:t>
            </w:r>
            <w:r w:rsidR="00977CC4" w:rsidRPr="001C11D0">
              <w:rPr>
                <w:rStyle w:val="Hipercze"/>
                <w:rFonts w:asciiTheme="minorHAnsi" w:hAnsiTheme="minorHAnsi" w:cstheme="minorHAnsi"/>
                <w:noProof/>
                <w:sz w:val="24"/>
                <w:szCs w:val="24"/>
              </w:rPr>
              <w:t xml:space="preserve">nformacja o formalnościach, jakie winny być dopełnione po wyborze oferty w celu </w:t>
            </w:r>
            <w:r w:rsidR="00977CC4">
              <w:rPr>
                <w:rStyle w:val="Hipercze"/>
                <w:rFonts w:asciiTheme="minorHAnsi" w:hAnsiTheme="minorHAnsi" w:cstheme="minorHAnsi"/>
                <w:noProof/>
                <w:sz w:val="24"/>
                <w:szCs w:val="24"/>
              </w:rPr>
              <w:t xml:space="preserve"> </w:t>
            </w:r>
            <w:r w:rsidR="00977CC4">
              <w:rPr>
                <w:rStyle w:val="Hipercze"/>
                <w:rFonts w:asciiTheme="minorHAnsi" w:hAnsiTheme="minorHAnsi" w:cstheme="minorHAnsi"/>
                <w:noProof/>
                <w:sz w:val="24"/>
                <w:szCs w:val="24"/>
              </w:rPr>
              <w:br/>
              <w:t xml:space="preserve">                 </w:t>
            </w:r>
            <w:r w:rsidR="00977CC4" w:rsidRPr="001C11D0">
              <w:rPr>
                <w:rStyle w:val="Hipercze"/>
                <w:rFonts w:asciiTheme="minorHAnsi" w:hAnsiTheme="minorHAnsi" w:cstheme="minorHAnsi"/>
                <w:noProof/>
                <w:sz w:val="24"/>
                <w:szCs w:val="24"/>
              </w:rPr>
              <w:t>zawarcia umowy w sprawie zamówienia publicznego</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_Toc109289279 \h </w:instrText>
            </w:r>
            <w:r w:rsidR="001C11D0" w:rsidRPr="001C11D0">
              <w:rPr>
                <w:noProof/>
                <w:webHidden/>
              </w:rPr>
            </w:r>
            <w:r w:rsidR="001C11D0" w:rsidRPr="001C11D0">
              <w:rPr>
                <w:noProof/>
                <w:webHidden/>
              </w:rPr>
              <w:fldChar w:fldCharType="separate"/>
            </w:r>
            <w:r w:rsidR="001F4CA9">
              <w:rPr>
                <w:noProof/>
                <w:webHidden/>
              </w:rPr>
              <w:t>29</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0" w:history="1">
            <w:r w:rsidR="001C11D0" w:rsidRPr="001C11D0">
              <w:rPr>
                <w:rStyle w:val="Hipercze"/>
                <w:rFonts w:asciiTheme="minorHAnsi" w:hAnsiTheme="minorHAnsi" w:cstheme="minorHAnsi"/>
                <w:noProof/>
                <w:sz w:val="24"/>
                <w:szCs w:val="24"/>
              </w:rPr>
              <w:t>XXI.</w:t>
            </w:r>
            <w:r w:rsidR="001C11D0" w:rsidRPr="001C11D0">
              <w:rPr>
                <w:rFonts w:eastAsiaTheme="minorEastAsia"/>
                <w:noProof/>
              </w:rPr>
              <w:tab/>
            </w:r>
            <w:r w:rsidR="001C11D0" w:rsidRPr="001C11D0">
              <w:rPr>
                <w:rStyle w:val="Hipercze"/>
                <w:rFonts w:asciiTheme="minorHAnsi" w:hAnsiTheme="minorHAnsi" w:cstheme="minorHAnsi"/>
                <w:noProof/>
                <w:sz w:val="24"/>
                <w:szCs w:val="24"/>
              </w:rPr>
              <w:t>I</w:t>
            </w:r>
            <w:r w:rsidR="00977CC4" w:rsidRPr="001C11D0">
              <w:rPr>
                <w:rStyle w:val="Hipercze"/>
                <w:rFonts w:asciiTheme="minorHAnsi" w:hAnsiTheme="minorHAnsi" w:cstheme="minorHAnsi"/>
                <w:noProof/>
                <w:sz w:val="24"/>
                <w:szCs w:val="24"/>
              </w:rPr>
              <w:t xml:space="preserve">nformacja o formalnościach, jakie winny być dopełnione po wyborze oferty w celu </w:t>
            </w:r>
            <w:r w:rsidR="00977CC4">
              <w:rPr>
                <w:rStyle w:val="Hipercze"/>
                <w:rFonts w:asciiTheme="minorHAnsi" w:hAnsiTheme="minorHAnsi" w:cstheme="minorHAnsi"/>
                <w:noProof/>
                <w:sz w:val="24"/>
                <w:szCs w:val="24"/>
              </w:rPr>
              <w:br/>
              <w:t xml:space="preserve">                </w:t>
            </w:r>
            <w:r w:rsidR="00977CC4" w:rsidRPr="001C11D0">
              <w:rPr>
                <w:rStyle w:val="Hipercze"/>
                <w:rFonts w:asciiTheme="minorHAnsi" w:hAnsiTheme="minorHAnsi" w:cstheme="minorHAnsi"/>
                <w:noProof/>
                <w:sz w:val="24"/>
                <w:szCs w:val="24"/>
              </w:rPr>
              <w:t>zawarcia umowy w sprawie zamówienia publicznego</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_Toc109289280 \h </w:instrText>
            </w:r>
            <w:r w:rsidR="001C11D0" w:rsidRPr="001C11D0">
              <w:rPr>
                <w:noProof/>
                <w:webHidden/>
              </w:rPr>
            </w:r>
            <w:r w:rsidR="001C11D0" w:rsidRPr="001C11D0">
              <w:rPr>
                <w:noProof/>
                <w:webHidden/>
              </w:rPr>
              <w:fldChar w:fldCharType="separate"/>
            </w:r>
            <w:r w:rsidR="001F4CA9">
              <w:rPr>
                <w:noProof/>
                <w:webHidden/>
              </w:rPr>
              <w:t>30</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1" w:history="1">
            <w:r w:rsidR="001C11D0" w:rsidRPr="001C11D0">
              <w:rPr>
                <w:rStyle w:val="Hipercze"/>
                <w:rFonts w:asciiTheme="minorHAnsi" w:hAnsiTheme="minorHAnsi" w:cstheme="minorHAnsi"/>
                <w:noProof/>
                <w:sz w:val="24"/>
                <w:szCs w:val="24"/>
              </w:rPr>
              <w:t>XXII.</w:t>
            </w:r>
            <w:r w:rsidR="001C11D0" w:rsidRPr="001C11D0">
              <w:rPr>
                <w:rFonts w:eastAsiaTheme="minorEastAsia"/>
                <w:noProof/>
              </w:rPr>
              <w:tab/>
            </w:r>
            <w:r w:rsidR="001C11D0" w:rsidRPr="001C11D0">
              <w:rPr>
                <w:rStyle w:val="Hipercze"/>
                <w:rFonts w:asciiTheme="minorHAnsi" w:hAnsiTheme="minorHAnsi" w:cstheme="minorHAnsi"/>
                <w:noProof/>
                <w:sz w:val="24"/>
                <w:szCs w:val="24"/>
              </w:rPr>
              <w:t>W</w:t>
            </w:r>
            <w:r w:rsidR="00977CC4" w:rsidRPr="001C11D0">
              <w:rPr>
                <w:rStyle w:val="Hipercze"/>
                <w:rFonts w:asciiTheme="minorHAnsi" w:hAnsiTheme="minorHAnsi" w:cstheme="minorHAnsi"/>
                <w:noProof/>
                <w:sz w:val="24"/>
                <w:szCs w:val="24"/>
              </w:rPr>
              <w:t>ymagania dotyczące zabezpieczenia należytego wykonania umowy</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_Toc109289281 \h </w:instrText>
            </w:r>
            <w:r w:rsidR="001C11D0" w:rsidRPr="001C11D0">
              <w:rPr>
                <w:noProof/>
                <w:webHidden/>
              </w:rPr>
            </w:r>
            <w:r w:rsidR="001C11D0" w:rsidRPr="001C11D0">
              <w:rPr>
                <w:noProof/>
                <w:webHidden/>
              </w:rPr>
              <w:fldChar w:fldCharType="separate"/>
            </w:r>
            <w:r w:rsidR="001F4CA9">
              <w:rPr>
                <w:noProof/>
                <w:webHidden/>
              </w:rPr>
              <w:t>30</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2" w:history="1">
            <w:r w:rsidR="001C11D0" w:rsidRPr="001C11D0">
              <w:rPr>
                <w:rStyle w:val="Hipercze"/>
                <w:rFonts w:asciiTheme="minorHAnsi" w:hAnsiTheme="minorHAnsi" w:cstheme="minorHAnsi"/>
                <w:noProof/>
                <w:sz w:val="24"/>
                <w:szCs w:val="24"/>
              </w:rPr>
              <w:t>XXIII.</w:t>
            </w:r>
            <w:r w:rsidR="001C11D0" w:rsidRPr="001C11D0">
              <w:rPr>
                <w:rFonts w:eastAsiaTheme="minorEastAsia"/>
                <w:noProof/>
              </w:rPr>
              <w:tab/>
            </w:r>
            <w:r w:rsidR="00977CC4">
              <w:rPr>
                <w:rStyle w:val="Hipercze"/>
                <w:rFonts w:asciiTheme="minorHAnsi" w:hAnsiTheme="minorHAnsi" w:cstheme="minorHAnsi"/>
                <w:noProof/>
                <w:sz w:val="24"/>
                <w:szCs w:val="24"/>
              </w:rPr>
              <w:t>I</w:t>
            </w:r>
            <w:r w:rsidR="001C11D0" w:rsidRPr="001C11D0">
              <w:rPr>
                <w:rStyle w:val="Hipercze"/>
                <w:rFonts w:asciiTheme="minorHAnsi" w:hAnsiTheme="minorHAnsi" w:cstheme="minorHAnsi"/>
                <w:noProof/>
                <w:sz w:val="24"/>
                <w:szCs w:val="24"/>
              </w:rPr>
              <w:t>nformacje o treści zawieranej umowy oraz możliwości jej zmiany</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_Toc109289282 \h </w:instrText>
            </w:r>
            <w:r w:rsidR="001C11D0" w:rsidRPr="001C11D0">
              <w:rPr>
                <w:noProof/>
                <w:webHidden/>
              </w:rPr>
            </w:r>
            <w:r w:rsidR="001C11D0" w:rsidRPr="001C11D0">
              <w:rPr>
                <w:noProof/>
                <w:webHidden/>
              </w:rPr>
              <w:fldChar w:fldCharType="separate"/>
            </w:r>
            <w:r w:rsidR="001F4CA9">
              <w:rPr>
                <w:noProof/>
                <w:webHidden/>
              </w:rPr>
              <w:t>30</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3" w:history="1">
            <w:r w:rsidR="001C11D0" w:rsidRPr="001C11D0">
              <w:rPr>
                <w:rStyle w:val="Hipercze"/>
                <w:rFonts w:asciiTheme="minorHAnsi" w:hAnsiTheme="minorHAnsi" w:cstheme="minorHAnsi"/>
                <w:noProof/>
                <w:sz w:val="24"/>
                <w:szCs w:val="24"/>
              </w:rPr>
              <w:t>XXIV.</w:t>
            </w:r>
            <w:r w:rsidR="001C11D0" w:rsidRPr="001C11D0">
              <w:rPr>
                <w:rFonts w:eastAsiaTheme="minorEastAsia"/>
                <w:noProof/>
              </w:rPr>
              <w:tab/>
            </w:r>
            <w:r w:rsidR="00977CC4">
              <w:rPr>
                <w:rStyle w:val="Hipercze"/>
                <w:rFonts w:asciiTheme="minorHAnsi" w:hAnsiTheme="minorHAnsi" w:cstheme="minorHAnsi"/>
                <w:noProof/>
                <w:sz w:val="24"/>
                <w:szCs w:val="24"/>
              </w:rPr>
              <w:t>P</w:t>
            </w:r>
            <w:r w:rsidR="001C11D0" w:rsidRPr="001C11D0">
              <w:rPr>
                <w:rStyle w:val="Hipercze"/>
                <w:rFonts w:asciiTheme="minorHAnsi" w:hAnsiTheme="minorHAnsi" w:cstheme="minorHAnsi"/>
                <w:noProof/>
                <w:sz w:val="24"/>
                <w:szCs w:val="24"/>
              </w:rPr>
              <w:t>ouczenie o Środkach ochrony prawnej przysługujących wykonawcy</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_Toc109289283 \h </w:instrText>
            </w:r>
            <w:r w:rsidR="001C11D0" w:rsidRPr="001C11D0">
              <w:rPr>
                <w:noProof/>
                <w:webHidden/>
              </w:rPr>
            </w:r>
            <w:r w:rsidR="001C11D0" w:rsidRPr="001C11D0">
              <w:rPr>
                <w:noProof/>
                <w:webHidden/>
              </w:rPr>
              <w:fldChar w:fldCharType="separate"/>
            </w:r>
            <w:r w:rsidR="001F4CA9">
              <w:rPr>
                <w:noProof/>
                <w:webHidden/>
              </w:rPr>
              <w:t>31</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4" w:history="1">
            <w:r w:rsidR="001C11D0" w:rsidRPr="001C11D0">
              <w:rPr>
                <w:rStyle w:val="Hipercze"/>
                <w:rFonts w:asciiTheme="minorHAnsi" w:hAnsiTheme="minorHAnsi" w:cstheme="minorHAnsi"/>
                <w:noProof/>
                <w:sz w:val="24"/>
                <w:szCs w:val="24"/>
              </w:rPr>
              <w:t>XXV.</w:t>
            </w:r>
            <w:r w:rsidR="001C11D0" w:rsidRPr="001C11D0">
              <w:rPr>
                <w:rFonts w:eastAsiaTheme="minorEastAsia"/>
                <w:noProof/>
              </w:rPr>
              <w:tab/>
            </w:r>
            <w:r w:rsidR="00977CC4">
              <w:rPr>
                <w:rStyle w:val="Hipercze"/>
                <w:rFonts w:asciiTheme="minorHAnsi" w:hAnsiTheme="minorHAnsi" w:cstheme="minorHAnsi"/>
                <w:noProof/>
                <w:sz w:val="24"/>
                <w:szCs w:val="24"/>
              </w:rPr>
              <w:t>O</w:t>
            </w:r>
            <w:r w:rsidR="001C11D0" w:rsidRPr="001C11D0">
              <w:rPr>
                <w:rStyle w:val="Hipercze"/>
                <w:rFonts w:asciiTheme="minorHAnsi" w:hAnsiTheme="minorHAnsi" w:cstheme="minorHAnsi"/>
                <w:noProof/>
                <w:sz w:val="24"/>
                <w:szCs w:val="24"/>
              </w:rPr>
              <w:t>chrona dan</w:t>
            </w:r>
            <w:r w:rsidR="001C11D0" w:rsidRPr="001C11D0">
              <w:rPr>
                <w:rStyle w:val="Hipercze"/>
                <w:rFonts w:asciiTheme="minorHAnsi" w:hAnsiTheme="minorHAnsi" w:cstheme="minorHAnsi"/>
                <w:noProof/>
                <w:sz w:val="24"/>
                <w:szCs w:val="24"/>
              </w:rPr>
              <w:t>y</w:t>
            </w:r>
            <w:r w:rsidR="001C11D0" w:rsidRPr="001C11D0">
              <w:rPr>
                <w:rStyle w:val="Hipercze"/>
                <w:rFonts w:asciiTheme="minorHAnsi" w:hAnsiTheme="minorHAnsi" w:cstheme="minorHAnsi"/>
                <w:noProof/>
                <w:sz w:val="24"/>
                <w:szCs w:val="24"/>
              </w:rPr>
              <w:t>ch osobowych</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_Toc109289284 \h </w:instrText>
            </w:r>
            <w:r w:rsidR="001C11D0" w:rsidRPr="001C11D0">
              <w:rPr>
                <w:noProof/>
                <w:webHidden/>
              </w:rPr>
            </w:r>
            <w:r w:rsidR="001C11D0" w:rsidRPr="001C11D0">
              <w:rPr>
                <w:noProof/>
                <w:webHidden/>
              </w:rPr>
              <w:fldChar w:fldCharType="separate"/>
            </w:r>
            <w:r w:rsidR="001F4CA9">
              <w:rPr>
                <w:noProof/>
                <w:webHidden/>
              </w:rPr>
              <w:t>31</w:t>
            </w:r>
            <w:r w:rsidR="001C11D0" w:rsidRPr="001C11D0">
              <w:rPr>
                <w:noProof/>
                <w:webHidden/>
              </w:rPr>
              <w:fldChar w:fldCharType="end"/>
            </w:r>
          </w:hyperlink>
        </w:p>
        <w:p w:rsidR="001C11D0" w:rsidRPr="001C11D0" w:rsidRDefault="00014136" w:rsidP="005E1313">
          <w:pPr>
            <w:pStyle w:val="Spistreci1"/>
            <w:rPr>
              <w:rFonts w:eastAsiaTheme="minorEastAsia"/>
              <w:noProof/>
            </w:rPr>
          </w:pPr>
          <w:hyperlink w:anchor="_Toc109289285" w:history="1">
            <w:r w:rsidR="001C11D0" w:rsidRPr="001C11D0">
              <w:rPr>
                <w:rStyle w:val="Hipercze"/>
                <w:rFonts w:asciiTheme="minorHAnsi" w:hAnsiTheme="minorHAnsi" w:cstheme="minorHAnsi"/>
                <w:noProof/>
                <w:sz w:val="24"/>
                <w:szCs w:val="24"/>
              </w:rPr>
              <w:t>XXVI.</w:t>
            </w:r>
            <w:r w:rsidR="001C11D0" w:rsidRPr="001C11D0">
              <w:rPr>
                <w:rFonts w:eastAsiaTheme="minorEastAsia"/>
                <w:noProof/>
              </w:rPr>
              <w:tab/>
            </w:r>
            <w:r w:rsidR="00977CC4">
              <w:rPr>
                <w:rStyle w:val="Hipercze"/>
                <w:rFonts w:asciiTheme="minorHAnsi" w:hAnsiTheme="minorHAnsi" w:cstheme="minorHAnsi"/>
                <w:noProof/>
                <w:sz w:val="24"/>
                <w:szCs w:val="24"/>
              </w:rPr>
              <w:t>Z</w:t>
            </w:r>
            <w:r w:rsidR="001C11D0" w:rsidRPr="001C11D0">
              <w:rPr>
                <w:rStyle w:val="Hipercze"/>
                <w:rFonts w:asciiTheme="minorHAnsi" w:hAnsiTheme="minorHAnsi" w:cstheme="minorHAnsi"/>
                <w:noProof/>
                <w:sz w:val="24"/>
                <w:szCs w:val="24"/>
              </w:rPr>
              <w:t>ałączniki</w:t>
            </w:r>
            <w:r w:rsidR="001C11D0" w:rsidRPr="001C11D0">
              <w:rPr>
                <w:noProof/>
                <w:webHidden/>
              </w:rPr>
              <w:tab/>
            </w:r>
            <w:r w:rsidR="001C11D0" w:rsidRPr="001C11D0">
              <w:rPr>
                <w:noProof/>
                <w:webHidden/>
              </w:rPr>
              <w:fldChar w:fldCharType="begin"/>
            </w:r>
            <w:r w:rsidR="001C11D0" w:rsidRPr="001C11D0">
              <w:rPr>
                <w:noProof/>
                <w:webHidden/>
              </w:rPr>
              <w:instrText xml:space="preserve"> PAGEREF _Toc109289285 \h </w:instrText>
            </w:r>
            <w:r w:rsidR="001C11D0" w:rsidRPr="001C11D0">
              <w:rPr>
                <w:noProof/>
                <w:webHidden/>
              </w:rPr>
            </w:r>
            <w:r w:rsidR="001C11D0" w:rsidRPr="001C11D0">
              <w:rPr>
                <w:noProof/>
                <w:webHidden/>
              </w:rPr>
              <w:fldChar w:fldCharType="separate"/>
            </w:r>
            <w:r w:rsidR="001F4CA9">
              <w:rPr>
                <w:noProof/>
                <w:webHidden/>
              </w:rPr>
              <w:t>32</w:t>
            </w:r>
            <w:r w:rsidR="001C11D0" w:rsidRPr="001C11D0">
              <w:rPr>
                <w:noProof/>
                <w:webHidden/>
              </w:rPr>
              <w:fldChar w:fldCharType="end"/>
            </w:r>
          </w:hyperlink>
        </w:p>
        <w:p w:rsidR="004B1548" w:rsidRPr="001C11D0" w:rsidRDefault="004B1548" w:rsidP="001C11D0">
          <w:pPr>
            <w:spacing w:after="0" w:line="276" w:lineRule="auto"/>
            <w:rPr>
              <w:rFonts w:asciiTheme="minorHAnsi" w:hAnsiTheme="minorHAnsi" w:cstheme="minorHAnsi"/>
              <w:sz w:val="24"/>
              <w:szCs w:val="24"/>
            </w:rPr>
          </w:pPr>
          <w:r w:rsidRPr="001C11D0">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09289260"/>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1A1FE4">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014136" w:rsidP="001A1FE4">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09289261"/>
      <w:r w:rsidRPr="006D2474">
        <w:rPr>
          <w:rFonts w:asciiTheme="minorHAnsi" w:hAnsiTheme="minorHAnsi" w:cstheme="minorHAnsi"/>
          <w:sz w:val="24"/>
          <w:szCs w:val="24"/>
        </w:rPr>
        <w:t>Opis przedmiotu zamówienia</w:t>
      </w:r>
      <w:bookmarkEnd w:id="3"/>
      <w:bookmarkEnd w:id="4"/>
    </w:p>
    <w:p w:rsidR="00AC6DD3" w:rsidRPr="006D2474" w:rsidRDefault="00480DB1" w:rsidP="001A1FE4">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28091A">
        <w:rPr>
          <w:rFonts w:asciiTheme="minorHAnsi" w:hAnsiTheme="minorHAnsi" w:cstheme="minorHAnsi"/>
          <w:sz w:val="24"/>
          <w:szCs w:val="24"/>
        </w:rPr>
        <w:t xml:space="preserve">jest </w:t>
      </w:r>
      <w:r w:rsidR="0028091A" w:rsidRPr="00451C54">
        <w:rPr>
          <w:rFonts w:asciiTheme="minorHAnsi" w:hAnsiTheme="minorHAnsi" w:cstheme="minorHAnsi"/>
          <w:b/>
          <w:sz w:val="24"/>
          <w:szCs w:val="24"/>
        </w:rPr>
        <w:t>b</w:t>
      </w:r>
      <w:r w:rsidR="0028091A" w:rsidRPr="0028091A">
        <w:rPr>
          <w:rFonts w:asciiTheme="minorHAnsi" w:hAnsiTheme="minorHAnsi" w:cstheme="minorHAnsi"/>
          <w:b/>
          <w:sz w:val="24"/>
          <w:szCs w:val="24"/>
        </w:rPr>
        <w:t xml:space="preserve">udowa  </w:t>
      </w:r>
      <w:r w:rsidR="00082085">
        <w:rPr>
          <w:rFonts w:asciiTheme="minorHAnsi" w:hAnsiTheme="minorHAnsi" w:cstheme="minorHAnsi"/>
          <w:b/>
          <w:sz w:val="24"/>
          <w:szCs w:val="24"/>
        </w:rPr>
        <w:t xml:space="preserve">nawierzchni utwardzonej drogi w miejscowości Księstwo w gminie Aleksandrów Łódzki, dz. </w:t>
      </w:r>
      <w:proofErr w:type="spellStart"/>
      <w:r w:rsidR="00082085">
        <w:rPr>
          <w:rFonts w:asciiTheme="minorHAnsi" w:hAnsiTheme="minorHAnsi" w:cstheme="minorHAnsi"/>
          <w:b/>
          <w:sz w:val="24"/>
          <w:szCs w:val="24"/>
        </w:rPr>
        <w:t>ewid</w:t>
      </w:r>
      <w:proofErr w:type="spellEnd"/>
      <w:r w:rsidR="00082085">
        <w:rPr>
          <w:rFonts w:asciiTheme="minorHAnsi" w:hAnsiTheme="minorHAnsi" w:cstheme="minorHAnsi"/>
          <w:b/>
          <w:sz w:val="24"/>
          <w:szCs w:val="24"/>
        </w:rPr>
        <w:t xml:space="preserve"> 106 i 139 obręb Brużyczka Mała</w:t>
      </w:r>
      <w:r w:rsidR="0028091A" w:rsidRPr="0028091A">
        <w:rPr>
          <w:rFonts w:asciiTheme="minorHAnsi" w:hAnsiTheme="minorHAnsi" w:cstheme="minorHAnsi"/>
          <w:b/>
          <w:sz w:val="24"/>
          <w:szCs w:val="24"/>
        </w:rPr>
        <w:t>.</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C020E6">
        <w:rPr>
          <w:rFonts w:asciiTheme="minorHAnsi" w:eastAsia="Times New Roman" w:hAnsiTheme="minorHAnsi" w:cstheme="minorHAnsi"/>
          <w:sz w:val="24"/>
          <w:szCs w:val="24"/>
          <w:lang w:eastAsia="pl-PL"/>
        </w:rPr>
        <w:t xml:space="preserve"> </w:t>
      </w:r>
      <w:r w:rsidR="00330162" w:rsidRPr="00330162">
        <w:rPr>
          <w:rFonts w:asciiTheme="minorHAnsi" w:eastAsia="Times New Roman" w:hAnsiTheme="minorHAnsi" w:cstheme="minorHAnsi"/>
          <w:sz w:val="24"/>
          <w:szCs w:val="24"/>
          <w:lang w:eastAsia="pl-PL"/>
        </w:rPr>
        <w:t>wykonanie:</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robót przygotowawczych,</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wycinkę 5 sztuk drzew,</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robót ziemnych,</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warstwy odsączającej o grub. 10 cm,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lastRenderedPageBreak/>
        <w:t>wykonanie warstwy podbudowy pomocniczej z mieszanki związanej cementem C1,5/2,0  o gr. 50 cm – 3.610,00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dolnej warstwy podbudowy z kruszyw łamanych o frakcji 0-63 mm o grubości po zagęszczeniu 15 cm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górnej warstwy podbudowy z kruszyw łamanych o frakcji 0-31,5 mm o grubości po zagęszczeniu 8 cm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skropienie emulsją  kruszywa przed położeniem warstwy wiążącej i warstwy ścieralnej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warstwy wiążącej  z betonu asfaltowego AC16W 35/50, gr. 4 cm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wykonanie warstwy ścieralnej z betonu asfaltowego AC11S 50/70, gr. 3 cm – 3.500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mechaniczne formowanie i zagęszczanie poboczy - 875 m2,</w:t>
      </w:r>
    </w:p>
    <w:p w:rsidR="00082085" w:rsidRPr="00082085" w:rsidRDefault="00082085" w:rsidP="00F31B94">
      <w:pPr>
        <w:pStyle w:val="Akapitzlist"/>
        <w:keepNext/>
        <w:keepLines/>
        <w:numPr>
          <w:ilvl w:val="0"/>
          <w:numId w:val="72"/>
        </w:numPr>
        <w:spacing w:line="276" w:lineRule="auto"/>
        <w:rPr>
          <w:rFonts w:asciiTheme="minorHAnsi" w:hAnsiTheme="minorHAnsi" w:cstheme="minorHAnsi"/>
          <w:lang w:eastAsia="pl-PL"/>
        </w:rPr>
      </w:pPr>
      <w:r w:rsidRPr="00082085">
        <w:rPr>
          <w:rFonts w:asciiTheme="minorHAnsi" w:hAnsiTheme="minorHAnsi" w:cstheme="minorHAnsi"/>
          <w:lang w:eastAsia="pl-PL"/>
        </w:rPr>
        <w:t>przebudowa przepustu  z rur PEHD o średnicy 80 cm – 8 m,</w:t>
      </w:r>
    </w:p>
    <w:p w:rsidR="00CA4DFA" w:rsidRPr="00082085" w:rsidRDefault="00C038A0" w:rsidP="00F31B94">
      <w:pPr>
        <w:pStyle w:val="Akapitzlist"/>
        <w:keepNext/>
        <w:keepLines/>
        <w:numPr>
          <w:ilvl w:val="0"/>
          <w:numId w:val="72"/>
        </w:numPr>
        <w:spacing w:after="120" w:line="276" w:lineRule="auto"/>
        <w:ind w:left="1077" w:hanging="357"/>
        <w:rPr>
          <w:rFonts w:asciiTheme="minorHAnsi" w:hAnsiTheme="minorHAnsi" w:cstheme="minorHAnsi"/>
          <w:lang w:eastAsia="pl-PL"/>
        </w:rPr>
      </w:pPr>
      <w:r>
        <w:rPr>
          <w:rFonts w:asciiTheme="minorHAnsi" w:hAnsiTheme="minorHAnsi" w:cstheme="minorHAnsi"/>
          <w:lang w:eastAsia="pl-PL"/>
        </w:rPr>
        <w:t>przebudowa rowu melioracyjnego.</w:t>
      </w:r>
    </w:p>
    <w:p w:rsidR="00F302C7" w:rsidRPr="006D2474" w:rsidRDefault="00F302C7" w:rsidP="001A1FE4">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6D2474" w:rsidRDefault="00C038A0" w:rsidP="001A1FE4">
      <w:pPr>
        <w:keepNext/>
        <w:keepLines/>
        <w:numPr>
          <w:ilvl w:val="0"/>
          <w:numId w:val="36"/>
        </w:numPr>
        <w:spacing w:after="120" w:line="276" w:lineRule="auto"/>
        <w:ind w:left="357" w:hanging="357"/>
        <w:rPr>
          <w:rFonts w:asciiTheme="minorHAnsi" w:hAnsiTheme="minorHAnsi" w:cstheme="minorHAnsi"/>
          <w:sz w:val="24"/>
          <w:szCs w:val="24"/>
        </w:rPr>
      </w:pPr>
      <w:r>
        <w:rPr>
          <w:rFonts w:asciiTheme="minorHAnsi" w:hAnsiTheme="minorHAnsi" w:cstheme="minorHAnsi"/>
          <w:bCs/>
          <w:sz w:val="24"/>
          <w:szCs w:val="24"/>
        </w:rPr>
        <w:t>Roboty</w:t>
      </w:r>
      <w:r w:rsidR="00F302C7" w:rsidRPr="006D2474">
        <w:rPr>
          <w:rFonts w:asciiTheme="minorHAnsi" w:hAnsiTheme="minorHAnsi" w:cstheme="minorHAnsi"/>
          <w:bCs/>
          <w:sz w:val="24"/>
          <w:szCs w:val="24"/>
        </w:rPr>
        <w:t xml:space="preserve"> budowlane muszą być wykonane zgodnie z załączoną dokumentacją </w:t>
      </w:r>
      <w:r w:rsidR="00B06D18" w:rsidRPr="006D2474">
        <w:rPr>
          <w:rFonts w:asciiTheme="minorHAnsi" w:hAnsiTheme="minorHAnsi" w:cstheme="minorHAnsi"/>
          <w:bCs/>
          <w:sz w:val="24"/>
          <w:szCs w:val="24"/>
        </w:rPr>
        <w:t>(Załącznik nr 6 do S</w:t>
      </w:r>
      <w:r w:rsidR="00F302C7" w:rsidRPr="006D2474">
        <w:rPr>
          <w:rFonts w:asciiTheme="minorHAnsi" w:hAnsiTheme="minorHAnsi" w:cstheme="minorHAnsi"/>
          <w:bCs/>
          <w:sz w:val="24"/>
          <w:szCs w:val="24"/>
        </w:rPr>
        <w:t>WZ), poleceniami Zamawiającego oraz sztuką budowlaną i obowiązującymi w tym zakresie przepisami prawa.</w:t>
      </w:r>
    </w:p>
    <w:p w:rsidR="00BF6BA0" w:rsidRPr="006D2474" w:rsidRDefault="00BF6BA0" w:rsidP="001A1FE4">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Stosownie do treści </w:t>
      </w:r>
      <w:r w:rsidR="00A90A8E">
        <w:rPr>
          <w:rFonts w:asciiTheme="minorHAnsi" w:eastAsia="Times New Roman" w:hAnsiTheme="minorHAnsi" w:cstheme="minorHAnsi"/>
          <w:sz w:val="24"/>
          <w:szCs w:val="24"/>
          <w:u w:val="single"/>
          <w:lang w:eastAsia="pl-PL"/>
        </w:rPr>
        <w:t xml:space="preserve">art. 95 ust. 1 </w:t>
      </w:r>
      <w:proofErr w:type="spellStart"/>
      <w:r w:rsidR="003D21DD">
        <w:rPr>
          <w:rFonts w:asciiTheme="minorHAnsi" w:eastAsia="Times New Roman" w:hAnsiTheme="minorHAnsi" w:cstheme="minorHAnsi"/>
          <w:sz w:val="24"/>
          <w:szCs w:val="24"/>
          <w:u w:val="single"/>
          <w:lang w:eastAsia="pl-PL"/>
        </w:rPr>
        <w:t>Pzp</w:t>
      </w:r>
      <w:proofErr w:type="spellEnd"/>
      <w:r w:rsidRPr="006D2474">
        <w:rPr>
          <w:rFonts w:asciiTheme="minorHAnsi" w:eastAsia="Times New Roman" w:hAnsiTheme="minorHAnsi" w:cstheme="minorHAnsi"/>
          <w:sz w:val="24"/>
          <w:szCs w:val="24"/>
          <w:lang w:eastAsia="pl-PL"/>
        </w:rPr>
        <w:t xml:space="preserve"> Zamawiający wymaga zatrudnienia przez Wykonawcę lub Podwykonawcę na podstawie umowy o pracę w rozumieniu przepisów ustawy z dnia 26 czerwca 1974 r. – Kodeks pracy (</w:t>
      </w:r>
      <w:r w:rsidRPr="006D2474">
        <w:rPr>
          <w:rFonts w:asciiTheme="minorHAnsi" w:hAnsiTheme="minorHAnsi" w:cstheme="minorHAnsi"/>
          <w:sz w:val="24"/>
          <w:szCs w:val="24"/>
        </w:rPr>
        <w:t xml:space="preserve">t.j. Dz. U. z 2020 r., poz. 1320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w:t>
      </w:r>
      <w:r w:rsidRPr="006D2474">
        <w:rPr>
          <w:rFonts w:asciiTheme="minorHAnsi" w:eastAsia="Times New Roman" w:hAnsiTheme="minorHAnsi" w:cstheme="minorHAnsi"/>
          <w:sz w:val="24"/>
          <w:szCs w:val="24"/>
          <w:lang w:eastAsia="pl-PL"/>
        </w:rPr>
        <w:t xml:space="preserve">) </w:t>
      </w:r>
      <w:r w:rsidRPr="006D2474">
        <w:rPr>
          <w:rFonts w:asciiTheme="minorHAnsi" w:eastAsia="MS Mincho" w:hAnsiTheme="minorHAnsi" w:cstheme="minorHAnsi"/>
          <w:sz w:val="24"/>
          <w:szCs w:val="24"/>
        </w:rPr>
        <w:t xml:space="preserve">osób wykonujących czynności w zakresie realizacji przedmiotu zamówienia wskazane w </w:t>
      </w:r>
      <w:r w:rsidR="00FE5DF5">
        <w:rPr>
          <w:rFonts w:asciiTheme="minorHAnsi" w:eastAsia="MS Mincho" w:hAnsiTheme="minorHAnsi" w:cstheme="minorHAnsi"/>
          <w:sz w:val="24"/>
          <w:szCs w:val="24"/>
        </w:rPr>
        <w:t xml:space="preserve">pkt </w:t>
      </w:r>
      <w:r w:rsidR="00A90A8E">
        <w:rPr>
          <w:rFonts w:asciiTheme="minorHAnsi" w:eastAsia="MS Mincho" w:hAnsiTheme="minorHAnsi" w:cstheme="minorHAnsi"/>
          <w:sz w:val="24"/>
          <w:szCs w:val="24"/>
        </w:rPr>
        <w:t>2</w:t>
      </w:r>
      <w:r w:rsidRPr="006D2474">
        <w:rPr>
          <w:rFonts w:asciiTheme="minorHAnsi" w:eastAsia="MS Mincho" w:hAnsiTheme="minorHAnsi" w:cstheme="minorHAnsi"/>
          <w:sz w:val="24"/>
          <w:szCs w:val="24"/>
        </w:rPr>
        <w:t>.</w:t>
      </w:r>
      <w:r w:rsidRPr="006D2474">
        <w:rPr>
          <w:rFonts w:asciiTheme="minorHAnsi" w:hAnsiTheme="minorHAnsi" w:cstheme="minorHAnsi"/>
          <w:sz w:val="24"/>
          <w:szCs w:val="24"/>
        </w:rPr>
        <w:t xml:space="preserve"> </w:t>
      </w:r>
    </w:p>
    <w:p w:rsidR="00C038A0" w:rsidRPr="00C038A0" w:rsidRDefault="00C038A0" w:rsidP="001A1FE4">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C038A0">
        <w:rPr>
          <w:rFonts w:asciiTheme="minorHAnsi" w:eastAsia="Calibri" w:hAnsiTheme="minorHAnsi" w:cstheme="minorHAnsi"/>
          <w:lang w:val="pl-PL" w:eastAsia="en-US"/>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Theme="minorHAnsi" w:eastAsia="Calibri" w:hAnsiTheme="minorHAnsi" w:cstheme="minorHAnsi"/>
          <w:lang w:val="pl-PL" w:eastAsia="en-US"/>
        </w:rPr>
        <w:t xml:space="preserve"> Ponadto </w:t>
      </w:r>
      <w:r w:rsidRPr="00C038A0">
        <w:rPr>
          <w:rFonts w:asciiTheme="minorHAnsi" w:eastAsia="Calibri" w:hAnsiTheme="minorHAnsi" w:cstheme="minorHAnsi"/>
          <w:lang w:val="pl-PL" w:eastAsia="en-US"/>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42753E" w:rsidRPr="006D2474" w:rsidRDefault="0042753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lastRenderedPageBreak/>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AC3B50" w:rsidRPr="006D2474" w:rsidRDefault="00AC3B50" w:rsidP="006A52ED">
      <w:pPr>
        <w:widowControl w:val="0"/>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D2474">
        <w:rPr>
          <w:rFonts w:asciiTheme="minorHAnsi" w:hAnsiTheme="minorHAnsi" w:cstheme="minorHAnsi"/>
          <w:b/>
          <w:sz w:val="24"/>
          <w:szCs w:val="24"/>
        </w:rPr>
        <w:t>traktować jako przykładowe.</w:t>
      </w:r>
      <w:r w:rsidRPr="006D2474">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6A52ED" w:rsidRPr="006A52ED" w:rsidRDefault="00AC6DD3" w:rsidP="006A52ED">
      <w:pPr>
        <w:pStyle w:val="Akapitzlist"/>
        <w:spacing w:line="276" w:lineRule="auto"/>
        <w:ind w:left="357"/>
        <w:rPr>
          <w:rFonts w:asciiTheme="minorHAnsi" w:eastAsia="Calibri" w:hAnsiTheme="minorHAnsi" w:cstheme="minorHAnsi"/>
          <w:b/>
          <w:lang w:val="pl-PL" w:eastAsia="en-US"/>
        </w:rPr>
      </w:pPr>
      <w:r w:rsidRPr="005F4E1F">
        <w:rPr>
          <w:rFonts w:asciiTheme="minorHAnsi" w:eastAsia="Calibri" w:hAnsiTheme="minorHAnsi" w:cstheme="minorHAnsi"/>
          <w:lang w:val="pl-PL" w:eastAsia="en-US"/>
        </w:rPr>
        <w:t xml:space="preserve">Dodatkowe kody: </w:t>
      </w:r>
      <w:r w:rsidR="006A52ED" w:rsidRPr="006A52ED">
        <w:rPr>
          <w:rFonts w:asciiTheme="minorHAnsi" w:eastAsia="Calibri" w:hAnsiTheme="minorHAnsi" w:cstheme="minorHAnsi"/>
          <w:b/>
          <w:lang w:val="pl-PL" w:eastAsia="en-US"/>
        </w:rPr>
        <w:t>45233140-2 Roboty drogowe</w:t>
      </w:r>
    </w:p>
    <w:p w:rsidR="008062B2" w:rsidRPr="005F4E1F" w:rsidRDefault="006A52ED" w:rsidP="006A52ED">
      <w:pPr>
        <w:pStyle w:val="Akapitzlist"/>
        <w:spacing w:after="120" w:line="276" w:lineRule="auto"/>
        <w:ind w:left="1418" w:firstLine="709"/>
        <w:rPr>
          <w:rFonts w:asciiTheme="minorHAnsi" w:hAnsiTheme="minorHAnsi" w:cstheme="minorHAnsi"/>
          <w:b/>
        </w:rPr>
      </w:pPr>
      <w:r w:rsidRPr="006A52ED">
        <w:rPr>
          <w:rFonts w:asciiTheme="minorHAnsi" w:eastAsia="Calibri" w:hAnsiTheme="minorHAnsi" w:cstheme="minorHAnsi"/>
          <w:b/>
          <w:lang w:val="pl-PL" w:eastAsia="en-US"/>
        </w:rPr>
        <w:t>45111200-0 Roboty w zakresie przygotowania terenu pod budowę</w:t>
      </w:r>
      <w:r>
        <w:rPr>
          <w:rFonts w:asciiTheme="minorHAnsi" w:eastAsia="Calibri" w:hAnsiTheme="minorHAnsi" w:cstheme="minorHAnsi"/>
          <w:b/>
          <w:lang w:val="pl-PL" w:eastAsia="en-US"/>
        </w:rPr>
        <w:br/>
        <w:t xml:space="preserve">                               </w:t>
      </w:r>
      <w:r w:rsidRPr="006A52ED">
        <w:rPr>
          <w:rFonts w:asciiTheme="minorHAnsi" w:eastAsia="Calibri" w:hAnsiTheme="minorHAnsi" w:cstheme="minorHAnsi"/>
          <w:b/>
          <w:lang w:val="pl-PL" w:eastAsia="en-US"/>
        </w:rPr>
        <w:t xml:space="preserve"> i roboty ziemne</w:t>
      </w:r>
      <w:r w:rsidR="005F4E1F">
        <w:rPr>
          <w:rFonts w:asciiTheme="minorHAnsi" w:eastAsia="Calibri" w:hAnsiTheme="minorHAnsi" w:cstheme="minorHAnsi"/>
          <w:b/>
          <w:lang w:val="pl-PL" w:eastAsia="en-US"/>
        </w:rPr>
        <w:tab/>
      </w:r>
      <w:r w:rsidR="00EE2030" w:rsidRPr="005F4E1F">
        <w:rPr>
          <w:rFonts w:asciiTheme="minorHAnsi" w:hAnsiTheme="minorHAnsi" w:cstheme="minorHAnsi"/>
        </w:rPr>
        <w:tab/>
      </w:r>
      <w:r w:rsidR="00AC6DD3" w:rsidRPr="005F4E1F">
        <w:rPr>
          <w:rFonts w:asciiTheme="minorHAnsi" w:hAnsiTheme="minorHAnsi" w:cstheme="minorHAnsi"/>
        </w:rPr>
        <w:t xml:space="preserve"> </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D46802" w:rsidRPr="006A52ED"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109289262"/>
      <w:r w:rsidRPr="006D2474">
        <w:rPr>
          <w:rFonts w:asciiTheme="minorHAnsi" w:hAnsiTheme="minorHAnsi" w:cstheme="minorHAnsi"/>
          <w:sz w:val="24"/>
          <w:szCs w:val="24"/>
        </w:rPr>
        <w:t>termin wykonania zamówienia</w:t>
      </w:r>
      <w:bookmarkEnd w:id="5"/>
      <w:bookmarkEnd w:id="6"/>
    </w:p>
    <w:p w:rsidR="0056409B" w:rsidRDefault="0056409B" w:rsidP="006A52ED">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sidR="00F41085">
        <w:rPr>
          <w:rFonts w:asciiTheme="minorHAnsi" w:hAnsiTheme="minorHAnsi" w:cstheme="minorHAnsi"/>
          <w:sz w:val="24"/>
          <w:szCs w:val="24"/>
        </w:rPr>
        <w:t>:</w:t>
      </w:r>
      <w:r w:rsidR="006A52ED">
        <w:rPr>
          <w:rFonts w:asciiTheme="minorHAnsi" w:hAnsiTheme="minorHAnsi" w:cstheme="minorHAnsi"/>
          <w:sz w:val="24"/>
          <w:szCs w:val="24"/>
        </w:rPr>
        <w:t xml:space="preserve"> </w:t>
      </w:r>
      <w:r w:rsidR="006A52ED" w:rsidRPr="006A52ED">
        <w:rPr>
          <w:rFonts w:asciiTheme="minorHAnsi" w:hAnsiTheme="minorHAnsi" w:cstheme="minorHAnsi"/>
          <w:b/>
          <w:sz w:val="24"/>
          <w:szCs w:val="24"/>
        </w:rPr>
        <w:t>do 20.10.2022 r.</w:t>
      </w:r>
      <w:r w:rsidR="006A52ED">
        <w:rPr>
          <w:rFonts w:asciiTheme="minorHAnsi" w:hAnsiTheme="minorHAnsi" w:cstheme="minorHAnsi"/>
          <w:sz w:val="24"/>
          <w:szCs w:val="24"/>
        </w:rPr>
        <w:t xml:space="preserve"> </w:t>
      </w:r>
    </w:p>
    <w:p w:rsidR="006A52ED" w:rsidRPr="006D2474" w:rsidRDefault="006A52ED" w:rsidP="006A52ED">
      <w:pPr>
        <w:keepNext/>
        <w:keepLines/>
        <w:spacing w:after="120" w:line="276" w:lineRule="auto"/>
        <w:ind w:left="357"/>
        <w:rPr>
          <w:rFonts w:asciiTheme="minorHAnsi" w:hAnsiTheme="minorHAnsi" w:cstheme="minorHAnsi"/>
          <w:sz w:val="24"/>
          <w:szCs w:val="24"/>
        </w:rPr>
      </w:pPr>
      <w:r>
        <w:rPr>
          <w:rFonts w:asciiTheme="minorHAnsi" w:hAnsiTheme="minorHAnsi" w:cstheme="minorHAnsi"/>
          <w:sz w:val="24"/>
          <w:szCs w:val="24"/>
        </w:rPr>
        <w:t>Termin realizacji zamówienia wynika z obowiązków nałożonych umową nr 148/RR/2022 zawartą w dniu 27.06.2022 r. pomiędzy Województwem Łódzkim a Gminą Aleksandrów Łódzki.</w:t>
      </w:r>
    </w:p>
    <w:p w:rsidR="006A52ED" w:rsidRPr="00F41085" w:rsidRDefault="00DD5138" w:rsidP="006A52ED">
      <w:pPr>
        <w:keepNext/>
        <w:keepLines/>
        <w:numPr>
          <w:ilvl w:val="0"/>
          <w:numId w:val="5"/>
        </w:numPr>
        <w:spacing w:after="0" w:line="276" w:lineRule="auto"/>
        <w:rPr>
          <w:rFonts w:asciiTheme="minorHAnsi" w:hAnsiTheme="minorHAnsi" w:cstheme="minorHAnsi"/>
          <w:sz w:val="24"/>
          <w:szCs w:val="24"/>
        </w:rPr>
      </w:pPr>
      <w:bookmarkStart w:id="7" w:name="_Toc61256823"/>
      <w:bookmarkStart w:id="8" w:name="_Toc423333490"/>
      <w:r w:rsidRPr="00F41085">
        <w:rPr>
          <w:rFonts w:asciiTheme="minorHAnsi" w:hAnsiTheme="minorHAnsi" w:cstheme="minorHAnsi"/>
          <w:sz w:val="24"/>
          <w:szCs w:val="24"/>
        </w:rPr>
        <w:t>Miejsce wykonania Zamówienia –</w:t>
      </w:r>
      <w:r w:rsidR="006A52ED">
        <w:rPr>
          <w:rFonts w:asciiTheme="minorHAnsi" w:hAnsiTheme="minorHAnsi" w:cstheme="minorHAnsi"/>
          <w:sz w:val="24"/>
          <w:szCs w:val="24"/>
        </w:rPr>
        <w:t xml:space="preserve"> ul. Leopolda Staffa, droga wewnętrzna o długości 857,0 m, położona na działkach 106 i 139 w miejscowości Księstwo, obręb geodezyjny Brużyczka Księstwo </w:t>
      </w: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109289263"/>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7"/>
      <w:bookmarkEnd w:id="9"/>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Zdolności technicznej lub zawodowej - 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4B6F80">
        <w:rPr>
          <w:rFonts w:asciiTheme="minorHAnsi" w:hAnsiTheme="minorHAnsi" w:cstheme="minorHAnsi"/>
          <w:b/>
          <w:sz w:val="24"/>
          <w:szCs w:val="24"/>
        </w:rPr>
        <w:t>udokumentują wykonanie w okresie ostatnich pięciu lat, a jeżeli okres prowadzenia działalności jest krótszy – w tym okresie, co  najmniej</w:t>
      </w:r>
      <w:r w:rsidRPr="004B6F80">
        <w:rPr>
          <w:rFonts w:asciiTheme="minorHAnsi" w:hAnsiTheme="minorHAnsi" w:cstheme="minorHAnsi"/>
          <w:b/>
          <w:sz w:val="24"/>
          <w:szCs w:val="24"/>
          <w:u w:val="single"/>
        </w:rPr>
        <w:t xml:space="preserve"> dwóch  robót  budo</w:t>
      </w:r>
      <w:r w:rsidR="004C67E4" w:rsidRPr="004B6F80">
        <w:rPr>
          <w:rFonts w:asciiTheme="minorHAnsi" w:hAnsiTheme="minorHAnsi" w:cstheme="minorHAnsi"/>
          <w:b/>
          <w:sz w:val="24"/>
          <w:szCs w:val="24"/>
          <w:u w:val="single"/>
        </w:rPr>
        <w:t xml:space="preserve">wlanych </w:t>
      </w:r>
      <w:r w:rsidRPr="004B6F80">
        <w:rPr>
          <w:rFonts w:asciiTheme="minorHAnsi" w:hAnsiTheme="minorHAnsi" w:cstheme="minorHAnsi"/>
          <w:b/>
          <w:sz w:val="24"/>
          <w:szCs w:val="24"/>
        </w:rPr>
        <w:t>polegających na</w:t>
      </w:r>
      <w:r w:rsidR="001C54AB" w:rsidRPr="004B6F80">
        <w:rPr>
          <w:b/>
        </w:rPr>
        <w:t xml:space="preserve"> </w:t>
      </w:r>
      <w:r w:rsidR="002E260C" w:rsidRPr="004B6F80">
        <w:rPr>
          <w:b/>
          <w:sz w:val="24"/>
          <w:szCs w:val="24"/>
        </w:rPr>
        <w:t>budowie</w:t>
      </w:r>
      <w:r w:rsidR="003F2198">
        <w:rPr>
          <w:b/>
          <w:sz w:val="24"/>
          <w:szCs w:val="24"/>
        </w:rPr>
        <w:t xml:space="preserve"> lub</w:t>
      </w:r>
      <w:r w:rsidR="002E260C" w:rsidRPr="004B6F80">
        <w:rPr>
          <w:b/>
          <w:sz w:val="24"/>
          <w:szCs w:val="24"/>
        </w:rPr>
        <w:t xml:space="preserve"> przebudowie </w:t>
      </w:r>
      <w:r w:rsidR="003F2198">
        <w:rPr>
          <w:b/>
          <w:sz w:val="24"/>
          <w:szCs w:val="24"/>
        </w:rPr>
        <w:t xml:space="preserve">drogi </w:t>
      </w:r>
      <w:r w:rsidR="001C54AB" w:rsidRPr="004B6F80">
        <w:rPr>
          <w:b/>
          <w:sz w:val="24"/>
          <w:szCs w:val="24"/>
        </w:rPr>
        <w:t xml:space="preserve">z których wartość każdej była nie mniejsza niż </w:t>
      </w:r>
      <w:r w:rsidR="003F2198">
        <w:rPr>
          <w:b/>
          <w:sz w:val="24"/>
          <w:szCs w:val="24"/>
        </w:rPr>
        <w:t>3</w:t>
      </w:r>
      <w:r w:rsidR="00F41085" w:rsidRPr="004B6F80">
        <w:rPr>
          <w:b/>
          <w:sz w:val="24"/>
          <w:szCs w:val="24"/>
          <w:u w:val="single"/>
        </w:rPr>
        <w:t>00</w:t>
      </w:r>
      <w:r w:rsidR="001C54AB" w:rsidRPr="004B6F80">
        <w:rPr>
          <w:b/>
          <w:sz w:val="24"/>
          <w:szCs w:val="24"/>
          <w:u w:val="single"/>
        </w:rPr>
        <w:t>.000,00 złotych brutto</w:t>
      </w:r>
      <w:r w:rsidR="001C54AB" w:rsidRPr="004B6F80">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Pod pojęciami „budowa”, „przebudowa”</w:t>
      </w:r>
      <w:r w:rsidR="00E40130">
        <w:rPr>
          <w:sz w:val="24"/>
          <w:szCs w:val="24"/>
        </w:rPr>
        <w:t xml:space="preserve">, </w:t>
      </w:r>
      <w:r w:rsidRPr="004C67E4">
        <w:rPr>
          <w:sz w:val="24"/>
          <w:szCs w:val="24"/>
        </w:rPr>
        <w:t>rozumie się pojęcia zdefiniowane odpowiednio w art. 3 pkt. 6 i 7a</w:t>
      </w:r>
      <w:r w:rsidR="00120560">
        <w:rPr>
          <w:sz w:val="24"/>
          <w:szCs w:val="24"/>
        </w:rPr>
        <w:t xml:space="preserve"> </w:t>
      </w:r>
      <w:r w:rsidRPr="004C67E4">
        <w:rPr>
          <w:sz w:val="24"/>
          <w:szCs w:val="24"/>
        </w:rPr>
        <w:t xml:space="preserve">ustawy z dnia 7 lipca 1994 r. Prawo budowlane (t.j. Dz. U. z 2020 r., poz. 1333 z </w:t>
      </w:r>
      <w:proofErr w:type="spellStart"/>
      <w:r w:rsidRPr="004C67E4">
        <w:rPr>
          <w:sz w:val="24"/>
          <w:szCs w:val="24"/>
        </w:rPr>
        <w:t>późn</w:t>
      </w:r>
      <w:proofErr w:type="spellEnd"/>
      <w:r w:rsidRPr="004C67E4">
        <w:rPr>
          <w:sz w:val="24"/>
          <w:szCs w:val="24"/>
        </w:rPr>
        <w:t>. zm.).</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109289264"/>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F31B94">
      <w:pPr>
        <w:pStyle w:val="Akapitzlist"/>
        <w:numPr>
          <w:ilvl w:val="0"/>
          <w:numId w:val="73"/>
        </w:numPr>
        <w:spacing w:line="276" w:lineRule="auto"/>
        <w:rPr>
          <w:rFonts w:asciiTheme="minorHAnsi" w:hAnsiTheme="minorHAnsi" w:cstheme="minorHAnsi"/>
          <w:vanish/>
        </w:rPr>
      </w:pPr>
    </w:p>
    <w:p w:rsidR="00AF0FB5" w:rsidRPr="00AF0FB5" w:rsidRDefault="00AF0FB5" w:rsidP="00F31B94">
      <w:pPr>
        <w:pStyle w:val="Akapitzlist"/>
        <w:numPr>
          <w:ilvl w:val="0"/>
          <w:numId w:val="73"/>
        </w:numPr>
        <w:spacing w:line="276" w:lineRule="auto"/>
        <w:rPr>
          <w:rFonts w:asciiTheme="minorHAnsi" w:hAnsiTheme="minorHAnsi" w:cstheme="minorHAnsi"/>
          <w:vanish/>
        </w:rPr>
      </w:pPr>
    </w:p>
    <w:p w:rsidR="00AF0FB5" w:rsidRPr="00AF0FB5" w:rsidRDefault="00AF0FB5" w:rsidP="00F31B94">
      <w:pPr>
        <w:pStyle w:val="Akapitzlist"/>
        <w:numPr>
          <w:ilvl w:val="1"/>
          <w:numId w:val="73"/>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lastRenderedPageBreak/>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F31B94">
      <w:pPr>
        <w:pStyle w:val="Akapitzlist"/>
        <w:numPr>
          <w:ilvl w:val="0"/>
          <w:numId w:val="74"/>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lastRenderedPageBreak/>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F31B94">
      <w:pPr>
        <w:pStyle w:val="Akapitzlist"/>
        <w:widowControl w:val="0"/>
        <w:numPr>
          <w:ilvl w:val="0"/>
          <w:numId w:val="78"/>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F31B94">
      <w:pPr>
        <w:pStyle w:val="Akapitzlist"/>
        <w:numPr>
          <w:ilvl w:val="0"/>
          <w:numId w:val="78"/>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F31B94">
      <w:pPr>
        <w:pStyle w:val="Akapitzlist"/>
        <w:numPr>
          <w:ilvl w:val="0"/>
          <w:numId w:val="78"/>
        </w:numPr>
        <w:spacing w:after="120" w:line="276" w:lineRule="auto"/>
        <w:ind w:left="1077" w:hanging="357"/>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F02FA6">
        <w:rPr>
          <w:rFonts w:asciiTheme="minorHAnsi" w:hAnsiTheme="minorHAnsi" w:cstheme="minorHAnsi"/>
        </w:rPr>
        <w:lastRenderedPageBreak/>
        <w:t>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podjął konkretne środki techniczne, organizacyjne i kadrowe, odpowiednie dla zapobiegania dalszym przestępstwom, wykroczeniom lub nieprawidłowemu postępowaniu, w szczególności:</w:t>
      </w:r>
    </w:p>
    <w:p w:rsidR="006A33BF" w:rsidRPr="006D2474" w:rsidRDefault="006A33BF" w:rsidP="00F31B94">
      <w:pPr>
        <w:widowControl w:val="0"/>
        <w:numPr>
          <w:ilvl w:val="2"/>
          <w:numId w:val="75"/>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F31B94">
      <w:pPr>
        <w:widowControl w:val="0"/>
        <w:numPr>
          <w:ilvl w:val="2"/>
          <w:numId w:val="7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F31B94">
      <w:pPr>
        <w:widowControl w:val="0"/>
        <w:numPr>
          <w:ilvl w:val="2"/>
          <w:numId w:val="7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F31B94">
      <w:pPr>
        <w:widowControl w:val="0"/>
        <w:numPr>
          <w:ilvl w:val="2"/>
          <w:numId w:val="7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F31B94">
      <w:pPr>
        <w:widowControl w:val="0"/>
        <w:numPr>
          <w:ilvl w:val="2"/>
          <w:numId w:val="7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F31B94">
      <w:pPr>
        <w:pStyle w:val="Akapitzlist"/>
        <w:numPr>
          <w:ilvl w:val="0"/>
          <w:numId w:val="80"/>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F31B94">
      <w:pPr>
        <w:pStyle w:val="Akapitzlist"/>
        <w:numPr>
          <w:ilvl w:val="0"/>
          <w:numId w:val="80"/>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F31B94">
      <w:pPr>
        <w:pStyle w:val="Akapitzlist"/>
        <w:numPr>
          <w:ilvl w:val="0"/>
          <w:numId w:val="79"/>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3F2198" w:rsidRPr="00D34D97" w:rsidRDefault="003F2198" w:rsidP="003F2198">
      <w:pPr>
        <w:pStyle w:val="Akapitzlist"/>
        <w:spacing w:line="276" w:lineRule="auto"/>
        <w:ind w:left="720"/>
        <w:rPr>
          <w:rFonts w:asciiTheme="minorHAnsi" w:hAnsiTheme="minorHAnsi" w:cstheme="minorHAnsi"/>
        </w:rPr>
      </w:pP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 xml:space="preserve"> </w:t>
      </w:r>
      <w:bookmarkStart w:id="13" w:name="_Toc109289265"/>
      <w:r w:rsidR="0056409B"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109289266"/>
      <w:r w:rsidRPr="006D2474">
        <w:rPr>
          <w:rFonts w:asciiTheme="minorHAnsi" w:hAnsiTheme="minorHAnsi" w:cstheme="minorHAnsi"/>
          <w:sz w:val="24"/>
          <w:szCs w:val="24"/>
        </w:rPr>
        <w:t>Dokumenty i oświadczenia wymagane przy poleganiu na zasobach podmiotów trzecich</w:t>
      </w:r>
      <w:bookmarkEnd w:id="14"/>
      <w:bookmarkEnd w:id="15"/>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 xml:space="preserve">sposób i okres udostępnienia wykonawcy i wykorzystania przez niego zasobów podmiotu </w:t>
      </w:r>
      <w:r w:rsidRPr="006D2474">
        <w:rPr>
          <w:rFonts w:asciiTheme="minorHAnsi" w:eastAsia="Times New Roman" w:hAnsiTheme="minorHAnsi" w:cstheme="minorHAnsi"/>
          <w:color w:val="000000"/>
          <w:sz w:val="24"/>
          <w:szCs w:val="24"/>
          <w:lang w:eastAsia="pl-PL"/>
        </w:rPr>
        <w:lastRenderedPageBreak/>
        <w:t>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109289267"/>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109289268"/>
      <w:r w:rsidRPr="006D2474">
        <w:rPr>
          <w:rFonts w:asciiTheme="minorHAnsi" w:hAnsiTheme="minorHAnsi" w:cstheme="minorHAnsi"/>
          <w:sz w:val="24"/>
          <w:szCs w:val="24"/>
        </w:rPr>
        <w:lastRenderedPageBreak/>
        <w:t>podwykonawstwo</w:t>
      </w:r>
      <w:bookmarkEnd w:id="18"/>
      <w:bookmarkEnd w:id="19"/>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109289269"/>
      <w:r w:rsidRPr="006D2474">
        <w:rPr>
          <w:rFonts w:asciiTheme="minorHAnsi" w:hAnsiTheme="minorHAnsi" w:cstheme="minorHAnsi"/>
          <w:sz w:val="24"/>
          <w:szCs w:val="24"/>
        </w:rPr>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 xml:space="preserve">nie otwarto jego likwidacji, nie ogłoszono upadłości, </w:t>
      </w:r>
      <w:r w:rsidRPr="006D2474">
        <w:rPr>
          <w:rFonts w:asciiTheme="minorHAnsi" w:hAnsiTheme="minorHAnsi" w:cstheme="minorHAnsi"/>
          <w:sz w:val="24"/>
          <w:szCs w:val="24"/>
        </w:rPr>
        <w:lastRenderedPageBreak/>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w:t>
      </w:r>
      <w:r w:rsidRPr="006D2474">
        <w:rPr>
          <w:rFonts w:asciiTheme="minorHAnsi" w:hAnsiTheme="minorHAnsi" w:cstheme="minorHAnsi"/>
          <w:sz w:val="24"/>
          <w:szCs w:val="24"/>
        </w:rPr>
        <w:lastRenderedPageBreak/>
        <w:t>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1F4CA9">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w:t>
            </w:r>
            <w:r w:rsidRPr="006D2474">
              <w:rPr>
                <w:rFonts w:asciiTheme="minorHAnsi" w:eastAsia="Times New Roman" w:hAnsiTheme="minorHAnsi" w:cstheme="minorHAnsi"/>
                <w:sz w:val="24"/>
                <w:szCs w:val="24"/>
                <w:lang w:eastAsia="pl-PL"/>
              </w:rPr>
              <w:lastRenderedPageBreak/>
              <w:t>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w:t>
            </w:r>
            <w:r w:rsidRPr="006D2474">
              <w:rPr>
                <w:rFonts w:asciiTheme="minorHAnsi" w:eastAsia="Times New Roman" w:hAnsiTheme="minorHAnsi" w:cstheme="minorHAnsi"/>
                <w:sz w:val="24"/>
                <w:szCs w:val="24"/>
                <w:lang w:eastAsia="pl-PL"/>
              </w:rPr>
              <w:lastRenderedPageBreak/>
              <w:t>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109289270"/>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014136"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w:t>
      </w:r>
      <w:r w:rsidR="0056409B"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692B68" w:rsidRPr="006D2474" w:rsidRDefault="00692B68" w:rsidP="00692B68">
      <w:pPr>
        <w:widowControl w:val="0"/>
        <w:spacing w:after="0" w:line="276" w:lineRule="auto"/>
        <w:ind w:left="360"/>
        <w:rPr>
          <w:rFonts w:asciiTheme="minorHAnsi" w:eastAsia="Times New Roman" w:hAnsiTheme="minorHAnsi" w:cstheme="minorHAnsi"/>
          <w:sz w:val="24"/>
          <w:szCs w:val="24"/>
          <w:lang w:eastAsia="pl-PL"/>
        </w:rPr>
      </w:pP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109289271"/>
      <w:r w:rsidRPr="006D2474">
        <w:rPr>
          <w:rFonts w:asciiTheme="minorHAnsi" w:hAnsiTheme="minorHAnsi" w:cstheme="minorHAnsi"/>
          <w:sz w:val="24"/>
          <w:szCs w:val="24"/>
        </w:rPr>
        <w:lastRenderedPageBreak/>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109289272"/>
      <w:bookmarkStart w:id="28" w:name="_Toc423333495"/>
      <w:r w:rsidRPr="006D2474">
        <w:rPr>
          <w:rFonts w:asciiTheme="minorHAnsi" w:hAnsiTheme="minorHAnsi" w:cstheme="minorHAnsi"/>
          <w:sz w:val="24"/>
          <w:szCs w:val="24"/>
        </w:rPr>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109289273"/>
      <w:r w:rsidRPr="006D2474">
        <w:rPr>
          <w:rFonts w:asciiTheme="minorHAnsi" w:hAnsiTheme="minorHAnsi" w:cstheme="minorHAnsi"/>
          <w:sz w:val="24"/>
          <w:szCs w:val="24"/>
        </w:rPr>
        <w:t>termin związania ofertą</w:t>
      </w:r>
      <w:bookmarkEnd w:id="29"/>
      <w:bookmarkEnd w:id="30"/>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692B68">
        <w:rPr>
          <w:rFonts w:asciiTheme="minorHAnsi" w:hAnsiTheme="minorHAnsi" w:cstheme="minorHAnsi"/>
          <w:b/>
          <w:sz w:val="24"/>
          <w:szCs w:val="24"/>
          <w:highlight w:val="cyan"/>
        </w:rPr>
        <w:t>06.09.</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109289274"/>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692B68" w:rsidRPr="00692B68" w:rsidRDefault="00692B68" w:rsidP="00692B68">
      <w:pPr>
        <w:widowControl w:val="0"/>
        <w:spacing w:after="120" w:line="276" w:lineRule="auto"/>
        <w:ind w:left="927"/>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w:t>
      </w:r>
      <w:r w:rsidR="00E01228">
        <w:rPr>
          <w:rFonts w:asciiTheme="minorHAnsi" w:hAnsiTheme="minorHAnsi" w:cstheme="minorHAnsi"/>
          <w:sz w:val="24"/>
          <w:szCs w:val="24"/>
        </w:rPr>
        <w:t>techniczną (załącznik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w:t>
      </w:r>
      <w:r w:rsidR="0001479E" w:rsidRPr="006D2474">
        <w:rPr>
          <w:rFonts w:asciiTheme="minorHAnsi" w:eastAsia="Times New Roman" w:hAnsiTheme="minorHAnsi" w:cstheme="minorHAnsi"/>
          <w:sz w:val="24"/>
          <w:szCs w:val="24"/>
          <w:u w:val="single"/>
          <w:lang w:eastAsia="pl-PL"/>
        </w:rPr>
        <w:lastRenderedPageBreak/>
        <w:t xml:space="preserve">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109289275"/>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692B68">
        <w:rPr>
          <w:rFonts w:asciiTheme="minorHAnsi" w:hAnsiTheme="minorHAnsi" w:cstheme="minorHAnsi"/>
          <w:b/>
          <w:sz w:val="24"/>
          <w:szCs w:val="24"/>
          <w:highlight w:val="cyan"/>
        </w:rPr>
        <w:t>08.08</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109289276"/>
      <w:r w:rsidRPr="006D2474">
        <w:rPr>
          <w:rFonts w:asciiTheme="minorHAnsi" w:hAnsiTheme="minorHAnsi" w:cstheme="minorHAnsi"/>
          <w:sz w:val="24"/>
          <w:szCs w:val="24"/>
        </w:rPr>
        <w:t>otwarcie ofert</w:t>
      </w:r>
      <w:bookmarkEnd w:id="35"/>
      <w:bookmarkEnd w:id="36"/>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692B68">
        <w:rPr>
          <w:rFonts w:asciiTheme="minorHAnsi" w:hAnsiTheme="minorHAnsi" w:cstheme="minorHAnsi"/>
          <w:b/>
          <w:color w:val="000000"/>
          <w:highlight w:val="cyan"/>
        </w:rPr>
        <w:t>08.08</w:t>
      </w:r>
      <w:r w:rsidR="00E01228" w:rsidRPr="00E01228">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109289277"/>
      <w:r w:rsidRPr="006D2474">
        <w:rPr>
          <w:rFonts w:asciiTheme="minorHAnsi" w:hAnsiTheme="minorHAnsi" w:cstheme="minorHAnsi"/>
          <w:sz w:val="24"/>
          <w:szCs w:val="24"/>
        </w:rPr>
        <w:t>opis sposobu obliczenia ceny</w:t>
      </w:r>
      <w:bookmarkEnd w:id="37"/>
      <w:bookmarkEnd w:id="38"/>
    </w:p>
    <w:p w:rsidR="005C2770" w:rsidRPr="00302F24" w:rsidRDefault="005C2770"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 xml:space="preserve">W cenie kosztorysu ofertowego, Wykonawca zobowiązany jest zawrzeć wszystkie koszty, które są niezbędne do wykonania przedmiotu zamówienia. </w:t>
      </w:r>
    </w:p>
    <w:p w:rsidR="007E5513" w:rsidRPr="00302F24" w:rsidRDefault="007E5513"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F31B94">
      <w:pPr>
        <w:pStyle w:val="Akapitzlist"/>
        <w:numPr>
          <w:ilvl w:val="0"/>
          <w:numId w:val="63"/>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F31B94">
      <w:pPr>
        <w:pStyle w:val="Akapitzlist"/>
        <w:numPr>
          <w:ilvl w:val="0"/>
          <w:numId w:val="63"/>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F31B94">
      <w:pPr>
        <w:pStyle w:val="Akapitzlist"/>
        <w:numPr>
          <w:ilvl w:val="0"/>
          <w:numId w:val="63"/>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lastRenderedPageBreak/>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61256838"/>
      <w:bookmarkStart w:id="40" w:name="_Toc109289278"/>
      <w:r w:rsidRPr="006D2474">
        <w:rPr>
          <w:rFonts w:asciiTheme="minorHAnsi" w:hAnsiTheme="minorHAnsi" w:cstheme="minorHAnsi"/>
          <w:sz w:val="24"/>
          <w:szCs w:val="24"/>
        </w:rPr>
        <w:t>opis kryteriów i sposobu oceny ofert</w:t>
      </w:r>
      <w:bookmarkEnd w:id="39"/>
      <w:bookmarkEnd w:id="40"/>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1" w:name="_Toc423333501"/>
      <w:bookmarkStart w:id="42"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F31B94">
      <w:pPr>
        <w:pStyle w:val="Akapitzlist"/>
        <w:widowControl w:val="0"/>
        <w:numPr>
          <w:ilvl w:val="0"/>
          <w:numId w:val="61"/>
        </w:numPr>
        <w:spacing w:line="276" w:lineRule="auto"/>
        <w:rPr>
          <w:rFonts w:asciiTheme="minorHAnsi" w:hAnsiTheme="minorHAnsi" w:cstheme="minorHAnsi"/>
          <w:vanish/>
          <w:lang w:eastAsia="pl-PL"/>
        </w:rPr>
      </w:pPr>
    </w:p>
    <w:p w:rsidR="00930740" w:rsidRPr="00D76F2C" w:rsidRDefault="00930740" w:rsidP="00F31B94">
      <w:pPr>
        <w:pStyle w:val="Akapitzlist"/>
        <w:widowControl w:val="0"/>
        <w:numPr>
          <w:ilvl w:val="0"/>
          <w:numId w:val="61"/>
        </w:numPr>
        <w:spacing w:line="276" w:lineRule="auto"/>
        <w:rPr>
          <w:rFonts w:asciiTheme="minorHAnsi" w:hAnsiTheme="minorHAnsi" w:cstheme="minorHAnsi"/>
          <w:vanish/>
          <w:lang w:eastAsia="pl-PL"/>
        </w:rPr>
      </w:pPr>
    </w:p>
    <w:p w:rsidR="00930740" w:rsidRPr="00D76F2C" w:rsidRDefault="00930740" w:rsidP="00F31B94">
      <w:pPr>
        <w:pStyle w:val="Akapitzlist"/>
        <w:widowControl w:val="0"/>
        <w:numPr>
          <w:ilvl w:val="1"/>
          <w:numId w:val="61"/>
        </w:numPr>
        <w:spacing w:line="276" w:lineRule="auto"/>
        <w:rPr>
          <w:rFonts w:asciiTheme="minorHAnsi" w:hAnsiTheme="minorHAnsi" w:cstheme="minorHAnsi"/>
          <w:vanish/>
          <w:lang w:eastAsia="pl-PL"/>
        </w:rPr>
      </w:pPr>
    </w:p>
    <w:p w:rsidR="00930740" w:rsidRPr="00D76F2C" w:rsidRDefault="00930740" w:rsidP="00F31B94">
      <w:pPr>
        <w:pStyle w:val="Akapitzlist"/>
        <w:widowControl w:val="0"/>
        <w:numPr>
          <w:ilvl w:val="1"/>
          <w:numId w:val="61"/>
        </w:numPr>
        <w:spacing w:line="276" w:lineRule="auto"/>
        <w:rPr>
          <w:rFonts w:asciiTheme="minorHAnsi" w:hAnsiTheme="minorHAnsi" w:cstheme="minorHAnsi"/>
          <w:vanish/>
          <w:lang w:eastAsia="pl-PL"/>
        </w:rPr>
      </w:pPr>
    </w:p>
    <w:p w:rsidR="00D76F2C" w:rsidRPr="00D76F2C" w:rsidRDefault="00D76F2C" w:rsidP="00F31B94">
      <w:pPr>
        <w:pStyle w:val="Akapitzlist"/>
        <w:numPr>
          <w:ilvl w:val="0"/>
          <w:numId w:val="64"/>
        </w:numPr>
        <w:rPr>
          <w:rFonts w:asciiTheme="minorHAnsi" w:hAnsiTheme="minorHAnsi" w:cstheme="minorHAnsi"/>
          <w:vanish/>
        </w:rPr>
      </w:pPr>
    </w:p>
    <w:p w:rsidR="00D76F2C" w:rsidRPr="00D76F2C" w:rsidRDefault="00D76F2C" w:rsidP="00F31B94">
      <w:pPr>
        <w:pStyle w:val="Akapitzlist"/>
        <w:numPr>
          <w:ilvl w:val="0"/>
          <w:numId w:val="64"/>
        </w:numPr>
        <w:rPr>
          <w:rFonts w:asciiTheme="minorHAnsi" w:hAnsiTheme="minorHAnsi" w:cstheme="minorHAnsi"/>
          <w:vanish/>
        </w:rPr>
      </w:pPr>
    </w:p>
    <w:p w:rsidR="00D76F2C" w:rsidRPr="00D76F2C" w:rsidRDefault="00D76F2C" w:rsidP="00F31B94">
      <w:pPr>
        <w:pStyle w:val="Akapitzlist"/>
        <w:numPr>
          <w:ilvl w:val="1"/>
          <w:numId w:val="64"/>
        </w:numPr>
        <w:rPr>
          <w:rFonts w:asciiTheme="minorHAnsi" w:hAnsiTheme="minorHAnsi" w:cstheme="minorHAnsi"/>
          <w:vanish/>
        </w:rPr>
      </w:pPr>
    </w:p>
    <w:p w:rsidR="00D76F2C" w:rsidRPr="00D76F2C" w:rsidRDefault="00D76F2C" w:rsidP="00F31B94">
      <w:pPr>
        <w:pStyle w:val="Akapitzlist"/>
        <w:numPr>
          <w:ilvl w:val="1"/>
          <w:numId w:val="64"/>
        </w:numPr>
        <w:rPr>
          <w:rFonts w:asciiTheme="minorHAnsi" w:hAnsiTheme="minorHAnsi" w:cstheme="minorHAnsi"/>
          <w:vanish/>
        </w:rPr>
      </w:pPr>
    </w:p>
    <w:p w:rsidR="00FA1B26" w:rsidRPr="00D76F2C" w:rsidRDefault="00930740" w:rsidP="00F31B94">
      <w:pPr>
        <w:pStyle w:val="Akapitzlist"/>
        <w:numPr>
          <w:ilvl w:val="2"/>
          <w:numId w:val="64"/>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w:t>
      </w:r>
      <w:r w:rsidR="00FA1B26" w:rsidRPr="00D76F2C">
        <w:rPr>
          <w:rFonts w:asciiTheme="minorHAnsi" w:hAnsiTheme="minorHAnsi" w:cstheme="minorHAnsi"/>
        </w:rPr>
        <w:lastRenderedPageBreak/>
        <w:t xml:space="preserve">oraz użyte/dostarczone materiały na okres 60 miesięcy, licząc od dnia bezusterkowego końcowego odbioru robót (pomimo proponowanego w ofercie przez Wykonawcę dłuższego okresu gwarancji). </w:t>
      </w:r>
    </w:p>
    <w:p w:rsidR="00FA1B26" w:rsidRPr="00D76F2C" w:rsidRDefault="00FA1B26" w:rsidP="00F31B94">
      <w:pPr>
        <w:pStyle w:val="Akapitzlist"/>
        <w:numPr>
          <w:ilvl w:val="2"/>
          <w:numId w:val="64"/>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F31B94">
      <w:pPr>
        <w:pStyle w:val="Akapitzlist"/>
        <w:numPr>
          <w:ilvl w:val="2"/>
          <w:numId w:val="64"/>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4E7238" w:rsidRPr="004E7238" w:rsidRDefault="004E7238" w:rsidP="004E7238"/>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F31B94">
      <w:pPr>
        <w:pStyle w:val="Akapitzlist"/>
        <w:numPr>
          <w:ilvl w:val="0"/>
          <w:numId w:val="76"/>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F31B94">
      <w:pPr>
        <w:pStyle w:val="Akapitzlist"/>
        <w:numPr>
          <w:ilvl w:val="0"/>
          <w:numId w:val="77"/>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921E3C" w:rsidRPr="006D2474" w:rsidRDefault="00921E3C" w:rsidP="00921E3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109289279"/>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p>
    <w:p w:rsidR="00921E3C" w:rsidRPr="006D2474" w:rsidRDefault="00921E3C"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21E3C" w:rsidRDefault="00921E3C" w:rsidP="00921E3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921E3C" w:rsidRPr="006D2474" w:rsidRDefault="00921E3C"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921E3C" w:rsidRPr="006D2474" w:rsidRDefault="00921E3C" w:rsidP="00921E3C">
      <w:pPr>
        <w:keepNext/>
        <w:keepLines/>
        <w:suppressAutoHyphens/>
        <w:spacing w:after="0" w:line="276" w:lineRule="auto"/>
        <w:ind w:left="360"/>
        <w:rPr>
          <w:rFonts w:asciiTheme="minorHAnsi" w:eastAsia="Times New Roman" w:hAnsiTheme="minorHAnsi" w:cstheme="minorHAnsi"/>
          <w:sz w:val="24"/>
          <w:szCs w:val="24"/>
          <w:lang w:eastAsia="pl-PL"/>
        </w:rPr>
      </w:pPr>
    </w:p>
    <w:p w:rsidR="00921E3C" w:rsidRPr="00921E3C" w:rsidRDefault="00921E3C" w:rsidP="00921E3C"/>
    <w:p w:rsidR="004E7238" w:rsidRPr="006D2474" w:rsidRDefault="004E7238" w:rsidP="004E723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09289280"/>
      <w:r w:rsidRPr="006D2474">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4"/>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4E7238"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41"/>
      <w:bookmarkEnd w:id="42"/>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5" w:name="_Toc61256841"/>
      <w:bookmarkStart w:id="46" w:name="_Toc423333502"/>
      <w:bookmarkStart w:id="47" w:name="_Toc109289281"/>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09289282"/>
      <w:r w:rsidRPr="006D2474">
        <w:rPr>
          <w:rFonts w:asciiTheme="minorHAnsi" w:hAnsiTheme="minorHAnsi" w:cstheme="minorHAnsi"/>
          <w:sz w:val="24"/>
          <w:szCs w:val="24"/>
          <w:lang w:val="pl-PL"/>
        </w:rPr>
        <w:t>informacje o treści zawieranej umowy oraz możliwości jej zmiany</w:t>
      </w:r>
      <w:bookmarkEnd w:id="48"/>
      <w:bookmarkEnd w:id="49"/>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921E3C" w:rsidRPr="006D2474" w:rsidRDefault="00921E3C" w:rsidP="00921E3C">
      <w:pPr>
        <w:widowControl w:val="0"/>
        <w:spacing w:after="0" w:line="276" w:lineRule="auto"/>
        <w:ind w:left="357"/>
        <w:rPr>
          <w:rFonts w:asciiTheme="minorHAnsi" w:eastAsia="Times New Roman" w:hAnsiTheme="minorHAnsi" w:cstheme="minorHAnsi"/>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50" w:name="_Toc61256843"/>
      <w:bookmarkStart w:id="51" w:name="_Toc109289283"/>
      <w:r w:rsidRPr="006D2474">
        <w:rPr>
          <w:rFonts w:asciiTheme="minorHAnsi" w:eastAsia="Times New Roman" w:hAnsiTheme="minorHAnsi" w:cstheme="minorHAnsi"/>
          <w:sz w:val="24"/>
          <w:szCs w:val="24"/>
          <w:lang w:eastAsia="pl-PL"/>
        </w:rPr>
        <w:lastRenderedPageBreak/>
        <w:t>pouczenie o Środkach ochrony prawnej przysługujących wykonawcy</w:t>
      </w:r>
      <w:bookmarkEnd w:id="50"/>
      <w:bookmarkEnd w:id="51"/>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09289284"/>
      <w:bookmarkStart w:id="54" w:name="_Toc423333505"/>
      <w:r w:rsidRPr="006D2474">
        <w:rPr>
          <w:rFonts w:asciiTheme="minorHAnsi" w:hAnsiTheme="minorHAnsi" w:cstheme="minorHAnsi"/>
          <w:sz w:val="24"/>
          <w:szCs w:val="24"/>
          <w:lang w:eastAsia="pl-PL"/>
        </w:rPr>
        <w:t>ochrona danych osobowych</w:t>
      </w:r>
      <w:bookmarkEnd w:id="52"/>
      <w:bookmarkEnd w:id="53"/>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921E3C">
        <w:rPr>
          <w:rFonts w:asciiTheme="minorHAnsi" w:hAnsiTheme="minorHAnsi" w:cstheme="minorHAnsi"/>
          <w:b/>
          <w:sz w:val="24"/>
          <w:szCs w:val="24"/>
        </w:rPr>
        <w:t>1</w:t>
      </w:r>
      <w:r w:rsidR="00017685" w:rsidRPr="00017685">
        <w:rPr>
          <w:rFonts w:asciiTheme="minorHAnsi" w:hAnsiTheme="minorHAnsi" w:cstheme="minorHAnsi"/>
          <w:b/>
          <w:sz w:val="24"/>
          <w:szCs w:val="24"/>
        </w:rPr>
        <w:t>7</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921E3C" w:rsidRPr="00921E3C">
        <w:rPr>
          <w:rFonts w:asciiTheme="minorHAnsi" w:hAnsiTheme="minorHAnsi" w:cstheme="minorHAnsi"/>
          <w:b/>
          <w:sz w:val="24"/>
          <w:szCs w:val="24"/>
        </w:rPr>
        <w:t>Budowę nawierzchni utwardzonej drogi w miejscowości Księstwo  w gminie Aleksandrów Łódzki</w:t>
      </w:r>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przez okres 4 lat od dnia zakończenia postępowania o udzielenie zamówienia, a jeżeli czas trwania umowy </w:t>
      </w:r>
      <w:r w:rsidRPr="006D2474">
        <w:rPr>
          <w:rFonts w:asciiTheme="minorHAnsi" w:hAnsiTheme="minorHAnsi" w:cstheme="minorHAnsi"/>
          <w:sz w:val="24"/>
          <w:szCs w:val="24"/>
        </w:rPr>
        <w:lastRenderedPageBreak/>
        <w:t>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5" w:name="_Toc61256845"/>
      <w:bookmarkStart w:id="56" w:name="_Toc109289285"/>
      <w:bookmarkEnd w:id="54"/>
      <w:r w:rsidRPr="006D2474">
        <w:rPr>
          <w:rFonts w:asciiTheme="minorHAnsi" w:hAnsiTheme="minorHAnsi" w:cstheme="minorHAnsi"/>
          <w:sz w:val="24"/>
          <w:szCs w:val="24"/>
          <w:lang w:eastAsia="pl-PL"/>
        </w:rPr>
        <w:t>załączniki</w:t>
      </w:r>
      <w:bookmarkEnd w:id="55"/>
      <w:bookmarkEnd w:id="56"/>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ED5DE6">
        <w:rPr>
          <w:rFonts w:asciiTheme="minorHAnsi" w:eastAsia="Times New Roman" w:hAnsiTheme="minorHAnsi" w:cstheme="minorHAnsi"/>
          <w:b/>
          <w:sz w:val="24"/>
          <w:szCs w:val="24"/>
          <w:lang w:eastAsia="pl-PL"/>
        </w:rPr>
        <w:t>1</w:t>
      </w:r>
      <w:r w:rsidR="00017685" w:rsidRPr="00017685">
        <w:rPr>
          <w:rFonts w:asciiTheme="minorHAnsi" w:eastAsia="Times New Roman" w:hAnsiTheme="minorHAnsi" w:cstheme="minorHAnsi"/>
          <w:b/>
          <w:sz w:val="24"/>
          <w:szCs w:val="24"/>
          <w:lang w:eastAsia="pl-PL"/>
        </w:rPr>
        <w:t>7</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nie Zamówień Publicznych w dniu</w:t>
      </w:r>
      <w:r w:rsidR="00ED5DE6" w:rsidRPr="00BF3A3E">
        <w:rPr>
          <w:rFonts w:asciiTheme="minorHAnsi" w:eastAsia="Times New Roman" w:hAnsiTheme="minorHAnsi" w:cstheme="minorHAnsi"/>
          <w:sz w:val="24"/>
          <w:szCs w:val="24"/>
          <w:lang w:eastAsia="pl-PL"/>
        </w:rPr>
        <w:t xml:space="preserve"> </w:t>
      </w:r>
      <w:r w:rsidR="00D83307">
        <w:rPr>
          <w:rFonts w:asciiTheme="minorHAnsi" w:eastAsia="Times New Roman" w:hAnsiTheme="minorHAnsi" w:cstheme="minorHAnsi"/>
          <w:sz w:val="24"/>
          <w:szCs w:val="24"/>
          <w:lang w:eastAsia="pl-PL"/>
        </w:rPr>
        <w:t xml:space="preserve">22.07.2022 </w:t>
      </w:r>
      <w:r w:rsidR="00C477CC" w:rsidRPr="00BF3A3E">
        <w:rPr>
          <w:rFonts w:asciiTheme="minorHAnsi" w:eastAsia="Times New Roman" w:hAnsiTheme="minorHAnsi" w:cstheme="minorHAnsi"/>
          <w:sz w:val="24"/>
          <w:szCs w:val="24"/>
          <w:lang w:eastAsia="pl-PL"/>
        </w:rPr>
        <w:t>r.</w:t>
      </w:r>
      <w:r w:rsidR="00ED5DE6" w:rsidRPr="00BF3A3E">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 xml:space="preserve"> </w:t>
      </w:r>
      <w:r w:rsidR="00604DDA" w:rsidRPr="00BF3A3E">
        <w:rPr>
          <w:rFonts w:asciiTheme="minorHAnsi" w:eastAsia="Times New Roman" w:hAnsiTheme="minorHAnsi" w:cstheme="minorHAnsi"/>
          <w:sz w:val="24"/>
          <w:szCs w:val="24"/>
          <w:lang w:eastAsia="pl-PL"/>
        </w:rPr>
        <w:t>nr</w:t>
      </w:r>
      <w:r w:rsidR="00D83307">
        <w:rPr>
          <w:rFonts w:asciiTheme="minorHAnsi" w:eastAsia="Times New Roman" w:hAnsiTheme="minorHAnsi" w:cstheme="minorHAnsi"/>
          <w:sz w:val="24"/>
          <w:szCs w:val="24"/>
          <w:lang w:eastAsia="pl-PL"/>
        </w:rPr>
        <w:t xml:space="preserve"> 2022/BZP 00272021/01 </w:t>
      </w:r>
      <w:bookmarkStart w:id="57" w:name="_GoBack"/>
      <w:bookmarkEnd w:id="57"/>
      <w:r w:rsidRPr="00BF3A3E">
        <w:rPr>
          <w:rFonts w:asciiTheme="minorHAnsi" w:eastAsia="Times New Roman" w:hAnsiTheme="minorHAnsi" w:cstheme="minorHAnsi"/>
          <w:sz w:val="24"/>
          <w:szCs w:val="24"/>
          <w:lang w:eastAsia="pl-PL"/>
        </w:rPr>
        <w:t xml:space="preserve">o </w:t>
      </w:r>
      <w:r w:rsidR="00F146CD" w:rsidRPr="00BF3A3E">
        <w:rPr>
          <w:rFonts w:asciiTheme="minorHAnsi" w:eastAsia="Times New Roman" w:hAnsiTheme="minorHAnsi" w:cstheme="minorHAnsi"/>
          <w:sz w:val="24"/>
          <w:szCs w:val="24"/>
          <w:lang w:eastAsia="pl-PL"/>
        </w:rPr>
        <w:t>postępowaniu 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ED5DE6" w:rsidRPr="00BF3A3E">
        <w:rPr>
          <w:rFonts w:asciiTheme="minorHAnsi" w:eastAsia="Times New Roman" w:hAnsiTheme="minorHAnsi" w:cstheme="minorHAnsi"/>
          <w:b/>
          <w:sz w:val="24"/>
          <w:szCs w:val="24"/>
          <w:lang w:eastAsia="pl-PL"/>
        </w:rPr>
        <w:t>1</w:t>
      </w:r>
      <w:r w:rsidR="00017685" w:rsidRPr="00BF3A3E">
        <w:rPr>
          <w:rFonts w:asciiTheme="minorHAnsi" w:eastAsia="Times New Roman" w:hAnsiTheme="minorHAnsi" w:cstheme="minorHAnsi"/>
          <w:b/>
          <w:sz w:val="24"/>
          <w:szCs w:val="24"/>
          <w:lang w:eastAsia="pl-PL"/>
        </w:rPr>
        <w:t>7.</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ED5DE6" w:rsidRPr="00BF3A3E">
        <w:rPr>
          <w:rFonts w:asciiTheme="minorHAnsi" w:hAnsiTheme="minorHAnsi" w:cstheme="minorHAnsi"/>
          <w:b/>
          <w:sz w:val="24"/>
          <w:szCs w:val="24"/>
        </w:rPr>
        <w:t>Budowa nawierzchni utwardzonej drogi w miejscowości Księstwo  w gminie Aleksandrów Łódzki</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BF3A3E" w:rsidRDefault="00C97AFB" w:rsidP="00397077">
      <w:pPr>
        <w:widowControl w:val="0"/>
        <w:spacing w:before="240" w:after="0" w:line="276" w:lineRule="auto"/>
        <w:ind w:left="357"/>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Brutto (z podatkiem VAT): ……………………………… złotych, w tym VAT ……% </w:t>
      </w:r>
    </w:p>
    <w:p w:rsidR="00397077" w:rsidRPr="00BF3A3E" w:rsidRDefault="00C97AFB" w:rsidP="00ED5DE6">
      <w:pPr>
        <w:widowControl w:val="0"/>
        <w:spacing w:after="120" w:line="276" w:lineRule="auto"/>
        <w:ind w:left="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słownie brutto złotych: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BF3A3E">
        <w:rPr>
          <w:rFonts w:asciiTheme="minorHAnsi" w:eastAsia="Times New Roman" w:hAnsiTheme="minorHAnsi" w:cstheme="minorHAnsi"/>
          <w:b/>
          <w:sz w:val="24"/>
          <w:szCs w:val="24"/>
          <w:lang w:eastAsia="pl-PL"/>
        </w:rPr>
        <w:t xml:space="preserve"> do dnia 20.10.2022 r.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F31B94">
      <w:pPr>
        <w:pStyle w:val="Akapitzlist"/>
        <w:widowControl w:val="0"/>
        <w:numPr>
          <w:ilvl w:val="0"/>
          <w:numId w:val="81"/>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lastRenderedPageBreak/>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397077" w:rsidRPr="006D2474" w:rsidRDefault="00397077" w:rsidP="00397077">
      <w:pPr>
        <w:widowControl w:val="0"/>
        <w:spacing w:before="120" w:after="0" w:line="360" w:lineRule="auto"/>
        <w:ind w:left="357"/>
        <w:jc w:val="both"/>
        <w:rPr>
          <w:rFonts w:asciiTheme="minorHAnsi" w:eastAsia="Times New Roman" w:hAnsiTheme="minorHAnsi" w:cstheme="minorHAnsi"/>
          <w:sz w:val="24"/>
          <w:szCs w:val="24"/>
          <w:lang w:eastAsia="pl-PL"/>
        </w:rPr>
      </w:pP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BF3A3E">
        <w:rPr>
          <w:rFonts w:asciiTheme="minorHAnsi" w:hAnsiTheme="minorHAnsi" w:cstheme="minorHAnsi"/>
          <w:b/>
          <w:sz w:val="24"/>
          <w:szCs w:val="24"/>
        </w:rPr>
        <w:t>1</w:t>
      </w:r>
      <w:r w:rsidR="00017685" w:rsidRPr="00017685">
        <w:rPr>
          <w:rFonts w:asciiTheme="minorHAnsi" w:hAnsiTheme="minorHAnsi" w:cstheme="minorHAnsi"/>
          <w:b/>
          <w:sz w:val="24"/>
          <w:szCs w:val="24"/>
        </w:rPr>
        <w:t>7</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50176F" w:rsidRPr="00BF3A3E">
        <w:rPr>
          <w:rFonts w:asciiTheme="minorHAnsi" w:eastAsia="Times New Roman" w:hAnsiTheme="minorHAnsi" w:cstheme="minorHAnsi"/>
          <w:b/>
          <w:sz w:val="24"/>
          <w:szCs w:val="24"/>
          <w:lang w:eastAsia="pl-PL"/>
        </w:rPr>
        <w:t xml:space="preserve">ZP.271.17.2022, pn. </w:t>
      </w:r>
      <w:r w:rsidR="0050176F" w:rsidRPr="00BF3A3E">
        <w:rPr>
          <w:rFonts w:asciiTheme="minorHAnsi" w:hAnsiTheme="minorHAnsi" w:cstheme="minorHAnsi"/>
          <w:b/>
          <w:sz w:val="24"/>
          <w:szCs w:val="24"/>
        </w:rPr>
        <w:t>Budowa nawierzchni utwardzonej drogi w miejscowości Księstwo  w gminie Aleksandrów Łódzki</w:t>
      </w:r>
      <w:r w:rsidR="0050176F"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50176F">
        <w:rPr>
          <w:rFonts w:asciiTheme="minorHAnsi" w:hAnsiTheme="minorHAnsi" w:cstheme="minorHAnsi"/>
          <w:b/>
          <w:sz w:val="24"/>
          <w:szCs w:val="24"/>
        </w:rPr>
        <w:t>1</w:t>
      </w:r>
      <w:r w:rsidR="00017685" w:rsidRPr="00017685">
        <w:rPr>
          <w:rFonts w:asciiTheme="minorHAnsi" w:hAnsiTheme="minorHAnsi" w:cstheme="minorHAnsi"/>
          <w:b/>
          <w:sz w:val="24"/>
          <w:szCs w:val="24"/>
        </w:rPr>
        <w:t>7.2022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50176F" w:rsidRPr="00BF3A3E">
        <w:rPr>
          <w:rFonts w:asciiTheme="minorHAnsi" w:eastAsia="Times New Roman" w:hAnsiTheme="minorHAnsi" w:cstheme="minorHAnsi"/>
          <w:b/>
          <w:sz w:val="24"/>
          <w:szCs w:val="24"/>
          <w:lang w:eastAsia="pl-PL"/>
        </w:rPr>
        <w:t xml:space="preserve">ZP.271.17.2022, pn. </w:t>
      </w:r>
      <w:r w:rsidR="0050176F" w:rsidRPr="00BF3A3E">
        <w:rPr>
          <w:rFonts w:asciiTheme="minorHAnsi" w:hAnsiTheme="minorHAnsi" w:cstheme="minorHAnsi"/>
          <w:b/>
          <w:sz w:val="24"/>
          <w:szCs w:val="24"/>
        </w:rPr>
        <w:t>Budowa nawierzchni utwardzonej drogi w miejscowości Księstwo  w gminie Aleksandrów Łódzki</w:t>
      </w:r>
    </w:p>
    <w:p w:rsidR="000B7E33" w:rsidRPr="006D2474" w:rsidRDefault="000B7E33" w:rsidP="00E7067D">
      <w:pPr>
        <w:widowControl w:val="0"/>
        <w:suppressAutoHyphen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50176F">
        <w:rPr>
          <w:rFonts w:asciiTheme="minorHAnsi" w:hAnsiTheme="minorHAnsi" w:cstheme="minorHAnsi"/>
          <w:b/>
          <w:sz w:val="24"/>
          <w:szCs w:val="24"/>
        </w:rPr>
        <w:t>1</w:t>
      </w:r>
      <w:r w:rsidR="00017685" w:rsidRPr="00017685">
        <w:rPr>
          <w:rFonts w:asciiTheme="minorHAnsi" w:hAnsiTheme="minorHAnsi" w:cstheme="minorHAnsi"/>
          <w:b/>
          <w:sz w:val="24"/>
          <w:szCs w:val="24"/>
        </w:rPr>
        <w:t>7.2022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ZP.271.17.2022, pn. </w:t>
      </w:r>
      <w:r w:rsidR="0050176F" w:rsidRPr="00BF3A3E">
        <w:rPr>
          <w:rFonts w:asciiTheme="minorHAnsi" w:hAnsiTheme="minorHAnsi" w:cstheme="minorHAnsi"/>
          <w:b/>
          <w:sz w:val="24"/>
          <w:szCs w:val="24"/>
        </w:rPr>
        <w:t>Budowa nawierzchni utwardzonej drogi w miejscowości Księstwo  w gminie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6D2474">
        <w:rPr>
          <w:rFonts w:asciiTheme="minorHAnsi" w:eastAsia="MS Mincho" w:hAnsiTheme="minorHAnsi" w:cstheme="minorHAnsi"/>
          <w:sz w:val="24"/>
          <w:szCs w:val="24"/>
          <w:lang w:eastAsia="pl-PL"/>
        </w:rPr>
        <w:lastRenderedPageBreak/>
        <w:t xml:space="preserve">Numer </w:t>
      </w:r>
      <w:r w:rsidRPr="00017685">
        <w:rPr>
          <w:rFonts w:asciiTheme="minorHAnsi" w:eastAsia="MS Mincho" w:hAnsiTheme="minorHAnsi" w:cstheme="minorHAnsi"/>
          <w:sz w:val="24"/>
          <w:szCs w:val="24"/>
          <w:lang w:eastAsia="pl-PL"/>
        </w:rPr>
        <w:t>sprawy</w:t>
      </w:r>
      <w:r w:rsidR="0000757B" w:rsidRPr="00017685">
        <w:rPr>
          <w:rFonts w:asciiTheme="minorHAnsi" w:eastAsia="MS Mincho" w:hAnsiTheme="minorHAnsi" w:cstheme="minorHAnsi"/>
          <w:b/>
          <w:bCs/>
          <w:sz w:val="24"/>
          <w:szCs w:val="24"/>
          <w:lang w:eastAsia="pl-PL"/>
        </w:rPr>
        <w:t xml:space="preserve"> ZP.271</w:t>
      </w:r>
      <w:r w:rsidR="00017685" w:rsidRPr="00017685">
        <w:rPr>
          <w:rFonts w:asciiTheme="minorHAnsi" w:eastAsia="MS Mincho" w:hAnsiTheme="minorHAnsi" w:cstheme="minorHAnsi"/>
          <w:b/>
          <w:bCs/>
          <w:sz w:val="24"/>
          <w:szCs w:val="24"/>
          <w:lang w:eastAsia="pl-PL"/>
        </w:rPr>
        <w:t>.</w:t>
      </w:r>
      <w:r w:rsidR="0050176F">
        <w:rPr>
          <w:rFonts w:asciiTheme="minorHAnsi" w:eastAsia="MS Mincho" w:hAnsiTheme="minorHAnsi" w:cstheme="minorHAnsi"/>
          <w:b/>
          <w:bCs/>
          <w:sz w:val="24"/>
          <w:szCs w:val="24"/>
          <w:lang w:eastAsia="pl-PL"/>
        </w:rPr>
        <w:t>1</w:t>
      </w:r>
      <w:r w:rsidR="00017685">
        <w:rPr>
          <w:rFonts w:asciiTheme="minorHAnsi" w:eastAsia="MS Mincho" w:hAnsiTheme="minorHAnsi" w:cstheme="minorHAnsi"/>
          <w:b/>
          <w:bCs/>
          <w:sz w:val="24"/>
          <w:szCs w:val="24"/>
          <w:lang w:eastAsia="pl-PL"/>
        </w:rPr>
        <w:t>7.2022</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50176F" w:rsidRPr="0050176F" w:rsidRDefault="0050176F" w:rsidP="002A67D2">
      <w:pPr>
        <w:keepNext/>
        <w:tabs>
          <w:tab w:val="center" w:pos="5016"/>
          <w:tab w:val="right" w:pos="9552"/>
        </w:tabs>
        <w:spacing w:before="240" w:after="0" w:line="276" w:lineRule="auto"/>
        <w:rPr>
          <w:rFonts w:eastAsia="MS Mincho" w:cs="Calibri"/>
          <w:b/>
          <w:bCs/>
          <w:sz w:val="24"/>
          <w:szCs w:val="24"/>
          <w:lang w:eastAsia="pl-PL"/>
        </w:rPr>
      </w:pPr>
      <w:r w:rsidRPr="0050176F">
        <w:rPr>
          <w:rFonts w:eastAsia="MS Mincho" w:cs="Calibri"/>
          <w:b/>
          <w:bCs/>
          <w:color w:val="000000"/>
          <w:sz w:val="24"/>
          <w:szCs w:val="24"/>
          <w:lang w:eastAsia="pl-PL"/>
        </w:rPr>
        <w:t>UMOWA Nr ZP.272……….2022 - wzór</w:t>
      </w: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Zawarta w dniu……………….. w Aleksandrowie Łódzkim pomiędzy Gminą Aleksandrów Łódzki, </w:t>
      </w:r>
      <w:r w:rsidRPr="0050176F">
        <w:rPr>
          <w:rFonts w:eastAsia="MS Mincho" w:cs="Calibri"/>
          <w:color w:val="000000"/>
          <w:sz w:val="24"/>
          <w:szCs w:val="24"/>
          <w:lang w:eastAsia="pl-PL"/>
        </w:rPr>
        <w:br/>
        <w:t xml:space="preserve">z siedzibą: plac Kościuszki 2, 95-070 Aleksandrów Łódzki, NIP 732-213-45-37 zwaną dalej w tekście umowy </w:t>
      </w:r>
      <w:r w:rsidRPr="0050176F">
        <w:rPr>
          <w:rFonts w:eastAsia="MS Mincho" w:cs="Calibri"/>
          <w:b/>
          <w:color w:val="000000"/>
          <w:sz w:val="24"/>
          <w:szCs w:val="24"/>
          <w:lang w:eastAsia="pl-PL"/>
        </w:rPr>
        <w:t>„Zamawiającym"</w:t>
      </w:r>
      <w:r w:rsidRPr="0050176F">
        <w:rPr>
          <w:rFonts w:eastAsia="MS Mincho" w:cs="Calibri"/>
          <w:color w:val="000000"/>
          <w:sz w:val="24"/>
          <w:szCs w:val="24"/>
          <w:lang w:eastAsia="pl-PL"/>
        </w:rPr>
        <w:t>, reprezentowaną przez:</w:t>
      </w:r>
    </w:p>
    <w:p w:rsidR="0050176F" w:rsidRPr="0050176F" w:rsidRDefault="0050176F" w:rsidP="0050176F">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Jacka Lipińskiego </w:t>
      </w:r>
      <w:r w:rsidRPr="0050176F">
        <w:rPr>
          <w:rFonts w:eastAsia="MS Mincho" w:cs="Calibri"/>
          <w:color w:val="000000"/>
          <w:sz w:val="24"/>
          <w:szCs w:val="24"/>
          <w:lang w:eastAsia="pl-PL"/>
        </w:rPr>
        <w:tab/>
        <w:t xml:space="preserve">  –   Burmistrza Aleksandrowa Łódzkiego</w:t>
      </w:r>
    </w:p>
    <w:p w:rsidR="0050176F" w:rsidRPr="0050176F" w:rsidRDefault="0050176F" w:rsidP="0050176F">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przy kontrasygnacie:</w:t>
      </w:r>
    </w:p>
    <w:p w:rsidR="0050176F" w:rsidRPr="0050176F" w:rsidRDefault="0050176F" w:rsidP="0050176F">
      <w:pPr>
        <w:keepNext/>
        <w:shd w:val="clear" w:color="auto" w:fill="FFFFFF"/>
        <w:tabs>
          <w:tab w:val="left" w:pos="5011"/>
        </w:tabs>
        <w:spacing w:after="0" w:line="276" w:lineRule="auto"/>
        <w:ind w:left="10" w:right="29"/>
        <w:rPr>
          <w:rFonts w:eastAsia="MS Mincho" w:cs="Calibri"/>
          <w:color w:val="000000"/>
          <w:sz w:val="24"/>
          <w:szCs w:val="24"/>
          <w:lang w:eastAsia="pl-PL"/>
        </w:rPr>
      </w:pPr>
      <w:r w:rsidRPr="0050176F">
        <w:rPr>
          <w:rFonts w:eastAsia="MS Mincho" w:cs="Calibri"/>
          <w:color w:val="000000"/>
          <w:sz w:val="24"/>
          <w:szCs w:val="24"/>
          <w:lang w:eastAsia="pl-PL"/>
        </w:rPr>
        <w:t>Grzegorza Siecha          –   Skarbnika</w:t>
      </w:r>
    </w:p>
    <w:p w:rsidR="0050176F" w:rsidRPr="0050176F" w:rsidRDefault="0050176F" w:rsidP="0050176F">
      <w:pPr>
        <w:keepNext/>
        <w:autoSpaceDE w:val="0"/>
        <w:autoSpaceDN w:val="0"/>
        <w:adjustRightInd w:val="0"/>
        <w:spacing w:after="0" w:line="276" w:lineRule="auto"/>
        <w:jc w:val="both"/>
        <w:rPr>
          <w:rFonts w:eastAsia="MS Mincho" w:cs="Calibri"/>
          <w:color w:val="000000"/>
          <w:sz w:val="24"/>
          <w:szCs w:val="24"/>
          <w:lang w:eastAsia="pl-PL"/>
        </w:rPr>
      </w:pPr>
    </w:p>
    <w:p w:rsidR="0050176F" w:rsidRPr="0050176F" w:rsidRDefault="0050176F" w:rsidP="0050176F">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a </w:t>
      </w:r>
      <w:r>
        <w:rPr>
          <w:rFonts w:eastAsia="MS Mincho" w:cs="Calibri"/>
          <w:color w:val="000000"/>
          <w:sz w:val="24"/>
          <w:szCs w:val="24"/>
          <w:lang w:eastAsia="pl-PL"/>
        </w:rPr>
        <w:t>……………………………………………………………………………………………………………………………………………..</w:t>
      </w:r>
    </w:p>
    <w:p w:rsidR="0050176F" w:rsidRPr="0050176F" w:rsidRDefault="0050176F" w:rsidP="0050176F">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[dane identyfikujące Wykonawcę, w tym dane  adresowe , dane  o wpisie do państwowych rejestrów, takich jak NIP i REGON]</w:t>
      </w:r>
    </w:p>
    <w:p w:rsidR="0050176F" w:rsidRPr="0050176F" w:rsidRDefault="0050176F" w:rsidP="0050176F">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rsidR="0050176F" w:rsidRPr="0050176F" w:rsidRDefault="0050176F" w:rsidP="0050176F">
      <w:pPr>
        <w:keepNext/>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w:t>
      </w:r>
    </w:p>
    <w:p w:rsidR="0050176F" w:rsidRPr="0050176F" w:rsidRDefault="0050176F" w:rsidP="0050176F">
      <w:pPr>
        <w:keepNext/>
        <w:spacing w:after="0" w:line="276" w:lineRule="auto"/>
        <w:jc w:val="both"/>
        <w:rPr>
          <w:rFonts w:eastAsia="MS Mincho" w:cs="Calibri"/>
          <w:color w:val="000000"/>
          <w:sz w:val="24"/>
          <w:szCs w:val="24"/>
          <w:lang w:eastAsia="pl-PL"/>
        </w:rPr>
      </w:pPr>
      <w:r w:rsidRPr="0050176F">
        <w:rPr>
          <w:rFonts w:eastAsia="MS Mincho" w:cs="Calibri"/>
          <w:color w:val="000000"/>
          <w:sz w:val="24"/>
          <w:szCs w:val="24"/>
          <w:lang w:eastAsia="pl-PL"/>
        </w:rPr>
        <w:t> </w:t>
      </w:r>
    </w:p>
    <w:p w:rsidR="0050176F" w:rsidRPr="0050176F" w:rsidRDefault="0050176F" w:rsidP="0050176F">
      <w:pPr>
        <w:keepNext/>
        <w:spacing w:after="0" w:line="276" w:lineRule="auto"/>
        <w:jc w:val="both"/>
        <w:rPr>
          <w:rFonts w:eastAsia="MS Mincho" w:cs="Calibri"/>
          <w:color w:val="000000"/>
          <w:sz w:val="24"/>
          <w:szCs w:val="24"/>
          <w:lang w:eastAsia="pl-PL"/>
        </w:rPr>
      </w:pPr>
    </w:p>
    <w:p w:rsidR="0050176F" w:rsidRDefault="0050176F" w:rsidP="0050176F">
      <w:pPr>
        <w:spacing w:after="0" w:line="276" w:lineRule="auto"/>
        <w:rPr>
          <w:sz w:val="24"/>
          <w:szCs w:val="24"/>
        </w:rPr>
      </w:pPr>
      <w:r w:rsidRPr="0050176F">
        <w:rPr>
          <w:sz w:val="24"/>
          <w:szCs w:val="24"/>
        </w:rPr>
        <w:t xml:space="preserve">Strony zawierają umowę w wyniku przeprowadzonego, na podstawie art. 275-296 ustawy z dnia 11 września 2019 r. r. – Prawo zamówień publicznych (tj. Dz. U.  z 2021 r. poz. 1129 z </w:t>
      </w:r>
      <w:proofErr w:type="spellStart"/>
      <w:r w:rsidRPr="0050176F">
        <w:rPr>
          <w:sz w:val="24"/>
          <w:szCs w:val="24"/>
        </w:rPr>
        <w:t>późn</w:t>
      </w:r>
      <w:proofErr w:type="spellEnd"/>
      <w:r w:rsidRPr="0050176F">
        <w:rPr>
          <w:sz w:val="24"/>
          <w:szCs w:val="24"/>
        </w:rPr>
        <w:t>. zm.), postępowania o udzielenie zamówienia w trybie podstawowym bez negocjacji  (numer sprawy ZP.271…...2022), o następującej treści:</w:t>
      </w:r>
    </w:p>
    <w:p w:rsidR="0050176F" w:rsidRPr="0050176F" w:rsidRDefault="0050176F" w:rsidP="0050176F">
      <w:pPr>
        <w:spacing w:after="0" w:line="276" w:lineRule="auto"/>
        <w:rPr>
          <w:sz w:val="24"/>
          <w:szCs w:val="24"/>
        </w:rPr>
      </w:pPr>
    </w:p>
    <w:p w:rsidR="0050176F" w:rsidRPr="0050176F" w:rsidRDefault="0050176F" w:rsidP="0050176F">
      <w:pPr>
        <w:spacing w:after="0" w:line="276" w:lineRule="auto"/>
        <w:jc w:val="center"/>
        <w:rPr>
          <w:b/>
          <w:sz w:val="24"/>
          <w:szCs w:val="24"/>
        </w:rPr>
      </w:pPr>
      <w:r w:rsidRPr="0050176F">
        <w:rPr>
          <w:b/>
          <w:sz w:val="24"/>
          <w:szCs w:val="24"/>
        </w:rPr>
        <w:t>§ 1. PRZEDMIOT UMOWY</w:t>
      </w:r>
    </w:p>
    <w:p w:rsidR="0050176F" w:rsidRPr="0050176F" w:rsidRDefault="0050176F" w:rsidP="0050176F">
      <w:pPr>
        <w:spacing w:after="0" w:line="276" w:lineRule="auto"/>
        <w:rPr>
          <w:sz w:val="24"/>
          <w:szCs w:val="24"/>
        </w:rPr>
      </w:pPr>
    </w:p>
    <w:p w:rsidR="0050176F" w:rsidRPr="0050176F" w:rsidRDefault="0050176F" w:rsidP="00F31B94">
      <w:pPr>
        <w:pStyle w:val="Akapitzlist"/>
        <w:numPr>
          <w:ilvl w:val="0"/>
          <w:numId w:val="92"/>
        </w:numPr>
        <w:spacing w:line="276" w:lineRule="auto"/>
        <w:ind w:left="357" w:hanging="357"/>
        <w:rPr>
          <w:rFonts w:asciiTheme="minorHAnsi" w:hAnsiTheme="minorHAnsi" w:cstheme="minorHAnsi"/>
        </w:rPr>
      </w:pPr>
      <w:r w:rsidRPr="0050176F">
        <w:rPr>
          <w:rFonts w:asciiTheme="minorHAnsi" w:hAnsiTheme="minorHAnsi" w:cstheme="minorHAnsi"/>
        </w:rPr>
        <w:t>W oparciu o dane zawarte w ofercie Wykonawcy z dnia ...........2022 r. opracowanej na podstawie dokumentacji przekazanej przez Zamawiającego, Zamawiający powierza, a Wykonawca przyjmuje do wykonania roboty budowlane polegające na budowie nawierzchni utwardzonej drogi  w miejscowości Księstwo gmina Aleksandrów Łódzki.</w:t>
      </w:r>
    </w:p>
    <w:p w:rsidR="0050176F" w:rsidRPr="0050176F" w:rsidRDefault="0050176F" w:rsidP="00F31B94">
      <w:pPr>
        <w:pStyle w:val="Akapitzlist"/>
        <w:numPr>
          <w:ilvl w:val="0"/>
          <w:numId w:val="92"/>
        </w:numPr>
        <w:spacing w:line="276" w:lineRule="auto"/>
        <w:ind w:left="357" w:hanging="357"/>
        <w:rPr>
          <w:rFonts w:asciiTheme="minorHAnsi" w:hAnsiTheme="minorHAnsi" w:cstheme="minorHAnsi"/>
        </w:rPr>
      </w:pPr>
      <w:r w:rsidRPr="0050176F">
        <w:rPr>
          <w:rFonts w:asciiTheme="minorHAnsi" w:hAnsiTheme="minorHAnsi" w:cstheme="minorHAnsi"/>
        </w:rPr>
        <w:t>Umowa obejmuje w szczególności:</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wykonanie robót przygotowawczych,</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wycinkę 5 sztuk drzew,</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wykonanie robót ziemnych,</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wykonanie warstwy odsączającej o grub. 10 cm, - 3.500  m</w:t>
      </w:r>
      <w:r w:rsidRPr="0050176F">
        <w:rPr>
          <w:rFonts w:asciiTheme="minorHAnsi" w:hAnsiTheme="minorHAnsi" w:cstheme="minorHAnsi"/>
          <w:vertAlign w:val="superscript"/>
        </w:rPr>
        <w:t>2</w:t>
      </w:r>
      <w:r w:rsidRPr="0050176F">
        <w:rPr>
          <w:rFonts w:asciiTheme="minorHAnsi" w:hAnsiTheme="minorHAnsi" w:cstheme="minorHAnsi"/>
        </w:rPr>
        <w:t>,</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wykonanie warstwy podbudowy pomocniczej z mieszanki związanej cementem C1,5/2,0  o gr. 50 cm – 3.610,00 m</w:t>
      </w:r>
      <w:r w:rsidRPr="0050176F">
        <w:rPr>
          <w:rFonts w:asciiTheme="minorHAnsi" w:hAnsiTheme="minorHAnsi" w:cstheme="minorHAnsi"/>
          <w:vertAlign w:val="superscript"/>
        </w:rPr>
        <w:t>2</w:t>
      </w:r>
      <w:r w:rsidRPr="0050176F">
        <w:rPr>
          <w:rFonts w:asciiTheme="minorHAnsi" w:hAnsiTheme="minorHAnsi" w:cstheme="minorHAnsi"/>
        </w:rPr>
        <w:t>,</w:t>
      </w:r>
    </w:p>
    <w:p w:rsidR="0050176F" w:rsidRPr="0050176F" w:rsidRDefault="0050176F" w:rsidP="00F31B94">
      <w:pPr>
        <w:pStyle w:val="Akapitzlist"/>
        <w:numPr>
          <w:ilvl w:val="0"/>
          <w:numId w:val="93"/>
        </w:numPr>
        <w:spacing w:line="276" w:lineRule="auto"/>
        <w:ind w:left="714" w:hanging="357"/>
        <w:rPr>
          <w:rFonts w:asciiTheme="minorHAnsi" w:hAnsiTheme="minorHAnsi" w:cstheme="minorHAnsi"/>
        </w:rPr>
      </w:pPr>
      <w:r w:rsidRPr="0050176F">
        <w:rPr>
          <w:rFonts w:asciiTheme="minorHAnsi" w:hAnsiTheme="minorHAnsi" w:cstheme="minorHAnsi"/>
        </w:rPr>
        <w:t>wykonanie dolnej warstwy podbudowy z kruszyw łamanych o frakcji 0-63 mm</w:t>
      </w:r>
      <w:r w:rsidR="002A67D2">
        <w:rPr>
          <w:rFonts w:asciiTheme="minorHAnsi" w:hAnsiTheme="minorHAnsi" w:cstheme="minorHAnsi"/>
          <w:lang w:val="pl-PL"/>
        </w:rPr>
        <w:t xml:space="preserve">                </w:t>
      </w:r>
      <w:r w:rsidRPr="0050176F">
        <w:rPr>
          <w:rFonts w:asciiTheme="minorHAnsi" w:hAnsiTheme="minorHAnsi" w:cstheme="minorHAnsi"/>
        </w:rPr>
        <w:t xml:space="preserve"> o grubości po zagęszczeniu 15 cm – 3.500  m</w:t>
      </w:r>
      <w:r w:rsidRPr="0050176F">
        <w:rPr>
          <w:rFonts w:asciiTheme="minorHAnsi" w:hAnsiTheme="minorHAnsi" w:cstheme="minorHAnsi"/>
          <w:vertAlign w:val="superscript"/>
        </w:rPr>
        <w:t>2</w:t>
      </w:r>
      <w:r w:rsidRPr="0050176F">
        <w:rPr>
          <w:rFonts w:asciiTheme="minorHAnsi" w:hAnsiTheme="minorHAnsi" w:cstheme="minorHAnsi"/>
        </w:rPr>
        <w:t>,</w:t>
      </w:r>
    </w:p>
    <w:p w:rsidR="0050176F" w:rsidRPr="0050176F" w:rsidRDefault="0050176F" w:rsidP="00F31B94">
      <w:pPr>
        <w:keepNext/>
        <w:numPr>
          <w:ilvl w:val="0"/>
          <w:numId w:val="93"/>
        </w:numPr>
        <w:spacing w:after="0" w:line="276" w:lineRule="auto"/>
        <w:rPr>
          <w:rFonts w:cs="Calibri"/>
          <w:sz w:val="24"/>
          <w:szCs w:val="24"/>
        </w:rPr>
      </w:pPr>
      <w:r w:rsidRPr="0050176F">
        <w:rPr>
          <w:rFonts w:cs="Calibri"/>
          <w:sz w:val="24"/>
          <w:szCs w:val="24"/>
        </w:rPr>
        <w:lastRenderedPageBreak/>
        <w:t>wykonanie górnej warstwy podbudowy z kruszyw łamanych o frakcji 0-31,5 mm o grubości po zagęszczeniu 8 cm – 3.500  m</w:t>
      </w:r>
      <w:r w:rsidRPr="0050176F">
        <w:rPr>
          <w:rFonts w:cs="Calibri"/>
          <w:sz w:val="24"/>
          <w:szCs w:val="24"/>
          <w:vertAlign w:val="superscript"/>
        </w:rPr>
        <w:t>2</w:t>
      </w:r>
      <w:r w:rsidRPr="0050176F">
        <w:rPr>
          <w:rFonts w:cs="Calibri"/>
          <w:sz w:val="24"/>
          <w:szCs w:val="24"/>
        </w:rPr>
        <w:t>,</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skropienie emulsją  kruszywa przed położeniem warstwy wiążącej i warstwy ścieralnej  - 3.500 m2,</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 xml:space="preserve">wykonanie warstwy wiążącej  z betonu asfaltowego AC16W 35/50, gr. 4 cm </w:t>
      </w:r>
      <w:r>
        <w:rPr>
          <w:rFonts w:cs="Calibri"/>
          <w:sz w:val="24"/>
          <w:szCs w:val="24"/>
        </w:rPr>
        <w:t xml:space="preserve">                </w:t>
      </w:r>
      <w:r w:rsidRPr="0050176F">
        <w:rPr>
          <w:rFonts w:cs="Calibri"/>
          <w:sz w:val="24"/>
          <w:szCs w:val="24"/>
        </w:rPr>
        <w:t>– 3.500 m</w:t>
      </w:r>
      <w:r w:rsidRPr="0050176F">
        <w:rPr>
          <w:rFonts w:cs="Calibri"/>
          <w:sz w:val="24"/>
          <w:szCs w:val="24"/>
          <w:vertAlign w:val="superscript"/>
        </w:rPr>
        <w:t>2</w:t>
      </w:r>
      <w:r w:rsidRPr="0050176F">
        <w:rPr>
          <w:rFonts w:cs="Calibri"/>
          <w:sz w:val="24"/>
          <w:szCs w:val="24"/>
        </w:rPr>
        <w:t>,</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 xml:space="preserve">wykonanie warstwy ścieralnej z betonu asfaltowego AC11S 50/70, gr. 3 cm </w:t>
      </w:r>
      <w:r>
        <w:rPr>
          <w:rFonts w:cs="Calibri"/>
          <w:sz w:val="24"/>
          <w:szCs w:val="24"/>
        </w:rPr>
        <w:t xml:space="preserve">              </w:t>
      </w:r>
      <w:r w:rsidRPr="0050176F">
        <w:rPr>
          <w:rFonts w:cs="Calibri"/>
          <w:sz w:val="24"/>
          <w:szCs w:val="24"/>
        </w:rPr>
        <w:t>– 3.500 m</w:t>
      </w:r>
      <w:r w:rsidRPr="0050176F">
        <w:rPr>
          <w:rFonts w:cs="Calibri"/>
          <w:sz w:val="24"/>
          <w:szCs w:val="24"/>
          <w:vertAlign w:val="superscript"/>
        </w:rPr>
        <w:t>2</w:t>
      </w:r>
      <w:r w:rsidRPr="0050176F">
        <w:rPr>
          <w:rFonts w:cs="Calibri"/>
          <w:sz w:val="24"/>
          <w:szCs w:val="24"/>
        </w:rPr>
        <w:t>,</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mechaniczne formowanie i zagęszczanie poboczy - 875 m</w:t>
      </w:r>
      <w:r w:rsidRPr="0050176F">
        <w:rPr>
          <w:rFonts w:cs="Calibri"/>
          <w:sz w:val="24"/>
          <w:szCs w:val="24"/>
          <w:vertAlign w:val="superscript"/>
        </w:rPr>
        <w:t>2</w:t>
      </w:r>
      <w:r w:rsidRPr="0050176F">
        <w:rPr>
          <w:rFonts w:cs="Calibri"/>
          <w:sz w:val="24"/>
          <w:szCs w:val="24"/>
        </w:rPr>
        <w:t>,</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przebudowa przepustu  z rur PEHD o średnicy 80 cm – 8 m,</w:t>
      </w:r>
    </w:p>
    <w:p w:rsidR="0050176F" w:rsidRPr="0050176F" w:rsidRDefault="0050176F" w:rsidP="00F31B94">
      <w:pPr>
        <w:keepNext/>
        <w:numPr>
          <w:ilvl w:val="0"/>
          <w:numId w:val="93"/>
        </w:numPr>
        <w:tabs>
          <w:tab w:val="num" w:pos="720"/>
        </w:tabs>
        <w:spacing w:after="0" w:line="276" w:lineRule="auto"/>
        <w:rPr>
          <w:rFonts w:cs="Calibri"/>
          <w:sz w:val="24"/>
          <w:szCs w:val="24"/>
        </w:rPr>
      </w:pPr>
      <w:r w:rsidRPr="0050176F">
        <w:rPr>
          <w:rFonts w:cs="Calibri"/>
          <w:sz w:val="24"/>
          <w:szCs w:val="24"/>
        </w:rPr>
        <w:t>przebudowa rowu melioracyjnego.</w:t>
      </w:r>
    </w:p>
    <w:p w:rsidR="0050176F" w:rsidRPr="0050176F" w:rsidRDefault="0050176F" w:rsidP="0050176F">
      <w:pPr>
        <w:keepNext/>
        <w:keepLines/>
        <w:numPr>
          <w:ilvl w:val="0"/>
          <w:numId w:val="45"/>
        </w:numPr>
        <w:spacing w:after="0" w:line="276" w:lineRule="auto"/>
        <w:rPr>
          <w:rFonts w:eastAsia="MS Mincho" w:cs="Calibri"/>
          <w:sz w:val="24"/>
          <w:szCs w:val="24"/>
          <w:lang w:eastAsia="pl-PL"/>
        </w:rPr>
      </w:pPr>
      <w:r w:rsidRPr="0050176F">
        <w:rPr>
          <w:rFonts w:eastAsia="MS Mincho" w:cs="Calibri"/>
          <w:sz w:val="24"/>
          <w:szCs w:val="24"/>
          <w:lang w:eastAsia="pl-PL"/>
        </w:rPr>
        <w:t>Szczegółowy obmiar oraz zakres prac znajduje się w „dokumentacji projektowej” stanowiącej załącznik nr 6 do SWZ, która stanowi integralną cześć niniejszej umowy.</w:t>
      </w:r>
    </w:p>
    <w:p w:rsidR="0050176F" w:rsidRPr="0050176F" w:rsidRDefault="0050176F" w:rsidP="0050176F">
      <w:pPr>
        <w:keepNext/>
        <w:keepLines/>
        <w:numPr>
          <w:ilvl w:val="0"/>
          <w:numId w:val="4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Prace budowlane muszą być wykonane zgodnie z załączoną dokumentacją (Załącznik</w:t>
      </w:r>
      <w:r w:rsidR="002A67D2">
        <w:rPr>
          <w:rFonts w:eastAsia="MS Mincho" w:cs="Calibri"/>
          <w:sz w:val="24"/>
          <w:szCs w:val="24"/>
          <w:lang w:eastAsia="pl-PL"/>
        </w:rPr>
        <w:t xml:space="preserve">             </w:t>
      </w:r>
      <w:r w:rsidRPr="0050176F">
        <w:rPr>
          <w:rFonts w:eastAsia="MS Mincho" w:cs="Calibri"/>
          <w:sz w:val="24"/>
          <w:szCs w:val="24"/>
          <w:lang w:eastAsia="pl-PL"/>
        </w:rPr>
        <w:t xml:space="preserve"> nr 6 do SWZ), poleceniami Zamawiającego oraz sztuką budowlaną  i obowiązującymi</w:t>
      </w:r>
      <w:r w:rsidR="002A67D2">
        <w:rPr>
          <w:rFonts w:eastAsia="MS Mincho" w:cs="Calibri"/>
          <w:sz w:val="24"/>
          <w:szCs w:val="24"/>
          <w:lang w:eastAsia="pl-PL"/>
        </w:rPr>
        <w:t xml:space="preserve">               </w:t>
      </w:r>
      <w:r w:rsidR="002A67D2">
        <w:rPr>
          <w:rFonts w:eastAsia="MS Mincho" w:cs="Calibri"/>
          <w:sz w:val="24"/>
          <w:szCs w:val="24"/>
          <w:lang w:eastAsia="pl-PL"/>
        </w:rPr>
        <w:tab/>
      </w:r>
      <w:r w:rsidRPr="0050176F">
        <w:rPr>
          <w:rFonts w:eastAsia="MS Mincho" w:cs="Calibri"/>
          <w:sz w:val="24"/>
          <w:szCs w:val="24"/>
          <w:lang w:eastAsia="pl-PL"/>
        </w:rPr>
        <w:t>w tym zakresie przepisami prawa.</w:t>
      </w:r>
    </w:p>
    <w:p w:rsidR="0050176F" w:rsidRPr="0050176F" w:rsidRDefault="0050176F" w:rsidP="0050176F">
      <w:pPr>
        <w:keepNext/>
        <w:keepLines/>
        <w:numPr>
          <w:ilvl w:val="0"/>
          <w:numId w:val="4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oświadcza, że:</w:t>
      </w:r>
    </w:p>
    <w:p w:rsidR="0050176F" w:rsidRPr="0050176F" w:rsidRDefault="0050176F" w:rsidP="00F31B94">
      <w:pPr>
        <w:keepNext/>
        <w:keepLines/>
        <w:numPr>
          <w:ilvl w:val="0"/>
          <w:numId w:val="83"/>
        </w:numPr>
        <w:spacing w:after="0" w:line="276" w:lineRule="auto"/>
        <w:ind w:right="99"/>
        <w:rPr>
          <w:rFonts w:eastAsia="MS Mincho" w:cs="Calibri"/>
          <w:bCs/>
          <w:sz w:val="24"/>
          <w:szCs w:val="24"/>
          <w:lang w:eastAsia="pl-PL"/>
        </w:rPr>
      </w:pPr>
      <w:r w:rsidRPr="0050176F">
        <w:rPr>
          <w:rFonts w:eastAsia="MS Mincho" w:cs="Calibri"/>
          <w:sz w:val="24"/>
          <w:szCs w:val="24"/>
          <w:lang w:eastAsia="pl-PL"/>
        </w:rPr>
        <w:t>posiada niezbędne środki i kwalifikacje do pełnej realizacji przedmiotu umowy,</w:t>
      </w:r>
    </w:p>
    <w:p w:rsidR="0050176F" w:rsidRPr="0050176F" w:rsidRDefault="0050176F" w:rsidP="00F31B94">
      <w:pPr>
        <w:keepNext/>
        <w:keepLines/>
        <w:numPr>
          <w:ilvl w:val="0"/>
          <w:numId w:val="83"/>
        </w:numPr>
        <w:spacing w:after="0" w:line="276" w:lineRule="auto"/>
        <w:rPr>
          <w:rFonts w:eastAsia="MS Mincho" w:cs="Calibri"/>
          <w:sz w:val="24"/>
          <w:szCs w:val="24"/>
          <w:lang w:eastAsia="pl-PL"/>
        </w:rPr>
      </w:pPr>
      <w:r w:rsidRPr="0050176F">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50176F" w:rsidRPr="0050176F" w:rsidRDefault="0050176F" w:rsidP="00F31B94">
      <w:pPr>
        <w:keepNext/>
        <w:keepLines/>
        <w:numPr>
          <w:ilvl w:val="0"/>
          <w:numId w:val="83"/>
        </w:numPr>
        <w:spacing w:after="0" w:line="276" w:lineRule="auto"/>
        <w:rPr>
          <w:rFonts w:eastAsia="MS Mincho" w:cs="Calibri"/>
          <w:sz w:val="24"/>
          <w:szCs w:val="24"/>
          <w:lang w:eastAsia="pl-PL"/>
        </w:rPr>
      </w:pPr>
      <w:r w:rsidRPr="0050176F">
        <w:rPr>
          <w:rFonts w:eastAsia="MS Mincho" w:cs="Calibri"/>
          <w:sz w:val="24"/>
          <w:szCs w:val="24"/>
          <w:lang w:eastAsia="pl-PL"/>
        </w:rPr>
        <w:t>dokumentacja projektowa jest kompletna i prawidłowa w zakresie niezbędnym do realizacji przedmiotu niniejszej umowy.</w:t>
      </w:r>
    </w:p>
    <w:p w:rsidR="0050176F" w:rsidRPr="0050176F" w:rsidRDefault="0050176F" w:rsidP="0050176F">
      <w:pPr>
        <w:keepNext/>
        <w:keepLines/>
        <w:numPr>
          <w:ilvl w:val="0"/>
          <w:numId w:val="4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potwierdza, iż przed  zawarciem niniejszej umowy, przy zachowaniu najwyższej staranności, dokonał wizji lokalnej terenów budowy oraz zna istniejący stan faktyczny.</w:t>
      </w:r>
    </w:p>
    <w:p w:rsidR="0050176F" w:rsidRPr="0050176F" w:rsidRDefault="0050176F" w:rsidP="002A67D2">
      <w:pPr>
        <w:keepNext/>
        <w:keepLines/>
        <w:spacing w:before="240" w:after="0" w:line="276" w:lineRule="auto"/>
        <w:ind w:left="567" w:hanging="567"/>
        <w:jc w:val="center"/>
        <w:rPr>
          <w:rFonts w:eastAsia="MS Mincho" w:cs="Calibri"/>
          <w:b/>
          <w:sz w:val="24"/>
          <w:szCs w:val="24"/>
          <w:lang w:eastAsia="pl-PL"/>
        </w:rPr>
      </w:pPr>
      <w:r w:rsidRPr="0050176F">
        <w:rPr>
          <w:rFonts w:eastAsia="MS Mincho" w:cs="Calibri"/>
          <w:b/>
          <w:sz w:val="24"/>
          <w:szCs w:val="24"/>
          <w:lang w:eastAsia="pl-PL"/>
        </w:rPr>
        <w:t>§ 2. MATERIAŁY</w:t>
      </w:r>
    </w:p>
    <w:p w:rsidR="0050176F" w:rsidRPr="0050176F" w:rsidRDefault="0050176F" w:rsidP="0050176F">
      <w:pPr>
        <w:keepNext/>
        <w:keepLines/>
        <w:spacing w:after="0" w:line="276" w:lineRule="auto"/>
        <w:ind w:left="567" w:hanging="567"/>
        <w:jc w:val="center"/>
        <w:rPr>
          <w:rFonts w:eastAsia="MS Mincho" w:cs="Calibri"/>
          <w:b/>
          <w:sz w:val="24"/>
          <w:szCs w:val="24"/>
          <w:lang w:eastAsia="pl-PL"/>
        </w:rPr>
      </w:pPr>
    </w:p>
    <w:p w:rsidR="0050176F" w:rsidRPr="0050176F" w:rsidRDefault="0050176F" w:rsidP="00F31B94">
      <w:pPr>
        <w:keepNext/>
        <w:keepLines/>
        <w:numPr>
          <w:ilvl w:val="0"/>
          <w:numId w:val="82"/>
        </w:numPr>
        <w:spacing w:after="0" w:line="276" w:lineRule="auto"/>
        <w:rPr>
          <w:rFonts w:eastAsia="MS Mincho" w:cs="Calibri"/>
          <w:sz w:val="24"/>
          <w:szCs w:val="24"/>
          <w:lang w:eastAsia="pl-PL"/>
        </w:rPr>
      </w:pPr>
      <w:r w:rsidRPr="0050176F">
        <w:rPr>
          <w:rFonts w:eastAsia="MS Mincho" w:cs="Calibri"/>
          <w:sz w:val="24"/>
          <w:szCs w:val="24"/>
          <w:lang w:eastAsia="pl-PL"/>
        </w:rPr>
        <w:t>Materiały i urządzenia niezbędne do wykonania przedmiotu zamówienia dostarczy na swój koszt  Wykonawca w ramach wynagrodzenie określonego w § 4.</w:t>
      </w:r>
    </w:p>
    <w:p w:rsidR="0050176F" w:rsidRPr="0050176F" w:rsidRDefault="0050176F" w:rsidP="00F31B94">
      <w:pPr>
        <w:keepNext/>
        <w:keepLines/>
        <w:numPr>
          <w:ilvl w:val="0"/>
          <w:numId w:val="82"/>
        </w:numPr>
        <w:shd w:val="clear" w:color="auto" w:fill="FFFFFF"/>
        <w:spacing w:after="0" w:line="276" w:lineRule="auto"/>
        <w:rPr>
          <w:rFonts w:eastAsia="MS Mincho" w:cs="Calibri"/>
          <w:sz w:val="24"/>
          <w:szCs w:val="24"/>
          <w:lang w:eastAsia="pl-PL"/>
        </w:rPr>
      </w:pPr>
      <w:r w:rsidRPr="0050176F">
        <w:rPr>
          <w:rFonts w:eastAsia="MS Mincho" w:cs="Calibri"/>
          <w:sz w:val="24"/>
          <w:szCs w:val="24"/>
          <w:lang w:eastAsia="pl-PL"/>
        </w:rPr>
        <w:t>Użyte materiały muszą odpowiadać, co do jakości wymogom wyrobów dopuszczonym do obrotu i stosowania w budownictwie określonym w art. 10 ustawy Prawo budowlane</w:t>
      </w:r>
      <w:r>
        <w:rPr>
          <w:rFonts w:eastAsia="MS Mincho" w:cs="Calibri"/>
          <w:sz w:val="24"/>
          <w:szCs w:val="24"/>
          <w:lang w:eastAsia="pl-PL"/>
        </w:rPr>
        <w:t xml:space="preserve">           </w:t>
      </w:r>
      <w:r w:rsidRPr="0050176F">
        <w:rPr>
          <w:rFonts w:eastAsia="MS Mincho" w:cs="Calibri"/>
          <w:sz w:val="24"/>
          <w:szCs w:val="24"/>
          <w:lang w:eastAsia="pl-PL"/>
        </w:rPr>
        <w:t xml:space="preserve"> (t.j. Dz. U. z 2021 r. poz. 2351 z </w:t>
      </w:r>
      <w:proofErr w:type="spellStart"/>
      <w:r w:rsidRPr="0050176F">
        <w:rPr>
          <w:rFonts w:eastAsia="MS Mincho" w:cs="Calibri"/>
          <w:sz w:val="24"/>
          <w:szCs w:val="24"/>
          <w:lang w:eastAsia="pl-PL"/>
        </w:rPr>
        <w:t>późn</w:t>
      </w:r>
      <w:proofErr w:type="spellEnd"/>
      <w:r w:rsidRPr="0050176F">
        <w:rPr>
          <w:rFonts w:eastAsia="MS Mincho" w:cs="Calibri"/>
          <w:sz w:val="24"/>
          <w:szCs w:val="24"/>
          <w:lang w:eastAsia="pl-PL"/>
        </w:rPr>
        <w:t>. zm.) oraz  w ustawie z dnia 16 kwietnia 2004 r.</w:t>
      </w:r>
      <w:r w:rsidR="002A67D2">
        <w:rPr>
          <w:rFonts w:eastAsia="MS Mincho" w:cs="Calibri"/>
          <w:sz w:val="24"/>
          <w:szCs w:val="24"/>
          <w:lang w:eastAsia="pl-PL"/>
        </w:rPr>
        <w:t xml:space="preserve">        </w:t>
      </w:r>
      <w:r w:rsidRPr="0050176F">
        <w:rPr>
          <w:rFonts w:eastAsia="MS Mincho" w:cs="Calibri"/>
          <w:sz w:val="24"/>
          <w:szCs w:val="24"/>
          <w:lang w:eastAsia="pl-PL"/>
        </w:rPr>
        <w:t xml:space="preserve"> o wyrobach budowlanych (t.j. Dz. U. z 2021 r. poz. 1213).</w:t>
      </w:r>
    </w:p>
    <w:p w:rsidR="0050176F" w:rsidRPr="0050176F" w:rsidRDefault="0050176F" w:rsidP="00F31B94">
      <w:pPr>
        <w:keepNext/>
        <w:keepLines/>
        <w:numPr>
          <w:ilvl w:val="0"/>
          <w:numId w:val="82"/>
        </w:numPr>
        <w:spacing w:after="0" w:line="276" w:lineRule="auto"/>
        <w:rPr>
          <w:rFonts w:eastAsia="MS Mincho" w:cs="Calibri"/>
          <w:sz w:val="24"/>
          <w:szCs w:val="24"/>
          <w:lang w:eastAsia="pl-PL"/>
        </w:rPr>
      </w:pPr>
      <w:r w:rsidRPr="0050176F">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50176F" w:rsidRPr="0050176F" w:rsidRDefault="0050176F" w:rsidP="002A67D2">
      <w:pPr>
        <w:keepNext/>
        <w:keepLines/>
        <w:tabs>
          <w:tab w:val="left" w:pos="756"/>
        </w:tabs>
        <w:spacing w:after="0" w:line="276" w:lineRule="auto"/>
        <w:ind w:left="357"/>
        <w:jc w:val="center"/>
        <w:rPr>
          <w:rFonts w:eastAsia="Times New Roman" w:cs="Calibri"/>
          <w:b/>
          <w:sz w:val="24"/>
          <w:szCs w:val="24"/>
          <w:lang w:eastAsia="ar-SA"/>
        </w:rPr>
      </w:pPr>
      <w:r w:rsidRPr="0050176F">
        <w:rPr>
          <w:rFonts w:eastAsia="Times New Roman" w:cs="Calibri"/>
          <w:b/>
          <w:sz w:val="24"/>
          <w:szCs w:val="24"/>
          <w:lang w:eastAsia="ar-SA"/>
        </w:rPr>
        <w:lastRenderedPageBreak/>
        <w:t>§ 3. TERMIN REALIZACJI</w:t>
      </w:r>
    </w:p>
    <w:p w:rsidR="0050176F" w:rsidRPr="0050176F" w:rsidRDefault="0050176F" w:rsidP="0050176F">
      <w:pPr>
        <w:keepNext/>
        <w:keepLines/>
        <w:spacing w:after="0" w:line="276" w:lineRule="auto"/>
        <w:ind w:firstLine="357"/>
        <w:rPr>
          <w:rFonts w:eastAsia="MS Mincho" w:cs="Calibri"/>
          <w:sz w:val="24"/>
          <w:szCs w:val="24"/>
          <w:lang w:eastAsia="ar-SA"/>
        </w:rPr>
      </w:pPr>
    </w:p>
    <w:p w:rsidR="0050176F" w:rsidRPr="0050176F" w:rsidRDefault="0050176F" w:rsidP="00F31B94">
      <w:pPr>
        <w:keepNext/>
        <w:keepLines/>
        <w:numPr>
          <w:ilvl w:val="0"/>
          <w:numId w:val="68"/>
        </w:numPr>
        <w:tabs>
          <w:tab w:val="num" w:pos="360"/>
        </w:tabs>
        <w:spacing w:after="0" w:line="276" w:lineRule="auto"/>
        <w:ind w:left="357" w:hanging="357"/>
        <w:rPr>
          <w:rFonts w:eastAsia="MS Mincho" w:cs="Calibri"/>
          <w:sz w:val="24"/>
          <w:szCs w:val="24"/>
        </w:rPr>
      </w:pPr>
      <w:r w:rsidRPr="0050176F">
        <w:rPr>
          <w:rFonts w:eastAsia="MS Mincho" w:cs="Calibri"/>
          <w:sz w:val="24"/>
          <w:szCs w:val="24"/>
          <w:lang w:eastAsia="pl-PL"/>
        </w:rPr>
        <w:t xml:space="preserve">Wykonawca wykona przedmiot umowy w terminie do </w:t>
      </w:r>
      <w:r w:rsidRPr="0050176F">
        <w:rPr>
          <w:rFonts w:eastAsia="MS Mincho" w:cs="Calibri"/>
          <w:b/>
          <w:sz w:val="24"/>
          <w:szCs w:val="24"/>
          <w:lang w:eastAsia="pl-PL"/>
        </w:rPr>
        <w:t>20.10.2022 r</w:t>
      </w:r>
      <w:r w:rsidRPr="0050176F">
        <w:rPr>
          <w:rFonts w:eastAsia="MS Mincho" w:cs="Calibri"/>
          <w:b/>
          <w:bCs/>
          <w:sz w:val="24"/>
          <w:szCs w:val="24"/>
          <w:lang w:eastAsia="pl-PL"/>
        </w:rPr>
        <w:t>.</w:t>
      </w:r>
      <w:r w:rsidRPr="0050176F">
        <w:rPr>
          <w:rFonts w:eastAsia="MS Mincho" w:cs="Calibri"/>
          <w:b/>
          <w:sz w:val="24"/>
          <w:szCs w:val="24"/>
          <w:lang w:eastAsia="pl-PL"/>
        </w:rPr>
        <w:t xml:space="preserve"> </w:t>
      </w:r>
    </w:p>
    <w:p w:rsidR="0098518F" w:rsidRDefault="0050176F" w:rsidP="00F31B94">
      <w:pPr>
        <w:keepNext/>
        <w:keepLines/>
        <w:numPr>
          <w:ilvl w:val="0"/>
          <w:numId w:val="68"/>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50176F" w:rsidRPr="0050176F" w:rsidRDefault="0050176F" w:rsidP="00F31B94">
      <w:pPr>
        <w:keepNext/>
        <w:keepLines/>
        <w:numPr>
          <w:ilvl w:val="0"/>
          <w:numId w:val="68"/>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dopuszcza możliwość przedłużenia realizacji umowy lub jej poszczególnych części w sytuacjach opisanych w § 19 ust. 1.</w:t>
      </w:r>
    </w:p>
    <w:p w:rsidR="0050176F" w:rsidRPr="0050176F" w:rsidRDefault="0050176F" w:rsidP="0050176F">
      <w:pPr>
        <w:keepNext/>
        <w:keepLines/>
        <w:spacing w:after="0" w:line="276" w:lineRule="auto"/>
        <w:rPr>
          <w:rFonts w:eastAsia="MS Mincho" w:cs="Calibri"/>
          <w:b/>
          <w:bCs/>
          <w:sz w:val="24"/>
          <w:szCs w:val="24"/>
          <w:lang w:eastAsia="pl-PL"/>
        </w:rPr>
      </w:pPr>
    </w:p>
    <w:p w:rsidR="0050176F" w:rsidRPr="0050176F" w:rsidRDefault="0050176F" w:rsidP="0050176F">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t>§ 4. WYNAGRODZENIE WYKONAWCY</w:t>
      </w:r>
    </w:p>
    <w:p w:rsidR="0050176F" w:rsidRPr="0050176F" w:rsidRDefault="0050176F" w:rsidP="0050176F">
      <w:pPr>
        <w:keepNext/>
        <w:keepLines/>
        <w:spacing w:after="0" w:line="276" w:lineRule="auto"/>
        <w:jc w:val="center"/>
        <w:rPr>
          <w:rFonts w:eastAsia="MS Mincho" w:cs="Calibri"/>
          <w:b/>
          <w:bCs/>
          <w:sz w:val="24"/>
          <w:szCs w:val="24"/>
          <w:lang w:eastAsia="pl-PL"/>
        </w:rPr>
      </w:pPr>
    </w:p>
    <w:p w:rsidR="0050176F" w:rsidRPr="0050176F" w:rsidRDefault="0050176F" w:rsidP="0098518F">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Strony ustalają, że wynagrodzenie wykonawcy wraz z należnym podatkiem od towarów</w:t>
      </w:r>
      <w:r w:rsidR="002A67D2">
        <w:rPr>
          <w:rFonts w:eastAsia="MS Mincho" w:cs="Calibri"/>
          <w:sz w:val="24"/>
          <w:szCs w:val="24"/>
          <w:lang w:eastAsia="pl-PL"/>
        </w:rPr>
        <w:t xml:space="preserve">           </w:t>
      </w:r>
      <w:r w:rsidRPr="0050176F">
        <w:rPr>
          <w:rFonts w:eastAsia="MS Mincho" w:cs="Calibri"/>
          <w:sz w:val="24"/>
          <w:szCs w:val="24"/>
          <w:lang w:eastAsia="pl-PL"/>
        </w:rPr>
        <w:t xml:space="preserve"> i usług VAT będzie wynosiło </w:t>
      </w:r>
      <w:r w:rsidRPr="0050176F">
        <w:rPr>
          <w:rFonts w:eastAsia="MS Mincho" w:cs="Calibri"/>
          <w:b/>
          <w:sz w:val="24"/>
          <w:szCs w:val="24"/>
          <w:lang w:eastAsia="pl-PL"/>
        </w:rPr>
        <w:t>………………zł b</w:t>
      </w:r>
      <w:r w:rsidR="002A67D2">
        <w:rPr>
          <w:rFonts w:eastAsia="MS Mincho" w:cs="Calibri"/>
          <w:b/>
          <w:sz w:val="24"/>
          <w:szCs w:val="24"/>
          <w:lang w:eastAsia="pl-PL"/>
        </w:rPr>
        <w:t>rutto (słownie:…………………………………………</w:t>
      </w:r>
      <w:r w:rsidRPr="0050176F">
        <w:rPr>
          <w:rFonts w:eastAsia="MS Mincho" w:cs="Calibri"/>
          <w:b/>
          <w:sz w:val="24"/>
          <w:szCs w:val="24"/>
          <w:lang w:eastAsia="pl-PL"/>
        </w:rPr>
        <w:t>…)</w:t>
      </w:r>
      <w:r w:rsidRPr="0050176F">
        <w:rPr>
          <w:rFonts w:eastAsia="MS Mincho" w:cs="Calibri"/>
          <w:sz w:val="24"/>
          <w:szCs w:val="24"/>
          <w:lang w:eastAsia="pl-PL"/>
        </w:rPr>
        <w:t xml:space="preserve">, zgodnie z ofertą wraz  z kosztorysem ofertowym Wykonawcy, stanowiącymi załącznik </w:t>
      </w:r>
      <w:r w:rsidR="002A67D2">
        <w:rPr>
          <w:rFonts w:eastAsia="MS Mincho" w:cs="Calibri"/>
          <w:sz w:val="24"/>
          <w:szCs w:val="24"/>
          <w:lang w:eastAsia="pl-PL"/>
        </w:rPr>
        <w:t xml:space="preserve">    </w:t>
      </w:r>
      <w:r w:rsidRPr="0050176F">
        <w:rPr>
          <w:rFonts w:eastAsia="MS Mincho" w:cs="Calibri"/>
          <w:sz w:val="24"/>
          <w:szCs w:val="24"/>
          <w:lang w:eastAsia="pl-PL"/>
        </w:rPr>
        <w:t>nr 1 i 2 do niniejszej umowy.</w:t>
      </w:r>
    </w:p>
    <w:p w:rsidR="0050176F" w:rsidRPr="0050176F" w:rsidRDefault="0050176F" w:rsidP="0098518F">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Wynagrodzenie Wykonawcy obejmuje wynagrodzenie za wszystkie obowiązki Wykonawcy, niezbędne dla zrealizowania przedmiotu umowy, określonego w dokumentacji projektowej.</w:t>
      </w:r>
    </w:p>
    <w:p w:rsidR="0050176F" w:rsidRPr="0050176F" w:rsidRDefault="0050176F" w:rsidP="0098518F">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50176F">
        <w:rPr>
          <w:rFonts w:eastAsia="MS Mincho" w:cs="Calibri"/>
          <w:color w:val="000000"/>
          <w:sz w:val="24"/>
          <w:szCs w:val="24"/>
          <w:lang w:eastAsia="pl-PL"/>
        </w:rPr>
        <w:t>ów</w:t>
      </w:r>
      <w:r w:rsidRPr="0050176F">
        <w:rPr>
          <w:rFonts w:eastAsia="MS Mincho" w:cs="Calibr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50176F" w:rsidRPr="0050176F" w:rsidRDefault="0050176F" w:rsidP="0098518F">
      <w:pPr>
        <w:keepNext/>
        <w:keepLines/>
        <w:numPr>
          <w:ilvl w:val="0"/>
          <w:numId w:val="43"/>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50176F" w:rsidRPr="0050176F" w:rsidRDefault="0050176F" w:rsidP="0050176F">
      <w:pPr>
        <w:keepNext/>
        <w:keepLines/>
        <w:spacing w:after="0" w:line="276" w:lineRule="auto"/>
        <w:ind w:left="357"/>
        <w:jc w:val="both"/>
        <w:rPr>
          <w:rFonts w:eastAsia="MS Mincho" w:cs="Calibri"/>
          <w:sz w:val="24"/>
          <w:szCs w:val="24"/>
          <w:lang w:eastAsia="pl-PL"/>
        </w:rPr>
      </w:pP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5. PŁATNOŚCI</w:t>
      </w: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p>
    <w:p w:rsidR="0050176F" w:rsidRPr="0050176F" w:rsidRDefault="0050176F" w:rsidP="00F31B94">
      <w:pPr>
        <w:keepNext/>
        <w:keepLines/>
        <w:numPr>
          <w:ilvl w:val="3"/>
          <w:numId w:val="55"/>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Zapłata za wykonane prace stanowiące przedmiot niniejszej umowy dokonana będzie  jednorazowo na podstawie faktury końcowej.</w:t>
      </w:r>
    </w:p>
    <w:p w:rsidR="0050176F" w:rsidRPr="0050176F" w:rsidRDefault="0050176F" w:rsidP="00F31B94">
      <w:pPr>
        <w:keepNext/>
        <w:keepLines/>
        <w:numPr>
          <w:ilvl w:val="3"/>
          <w:numId w:val="55"/>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 xml:space="preserve">Podstawą wystawienia faktury końcowej  jest  dokonanie przez Zamawiającego bezusterkowego odbioru robót. </w:t>
      </w:r>
    </w:p>
    <w:p w:rsidR="0050176F" w:rsidRPr="0050176F" w:rsidRDefault="0050176F" w:rsidP="00F31B94">
      <w:pPr>
        <w:keepNext/>
        <w:keepLines/>
        <w:numPr>
          <w:ilvl w:val="0"/>
          <w:numId w:val="56"/>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Wynagrodzenie płatne będzie w ciągu 30 dni od daty doręczenia przez Wykonawcę prawidłowo wystawionej faktury, z zastrzeżeniem ust. 6-8.</w:t>
      </w:r>
    </w:p>
    <w:p w:rsidR="0050176F" w:rsidRPr="0050176F" w:rsidRDefault="0050176F" w:rsidP="00F31B94">
      <w:pPr>
        <w:keepNext/>
        <w:keepLines/>
        <w:numPr>
          <w:ilvl w:val="0"/>
          <w:numId w:val="56"/>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lastRenderedPageBreak/>
        <w:t xml:space="preserve">Zapłata za wykonane prace stanowiące przedmiot umowy będzie realizowana metodą podzielonej płatności, o której mowa w art. 108a ustawy z 11 marca 2004 r. o podatku od towarów i usług (t. j </w:t>
      </w:r>
      <w:r w:rsidRPr="0050176F">
        <w:rPr>
          <w:rFonts w:eastAsia="MS Mincho" w:cs="Calibri"/>
          <w:sz w:val="24"/>
          <w:szCs w:val="24"/>
          <w:lang w:eastAsia="pl-PL"/>
        </w:rPr>
        <w:t>Dz. U. z 2022 r. poz. 931</w:t>
      </w:r>
      <w:r w:rsidRPr="0050176F">
        <w:rPr>
          <w:rFonts w:eastAsia="Times New Roman" w:cs="Calibri"/>
          <w:sz w:val="24"/>
          <w:szCs w:val="24"/>
          <w:lang w:eastAsia="pl-PL"/>
        </w:rPr>
        <w:t>).</w:t>
      </w:r>
    </w:p>
    <w:p w:rsidR="0050176F" w:rsidRPr="0050176F" w:rsidRDefault="0050176F" w:rsidP="00F31B94">
      <w:pPr>
        <w:keepNext/>
        <w:keepLines/>
        <w:numPr>
          <w:ilvl w:val="0"/>
          <w:numId w:val="56"/>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50176F" w:rsidRPr="0050176F" w:rsidRDefault="0050176F" w:rsidP="00F31B94">
      <w:pPr>
        <w:keepNext/>
        <w:keepLines/>
        <w:numPr>
          <w:ilvl w:val="0"/>
          <w:numId w:val="56"/>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50176F" w:rsidRPr="0050176F" w:rsidRDefault="0050176F" w:rsidP="00F31B94">
      <w:pPr>
        <w:keepNext/>
        <w:keepLines/>
        <w:numPr>
          <w:ilvl w:val="0"/>
          <w:numId w:val="56"/>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50176F">
        <w:rPr>
          <w:rFonts w:cs="Calibri"/>
          <w:sz w:val="24"/>
          <w:szCs w:val="24"/>
        </w:rPr>
        <w:t xml:space="preserve"> </w:t>
      </w:r>
      <w:r w:rsidRPr="0050176F">
        <w:rPr>
          <w:rFonts w:eastAsia="Times New Roman" w:cs="Calibr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50176F" w:rsidRPr="0050176F" w:rsidRDefault="0050176F" w:rsidP="00F31B94">
      <w:pPr>
        <w:keepNext/>
        <w:keepLines/>
        <w:numPr>
          <w:ilvl w:val="3"/>
          <w:numId w:val="57"/>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50176F" w:rsidRPr="0050176F" w:rsidRDefault="0050176F" w:rsidP="00F31B94">
      <w:pPr>
        <w:keepNext/>
        <w:keepLines/>
        <w:numPr>
          <w:ilvl w:val="3"/>
          <w:numId w:val="57"/>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Zamawiający nie wypłaca zaliczek na poczet wykonania robót.</w:t>
      </w:r>
    </w:p>
    <w:p w:rsidR="0050176F" w:rsidRPr="0050176F" w:rsidRDefault="0050176F" w:rsidP="0050176F">
      <w:pPr>
        <w:keepNext/>
        <w:keepLines/>
        <w:tabs>
          <w:tab w:val="left" w:pos="756"/>
          <w:tab w:val="left" w:pos="4500"/>
        </w:tabs>
        <w:spacing w:after="0" w:line="276" w:lineRule="auto"/>
        <w:rPr>
          <w:rFonts w:eastAsia="Times New Roman" w:cs="Calibri"/>
          <w:b/>
          <w:color w:val="000000"/>
          <w:sz w:val="24"/>
          <w:szCs w:val="24"/>
          <w:lang w:eastAsia="ar-SA"/>
        </w:rPr>
      </w:pPr>
    </w:p>
    <w:p w:rsidR="0050176F" w:rsidRPr="0050176F" w:rsidRDefault="0050176F" w:rsidP="0050176F">
      <w:pPr>
        <w:keepNext/>
        <w:keepLines/>
        <w:tabs>
          <w:tab w:val="left" w:pos="756"/>
          <w:tab w:val="left" w:pos="4500"/>
        </w:tabs>
        <w:spacing w:after="0" w:line="276" w:lineRule="auto"/>
        <w:ind w:left="360"/>
        <w:jc w:val="center"/>
        <w:rPr>
          <w:rFonts w:eastAsia="Lucida Sans Unicode" w:cs="Calibri"/>
          <w:b/>
          <w:sz w:val="24"/>
          <w:szCs w:val="24"/>
          <w:lang w:eastAsia="ar-SA"/>
        </w:rPr>
      </w:pPr>
      <w:r w:rsidRPr="0050176F">
        <w:rPr>
          <w:rFonts w:eastAsia="Times New Roman" w:cs="Calibri"/>
          <w:b/>
          <w:color w:val="000000"/>
          <w:sz w:val="24"/>
          <w:szCs w:val="24"/>
          <w:lang w:eastAsia="ar-SA"/>
        </w:rPr>
        <w:t>§ 6. OBOWIĄZKI ZAMAWIAJĄCEGO</w:t>
      </w:r>
    </w:p>
    <w:p w:rsidR="0050176F" w:rsidRPr="0050176F" w:rsidRDefault="0050176F" w:rsidP="0050176F">
      <w:pPr>
        <w:keepNext/>
        <w:keepLines/>
        <w:tabs>
          <w:tab w:val="left" w:pos="-743"/>
        </w:tabs>
        <w:spacing w:after="0" w:line="276" w:lineRule="auto"/>
        <w:ind w:left="675" w:hanging="660"/>
        <w:jc w:val="both"/>
        <w:rPr>
          <w:rFonts w:eastAsia="MS Mincho" w:cs="Calibri"/>
          <w:color w:val="000000"/>
          <w:sz w:val="24"/>
          <w:szCs w:val="24"/>
          <w:lang w:eastAsia="pl-PL"/>
        </w:rPr>
      </w:pPr>
    </w:p>
    <w:p w:rsidR="0050176F" w:rsidRPr="0050176F" w:rsidRDefault="0050176F" w:rsidP="0098518F">
      <w:pPr>
        <w:keepNext/>
        <w:keepLines/>
        <w:spacing w:after="0" w:line="276" w:lineRule="auto"/>
        <w:rPr>
          <w:rFonts w:eastAsia="MS Mincho" w:cs="Calibri"/>
          <w:sz w:val="24"/>
          <w:szCs w:val="24"/>
          <w:lang w:eastAsia="pl-PL"/>
        </w:rPr>
      </w:pPr>
      <w:r w:rsidRPr="0050176F">
        <w:rPr>
          <w:rFonts w:eastAsia="MS Mincho" w:cs="Calibri"/>
          <w:sz w:val="24"/>
          <w:szCs w:val="24"/>
          <w:lang w:eastAsia="pl-PL"/>
        </w:rPr>
        <w:t>Do obowiązków Zamawiającego należy:</w:t>
      </w:r>
    </w:p>
    <w:p w:rsidR="0050176F" w:rsidRPr="0050176F" w:rsidRDefault="0050176F" w:rsidP="0098518F">
      <w:pPr>
        <w:keepNext/>
        <w:keepLines/>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protokolarne przekazanie Wykonawcy terenu budowy;</w:t>
      </w:r>
    </w:p>
    <w:p w:rsidR="0050176F" w:rsidRPr="0050176F" w:rsidRDefault="0050176F" w:rsidP="0098518F">
      <w:pPr>
        <w:keepNext/>
        <w:keepLines/>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zapewnienie na swój koszt nadzoru inwestorskiego;</w:t>
      </w:r>
    </w:p>
    <w:p w:rsidR="0050176F" w:rsidRPr="0050176F" w:rsidRDefault="0050176F" w:rsidP="0098518F">
      <w:pPr>
        <w:keepNext/>
        <w:keepLines/>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 xml:space="preserve">odbiór należycie wykonanego przedmiotu umowy po jego wykonaniu poprzez zatwierdzenie protokołu odbioru końcowego. </w:t>
      </w:r>
    </w:p>
    <w:p w:rsidR="0050176F" w:rsidRPr="0050176F" w:rsidRDefault="0050176F" w:rsidP="0098518F">
      <w:pPr>
        <w:keepNext/>
        <w:keepLines/>
        <w:numPr>
          <w:ilvl w:val="0"/>
          <w:numId w:val="47"/>
        </w:numPr>
        <w:tabs>
          <w:tab w:val="left" w:pos="644"/>
        </w:tabs>
        <w:spacing w:after="0" w:line="276" w:lineRule="auto"/>
        <w:rPr>
          <w:rFonts w:eastAsia="MS Mincho" w:cs="Calibri"/>
          <w:sz w:val="24"/>
          <w:szCs w:val="24"/>
          <w:lang w:eastAsia="pl-PL"/>
        </w:rPr>
      </w:pPr>
      <w:r w:rsidRPr="0050176F">
        <w:rPr>
          <w:rFonts w:eastAsia="MS Mincho" w:cs="Calibri"/>
          <w:sz w:val="24"/>
          <w:szCs w:val="24"/>
          <w:lang w:eastAsia="pl-PL"/>
        </w:rPr>
        <w:t xml:space="preserve">zapłata wynagrodzenia za należycie wykonany przedmiot umowy, na zasadach określonych w § 5. </w:t>
      </w:r>
    </w:p>
    <w:p w:rsidR="0050176F" w:rsidRDefault="0050176F" w:rsidP="0050176F">
      <w:pPr>
        <w:keepNext/>
        <w:keepLines/>
        <w:spacing w:after="0" w:line="276" w:lineRule="auto"/>
        <w:rPr>
          <w:rFonts w:eastAsia="MS Mincho" w:cs="Calibri"/>
          <w:b/>
          <w:bCs/>
          <w:sz w:val="24"/>
          <w:szCs w:val="24"/>
          <w:lang w:eastAsia="pl-PL"/>
        </w:rPr>
      </w:pPr>
    </w:p>
    <w:p w:rsidR="0098518F" w:rsidRDefault="0098518F" w:rsidP="0050176F">
      <w:pPr>
        <w:keepNext/>
        <w:keepLines/>
        <w:spacing w:after="0" w:line="276" w:lineRule="auto"/>
        <w:rPr>
          <w:rFonts w:eastAsia="MS Mincho" w:cs="Calibri"/>
          <w:b/>
          <w:bCs/>
          <w:sz w:val="24"/>
          <w:szCs w:val="24"/>
          <w:lang w:eastAsia="pl-PL"/>
        </w:rPr>
      </w:pPr>
    </w:p>
    <w:p w:rsidR="0098518F" w:rsidRPr="0050176F" w:rsidRDefault="0098518F" w:rsidP="0050176F">
      <w:pPr>
        <w:keepNext/>
        <w:keepLines/>
        <w:spacing w:after="0" w:line="276" w:lineRule="auto"/>
        <w:rPr>
          <w:rFonts w:eastAsia="MS Mincho" w:cs="Calibri"/>
          <w:b/>
          <w:bCs/>
          <w:sz w:val="24"/>
          <w:szCs w:val="24"/>
          <w:lang w:eastAsia="pl-PL"/>
        </w:rPr>
      </w:pPr>
    </w:p>
    <w:p w:rsidR="0050176F" w:rsidRPr="0050176F" w:rsidRDefault="0050176F" w:rsidP="0050176F">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lastRenderedPageBreak/>
        <w:t>§ 7. OBOWIĄZKI WYKONAWCY</w:t>
      </w:r>
    </w:p>
    <w:p w:rsidR="0050176F" w:rsidRPr="0050176F" w:rsidRDefault="0050176F" w:rsidP="0050176F">
      <w:pPr>
        <w:keepNext/>
        <w:keepLines/>
        <w:spacing w:after="0" w:line="276" w:lineRule="auto"/>
        <w:jc w:val="center"/>
        <w:rPr>
          <w:rFonts w:eastAsia="MS Mincho" w:cs="Calibri"/>
          <w:b/>
          <w:bCs/>
          <w:sz w:val="24"/>
          <w:szCs w:val="24"/>
          <w:lang w:eastAsia="pl-PL"/>
        </w:rPr>
      </w:pPr>
    </w:p>
    <w:p w:rsidR="0050176F" w:rsidRPr="0050176F" w:rsidRDefault="0050176F" w:rsidP="00F31B94">
      <w:pPr>
        <w:keepNext/>
        <w:keepLines/>
        <w:numPr>
          <w:ilvl w:val="0"/>
          <w:numId w:val="59"/>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Do obowiązków Wykonawcy należy:</w:t>
      </w:r>
    </w:p>
    <w:p w:rsidR="0050176F" w:rsidRPr="0050176F" w:rsidRDefault="0050176F" w:rsidP="00F31B94">
      <w:pPr>
        <w:keepNext/>
        <w:keepLines/>
        <w:numPr>
          <w:ilvl w:val="0"/>
          <w:numId w:val="58"/>
        </w:numPr>
        <w:tabs>
          <w:tab w:val="left" w:pos="709"/>
        </w:tabs>
        <w:spacing w:after="0" w:line="276" w:lineRule="auto"/>
        <w:ind w:left="709" w:hanging="425"/>
        <w:rPr>
          <w:rFonts w:eastAsia="MS Mincho" w:cs="Calibri"/>
          <w:sz w:val="24"/>
          <w:szCs w:val="24"/>
          <w:lang w:eastAsia="pl-PL"/>
        </w:rPr>
      </w:pPr>
      <w:r w:rsidRPr="0050176F">
        <w:rPr>
          <w:rFonts w:eastAsia="MS Mincho" w:cs="Calibri"/>
          <w:sz w:val="24"/>
          <w:szCs w:val="24"/>
          <w:lang w:eastAsia="pl-PL"/>
        </w:rPr>
        <w:t xml:space="preserve">wykonanie i oddanie do użytku przedmiotu Umowy zgodnie ze SWZ, kosztorysem ofertowym, zasadami wiedzy technicznej, obowiązującymi warunkami technicznymi wykonania i odbioru robót budowlanych, obowiązującymi przepisami, </w:t>
      </w:r>
      <w:r w:rsidR="0039214B">
        <w:rPr>
          <w:rFonts w:eastAsia="MS Mincho" w:cs="Calibri"/>
          <w:sz w:val="24"/>
          <w:szCs w:val="24"/>
          <w:lang w:eastAsia="pl-PL"/>
        </w:rPr>
        <w:t xml:space="preserve">                                   </w:t>
      </w:r>
      <w:r w:rsidRPr="0050176F">
        <w:rPr>
          <w:rFonts w:eastAsia="MS Mincho" w:cs="Calibri"/>
          <w:sz w:val="24"/>
          <w:szCs w:val="24"/>
          <w:lang w:eastAsia="pl-PL"/>
        </w:rPr>
        <w:t xml:space="preserve">w szczególności  ustawą Prawo budowlane, obowiązującymi Polskimi Normami </w:t>
      </w:r>
      <w:r w:rsidR="0098518F">
        <w:rPr>
          <w:rFonts w:eastAsia="MS Mincho" w:cs="Calibri"/>
          <w:sz w:val="24"/>
          <w:szCs w:val="24"/>
          <w:lang w:eastAsia="pl-PL"/>
        </w:rPr>
        <w:t xml:space="preserve">                 </w:t>
      </w:r>
      <w:r w:rsidRPr="0050176F">
        <w:rPr>
          <w:rFonts w:eastAsia="MS Mincho" w:cs="Calibri"/>
          <w:sz w:val="24"/>
          <w:szCs w:val="24"/>
          <w:lang w:eastAsia="pl-PL"/>
        </w:rPr>
        <w:t>i Normami Branżowymi;</w:t>
      </w:r>
    </w:p>
    <w:p w:rsidR="0050176F" w:rsidRPr="0050176F" w:rsidRDefault="0050176F" w:rsidP="00F31B94">
      <w:pPr>
        <w:keepNext/>
        <w:keepLines/>
        <w:numPr>
          <w:ilvl w:val="0"/>
          <w:numId w:val="58"/>
        </w:numPr>
        <w:spacing w:after="0" w:line="276" w:lineRule="auto"/>
        <w:ind w:left="709" w:hanging="425"/>
        <w:rPr>
          <w:rFonts w:eastAsia="MS Mincho" w:cs="Calibri"/>
          <w:sz w:val="24"/>
          <w:szCs w:val="24"/>
          <w:lang w:eastAsia="pl-PL"/>
        </w:rPr>
      </w:pPr>
      <w:r w:rsidRPr="0050176F">
        <w:rPr>
          <w:rFonts w:eastAsia="MS Mincho" w:cs="Calibri"/>
          <w:sz w:val="24"/>
          <w:szCs w:val="24"/>
          <w:lang w:eastAsia="pl-PL"/>
        </w:rPr>
        <w:t xml:space="preserve">wykonanie czynności wymienionych w art. 22 ustawy Prawo Budowlane; </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uzyskanie </w:t>
      </w:r>
      <w:r w:rsidRPr="0050176F">
        <w:rPr>
          <w:rFonts w:eastAsia="Times New Roman" w:cs="Calibri"/>
          <w:sz w:val="24"/>
          <w:szCs w:val="24"/>
          <w:lang w:val="x-none" w:eastAsia="x-none"/>
        </w:rPr>
        <w:t xml:space="preserve">przed rozpoczęciem robót wszystkich niezbędnych dokumentów, </w:t>
      </w:r>
      <w:r w:rsidRPr="0050176F">
        <w:rPr>
          <w:rFonts w:eastAsia="Times New Roman" w:cs="Calibri"/>
          <w:sz w:val="24"/>
          <w:szCs w:val="24"/>
          <w:lang w:val="x-none" w:eastAsia="x-none"/>
        </w:rPr>
        <w:br/>
        <w:t>w szczególności zezwoleń, pozwoleń, opinii, uzgodnień, a także zapewnienie wymaganych przepisami prawa (branżowymi) nadzorów technicznych;</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zapewnienie na czas trwania budowy kierownictwa robót; </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zatrudnienie przy pracach budowlanych pracowników wykwalifikowanych w zakresie niezbędnym do odpowiedniego i terminowego wykonania robót; </w:t>
      </w:r>
    </w:p>
    <w:p w:rsidR="0050176F" w:rsidRPr="0050176F" w:rsidRDefault="0050176F" w:rsidP="00F31B94">
      <w:pPr>
        <w:keepNext/>
        <w:keepLines/>
        <w:numPr>
          <w:ilvl w:val="0"/>
          <w:numId w:val="58"/>
        </w:numPr>
        <w:spacing w:after="0" w:line="276" w:lineRule="auto"/>
        <w:ind w:left="709" w:hanging="425"/>
        <w:contextualSpacing/>
        <w:rPr>
          <w:rFonts w:eastAsia="MS Mincho" w:cs="Calibri"/>
          <w:sz w:val="24"/>
          <w:szCs w:val="24"/>
          <w:lang w:eastAsia="pl-PL"/>
        </w:rPr>
      </w:pPr>
      <w:r w:rsidRPr="0050176F">
        <w:rPr>
          <w:rFonts w:eastAsia="MS Mincho" w:cs="Calibri"/>
          <w:sz w:val="24"/>
          <w:szCs w:val="24"/>
          <w:lang w:eastAsia="pl-PL"/>
        </w:rPr>
        <w:t>opracowanie planu bezpiecze</w:t>
      </w:r>
      <w:r w:rsidRPr="0050176F">
        <w:rPr>
          <w:rFonts w:eastAsia="TimesNewRoman" w:cs="Calibri"/>
          <w:sz w:val="24"/>
          <w:szCs w:val="24"/>
          <w:lang w:eastAsia="pl-PL"/>
        </w:rPr>
        <w:t>ń</w:t>
      </w:r>
      <w:r w:rsidRPr="0050176F">
        <w:rPr>
          <w:rFonts w:eastAsia="MS Mincho" w:cs="Calibri"/>
          <w:sz w:val="24"/>
          <w:szCs w:val="24"/>
          <w:lang w:eastAsia="pl-PL"/>
        </w:rPr>
        <w:t>stwa i ochrony zdrowia uwzgl</w:t>
      </w:r>
      <w:r w:rsidRPr="0050176F">
        <w:rPr>
          <w:rFonts w:eastAsia="TimesNewRoman" w:cs="Calibri"/>
          <w:sz w:val="24"/>
          <w:szCs w:val="24"/>
          <w:lang w:eastAsia="pl-PL"/>
        </w:rPr>
        <w:t>ę</w:t>
      </w:r>
      <w:r w:rsidRPr="0050176F">
        <w:rPr>
          <w:rFonts w:eastAsia="MS Mincho" w:cs="Calibri"/>
          <w:sz w:val="24"/>
          <w:szCs w:val="24"/>
          <w:lang w:eastAsia="pl-PL"/>
        </w:rPr>
        <w:t>dniaj</w:t>
      </w:r>
      <w:r w:rsidRPr="0050176F">
        <w:rPr>
          <w:rFonts w:eastAsia="TimesNewRoman" w:cs="Calibri"/>
          <w:sz w:val="24"/>
          <w:szCs w:val="24"/>
          <w:lang w:eastAsia="pl-PL"/>
        </w:rPr>
        <w:t>ą</w:t>
      </w:r>
      <w:r w:rsidRPr="0050176F">
        <w:rPr>
          <w:rFonts w:eastAsia="MS Mincho" w:cs="Calibri"/>
          <w:sz w:val="24"/>
          <w:szCs w:val="24"/>
          <w:lang w:eastAsia="pl-PL"/>
        </w:rPr>
        <w:t>cego specyfik</w:t>
      </w:r>
      <w:r w:rsidRPr="0050176F">
        <w:rPr>
          <w:rFonts w:eastAsia="TimesNewRoman" w:cs="Calibri"/>
          <w:sz w:val="24"/>
          <w:szCs w:val="24"/>
          <w:lang w:eastAsia="pl-PL"/>
        </w:rPr>
        <w:t>ę</w:t>
      </w:r>
      <w:r w:rsidR="0098518F">
        <w:rPr>
          <w:rFonts w:eastAsia="TimesNewRoman" w:cs="Calibri"/>
          <w:sz w:val="24"/>
          <w:szCs w:val="24"/>
          <w:lang w:eastAsia="pl-PL"/>
        </w:rPr>
        <w:t xml:space="preserve">               </w:t>
      </w:r>
      <w:r w:rsidRPr="0050176F">
        <w:rPr>
          <w:rFonts w:eastAsia="TimesNewRoman" w:cs="Calibri"/>
          <w:sz w:val="24"/>
          <w:szCs w:val="24"/>
          <w:lang w:eastAsia="pl-PL"/>
        </w:rPr>
        <w:t xml:space="preserve"> </w:t>
      </w:r>
      <w:r w:rsidRPr="0050176F">
        <w:rPr>
          <w:rFonts w:eastAsia="MS Mincho" w:cs="Calibri"/>
          <w:sz w:val="24"/>
          <w:szCs w:val="24"/>
          <w:lang w:eastAsia="pl-PL"/>
        </w:rPr>
        <w:t>i warunki prowadzenia robót budowlanych;</w:t>
      </w:r>
    </w:p>
    <w:p w:rsidR="0050176F" w:rsidRPr="0050176F" w:rsidRDefault="0050176F" w:rsidP="00F31B94">
      <w:pPr>
        <w:keepNext/>
        <w:keepLines/>
        <w:numPr>
          <w:ilvl w:val="0"/>
          <w:numId w:val="58"/>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zorganizowani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i ochron</w:t>
      </w:r>
      <w:r w:rsidRPr="0050176F">
        <w:rPr>
          <w:rFonts w:eastAsia="Times New Roman" w:cs="Calibri"/>
          <w:sz w:val="24"/>
          <w:szCs w:val="24"/>
          <w:lang w:eastAsia="x-none"/>
        </w:rPr>
        <w:t>a</w:t>
      </w:r>
      <w:r w:rsidRPr="0050176F">
        <w:rPr>
          <w:rFonts w:eastAsia="Times New Roman" w:cs="Calibri"/>
          <w:sz w:val="24"/>
          <w:szCs w:val="24"/>
          <w:lang w:val="x-none" w:eastAsia="x-none"/>
        </w:rPr>
        <w:t xml:space="preserve"> placu budowy, w tym wykonani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sidR="0098518F">
        <w:rPr>
          <w:rFonts w:eastAsia="Times New Roman" w:cs="Calibri"/>
          <w:sz w:val="24"/>
          <w:szCs w:val="24"/>
          <w:lang w:eastAsia="x-none"/>
        </w:rPr>
        <w:t xml:space="preserve">              </w:t>
      </w:r>
      <w:r w:rsidRPr="0050176F">
        <w:rPr>
          <w:rFonts w:eastAsia="Times New Roman" w:cs="Calibri"/>
          <w:sz w:val="24"/>
          <w:szCs w:val="24"/>
          <w:lang w:val="x-none" w:eastAsia="x-none"/>
        </w:rPr>
        <w:t xml:space="preserve"> i oznakować prowadzone roboty w sposób umożliwiający bezpieczne korzystanie</w:t>
      </w:r>
      <w:r w:rsidR="0098518F">
        <w:rPr>
          <w:rFonts w:eastAsia="Times New Roman" w:cs="Calibri"/>
          <w:sz w:val="24"/>
          <w:szCs w:val="24"/>
          <w:lang w:eastAsia="x-none"/>
        </w:rPr>
        <w:t xml:space="preserve">                </w:t>
      </w:r>
      <w:r w:rsidRPr="0050176F">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realizowanie zaleceń wpisanych do dziennika budowy; </w:t>
      </w:r>
    </w:p>
    <w:p w:rsidR="0050176F" w:rsidRPr="0050176F" w:rsidRDefault="0050176F" w:rsidP="00F31B94">
      <w:pPr>
        <w:keepNext/>
        <w:keepLines/>
        <w:numPr>
          <w:ilvl w:val="0"/>
          <w:numId w:val="58"/>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utrzymani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terenu budowy i terenu przyległego do terenu budowy w stanie wolnym od przeszkód komunikacyjnych, przestrzegani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przepisów prawa o ruchu drogowym, zapewnienie przez czas realizacji robót właściwej organizacji ruchu drogowego;</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utrzymanie terenu budowy w należytym stanie, przestrzeganie przepisów BHP,  przepisów o ochronie  ppoż. oraz usuwanie na bieżąco zbędnych materiałów, odpadków oraz śmieci; </w:t>
      </w:r>
    </w:p>
    <w:p w:rsidR="002A67D2" w:rsidRDefault="0050176F" w:rsidP="002A67D2">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w:t>
      </w:r>
      <w:r w:rsidR="0098518F">
        <w:rPr>
          <w:rFonts w:eastAsia="MS Mincho" w:cs="Calibri"/>
          <w:sz w:val="24"/>
          <w:szCs w:val="24"/>
          <w:lang w:eastAsia="pl-PL"/>
        </w:rPr>
        <w:t xml:space="preserve"> </w:t>
      </w:r>
      <w:r w:rsidRPr="0050176F">
        <w:rPr>
          <w:rFonts w:eastAsia="MS Mincho" w:cs="Calibri"/>
          <w:sz w:val="24"/>
          <w:szCs w:val="24"/>
          <w:lang w:eastAsia="pl-PL"/>
        </w:rPr>
        <w:t xml:space="preserve">nasadzeń, nawierzchni lub instalacji; </w:t>
      </w:r>
    </w:p>
    <w:p w:rsidR="002A67D2" w:rsidRDefault="002A67D2" w:rsidP="002A67D2">
      <w:pPr>
        <w:keepNext/>
        <w:keepLines/>
        <w:numPr>
          <w:ilvl w:val="0"/>
          <w:numId w:val="58"/>
        </w:numPr>
        <w:spacing w:after="0" w:line="276" w:lineRule="auto"/>
        <w:ind w:left="709" w:hanging="425"/>
        <w:contextualSpacing/>
        <w:rPr>
          <w:rFonts w:eastAsia="Times New Roman" w:cs="Calibri"/>
          <w:sz w:val="24"/>
          <w:szCs w:val="24"/>
          <w:lang w:val="x-none" w:eastAsia="x-none"/>
        </w:rPr>
      </w:pPr>
      <w:r w:rsidRPr="002A67D2">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2A67D2" w:rsidRDefault="002A67D2" w:rsidP="002A67D2">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tj. w szczególności: certyfikatów "na znak bezpieczeństwa", certyfikatów zgodności</w:t>
      </w:r>
    </w:p>
    <w:p w:rsidR="002A67D2" w:rsidRPr="002A67D2" w:rsidRDefault="002A67D2" w:rsidP="002A67D2">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lub deklaracji zgodności, atestów, świadectw pochodzenia używanych materiałów.</w:t>
      </w:r>
    </w:p>
    <w:p w:rsidR="0050176F" w:rsidRPr="0050176F" w:rsidRDefault="0050176F" w:rsidP="002A67D2">
      <w:pPr>
        <w:keepNext/>
        <w:keepLines/>
        <w:spacing w:after="0" w:line="276" w:lineRule="auto"/>
        <w:ind w:left="709"/>
        <w:rPr>
          <w:rFonts w:eastAsia="Times New Roman" w:cs="Calibri"/>
          <w:sz w:val="24"/>
          <w:szCs w:val="24"/>
          <w:lang w:val="x-none" w:eastAsia="x-none"/>
        </w:rPr>
      </w:pPr>
      <w:r w:rsidRPr="0050176F">
        <w:rPr>
          <w:rFonts w:eastAsia="Times New Roman" w:cs="Calibri"/>
          <w:sz w:val="24"/>
          <w:szCs w:val="24"/>
          <w:lang w:val="x-none" w:eastAsia="x-none"/>
        </w:rPr>
        <w:lastRenderedPageBreak/>
        <w:t xml:space="preserve">Przedstawienie przez Wykonawcę certyfikatów, deklaracji zgodności i atestów lub wykonanie badań jakościowych nie zwalnia Wykonawcy z odpowiedzialności za niewłaściwą jakość materiałów i nienależyte wykonanie robót; </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skompletowanie i przedstawienie Zamawiającemu dokumentów pozwalających na ocenę prawidłowego wykonania przedmiotu robót; </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przekazanie Zamawiającemu dokumentacji powykonawczej; </w:t>
      </w:r>
    </w:p>
    <w:p w:rsidR="0050176F" w:rsidRPr="0050176F" w:rsidRDefault="0050176F" w:rsidP="00F31B94">
      <w:pPr>
        <w:keepNext/>
        <w:keepLines/>
        <w:numPr>
          <w:ilvl w:val="0"/>
          <w:numId w:val="58"/>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50176F" w:rsidRPr="0050176F" w:rsidRDefault="0050176F" w:rsidP="00F31B94">
      <w:pPr>
        <w:keepNext/>
        <w:keepLines/>
        <w:numPr>
          <w:ilvl w:val="0"/>
          <w:numId w:val="58"/>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w przypadku zniszczenia lub uszkodzenia robót, ich części bądź majątku Zamawiającego – naprawienie ich</w:t>
      </w:r>
      <w:r w:rsidRPr="0050176F">
        <w:rPr>
          <w:rFonts w:eastAsia="MS Mincho" w:cs="Calibri"/>
          <w:b/>
          <w:bCs/>
          <w:sz w:val="24"/>
          <w:szCs w:val="24"/>
          <w:lang w:eastAsia="pl-PL"/>
        </w:rPr>
        <w:t xml:space="preserve"> </w:t>
      </w:r>
      <w:r w:rsidRPr="0050176F">
        <w:rPr>
          <w:rFonts w:eastAsia="MS Mincho" w:cs="Calibri"/>
          <w:bCs/>
          <w:sz w:val="24"/>
          <w:szCs w:val="24"/>
          <w:lang w:eastAsia="pl-PL"/>
        </w:rPr>
        <w:t>i</w:t>
      </w:r>
      <w:r w:rsidRPr="0050176F">
        <w:rPr>
          <w:rFonts w:eastAsia="MS Mincho" w:cs="Calibri"/>
          <w:b/>
          <w:bCs/>
          <w:sz w:val="24"/>
          <w:szCs w:val="24"/>
          <w:lang w:eastAsia="pl-PL"/>
        </w:rPr>
        <w:t xml:space="preserve"> </w:t>
      </w:r>
      <w:r w:rsidRPr="0050176F">
        <w:rPr>
          <w:rFonts w:eastAsia="MS Mincho" w:cs="Calibri"/>
          <w:sz w:val="24"/>
          <w:szCs w:val="24"/>
          <w:lang w:eastAsia="pl-PL"/>
        </w:rPr>
        <w:t>doprowadzenia do stanu poprzedniego na swój koszt;</w:t>
      </w:r>
    </w:p>
    <w:p w:rsidR="0050176F" w:rsidRPr="0050176F" w:rsidRDefault="0050176F" w:rsidP="00F31B94">
      <w:pPr>
        <w:keepNext/>
        <w:keepLines/>
        <w:numPr>
          <w:ilvl w:val="0"/>
          <w:numId w:val="58"/>
        </w:numPr>
        <w:spacing w:after="0" w:line="276" w:lineRule="auto"/>
        <w:ind w:left="709" w:hanging="425"/>
        <w:rPr>
          <w:rFonts w:eastAsia="MS Mincho" w:cs="Calibri"/>
          <w:sz w:val="24"/>
          <w:szCs w:val="24"/>
          <w:lang w:eastAsia="pl-PL"/>
        </w:rPr>
      </w:pPr>
      <w:r w:rsidRPr="0050176F">
        <w:rPr>
          <w:rFonts w:eastAsia="MS Mincho" w:cs="Calibri"/>
          <w:sz w:val="24"/>
          <w:szCs w:val="24"/>
          <w:lang w:eastAsia="pl-PL"/>
        </w:rPr>
        <w:t xml:space="preserve">usunięcie wszelkich wad i usterek stwierdzonych przez nadzór inwestorski </w:t>
      </w:r>
      <w:r w:rsidRPr="0050176F">
        <w:rPr>
          <w:rFonts w:eastAsia="MS Mincho" w:cs="Calibri"/>
          <w:sz w:val="24"/>
          <w:szCs w:val="24"/>
          <w:lang w:eastAsia="pl-PL"/>
        </w:rPr>
        <w:br/>
        <w:t>w trakcie trwania robót w terminie nie dłuższym niż termin technicznie uzasadniony</w:t>
      </w:r>
      <w:r w:rsidR="0098518F">
        <w:rPr>
          <w:rFonts w:eastAsia="MS Mincho" w:cs="Calibri"/>
          <w:sz w:val="24"/>
          <w:szCs w:val="24"/>
          <w:lang w:eastAsia="pl-PL"/>
        </w:rPr>
        <w:t xml:space="preserve">            </w:t>
      </w:r>
      <w:r w:rsidRPr="0050176F">
        <w:rPr>
          <w:rFonts w:eastAsia="MS Mincho" w:cs="Calibri"/>
          <w:sz w:val="24"/>
          <w:szCs w:val="24"/>
          <w:lang w:eastAsia="pl-PL"/>
        </w:rPr>
        <w:t xml:space="preserve"> i konieczny do ich usunięcia;</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strzeżenie mienia znajdującego się na terenie budowy w terminie od daty przejęcia terenu budowy do daty przekazania przedmiotu umowy do eksploatacji.</w:t>
      </w:r>
    </w:p>
    <w:p w:rsidR="0050176F" w:rsidRPr="0050176F" w:rsidRDefault="0050176F" w:rsidP="00F31B94">
      <w:pPr>
        <w:keepNext/>
        <w:keepLines/>
        <w:numPr>
          <w:ilvl w:val="0"/>
          <w:numId w:val="58"/>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opracowanie projektu tymczasowej organizacji ruchu na czas prowadzenia robót budowalnych oraz uzyskanie zgody zarządcy drogi na prowadzenie robót w pasie drogowym drogi powiatowej</w:t>
      </w:r>
    </w:p>
    <w:p w:rsidR="0050176F" w:rsidRPr="0050176F" w:rsidRDefault="0050176F" w:rsidP="00F31B94">
      <w:pPr>
        <w:keepNext/>
        <w:keepLines/>
        <w:numPr>
          <w:ilvl w:val="0"/>
          <w:numId w:val="59"/>
        </w:numPr>
        <w:spacing w:after="0" w:line="276" w:lineRule="auto"/>
        <w:ind w:left="284" w:hanging="284"/>
        <w:rPr>
          <w:rFonts w:eastAsia="Times New Roman" w:cs="Calibri"/>
          <w:sz w:val="24"/>
          <w:szCs w:val="24"/>
          <w:lang w:val="x-none" w:eastAsia="x-none"/>
        </w:rPr>
      </w:pPr>
      <w:r w:rsidRPr="0050176F">
        <w:rPr>
          <w:rFonts w:eastAsia="Times New Roman" w:cs="Calibri"/>
          <w:sz w:val="24"/>
          <w:szCs w:val="24"/>
          <w:lang w:val="x-none" w:eastAsia="x-none"/>
        </w:rPr>
        <w:t>Wykonawca jest zobowiązany do zawiadamiania</w:t>
      </w:r>
      <w:r w:rsidRPr="0050176F">
        <w:rPr>
          <w:rFonts w:eastAsia="Times New Roman" w:cs="Calibri"/>
          <w:sz w:val="24"/>
          <w:szCs w:val="24"/>
          <w:lang w:eastAsia="x-none"/>
        </w:rPr>
        <w:t xml:space="preserve"> w odpowiedni sposób </w:t>
      </w:r>
      <w:r w:rsidRPr="0050176F">
        <w:rPr>
          <w:rFonts w:eastAsia="Times New Roman" w:cs="Calibri"/>
          <w:sz w:val="24"/>
          <w:szCs w:val="24"/>
          <w:lang w:val="x-none" w:eastAsia="x-none"/>
        </w:rPr>
        <w:t>z co najmniej</w:t>
      </w:r>
      <w:r w:rsidR="0098518F">
        <w:rPr>
          <w:rFonts w:eastAsia="Times New Roman" w:cs="Calibri"/>
          <w:sz w:val="24"/>
          <w:szCs w:val="24"/>
          <w:lang w:eastAsia="x-none"/>
        </w:rPr>
        <w:t xml:space="preserve">              </w:t>
      </w:r>
      <w:r w:rsidRPr="0050176F">
        <w:rPr>
          <w:rFonts w:eastAsia="Times New Roman" w:cs="Calibri"/>
          <w:sz w:val="24"/>
          <w:szCs w:val="24"/>
          <w:lang w:val="x-none" w:eastAsia="x-none"/>
        </w:rPr>
        <w:t xml:space="preserve"> 7–dniowym wyprzedzeniem właścicieli lub użytkowników nieruchomości przyległych do terenu budowy o utrudnionym dojeździe i ewentualnym braku możliwości dojazdu do tych nieruchomości i jego czasookresie.</w:t>
      </w:r>
    </w:p>
    <w:p w:rsidR="0050176F" w:rsidRPr="0050176F" w:rsidRDefault="0050176F" w:rsidP="0050176F">
      <w:pPr>
        <w:keepNext/>
        <w:keepLines/>
        <w:spacing w:after="0" w:line="276" w:lineRule="auto"/>
        <w:rPr>
          <w:rFonts w:eastAsia="MS Mincho" w:cs="Calibri"/>
          <w:b/>
          <w:bCs/>
          <w:sz w:val="24"/>
          <w:szCs w:val="24"/>
          <w:lang w:eastAsia="pl-PL"/>
        </w:rPr>
      </w:pP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8. ODBIÓR ROBÓT</w:t>
      </w:r>
    </w:p>
    <w:p w:rsidR="0050176F" w:rsidRPr="0050176F" w:rsidRDefault="0050176F" w:rsidP="0050176F">
      <w:pPr>
        <w:keepNext/>
        <w:keepLines/>
        <w:spacing w:after="0" w:line="276" w:lineRule="auto"/>
        <w:ind w:left="426" w:hanging="426"/>
        <w:rPr>
          <w:rFonts w:eastAsia="MS Mincho" w:cs="Calibri"/>
          <w:b/>
          <w:bCs/>
          <w:sz w:val="24"/>
          <w:szCs w:val="24"/>
          <w:lang w:eastAsia="pl-PL"/>
        </w:rPr>
      </w:pPr>
    </w:p>
    <w:p w:rsidR="0050176F" w:rsidRPr="0050176F" w:rsidRDefault="0050176F" w:rsidP="0039214B">
      <w:pPr>
        <w:keepNext/>
        <w:keepLines/>
        <w:numPr>
          <w:ilvl w:val="0"/>
          <w:numId w:val="5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Wykonawca powiadamia na piśmie Zamawiającego o osiągnięciu gotowości do odbioru końcowego przedmiotu umowy nie później niż 7 dni przed planowanym terminem odbioru. </w:t>
      </w:r>
    </w:p>
    <w:p w:rsidR="0050176F" w:rsidRPr="0050176F" w:rsidRDefault="0050176F" w:rsidP="0039214B">
      <w:pPr>
        <w:keepNext/>
        <w:keepLines/>
        <w:numPr>
          <w:ilvl w:val="0"/>
          <w:numId w:val="5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Odbiór końcowy  robót, o którym mowa w ust. 1, dokonany zostanie z udziałem przedstawicieli Wykonawcy i Zamawiającego.</w:t>
      </w:r>
    </w:p>
    <w:p w:rsidR="0050176F" w:rsidRPr="0050176F" w:rsidRDefault="0050176F" w:rsidP="0039214B">
      <w:pPr>
        <w:keepNext/>
        <w:keepLines/>
        <w:numPr>
          <w:ilvl w:val="0"/>
          <w:numId w:val="5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 dniu odbioru końcowego Wykonawca przekaże Zamawiającemu: dokumentację powykonawczą; dziennik budowy oraz dokumenty gwarancyjne.</w:t>
      </w:r>
    </w:p>
    <w:p w:rsidR="0050176F" w:rsidRPr="0050176F" w:rsidRDefault="0050176F" w:rsidP="0039214B">
      <w:pPr>
        <w:keepNext/>
        <w:keepLines/>
        <w:numPr>
          <w:ilvl w:val="0"/>
          <w:numId w:val="5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wyznaczy datę i rozpocznie czynności odbioru końcowego w ciągu 7 dni od daty zawiadomienia go o osiągnięciu gotowości do odbioru.</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lastRenderedPageBreak/>
        <w:t xml:space="preserve">W przypadku konieczności przerwania czynności odbioru z powodu występujących wad, usterek lub zastosowania niewłaściwych materiałów, Zamawiający ustali termin ich usunięcia. </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Wszelkie uzasadnione i udokumentowane koszty związane ze wznowieniem czynności odbioru ponosi Wykonawca niezależnie od kar umownych.</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Wykonawca ma prawo do wystawienia faktury końcowej po usunięciu wszystkich wad</w:t>
      </w:r>
      <w:r w:rsidR="0098518F">
        <w:rPr>
          <w:rFonts w:eastAsia="MS Mincho" w:cs="Calibri"/>
          <w:sz w:val="24"/>
          <w:szCs w:val="24"/>
          <w:lang w:eastAsia="pl-PL"/>
        </w:rPr>
        <w:t xml:space="preserve">              </w:t>
      </w:r>
      <w:r w:rsidRPr="0050176F">
        <w:rPr>
          <w:rFonts w:eastAsia="MS Mincho" w:cs="Calibri"/>
          <w:sz w:val="24"/>
          <w:szCs w:val="24"/>
          <w:lang w:eastAsia="pl-PL"/>
        </w:rPr>
        <w:t xml:space="preserve"> i usterek poodbiorowych.</w:t>
      </w:r>
    </w:p>
    <w:p w:rsidR="0050176F" w:rsidRPr="0050176F" w:rsidRDefault="0050176F" w:rsidP="00F31B94">
      <w:pPr>
        <w:keepNext/>
        <w:keepLines/>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Potwierdzenie usunięcia wad i usterek wymaga formy pisemnej.</w:t>
      </w:r>
    </w:p>
    <w:p w:rsidR="0050176F" w:rsidRPr="0050176F" w:rsidRDefault="0050176F" w:rsidP="00F31B94">
      <w:pPr>
        <w:keepNext/>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Żądając usunięcia wad i usterek, Zamawiający wyznaczy Wykonawcy termin technicznie uzasadniony na ich usunięcie.</w:t>
      </w:r>
    </w:p>
    <w:p w:rsidR="0050176F" w:rsidRPr="0050176F" w:rsidRDefault="0050176F" w:rsidP="00F31B94">
      <w:pPr>
        <w:keepNext/>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Wykonawca nie może odmówić usunięcia wady lub usterki bez względu na wysokość związanych z tym kosztów.</w:t>
      </w:r>
    </w:p>
    <w:p w:rsidR="0050176F" w:rsidRPr="0050176F" w:rsidRDefault="0050176F" w:rsidP="00F31B94">
      <w:pPr>
        <w:keepNext/>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W przypadku nie usunięcia przez Wykonawcę zgłoszonej wady lub usterki w wyznaczonym terminie, Zamawiający może usunąć wadę w zastępstwie Wykonawcy</w:t>
      </w:r>
      <w:r w:rsidR="0098518F">
        <w:rPr>
          <w:rFonts w:eastAsia="MS Mincho" w:cs="Calibri"/>
          <w:sz w:val="24"/>
          <w:szCs w:val="24"/>
          <w:lang w:eastAsia="pl-PL"/>
        </w:rPr>
        <w:t xml:space="preserve">                     </w:t>
      </w:r>
      <w:r w:rsidRPr="0050176F">
        <w:rPr>
          <w:rFonts w:eastAsia="MS Mincho" w:cs="Calibri"/>
          <w:sz w:val="24"/>
          <w:szCs w:val="24"/>
          <w:lang w:eastAsia="pl-PL"/>
        </w:rPr>
        <w:t xml:space="preserve"> i obciążyć go kosztami po uprzednim pisemnym powiadomieniu.</w:t>
      </w:r>
    </w:p>
    <w:p w:rsidR="0050176F" w:rsidRPr="0050176F" w:rsidRDefault="0050176F" w:rsidP="00F31B94">
      <w:pPr>
        <w:keepNext/>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50176F" w:rsidRPr="0050176F" w:rsidRDefault="0050176F" w:rsidP="00F31B94">
      <w:pPr>
        <w:keepNext/>
        <w:numPr>
          <w:ilvl w:val="0"/>
          <w:numId w:val="54"/>
        </w:numPr>
        <w:spacing w:after="0" w:line="276" w:lineRule="auto"/>
        <w:rPr>
          <w:rFonts w:eastAsia="MS Mincho" w:cs="Calibri"/>
          <w:sz w:val="24"/>
          <w:szCs w:val="24"/>
          <w:lang w:eastAsia="pl-PL"/>
        </w:rPr>
      </w:pPr>
      <w:r w:rsidRPr="0050176F">
        <w:rPr>
          <w:rFonts w:eastAsia="MS Mincho" w:cs="Calibri"/>
          <w:sz w:val="24"/>
          <w:szCs w:val="24"/>
          <w:lang w:eastAsia="pl-PL"/>
        </w:rPr>
        <w:t>Termin odbioru pogwarancyjnego strony ustalą na dzień przypadający nie później niż</w:t>
      </w:r>
      <w:r w:rsidR="0098518F">
        <w:rPr>
          <w:rFonts w:eastAsia="MS Mincho" w:cs="Calibri"/>
          <w:sz w:val="24"/>
          <w:szCs w:val="24"/>
          <w:lang w:eastAsia="pl-PL"/>
        </w:rPr>
        <w:t xml:space="preserve">                 </w:t>
      </w:r>
      <w:r w:rsidRPr="0050176F">
        <w:rPr>
          <w:rFonts w:eastAsia="MS Mincho" w:cs="Calibri"/>
          <w:sz w:val="24"/>
          <w:szCs w:val="24"/>
          <w:lang w:eastAsia="pl-PL"/>
        </w:rPr>
        <w:t xml:space="preserve"> 30 dni przed upływem okresu gwarancji.</w:t>
      </w:r>
    </w:p>
    <w:p w:rsidR="0050176F" w:rsidRPr="0050176F" w:rsidRDefault="0050176F" w:rsidP="0050176F">
      <w:pPr>
        <w:keepNext/>
        <w:spacing w:after="0" w:line="276" w:lineRule="auto"/>
        <w:jc w:val="both"/>
        <w:rPr>
          <w:rFonts w:eastAsia="MS Mincho" w:cs="Calibri"/>
          <w:b/>
          <w:bCs/>
          <w:sz w:val="24"/>
          <w:szCs w:val="24"/>
          <w:lang w:eastAsia="pl-PL"/>
        </w:rPr>
      </w:pPr>
    </w:p>
    <w:p w:rsidR="0050176F" w:rsidRPr="0050176F" w:rsidRDefault="0050176F" w:rsidP="0050176F">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9. GWARANCJA i RĘKOJMIA</w:t>
      </w:r>
    </w:p>
    <w:p w:rsidR="0050176F" w:rsidRPr="0050176F" w:rsidRDefault="0050176F" w:rsidP="0050176F">
      <w:pPr>
        <w:keepNext/>
        <w:spacing w:after="0" w:line="276" w:lineRule="auto"/>
        <w:ind w:left="426" w:hanging="426"/>
        <w:jc w:val="center"/>
        <w:rPr>
          <w:rFonts w:eastAsia="MS Mincho" w:cs="Calibri"/>
          <w:b/>
          <w:bCs/>
          <w:sz w:val="24"/>
          <w:szCs w:val="24"/>
          <w:lang w:eastAsia="pl-PL"/>
        </w:rPr>
      </w:pPr>
    </w:p>
    <w:p w:rsidR="0050176F" w:rsidRPr="0050176F" w:rsidRDefault="0050176F" w:rsidP="0098518F">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Wykonawca udziela Zamawiającemu gwarancji  i rękojmi na wykonane roboty budowlane oraz użyte /dostarczone materiały na okres  </w:t>
      </w:r>
      <w:r w:rsidRPr="0050176F">
        <w:rPr>
          <w:rFonts w:eastAsia="MS Mincho" w:cs="Calibri"/>
          <w:b/>
          <w:bCs/>
          <w:sz w:val="24"/>
          <w:szCs w:val="24"/>
          <w:lang w:eastAsia="pl-PL"/>
        </w:rPr>
        <w:t>..... miesięcy</w:t>
      </w:r>
      <w:r w:rsidRPr="0050176F">
        <w:rPr>
          <w:rFonts w:eastAsia="MS Mincho" w:cs="Calibri"/>
          <w:sz w:val="24"/>
          <w:szCs w:val="24"/>
          <w:lang w:eastAsia="pl-PL"/>
        </w:rPr>
        <w:t xml:space="preserve"> licząc od dnia bezusterkowego końcowego odbioru robót.</w:t>
      </w:r>
    </w:p>
    <w:p w:rsidR="0050176F" w:rsidRPr="0050176F" w:rsidRDefault="0050176F" w:rsidP="0098518F">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może dochodzić roszczeń z tytułu gwarancji także po terminie określonym</w:t>
      </w:r>
      <w:r w:rsidR="0098518F">
        <w:rPr>
          <w:rFonts w:eastAsia="MS Mincho" w:cs="Calibri"/>
          <w:sz w:val="24"/>
          <w:szCs w:val="24"/>
          <w:lang w:eastAsia="pl-PL"/>
        </w:rPr>
        <w:t xml:space="preserve">                 </w:t>
      </w:r>
      <w:r w:rsidRPr="0050176F">
        <w:rPr>
          <w:rFonts w:eastAsia="MS Mincho" w:cs="Calibri"/>
          <w:sz w:val="24"/>
          <w:szCs w:val="24"/>
          <w:lang w:eastAsia="pl-PL"/>
        </w:rPr>
        <w:t xml:space="preserve"> w ust. 1, jeżeli  zgłosił  Wykonawcy wadę przed upływem tego terminu.</w:t>
      </w:r>
    </w:p>
    <w:p w:rsidR="0050176F" w:rsidRPr="0050176F" w:rsidRDefault="0050176F" w:rsidP="0098518F">
      <w:pPr>
        <w:keepNext/>
        <w:numPr>
          <w:ilvl w:val="0"/>
          <w:numId w:val="44"/>
        </w:numPr>
        <w:tabs>
          <w:tab w:val="clear" w:pos="720"/>
        </w:tabs>
        <w:spacing w:after="0" w:line="276" w:lineRule="auto"/>
        <w:ind w:left="360"/>
        <w:rPr>
          <w:rFonts w:eastAsia="MS Mincho" w:cs="Calibri"/>
          <w:sz w:val="24"/>
          <w:szCs w:val="24"/>
          <w:lang w:eastAsia="pl-PL"/>
        </w:rPr>
      </w:pPr>
      <w:r w:rsidRPr="0050176F">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50176F" w:rsidRPr="0050176F" w:rsidRDefault="0050176F" w:rsidP="0098518F">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Jeżeli Wykonawca nie usunie wad w terminie wyznaczonym  przez Zamawiającego, to Zamawiający może usunąć wady we własnym zakresie lub zlecić usunięcie ich osobie </w:t>
      </w:r>
      <w:r w:rsidRPr="0050176F">
        <w:rPr>
          <w:rFonts w:eastAsia="MS Mincho" w:cs="Calibri"/>
          <w:sz w:val="24"/>
          <w:szCs w:val="24"/>
          <w:lang w:eastAsia="pl-PL"/>
        </w:rPr>
        <w:lastRenderedPageBreak/>
        <w:t>trzeciej i obciążyć kosztami Wykonawcę. Powyższe działanie Zamawiającego nie skutkuje utratą uprawnień z tytułu udzielonej przez Wykonawcę gwarancji.</w:t>
      </w:r>
    </w:p>
    <w:p w:rsidR="0050176F" w:rsidRPr="0050176F" w:rsidRDefault="0050176F" w:rsidP="0098518F">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Termin wyznaczony Wykonawcy na usunięcie wad musi być technicznie uzasadniony i nie krótszy niż 14 dni od daty zgłoszenia wady przez Zamawiającego.</w:t>
      </w:r>
    </w:p>
    <w:p w:rsidR="0050176F" w:rsidRPr="0050176F" w:rsidRDefault="0050176F" w:rsidP="0098518F">
      <w:pPr>
        <w:keepNext/>
        <w:numPr>
          <w:ilvl w:val="0"/>
          <w:numId w:val="44"/>
        </w:numPr>
        <w:tabs>
          <w:tab w:val="num" w:pos="360"/>
          <w:tab w:val="left" w:pos="54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O zauważonych wadach w okresie gwarancji jakości w przedmiocie umowy, Zamawiający zawiadomi Wykonawcę w terminie 14 dni od ich ujawnienia.</w:t>
      </w:r>
    </w:p>
    <w:p w:rsidR="0050176F" w:rsidRPr="0050176F" w:rsidRDefault="0050176F" w:rsidP="0098518F">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Po odbiorze robót związanych z usunięciem wad z tytułu gwarancji, okres gwarancji ulega wydłużeniu o czas od zgłoszenia do usunięcia wady.</w:t>
      </w:r>
    </w:p>
    <w:p w:rsidR="0050176F" w:rsidRPr="0050176F" w:rsidRDefault="0050176F" w:rsidP="0098518F">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Niezależnie od gwarancji Zamawiającemu przysługują uprawnienia z tytułu rękojmi zgodnie z zasadami określonymi przez Kodeks Cywilny, z zastrzeżeniem ust. 1.</w:t>
      </w:r>
    </w:p>
    <w:p w:rsidR="0050176F" w:rsidRPr="0050176F" w:rsidRDefault="0050176F" w:rsidP="0050176F">
      <w:pPr>
        <w:keepNext/>
        <w:spacing w:after="0" w:line="276" w:lineRule="auto"/>
        <w:rPr>
          <w:rFonts w:eastAsia="MS Mincho" w:cs="Calibri"/>
          <w:b/>
          <w:sz w:val="24"/>
          <w:szCs w:val="24"/>
          <w:lang w:eastAsia="pl-PL"/>
        </w:rPr>
      </w:pPr>
    </w:p>
    <w:p w:rsidR="0050176F" w:rsidRPr="0050176F" w:rsidRDefault="0050176F" w:rsidP="0050176F">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10. PODWYKONAWSTWO</w:t>
      </w:r>
    </w:p>
    <w:p w:rsidR="0050176F" w:rsidRPr="0050176F" w:rsidRDefault="0050176F" w:rsidP="0050176F">
      <w:pPr>
        <w:keepNext/>
        <w:spacing w:after="0" w:line="276" w:lineRule="auto"/>
        <w:jc w:val="center"/>
        <w:rPr>
          <w:rFonts w:eastAsia="MS Mincho" w:cs="Calibri"/>
          <w:sz w:val="24"/>
          <w:szCs w:val="24"/>
          <w:lang w:eastAsia="pl-PL"/>
        </w:rPr>
      </w:pPr>
    </w:p>
    <w:p w:rsidR="0050176F" w:rsidRPr="0050176F" w:rsidRDefault="0050176F" w:rsidP="0098518F">
      <w:pPr>
        <w:keepNext/>
        <w:numPr>
          <w:ilvl w:val="1"/>
          <w:numId w:val="46"/>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Zgodnie z ofertą złożoną w postępowaniu, Wykonawca zamierza powierzyć wykonanie części zamówienia następującemu/</w:t>
      </w:r>
      <w:proofErr w:type="spellStart"/>
      <w:r w:rsidRPr="0050176F">
        <w:rPr>
          <w:rFonts w:eastAsia="MS Mincho" w:cs="Calibri"/>
          <w:sz w:val="24"/>
          <w:szCs w:val="24"/>
          <w:lang w:eastAsia="pl-PL"/>
        </w:rPr>
        <w:t>ym</w:t>
      </w:r>
      <w:proofErr w:type="spellEnd"/>
      <w:r w:rsidRPr="0050176F">
        <w:rPr>
          <w:rFonts w:eastAsia="MS Mincho" w:cs="Calibri"/>
          <w:sz w:val="24"/>
          <w:szCs w:val="24"/>
          <w:lang w:eastAsia="pl-PL"/>
        </w:rPr>
        <w:t xml:space="preserve"> Podwykonawcy/om:</w:t>
      </w:r>
    </w:p>
    <w:p w:rsidR="0050176F" w:rsidRPr="0050176F" w:rsidRDefault="0050176F" w:rsidP="0098518F">
      <w:pPr>
        <w:keepNext/>
        <w:spacing w:after="0" w:line="276" w:lineRule="auto"/>
        <w:ind w:left="357"/>
        <w:rPr>
          <w:rFonts w:eastAsia="MS Mincho" w:cs="Calibri"/>
          <w:sz w:val="24"/>
          <w:szCs w:val="24"/>
          <w:lang w:eastAsia="pl-PL"/>
        </w:rPr>
      </w:pPr>
    </w:p>
    <w:p w:rsidR="0050176F" w:rsidRPr="0050176F"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50176F" w:rsidRPr="0050176F"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(imię i nazwisko/nazwa Podwykonawcy)</w:t>
      </w:r>
    </w:p>
    <w:p w:rsidR="0050176F" w:rsidRPr="0050176F" w:rsidRDefault="0050176F" w:rsidP="0098518F">
      <w:pPr>
        <w:keepNext/>
        <w:spacing w:after="0" w:line="276" w:lineRule="auto"/>
        <w:ind w:left="357"/>
        <w:rPr>
          <w:rFonts w:eastAsia="MS Mincho" w:cs="Calibri"/>
          <w:sz w:val="24"/>
          <w:szCs w:val="24"/>
          <w:lang w:eastAsia="pl-PL"/>
        </w:rPr>
      </w:pPr>
    </w:p>
    <w:p w:rsidR="0039214B"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50176F" w:rsidRPr="0050176F"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(osoby do kontaktu i dane kontaktowe)</w:t>
      </w:r>
    </w:p>
    <w:p w:rsidR="0050176F" w:rsidRPr="0050176F" w:rsidRDefault="0050176F" w:rsidP="0098518F">
      <w:pPr>
        <w:keepNext/>
        <w:spacing w:after="0" w:line="276" w:lineRule="auto"/>
        <w:ind w:left="357"/>
        <w:rPr>
          <w:rFonts w:eastAsia="MS Mincho" w:cs="Calibri"/>
          <w:sz w:val="24"/>
          <w:szCs w:val="24"/>
          <w:lang w:eastAsia="pl-PL"/>
        </w:rPr>
      </w:pPr>
    </w:p>
    <w:p w:rsidR="0039214B"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 xml:space="preserve">........................................................................................................... </w:t>
      </w:r>
    </w:p>
    <w:p w:rsidR="0050176F" w:rsidRPr="0050176F" w:rsidRDefault="0050176F" w:rsidP="0098518F">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(zakres powierzanej części zamówienia)</w:t>
      </w:r>
    </w:p>
    <w:p w:rsidR="0098518F" w:rsidRPr="0098518F" w:rsidRDefault="0050176F" w:rsidP="0039214B">
      <w:pPr>
        <w:pStyle w:val="Akapitzlist"/>
        <w:numPr>
          <w:ilvl w:val="0"/>
          <w:numId w:val="94"/>
        </w:numPr>
        <w:spacing w:before="120" w:line="276" w:lineRule="auto"/>
        <w:ind w:left="357" w:hanging="357"/>
        <w:rPr>
          <w:rFonts w:asciiTheme="minorHAnsi" w:eastAsia="MS Mincho" w:hAnsiTheme="minorHAnsi" w:cstheme="minorHAnsi"/>
        </w:rPr>
      </w:pPr>
      <w:r w:rsidRPr="0098518F">
        <w:rPr>
          <w:rFonts w:asciiTheme="minorHAnsi" w:eastAsia="MS Mincho" w:hAnsiTheme="minorHAnsi" w:cstheme="minorHAnsi"/>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0098518F" w:rsidRPr="0098518F">
        <w:rPr>
          <w:rFonts w:asciiTheme="minorHAnsi" w:eastAsia="MS Mincho" w:hAnsiTheme="minorHAnsi" w:cstheme="minorHAnsi"/>
        </w:rPr>
        <w:t>o podwykonawstwo.</w:t>
      </w:r>
    </w:p>
    <w:p w:rsidR="0050176F" w:rsidRDefault="0050176F" w:rsidP="00F31B94">
      <w:pPr>
        <w:pStyle w:val="Akapitzlist"/>
        <w:numPr>
          <w:ilvl w:val="0"/>
          <w:numId w:val="94"/>
        </w:numPr>
        <w:spacing w:line="276" w:lineRule="auto"/>
        <w:ind w:left="357" w:hanging="357"/>
        <w:rPr>
          <w:rFonts w:asciiTheme="minorHAnsi" w:eastAsia="MS Mincho" w:hAnsiTheme="minorHAnsi" w:cstheme="minorHAnsi"/>
        </w:rPr>
      </w:pPr>
      <w:r w:rsidRPr="0098518F">
        <w:rPr>
          <w:rFonts w:asciiTheme="minorHAnsi" w:eastAsia="MS Mincho" w:hAnsiTheme="minorHAnsi" w:cstheme="minorHAnsi"/>
        </w:rPr>
        <w:t>Wykonanie prac w podwykonawstwie nie zwalnia Wykonawcy z odpowiedzialności za wykonanie obowiązków wynikających z umowy i obowiązujących przepisów prawa. Wykonawca odpowiada za działania i zaniechania podwykonawców jak za własne.</w:t>
      </w:r>
    </w:p>
    <w:p w:rsidR="0098518F" w:rsidRPr="0098518F" w:rsidRDefault="0098518F" w:rsidP="0098518F">
      <w:pPr>
        <w:spacing w:after="0" w:line="276" w:lineRule="auto"/>
        <w:jc w:val="center"/>
        <w:rPr>
          <w:b/>
          <w:sz w:val="24"/>
          <w:szCs w:val="24"/>
        </w:rPr>
      </w:pPr>
    </w:p>
    <w:p w:rsidR="0050176F" w:rsidRDefault="0050176F" w:rsidP="0039214B">
      <w:pPr>
        <w:spacing w:after="240" w:line="276" w:lineRule="auto"/>
        <w:jc w:val="center"/>
        <w:rPr>
          <w:b/>
          <w:sz w:val="24"/>
          <w:szCs w:val="24"/>
        </w:rPr>
      </w:pPr>
      <w:r w:rsidRPr="0098518F">
        <w:rPr>
          <w:b/>
          <w:sz w:val="24"/>
          <w:szCs w:val="24"/>
        </w:rPr>
        <w:t>§ 11</w:t>
      </w:r>
    </w:p>
    <w:p w:rsidR="0098518F" w:rsidRPr="0098518F" w:rsidRDefault="0098518F" w:rsidP="0098518F">
      <w:pPr>
        <w:spacing w:after="0" w:line="276" w:lineRule="auto"/>
        <w:ind w:left="357" w:hanging="357"/>
        <w:rPr>
          <w:sz w:val="24"/>
          <w:szCs w:val="24"/>
        </w:rPr>
      </w:pPr>
      <w:r w:rsidRPr="0098518F">
        <w:rPr>
          <w:sz w:val="24"/>
          <w:szCs w:val="24"/>
        </w:rPr>
        <w:t>1.</w:t>
      </w:r>
      <w:r w:rsidRPr="0098518F">
        <w:rPr>
          <w:sz w:val="24"/>
          <w:szCs w:val="24"/>
        </w:rPr>
        <w:tab/>
        <w:t>Wykonawca zobowiązany jest do przedłożenia Zamawiającemu:</w:t>
      </w:r>
    </w:p>
    <w:p w:rsidR="0098518F" w:rsidRDefault="0098518F" w:rsidP="0098518F">
      <w:pPr>
        <w:spacing w:after="0" w:line="276" w:lineRule="auto"/>
        <w:ind w:left="720" w:hanging="357"/>
        <w:rPr>
          <w:sz w:val="24"/>
          <w:szCs w:val="24"/>
        </w:rPr>
      </w:pPr>
      <w:r w:rsidRPr="0098518F">
        <w:rPr>
          <w:sz w:val="24"/>
          <w:szCs w:val="24"/>
        </w:rPr>
        <w:t>1)</w:t>
      </w:r>
      <w:r w:rsidRPr="0098518F">
        <w:rPr>
          <w:sz w:val="24"/>
          <w:szCs w:val="24"/>
        </w:rPr>
        <w:tab/>
        <w:t>projektu umowy o podwykonawstwo, której przedmiotem są roboty budowlane,</w:t>
      </w:r>
    </w:p>
    <w:p w:rsidR="0098518F" w:rsidRPr="0039214B" w:rsidRDefault="0098518F" w:rsidP="0098518F">
      <w:pPr>
        <w:pStyle w:val="Akapitzlist"/>
        <w:numPr>
          <w:ilvl w:val="0"/>
          <w:numId w:val="95"/>
        </w:numPr>
        <w:spacing w:line="276" w:lineRule="auto"/>
        <w:rPr>
          <w:rFonts w:asciiTheme="minorHAnsi" w:hAnsiTheme="minorHAnsi" w:cstheme="minorHAnsi"/>
        </w:rPr>
      </w:pPr>
      <w:r w:rsidRPr="0098518F">
        <w:rPr>
          <w:rFonts w:asciiTheme="minorHAnsi" w:hAnsiTheme="minorHAnsi" w:cstheme="minorHAnsi"/>
        </w:rPr>
        <w:t>poświadczonej za zgodność z oryginałem kopii zawartej umowy o podwykonawstwo</w:t>
      </w:r>
      <w:r>
        <w:rPr>
          <w:rFonts w:asciiTheme="minorHAnsi" w:hAnsiTheme="minorHAnsi" w:cstheme="minorHAnsi"/>
          <w:lang w:val="pl-PL"/>
        </w:rPr>
        <w:t xml:space="preserve">, </w:t>
      </w:r>
      <w:r w:rsidRPr="0098518F">
        <w:rPr>
          <w:rFonts w:asciiTheme="minorHAnsi" w:hAnsiTheme="minorHAnsi" w:cstheme="minorHAnsi"/>
          <w:lang w:val="pl-PL"/>
        </w:rPr>
        <w:t>której  przedmiotem są roboty budowlane w terminie 7 od dnia jej zawarcia</w:t>
      </w:r>
      <w:r>
        <w:rPr>
          <w:rFonts w:asciiTheme="minorHAnsi" w:hAnsiTheme="minorHAnsi" w:cstheme="minorHAnsi"/>
          <w:lang w:val="pl-PL"/>
        </w:rPr>
        <w:t>,</w:t>
      </w:r>
    </w:p>
    <w:p w:rsidR="0050176F" w:rsidRPr="0050176F" w:rsidRDefault="0050176F" w:rsidP="00F31B94">
      <w:pPr>
        <w:keepNext/>
        <w:numPr>
          <w:ilvl w:val="0"/>
          <w:numId w:val="95"/>
        </w:numPr>
        <w:spacing w:after="0" w:line="276" w:lineRule="auto"/>
        <w:rPr>
          <w:rFonts w:eastAsia="MS Mincho" w:cs="Calibri"/>
          <w:sz w:val="24"/>
          <w:szCs w:val="24"/>
          <w:lang w:eastAsia="pl-PL"/>
        </w:rPr>
      </w:pPr>
      <w:r w:rsidRPr="0050176F">
        <w:rPr>
          <w:rFonts w:eastAsia="MS Mincho" w:cs="Calibri"/>
          <w:sz w:val="24"/>
          <w:szCs w:val="24"/>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mniejszej </w:t>
      </w:r>
      <w:r w:rsidRPr="0050176F">
        <w:rPr>
          <w:rFonts w:eastAsia="MS Mincho" w:cs="Calibri"/>
          <w:sz w:val="24"/>
          <w:szCs w:val="24"/>
          <w:lang w:eastAsia="pl-PL"/>
        </w:rPr>
        <w:lastRenderedPageBreak/>
        <w:t>niż 0,5% wartości umowy.  Wyłączenie nie dotyczy umów o podwykonawstwo</w:t>
      </w:r>
      <w:r w:rsidR="0039214B">
        <w:rPr>
          <w:rFonts w:eastAsia="MS Mincho" w:cs="Calibri"/>
          <w:sz w:val="24"/>
          <w:szCs w:val="24"/>
          <w:lang w:eastAsia="pl-PL"/>
        </w:rPr>
        <w:t xml:space="preserve">                     </w:t>
      </w:r>
      <w:r w:rsidRPr="0050176F">
        <w:rPr>
          <w:rFonts w:eastAsia="MS Mincho" w:cs="Calibri"/>
          <w:sz w:val="24"/>
          <w:szCs w:val="24"/>
          <w:lang w:eastAsia="pl-PL"/>
        </w:rPr>
        <w:t xml:space="preserve"> o wartości większej niż 50.000 zł.</w:t>
      </w:r>
    </w:p>
    <w:p w:rsidR="0050176F" w:rsidRPr="0050176F" w:rsidRDefault="0050176F" w:rsidP="0039214B">
      <w:pPr>
        <w:keepNext/>
        <w:numPr>
          <w:ilvl w:val="0"/>
          <w:numId w:val="98"/>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zobowiązuje się iż:</w:t>
      </w:r>
    </w:p>
    <w:p w:rsidR="0050176F" w:rsidRPr="0050176F" w:rsidRDefault="0050176F" w:rsidP="00F31B94">
      <w:pPr>
        <w:keepNext/>
        <w:numPr>
          <w:ilvl w:val="0"/>
          <w:numId w:val="49"/>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zamierzający zawrzeć umowę</w:t>
      </w:r>
      <w:r w:rsidR="0039214B">
        <w:rPr>
          <w:rFonts w:eastAsia="MS Mincho" w:cs="Calibri"/>
          <w:sz w:val="24"/>
          <w:szCs w:val="24"/>
          <w:lang w:eastAsia="pl-PL"/>
        </w:rPr>
        <w:t xml:space="preserve">                        </w:t>
      </w:r>
      <w:r w:rsidRPr="0050176F">
        <w:rPr>
          <w:rFonts w:eastAsia="MS Mincho" w:cs="Calibri"/>
          <w:sz w:val="24"/>
          <w:szCs w:val="24"/>
          <w:lang w:eastAsia="pl-PL"/>
        </w:rPr>
        <w:t xml:space="preserve"> o podwykonawstwo, której przedmiotem są roboty budowlane, każdorazowo przedłożą Zamawiającemu projekt tej umowy, przy czym podwykonawca lub dalszy podwykonawca dołączą  zgodę wykonawcy na zawarcie umowy o podwykonawstwo</w:t>
      </w:r>
      <w:r w:rsidR="0039214B">
        <w:rPr>
          <w:rFonts w:eastAsia="MS Mincho" w:cs="Calibri"/>
          <w:sz w:val="24"/>
          <w:szCs w:val="24"/>
          <w:lang w:eastAsia="pl-PL"/>
        </w:rPr>
        <w:t xml:space="preserve">      </w:t>
      </w:r>
      <w:r w:rsidRPr="0050176F">
        <w:rPr>
          <w:rFonts w:eastAsia="MS Mincho" w:cs="Calibri"/>
          <w:sz w:val="24"/>
          <w:szCs w:val="24"/>
          <w:lang w:eastAsia="pl-PL"/>
        </w:rPr>
        <w:t xml:space="preserve"> o treści zgodnej z projektem umowy,</w:t>
      </w:r>
    </w:p>
    <w:p w:rsidR="0050176F" w:rsidRPr="0050176F" w:rsidRDefault="0050176F" w:rsidP="00F31B94">
      <w:pPr>
        <w:keepNext/>
        <w:numPr>
          <w:ilvl w:val="0"/>
          <w:numId w:val="49"/>
        </w:numPr>
        <w:spacing w:after="0" w:line="276" w:lineRule="auto"/>
        <w:rPr>
          <w:rFonts w:eastAsia="MS Mincho" w:cs="Calibri"/>
          <w:sz w:val="24"/>
          <w:szCs w:val="24"/>
          <w:lang w:eastAsia="pl-PL"/>
        </w:rPr>
      </w:pPr>
      <w:r w:rsidRPr="0050176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50176F">
        <w:rPr>
          <w:rFonts w:eastAsia="MS Mincho" w:cs="Calibri"/>
          <w:sz w:val="24"/>
          <w:szCs w:val="24"/>
          <w:lang w:eastAsia="pl-PL"/>
        </w:rPr>
        <w:br/>
        <w:t>o podwykonawstwo, której przedmiotem są roboty budowlane, w terminie 7 dni od dnia jej zawarcia,</w:t>
      </w:r>
    </w:p>
    <w:p w:rsidR="0050176F" w:rsidRDefault="0050176F" w:rsidP="00F31B94">
      <w:pPr>
        <w:keepNext/>
        <w:numPr>
          <w:ilvl w:val="0"/>
          <w:numId w:val="49"/>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39214B">
        <w:rPr>
          <w:rFonts w:eastAsia="MS Mincho" w:cs="Calibri"/>
          <w:sz w:val="24"/>
          <w:szCs w:val="24"/>
          <w:lang w:eastAsia="pl-PL"/>
        </w:rPr>
        <w:t xml:space="preserve">                    </w:t>
      </w:r>
      <w:r w:rsidRPr="0050176F">
        <w:rPr>
          <w:rFonts w:eastAsia="MS Mincho" w:cs="Calibri"/>
          <w:sz w:val="24"/>
          <w:szCs w:val="24"/>
          <w:lang w:eastAsia="pl-PL"/>
        </w:rPr>
        <w:t xml:space="preserve"> z wyłączeniem umów o podwykonawstwo o wartości mniejszej niż 0,5% wartości umowy. Wyłączenie nie dotyczy umów o podwykonawstwo o wartości większej niż 50.000 zł.</w:t>
      </w:r>
    </w:p>
    <w:p w:rsidR="0039214B" w:rsidRPr="0039214B" w:rsidRDefault="0039214B" w:rsidP="0039214B">
      <w:pPr>
        <w:pStyle w:val="Akapitzlist"/>
        <w:numPr>
          <w:ilvl w:val="0"/>
          <w:numId w:val="98"/>
        </w:numPr>
        <w:spacing w:line="276" w:lineRule="auto"/>
        <w:ind w:left="357" w:hanging="357"/>
        <w:rPr>
          <w:rFonts w:asciiTheme="minorHAnsi" w:eastAsia="MS Mincho" w:hAnsiTheme="minorHAnsi" w:cstheme="minorHAnsi"/>
          <w:lang w:val="pl-PL" w:eastAsia="pl-PL"/>
        </w:rPr>
      </w:pPr>
      <w:r w:rsidRPr="0039214B">
        <w:rPr>
          <w:rFonts w:asciiTheme="minorHAnsi" w:eastAsia="MS Mincho" w:hAnsiTheme="minorHAnsi" w:cstheme="minorHAnsi"/>
          <w:lang w:eastAsia="pl-PL"/>
        </w:rPr>
        <w:t>Wykonawca, Podwykonawca lub dalszy Podwykonawca przedłoży wraz z kopią umowy</w:t>
      </w:r>
      <w:r>
        <w:rPr>
          <w:rFonts w:asciiTheme="minorHAnsi" w:eastAsia="MS Mincho" w:hAnsiTheme="minorHAnsi" w:cstheme="minorHAnsi"/>
          <w:lang w:val="pl-PL" w:eastAsia="pl-PL"/>
        </w:rPr>
        <w:t xml:space="preserve">              </w:t>
      </w:r>
      <w:r w:rsidRPr="0039214B">
        <w:rPr>
          <w:rFonts w:asciiTheme="minorHAnsi" w:eastAsia="MS Mincho" w:hAnsiTheme="minorHAnsi" w:cstheme="minorHAnsi"/>
          <w:lang w:eastAsia="pl-PL"/>
        </w:rPr>
        <w:t>o podwykonawstwo odpis z Krajowego Rejestru Sądowego Podwykonawcy lub dalszego Podwykonawcy, bądź inny dokument właściwy z uwagi na status prawny Podwykonawcy lub dalszego Podwykonawcy, potwierdzający, że osoby zawierające umowę w imieniu</w:t>
      </w:r>
      <w:r w:rsidRPr="0039214B">
        <w:rPr>
          <w:rFonts w:asciiTheme="minorHAnsi" w:eastAsia="MS Mincho" w:hAnsiTheme="minorHAnsi" w:cstheme="minorHAnsi"/>
          <w:lang w:val="pl-PL" w:eastAsia="pl-PL"/>
        </w:rPr>
        <w:t xml:space="preserve"> Podwykonawcy lub dalszego Podwykonawcy posiadają uprawnienia do jego reprezentacji.</w:t>
      </w:r>
    </w:p>
    <w:p w:rsidR="0050176F" w:rsidRDefault="0039214B" w:rsidP="0039214B">
      <w:pPr>
        <w:pStyle w:val="Akapitzlist"/>
        <w:numPr>
          <w:ilvl w:val="0"/>
          <w:numId w:val="98"/>
        </w:numPr>
        <w:spacing w:line="276" w:lineRule="auto"/>
        <w:ind w:left="357" w:hanging="357"/>
        <w:rPr>
          <w:rFonts w:asciiTheme="minorHAnsi" w:eastAsia="MS Mincho" w:hAnsiTheme="minorHAnsi" w:cstheme="minorHAnsi"/>
          <w:lang w:eastAsia="pl-PL"/>
        </w:rPr>
      </w:pPr>
      <w:r w:rsidRPr="0039214B">
        <w:rPr>
          <w:rFonts w:asciiTheme="minorHAnsi" w:eastAsia="MS Mincho" w:hAnsiTheme="minorHAnsi" w:cstheme="minorHAnsi"/>
          <w:lang w:eastAsia="pl-PL"/>
        </w:rPr>
        <w:t>Zapisy  ust. 1 -3  mają  zastosowanie do zmian projektów umów i zmian umów.</w:t>
      </w:r>
    </w:p>
    <w:p w:rsidR="0039214B" w:rsidRDefault="0039214B" w:rsidP="0039214B">
      <w:pPr>
        <w:spacing w:line="276" w:lineRule="auto"/>
        <w:rPr>
          <w:rFonts w:asciiTheme="minorHAnsi" w:eastAsia="MS Mincho" w:hAnsiTheme="minorHAnsi" w:cstheme="minorHAnsi"/>
          <w:lang w:eastAsia="pl-PL"/>
        </w:rPr>
      </w:pPr>
    </w:p>
    <w:p w:rsidR="0039214B" w:rsidRPr="0039214B" w:rsidRDefault="0039214B" w:rsidP="0039214B">
      <w:pPr>
        <w:keepNext/>
        <w:spacing w:after="0" w:line="276" w:lineRule="auto"/>
        <w:jc w:val="center"/>
        <w:rPr>
          <w:rFonts w:eastAsia="MS Mincho" w:cs="Calibri"/>
          <w:b/>
          <w:sz w:val="24"/>
          <w:szCs w:val="24"/>
          <w:lang w:eastAsia="pl-PL"/>
        </w:rPr>
      </w:pPr>
      <w:r w:rsidRPr="0039214B">
        <w:rPr>
          <w:rFonts w:eastAsia="MS Mincho" w:cs="Calibri"/>
          <w:b/>
          <w:sz w:val="24"/>
          <w:szCs w:val="24"/>
          <w:lang w:eastAsia="pl-PL"/>
        </w:rPr>
        <w:t>§ 12</w:t>
      </w:r>
    </w:p>
    <w:p w:rsidR="0039214B" w:rsidRPr="0039214B" w:rsidRDefault="0039214B" w:rsidP="0039214B">
      <w:pPr>
        <w:keepNext/>
        <w:spacing w:after="0" w:line="276" w:lineRule="auto"/>
        <w:jc w:val="center"/>
        <w:rPr>
          <w:rFonts w:eastAsia="MS Mincho" w:cs="Calibri"/>
          <w:sz w:val="24"/>
          <w:szCs w:val="24"/>
          <w:lang w:eastAsia="pl-PL"/>
        </w:rPr>
      </w:pPr>
    </w:p>
    <w:p w:rsidR="0039214B" w:rsidRDefault="0039214B" w:rsidP="0039214B">
      <w:pPr>
        <w:keepNext/>
        <w:keepLines/>
        <w:numPr>
          <w:ilvl w:val="0"/>
          <w:numId w:val="52"/>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Umowa o podwykonawstwo nie może zawierać postanowień kształtujących prawa</w:t>
      </w:r>
      <w:r>
        <w:rPr>
          <w:rFonts w:eastAsia="MS Mincho" w:cs="Calibri"/>
          <w:sz w:val="24"/>
          <w:szCs w:val="24"/>
          <w:lang w:eastAsia="pl-PL"/>
        </w:rPr>
        <w:t xml:space="preserve">                    </w:t>
      </w:r>
      <w:r w:rsidRPr="0039214B">
        <w:rPr>
          <w:rFonts w:eastAsia="MS Mincho" w:cs="Calibri"/>
          <w:sz w:val="24"/>
          <w:szCs w:val="24"/>
          <w:lang w:eastAsia="pl-PL"/>
        </w:rPr>
        <w:t xml:space="preserve"> i obowiązki Podwykonawcy, w zakresie kar umownych oraz postanowień dotyczących warunków wypłaty wynagrodzenia, w sposób dla niego mniej korzystny niż prawa</w:t>
      </w:r>
      <w:r>
        <w:rPr>
          <w:rFonts w:eastAsia="MS Mincho" w:cs="Calibri"/>
          <w:sz w:val="24"/>
          <w:szCs w:val="24"/>
          <w:lang w:eastAsia="pl-PL"/>
        </w:rPr>
        <w:t xml:space="preserve">                 </w:t>
      </w:r>
      <w:r w:rsidRPr="0039214B">
        <w:rPr>
          <w:rFonts w:eastAsia="MS Mincho" w:cs="Calibri"/>
          <w:sz w:val="24"/>
          <w:szCs w:val="24"/>
          <w:lang w:eastAsia="pl-PL"/>
        </w:rPr>
        <w:t xml:space="preserve"> i obowiązki Wykonawcy, ukształtowane postanowieniami umowy zawartej między Zamawiającym a Wykonawcą.</w:t>
      </w:r>
    </w:p>
    <w:p w:rsidR="0039214B" w:rsidRPr="0039214B" w:rsidRDefault="0039214B" w:rsidP="0039214B">
      <w:pPr>
        <w:keepNext/>
        <w:keepLines/>
        <w:numPr>
          <w:ilvl w:val="0"/>
          <w:numId w:val="52"/>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9214B" w:rsidRPr="0039214B" w:rsidRDefault="0039214B" w:rsidP="0039214B">
      <w:pPr>
        <w:keepNext/>
        <w:keepLines/>
        <w:spacing w:after="0" w:line="276" w:lineRule="auto"/>
        <w:rPr>
          <w:rFonts w:eastAsia="MS Mincho" w:cs="Calibri"/>
          <w:sz w:val="24"/>
          <w:szCs w:val="24"/>
          <w:lang w:eastAsia="pl-PL"/>
        </w:rPr>
      </w:pPr>
    </w:p>
    <w:p w:rsidR="0039214B" w:rsidRPr="0039214B" w:rsidRDefault="0039214B" w:rsidP="0039214B">
      <w:pPr>
        <w:spacing w:line="276" w:lineRule="auto"/>
        <w:rPr>
          <w:rFonts w:asciiTheme="minorHAnsi" w:eastAsia="MS Mincho" w:hAnsiTheme="minorHAnsi" w:cstheme="minorHAnsi"/>
          <w:lang w:eastAsia="pl-PL"/>
        </w:rPr>
      </w:pPr>
    </w:p>
    <w:p w:rsidR="0050176F" w:rsidRPr="0050176F" w:rsidRDefault="0050176F" w:rsidP="00D26A74">
      <w:pPr>
        <w:keepNext/>
        <w:keepLines/>
        <w:numPr>
          <w:ilvl w:val="0"/>
          <w:numId w:val="52"/>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lastRenderedPageBreak/>
        <w:t>W przypadku jeżeli termin zapłaty wynagrodzenia jest dłuższy niż określony w ust. 2, Zamawiający informuje o tym Wykonawcę i wzywa go do doprowadzenia do zmiany tej umowy pod rygorem wystąpienia o zapłatę kary umownej.</w:t>
      </w:r>
    </w:p>
    <w:p w:rsidR="0050176F" w:rsidRPr="0050176F" w:rsidRDefault="0050176F" w:rsidP="0050176F">
      <w:pPr>
        <w:keepNext/>
        <w:spacing w:after="0" w:line="276" w:lineRule="auto"/>
        <w:jc w:val="center"/>
        <w:rPr>
          <w:rFonts w:eastAsia="MS Mincho" w:cs="Calibri"/>
          <w:b/>
          <w:sz w:val="24"/>
          <w:szCs w:val="24"/>
          <w:lang w:eastAsia="pl-PL"/>
        </w:rPr>
      </w:pPr>
    </w:p>
    <w:p w:rsidR="0050176F" w:rsidRPr="0050176F" w:rsidRDefault="0050176F" w:rsidP="0050176F">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13</w:t>
      </w:r>
    </w:p>
    <w:p w:rsidR="0050176F" w:rsidRPr="0050176F" w:rsidRDefault="0050176F" w:rsidP="0050176F">
      <w:pPr>
        <w:keepNext/>
        <w:spacing w:after="0" w:line="276" w:lineRule="auto"/>
        <w:jc w:val="center"/>
        <w:rPr>
          <w:rFonts w:eastAsia="MS Mincho" w:cs="Calibri"/>
          <w:b/>
          <w:sz w:val="24"/>
          <w:szCs w:val="24"/>
          <w:lang w:eastAsia="pl-PL"/>
        </w:rPr>
      </w:pPr>
    </w:p>
    <w:p w:rsidR="0050176F" w:rsidRPr="0050176F" w:rsidRDefault="0050176F" w:rsidP="00D26A74">
      <w:pPr>
        <w:keepNext/>
        <w:keepLines/>
        <w:spacing w:after="0" w:line="276" w:lineRule="auto"/>
        <w:ind w:firstLine="360"/>
        <w:rPr>
          <w:rFonts w:eastAsia="MS Mincho" w:cs="Calibri"/>
          <w:sz w:val="24"/>
          <w:szCs w:val="24"/>
          <w:lang w:eastAsia="pl-PL"/>
        </w:rPr>
      </w:pPr>
      <w:r w:rsidRPr="0050176F">
        <w:rPr>
          <w:rFonts w:eastAsia="MS Mincho" w:cs="Calibri"/>
          <w:sz w:val="24"/>
          <w:szCs w:val="24"/>
          <w:lang w:eastAsia="pl-PL"/>
        </w:rPr>
        <w:t xml:space="preserve"> W terminie 14 dni od przedłożenia Zamawiającemu niżej wskazanych dokumentów Zamawiający ma prawo zgłoszenia  w formie pisemnej:</w:t>
      </w:r>
    </w:p>
    <w:p w:rsidR="0050176F" w:rsidRPr="0050176F" w:rsidRDefault="0050176F" w:rsidP="00D26A74">
      <w:pPr>
        <w:keepNext/>
        <w:keepLines/>
        <w:numPr>
          <w:ilvl w:val="0"/>
          <w:numId w:val="53"/>
        </w:numPr>
        <w:spacing w:after="0" w:line="276" w:lineRule="auto"/>
        <w:rPr>
          <w:rFonts w:eastAsia="MS Mincho" w:cs="Calibri"/>
          <w:sz w:val="24"/>
          <w:szCs w:val="24"/>
          <w:lang w:eastAsia="pl-PL"/>
        </w:rPr>
      </w:pPr>
      <w:r w:rsidRPr="0050176F">
        <w:rPr>
          <w:rFonts w:eastAsia="MS Mincho" w:cs="Calibri"/>
          <w:sz w:val="24"/>
          <w:szCs w:val="24"/>
          <w:lang w:eastAsia="pl-PL"/>
        </w:rPr>
        <w:t>zastrzeżeń do projektu umowy o podwykonawstwo, której przedmiotem są roboty budowlane (i projektu jej zmiany):</w:t>
      </w:r>
    </w:p>
    <w:p w:rsidR="0050176F" w:rsidRPr="0050176F" w:rsidRDefault="0050176F" w:rsidP="00D26A74">
      <w:pPr>
        <w:keepNext/>
        <w:keepLines/>
        <w:numPr>
          <w:ilvl w:val="1"/>
          <w:numId w:val="53"/>
        </w:numPr>
        <w:spacing w:after="0" w:line="276" w:lineRule="auto"/>
        <w:rPr>
          <w:rFonts w:eastAsia="MS Mincho" w:cs="Calibri"/>
          <w:sz w:val="24"/>
          <w:szCs w:val="24"/>
          <w:lang w:eastAsia="pl-PL"/>
        </w:rPr>
      </w:pPr>
      <w:r w:rsidRPr="0050176F">
        <w:rPr>
          <w:rFonts w:eastAsia="MS Mincho" w:cs="Calibri"/>
          <w:sz w:val="24"/>
          <w:szCs w:val="24"/>
          <w:lang w:eastAsia="pl-PL"/>
        </w:rPr>
        <w:t>niespełniającej wymagań określonych w specyfikacji warunków zamówienia(SWZ);</w:t>
      </w:r>
    </w:p>
    <w:p w:rsidR="0050176F" w:rsidRPr="0050176F" w:rsidRDefault="0050176F" w:rsidP="00D26A74">
      <w:pPr>
        <w:keepNext/>
        <w:keepLines/>
        <w:numPr>
          <w:ilvl w:val="1"/>
          <w:numId w:val="53"/>
        </w:numPr>
        <w:spacing w:after="0" w:line="276" w:lineRule="auto"/>
        <w:rPr>
          <w:rFonts w:eastAsia="MS Mincho" w:cs="Calibri"/>
          <w:sz w:val="24"/>
          <w:szCs w:val="24"/>
          <w:lang w:eastAsia="pl-PL"/>
        </w:rPr>
      </w:pPr>
      <w:r w:rsidRPr="0050176F">
        <w:rPr>
          <w:rFonts w:eastAsia="MS Mincho" w:cs="Calibri"/>
          <w:sz w:val="24"/>
          <w:szCs w:val="24"/>
          <w:lang w:eastAsia="pl-PL"/>
        </w:rPr>
        <w:t>gdy przewiduje termin zapłaty wynagrodzenia dłuższy niż określony w §12 ust.2.,</w:t>
      </w:r>
    </w:p>
    <w:p w:rsidR="0050176F" w:rsidRPr="0050176F" w:rsidRDefault="0050176F" w:rsidP="00D26A74">
      <w:pPr>
        <w:keepNext/>
        <w:keepLines/>
        <w:numPr>
          <w:ilvl w:val="1"/>
          <w:numId w:val="53"/>
        </w:numPr>
        <w:spacing w:after="0" w:line="276" w:lineRule="auto"/>
        <w:rPr>
          <w:rFonts w:eastAsia="MS Mincho" w:cs="Calibri"/>
          <w:sz w:val="24"/>
          <w:szCs w:val="24"/>
          <w:lang w:eastAsia="pl-PL"/>
        </w:rPr>
      </w:pPr>
      <w:r w:rsidRPr="0050176F">
        <w:rPr>
          <w:rFonts w:eastAsia="MS Mincho" w:cs="Calibri"/>
          <w:sz w:val="24"/>
          <w:szCs w:val="24"/>
          <w:lang w:eastAsia="pl-PL"/>
        </w:rPr>
        <w:t>gdy zawiera postanowienia niezgodne z § 12 ust. 1.</w:t>
      </w:r>
    </w:p>
    <w:p w:rsidR="0050176F" w:rsidRPr="0050176F" w:rsidRDefault="0050176F" w:rsidP="00D26A74">
      <w:pPr>
        <w:keepNext/>
        <w:keepLines/>
        <w:numPr>
          <w:ilvl w:val="0"/>
          <w:numId w:val="62"/>
        </w:numPr>
        <w:spacing w:after="0" w:line="276" w:lineRule="auto"/>
        <w:ind w:left="720"/>
        <w:rPr>
          <w:rFonts w:eastAsia="MS Mincho" w:cs="Calibri"/>
          <w:sz w:val="24"/>
          <w:szCs w:val="24"/>
          <w:lang w:eastAsia="pl-PL"/>
        </w:rPr>
      </w:pPr>
      <w:r w:rsidRPr="0050176F">
        <w:rPr>
          <w:rFonts w:eastAsia="MS Mincho" w:cs="Calibri"/>
          <w:sz w:val="24"/>
          <w:szCs w:val="24"/>
          <w:lang w:eastAsia="pl-PL"/>
        </w:rPr>
        <w:t>sprzeciwu do umowy o podwykonawstwo, której przedmiotem są roboty budowlane i jej zmian, w przypadkach, o których mowa w pkt 1.</w:t>
      </w:r>
    </w:p>
    <w:p w:rsidR="0050176F" w:rsidRPr="0050176F" w:rsidRDefault="0050176F" w:rsidP="0050176F">
      <w:pPr>
        <w:keepNext/>
        <w:spacing w:after="0" w:line="276" w:lineRule="auto"/>
        <w:jc w:val="center"/>
        <w:rPr>
          <w:rFonts w:eastAsia="MS Mincho" w:cs="Calibri"/>
          <w:b/>
          <w:sz w:val="24"/>
          <w:szCs w:val="24"/>
          <w:lang w:eastAsia="pl-PL"/>
        </w:rPr>
      </w:pPr>
    </w:p>
    <w:p w:rsidR="0050176F" w:rsidRPr="0050176F" w:rsidRDefault="0050176F" w:rsidP="0050176F">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14</w:t>
      </w:r>
    </w:p>
    <w:p w:rsidR="0050176F" w:rsidRPr="0050176F" w:rsidRDefault="0050176F" w:rsidP="0050176F">
      <w:pPr>
        <w:keepNext/>
        <w:spacing w:after="0" w:line="276" w:lineRule="auto"/>
        <w:jc w:val="center"/>
        <w:rPr>
          <w:rFonts w:eastAsia="MS Mincho" w:cs="Calibri"/>
          <w:sz w:val="24"/>
          <w:szCs w:val="24"/>
          <w:lang w:eastAsia="pl-PL"/>
        </w:rPr>
      </w:pPr>
    </w:p>
    <w:p w:rsidR="0050176F" w:rsidRPr="0050176F" w:rsidRDefault="0050176F" w:rsidP="00D26A74">
      <w:pPr>
        <w:keepNext/>
        <w:numPr>
          <w:ilvl w:val="0"/>
          <w:numId w:val="66"/>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176F" w:rsidRPr="0050176F" w:rsidRDefault="0050176F" w:rsidP="00D26A74">
      <w:pPr>
        <w:keepNext/>
        <w:numPr>
          <w:ilvl w:val="0"/>
          <w:numId w:val="66"/>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50176F" w:rsidRPr="0050176F" w:rsidRDefault="0050176F" w:rsidP="00D26A74">
      <w:pPr>
        <w:keepNext/>
        <w:numPr>
          <w:ilvl w:val="0"/>
          <w:numId w:val="66"/>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w:t>
      </w:r>
      <w:r w:rsidRPr="0050176F">
        <w:rPr>
          <w:rFonts w:eastAsia="MS Mincho" w:cs="Calibri"/>
          <w:sz w:val="24"/>
          <w:szCs w:val="24"/>
          <w:lang w:eastAsia="pl-PL"/>
        </w:rPr>
        <w:lastRenderedPageBreak/>
        <w:t xml:space="preserve">zaakceptowaniu przez Zamawiającego Umowy o podwykonawstwo robót budowlanych lub Umowy o podwykonawstwo w zakresie dostaw lub usług. </w:t>
      </w:r>
    </w:p>
    <w:p w:rsidR="0050176F" w:rsidRPr="0050176F" w:rsidRDefault="0050176F" w:rsidP="00D26A74">
      <w:pPr>
        <w:keepNext/>
        <w:numPr>
          <w:ilvl w:val="0"/>
          <w:numId w:val="66"/>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Dokonanie bezpośredniej płatności na rzecz Podwykonawcy lub dalszego Podwykonawcy skutkuje umorzeniem wierzytelności przysługującej Wykonawcy od Zamawiającego</w:t>
      </w:r>
      <w:r w:rsidR="00D26A74">
        <w:rPr>
          <w:rFonts w:eastAsia="MS Mincho" w:cs="Calibri"/>
          <w:sz w:val="24"/>
          <w:szCs w:val="24"/>
          <w:lang w:eastAsia="pl-PL"/>
        </w:rPr>
        <w:t xml:space="preserve">                 </w:t>
      </w:r>
      <w:r w:rsidRPr="0050176F">
        <w:rPr>
          <w:rFonts w:eastAsia="MS Mincho" w:cs="Calibri"/>
          <w:sz w:val="24"/>
          <w:szCs w:val="24"/>
          <w:lang w:eastAsia="pl-PL"/>
        </w:rPr>
        <w:t xml:space="preserve"> z tytułu wynagrodzenia do wysokości kwoty odpowiadającej dokonanej płatności. </w:t>
      </w:r>
    </w:p>
    <w:p w:rsidR="0050176F" w:rsidRPr="0050176F" w:rsidRDefault="0050176F" w:rsidP="00D26A74">
      <w:pPr>
        <w:keepNext/>
        <w:numPr>
          <w:ilvl w:val="0"/>
          <w:numId w:val="66"/>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50176F" w:rsidRPr="0050176F" w:rsidRDefault="0050176F" w:rsidP="00D26A74">
      <w:pPr>
        <w:keepNext/>
        <w:keepLines/>
        <w:numPr>
          <w:ilvl w:val="0"/>
          <w:numId w:val="60"/>
        </w:numPr>
        <w:spacing w:after="0" w:line="276" w:lineRule="auto"/>
        <w:ind w:left="360"/>
        <w:rPr>
          <w:rFonts w:eastAsia="MS Mincho" w:cs="Calibri"/>
          <w:sz w:val="24"/>
          <w:szCs w:val="24"/>
          <w:lang w:eastAsia="pl-PL"/>
        </w:rPr>
      </w:pPr>
      <w:r w:rsidRPr="0050176F">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50176F" w:rsidRPr="0050176F" w:rsidRDefault="0050176F" w:rsidP="0050176F">
      <w:pPr>
        <w:keepNext/>
        <w:keepLines/>
        <w:spacing w:after="0" w:line="276" w:lineRule="auto"/>
        <w:rPr>
          <w:rFonts w:eastAsia="MS Mincho" w:cs="Calibri"/>
          <w:b/>
          <w:sz w:val="24"/>
          <w:szCs w:val="24"/>
          <w:lang w:eastAsia="pl-PL"/>
        </w:rPr>
      </w:pPr>
    </w:p>
    <w:p w:rsidR="0050176F" w:rsidRPr="0050176F" w:rsidRDefault="0050176F" w:rsidP="0050176F">
      <w:pPr>
        <w:keepNext/>
        <w:keepLines/>
        <w:spacing w:after="0" w:line="276" w:lineRule="auto"/>
        <w:jc w:val="center"/>
        <w:rPr>
          <w:rFonts w:eastAsia="MS Mincho" w:cs="Calibri"/>
          <w:b/>
          <w:sz w:val="24"/>
          <w:szCs w:val="24"/>
          <w:lang w:eastAsia="pl-PL"/>
        </w:rPr>
      </w:pPr>
      <w:r w:rsidRPr="0050176F">
        <w:rPr>
          <w:rFonts w:eastAsia="MS Mincho" w:cs="Calibri"/>
          <w:b/>
          <w:sz w:val="24"/>
          <w:szCs w:val="24"/>
          <w:lang w:eastAsia="pl-PL"/>
        </w:rPr>
        <w:t>§ 15. UBEZPIECZENIE</w:t>
      </w:r>
    </w:p>
    <w:p w:rsidR="0050176F" w:rsidRPr="0050176F" w:rsidRDefault="0050176F" w:rsidP="0050176F">
      <w:pPr>
        <w:keepNext/>
        <w:keepLines/>
        <w:spacing w:after="0" w:line="276" w:lineRule="auto"/>
        <w:jc w:val="center"/>
        <w:rPr>
          <w:rFonts w:eastAsia="MS Mincho" w:cs="Calibri"/>
          <w:sz w:val="24"/>
          <w:szCs w:val="24"/>
          <w:lang w:eastAsia="pl-PL"/>
        </w:rPr>
      </w:pPr>
    </w:p>
    <w:p w:rsidR="0050176F" w:rsidRPr="0050176F" w:rsidRDefault="0050176F" w:rsidP="00DC7418">
      <w:pPr>
        <w:keepNext/>
        <w:keepLines/>
        <w:numPr>
          <w:ilvl w:val="0"/>
          <w:numId w:val="8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sidR="00DC7418">
        <w:rPr>
          <w:rFonts w:eastAsia="MS Mincho" w:cs="Calibri"/>
          <w:sz w:val="24"/>
          <w:szCs w:val="24"/>
          <w:lang w:eastAsia="pl-PL"/>
        </w:rPr>
        <w:t xml:space="preserve">                </w:t>
      </w:r>
      <w:r w:rsidRPr="0050176F">
        <w:rPr>
          <w:rFonts w:eastAsia="MS Mincho" w:cs="Calibri"/>
          <w:sz w:val="24"/>
          <w:szCs w:val="24"/>
          <w:lang w:eastAsia="pl-PL"/>
        </w:rPr>
        <w:t xml:space="preserve"> w okresie od rozpoczęcia do odbioru przedmiotu wykonywanych robót odpowiedzialny jest Wykonawca.</w:t>
      </w:r>
    </w:p>
    <w:p w:rsidR="0050176F" w:rsidRPr="0050176F" w:rsidRDefault="0050176F" w:rsidP="00DC7418">
      <w:pPr>
        <w:keepNext/>
        <w:keepLines/>
        <w:numPr>
          <w:ilvl w:val="0"/>
          <w:numId w:val="8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50176F" w:rsidRPr="0050176F" w:rsidRDefault="0050176F" w:rsidP="00DC7418">
      <w:pPr>
        <w:keepNext/>
        <w:keepLines/>
        <w:numPr>
          <w:ilvl w:val="0"/>
          <w:numId w:val="84"/>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50176F" w:rsidRPr="0050176F" w:rsidRDefault="0050176F" w:rsidP="0050176F">
      <w:pPr>
        <w:keepNext/>
        <w:spacing w:after="0" w:line="276" w:lineRule="auto"/>
        <w:rPr>
          <w:rFonts w:eastAsia="MS Mincho" w:cs="Calibri"/>
          <w:b/>
          <w:bCs/>
          <w:sz w:val="24"/>
          <w:szCs w:val="24"/>
          <w:lang w:eastAsia="pl-PL"/>
        </w:rPr>
      </w:pPr>
    </w:p>
    <w:p w:rsidR="0050176F" w:rsidRPr="0050176F" w:rsidRDefault="0050176F" w:rsidP="0050176F">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xml:space="preserve">§ 16. SPOSÓB REALIZACJI ZAMÓWIENIA </w:t>
      </w:r>
    </w:p>
    <w:p w:rsidR="0050176F" w:rsidRPr="0050176F" w:rsidRDefault="0050176F" w:rsidP="0050176F">
      <w:pPr>
        <w:keepNext/>
        <w:spacing w:after="0" w:line="276" w:lineRule="auto"/>
        <w:ind w:left="426" w:hanging="426"/>
        <w:jc w:val="center"/>
        <w:rPr>
          <w:rFonts w:eastAsia="MS Mincho" w:cs="Calibri"/>
          <w:b/>
          <w:bCs/>
          <w:sz w:val="24"/>
          <w:szCs w:val="24"/>
          <w:lang w:eastAsia="pl-PL"/>
        </w:rPr>
      </w:pPr>
    </w:p>
    <w:p w:rsidR="0050176F" w:rsidRPr="0050176F" w:rsidRDefault="0050176F" w:rsidP="00DC7418">
      <w:pPr>
        <w:keepNext/>
        <w:numPr>
          <w:ilvl w:val="0"/>
          <w:numId w:val="69"/>
        </w:numPr>
        <w:autoSpaceDE w:val="0"/>
        <w:autoSpaceDN w:val="0"/>
        <w:adjustRightInd w:val="0"/>
        <w:spacing w:after="0" w:line="276" w:lineRule="auto"/>
        <w:rPr>
          <w:rFonts w:eastAsia="MS Mincho" w:cs="Calibri"/>
          <w:sz w:val="24"/>
          <w:szCs w:val="24"/>
          <w:lang w:eastAsia="pl-PL"/>
        </w:rPr>
      </w:pPr>
      <w:r w:rsidRPr="0050176F">
        <w:rPr>
          <w:rFonts w:eastAsia="MS Mincho" w:cs="Calibr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50176F" w:rsidRPr="0050176F" w:rsidRDefault="0050176F" w:rsidP="00DC7418">
      <w:pPr>
        <w:keepNext/>
        <w:numPr>
          <w:ilvl w:val="0"/>
          <w:numId w:val="69"/>
        </w:numPr>
        <w:autoSpaceDE w:val="0"/>
        <w:autoSpaceDN w:val="0"/>
        <w:adjustRightInd w:val="0"/>
        <w:spacing w:after="0" w:line="276" w:lineRule="auto"/>
        <w:rPr>
          <w:rFonts w:eastAsia="MS Mincho" w:cs="Calibri"/>
          <w:sz w:val="24"/>
          <w:szCs w:val="24"/>
          <w:lang w:eastAsia="pl-PL"/>
        </w:rPr>
      </w:pPr>
      <w:r w:rsidRPr="0050176F">
        <w:rPr>
          <w:rFonts w:eastAsia="MS Mincho" w:cs="Calibri"/>
          <w:sz w:val="24"/>
          <w:szCs w:val="24"/>
          <w:lang w:eastAsia="pl-PL"/>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w:t>
      </w:r>
      <w:r w:rsidRPr="0050176F">
        <w:rPr>
          <w:rFonts w:eastAsia="MS Mincho" w:cs="Calibri"/>
          <w:sz w:val="24"/>
          <w:szCs w:val="24"/>
          <w:lang w:eastAsia="pl-PL"/>
        </w:rPr>
        <w:lastRenderedPageBreak/>
        <w:t>ze wskazaniem liczby tych osób, rodzaju umowy o pracę i wymiaru etatu oraz podpis osoby uprawnionej do złożenia oświadczenia w imieniu Wykonawcy lub Podwykonawcy.</w:t>
      </w:r>
    </w:p>
    <w:p w:rsidR="00DC7418" w:rsidRDefault="0050176F" w:rsidP="002D0F8F">
      <w:pPr>
        <w:keepNext/>
        <w:numPr>
          <w:ilvl w:val="0"/>
          <w:numId w:val="69"/>
        </w:numPr>
        <w:autoSpaceDE w:val="0"/>
        <w:autoSpaceDN w:val="0"/>
        <w:adjustRightInd w:val="0"/>
        <w:spacing w:after="0" w:line="276" w:lineRule="auto"/>
        <w:jc w:val="both"/>
        <w:rPr>
          <w:rFonts w:eastAsia="MS Mincho" w:cs="Calibri"/>
          <w:sz w:val="24"/>
          <w:szCs w:val="24"/>
          <w:lang w:eastAsia="pl-PL"/>
        </w:rPr>
      </w:pPr>
      <w:r w:rsidRPr="0050176F">
        <w:rPr>
          <w:rFonts w:eastAsia="MS Mincho" w:cs="Calibri"/>
          <w:sz w:val="24"/>
          <w:szCs w:val="24"/>
          <w:lang w:eastAsia="pl-PL"/>
        </w:rPr>
        <w:t>Wykonawca zobowiązuje się, iż zarówno on jak i Podwykonawcy będą zatrudniać  pracowników  wykonujących czynności wskazane w ust.1 w ramach umowy o pracę</w:t>
      </w:r>
      <w:r w:rsidR="002D0F8F">
        <w:rPr>
          <w:rFonts w:eastAsia="MS Mincho" w:cs="Calibri"/>
          <w:sz w:val="24"/>
          <w:szCs w:val="24"/>
          <w:lang w:eastAsia="pl-PL"/>
        </w:rPr>
        <w:br/>
      </w:r>
      <w:r w:rsidRPr="0050176F">
        <w:rPr>
          <w:rFonts w:eastAsia="MS Mincho" w:cs="Calibri"/>
          <w:sz w:val="24"/>
          <w:szCs w:val="24"/>
          <w:lang w:eastAsia="pl-PL"/>
        </w:rPr>
        <w:t xml:space="preserve">w </w:t>
      </w:r>
      <w:r w:rsidR="002D0F8F" w:rsidRPr="002D0F8F">
        <w:rPr>
          <w:rFonts w:eastAsia="MS Mincho" w:cs="Calibri"/>
          <w:sz w:val="24"/>
          <w:szCs w:val="24"/>
          <w:lang w:eastAsia="pl-PL"/>
        </w:rPr>
        <w:t xml:space="preserve">rozumieniu przepisów ustawy z dnia 26 czerwca 1974 r. – Kodeks pracy (t.j. Dz. U. </w:t>
      </w:r>
    </w:p>
    <w:p w:rsidR="0050176F" w:rsidRPr="0050176F" w:rsidRDefault="002D0F8F" w:rsidP="002D0F8F">
      <w:pPr>
        <w:keepNext/>
        <w:autoSpaceDE w:val="0"/>
        <w:autoSpaceDN w:val="0"/>
        <w:adjustRightInd w:val="0"/>
        <w:spacing w:after="0" w:line="276" w:lineRule="auto"/>
        <w:ind w:left="360"/>
        <w:rPr>
          <w:rFonts w:eastAsia="MS Mincho" w:cs="Calibri"/>
          <w:sz w:val="24"/>
          <w:szCs w:val="24"/>
          <w:lang w:eastAsia="pl-PL"/>
        </w:rPr>
      </w:pPr>
      <w:r>
        <w:rPr>
          <w:rFonts w:eastAsia="MS Mincho" w:cs="Calibri"/>
          <w:sz w:val="24"/>
          <w:szCs w:val="24"/>
          <w:lang w:eastAsia="pl-PL"/>
        </w:rPr>
        <w:t xml:space="preserve">z 2020 </w:t>
      </w:r>
      <w:r w:rsidR="0050176F" w:rsidRPr="0050176F">
        <w:rPr>
          <w:rFonts w:eastAsia="MS Mincho" w:cs="Calibri"/>
          <w:sz w:val="24"/>
          <w:szCs w:val="24"/>
          <w:lang w:eastAsia="pl-PL"/>
        </w:rPr>
        <w:t>r. poz. 1320).</w:t>
      </w:r>
    </w:p>
    <w:p w:rsidR="0050176F" w:rsidRPr="0050176F" w:rsidRDefault="0050176F" w:rsidP="002D0F8F">
      <w:pPr>
        <w:keepNext/>
        <w:keepLines/>
        <w:numPr>
          <w:ilvl w:val="0"/>
          <w:numId w:val="69"/>
        </w:numPr>
        <w:autoSpaceDE w:val="0"/>
        <w:autoSpaceDN w:val="0"/>
        <w:adjustRightInd w:val="0"/>
        <w:spacing w:after="0" w:line="276" w:lineRule="auto"/>
        <w:rPr>
          <w:rFonts w:eastAsia="MS Mincho" w:cs="Calibri"/>
          <w:sz w:val="24"/>
          <w:szCs w:val="24"/>
          <w:lang w:eastAsia="pl-PL"/>
        </w:rPr>
      </w:pPr>
      <w:r w:rsidRPr="0050176F">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50176F">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0176F" w:rsidRPr="0050176F" w:rsidRDefault="0050176F" w:rsidP="002D0F8F">
      <w:pPr>
        <w:keepNext/>
        <w:keepLines/>
        <w:numPr>
          <w:ilvl w:val="0"/>
          <w:numId w:val="69"/>
        </w:numPr>
        <w:autoSpaceDE w:val="0"/>
        <w:autoSpaceDN w:val="0"/>
        <w:adjustRightInd w:val="0"/>
        <w:spacing w:after="0" w:line="276" w:lineRule="auto"/>
        <w:rPr>
          <w:rFonts w:eastAsia="MS Mincho" w:cs="Calibri"/>
          <w:sz w:val="24"/>
          <w:szCs w:val="24"/>
          <w:lang w:eastAsia="pl-PL"/>
        </w:rPr>
      </w:pPr>
      <w:r w:rsidRPr="0050176F">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50176F">
        <w:rPr>
          <w:rFonts w:eastAsia="MS Mincho" w:cs="Calibri"/>
          <w:bCs/>
          <w:sz w:val="24"/>
          <w:szCs w:val="24"/>
          <w:lang w:eastAsia="pl-PL"/>
        </w:rPr>
        <w:t>§ 17 ust. 1 pkt 1 lit. i niniejszej</w:t>
      </w:r>
      <w:r w:rsidRPr="0050176F">
        <w:rPr>
          <w:rFonts w:eastAsia="MS Mincho" w:cs="Calibri"/>
          <w:sz w:val="24"/>
          <w:szCs w:val="24"/>
          <w:lang w:eastAsia="pl-PL"/>
        </w:rPr>
        <w:t xml:space="preserve"> umowy.</w:t>
      </w:r>
    </w:p>
    <w:p w:rsidR="0050176F" w:rsidRPr="0050176F" w:rsidRDefault="0050176F" w:rsidP="002D0F8F">
      <w:pPr>
        <w:keepNext/>
        <w:keepLines/>
        <w:numPr>
          <w:ilvl w:val="0"/>
          <w:numId w:val="69"/>
        </w:numPr>
        <w:autoSpaceDE w:val="0"/>
        <w:autoSpaceDN w:val="0"/>
        <w:adjustRightInd w:val="0"/>
        <w:spacing w:after="0" w:line="276" w:lineRule="auto"/>
        <w:rPr>
          <w:rFonts w:eastAsia="MS Mincho" w:cs="Calibri"/>
          <w:sz w:val="24"/>
          <w:szCs w:val="24"/>
          <w:lang w:eastAsia="pl-PL"/>
        </w:rPr>
      </w:pPr>
      <w:r w:rsidRPr="0050176F">
        <w:rPr>
          <w:rFonts w:eastAsia="MS Mincho" w:cs="Calibri"/>
          <w:sz w:val="24"/>
          <w:szCs w:val="24"/>
          <w:lang w:eastAsia="pl-PL"/>
        </w:rPr>
        <w:t xml:space="preserve">Zamawiający ma prawo kontroli zatrudnienia w/w osób przez cały okres realizacji przedmiotu umowy, o którym mowa w </w:t>
      </w:r>
      <w:r w:rsidRPr="0050176F">
        <w:rPr>
          <w:rFonts w:eastAsia="MS Mincho" w:cs="Calibri"/>
          <w:bCs/>
          <w:sz w:val="24"/>
          <w:szCs w:val="24"/>
          <w:lang w:eastAsia="pl-PL"/>
        </w:rPr>
        <w:t>§3 ust. 1 niniejszej umowy</w:t>
      </w:r>
      <w:r w:rsidRPr="0050176F">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w:t>
      </w:r>
      <w:r w:rsidR="002D0F8F">
        <w:rPr>
          <w:rFonts w:eastAsia="MS Mincho" w:cs="Calibri"/>
          <w:sz w:val="24"/>
          <w:szCs w:val="24"/>
          <w:lang w:eastAsia="pl-PL"/>
        </w:rPr>
        <w:t xml:space="preserve">                  </w:t>
      </w:r>
      <w:r w:rsidRPr="0050176F">
        <w:rPr>
          <w:rFonts w:eastAsia="MS Mincho" w:cs="Calibri"/>
          <w:sz w:val="24"/>
          <w:szCs w:val="24"/>
          <w:lang w:eastAsia="pl-PL"/>
        </w:rPr>
        <w:t xml:space="preserve"> W przypadku uniemożliwienia kontroli przyjmuje się, iż żaden z pracowników Wykonawcy lub Podwykonawcy objęty oświadczeniem, o którym mowa w ust.2 nie jest zatrudniony na podstawie umowy o pracę, o jakiem  mowa w niniejszym paragrafie .</w:t>
      </w:r>
    </w:p>
    <w:p w:rsidR="0050176F" w:rsidRPr="0050176F" w:rsidRDefault="0050176F" w:rsidP="002D0F8F">
      <w:pPr>
        <w:keepNext/>
        <w:keepLines/>
        <w:numPr>
          <w:ilvl w:val="0"/>
          <w:numId w:val="69"/>
        </w:numPr>
        <w:autoSpaceDE w:val="0"/>
        <w:autoSpaceDN w:val="0"/>
        <w:adjustRightInd w:val="0"/>
        <w:spacing w:after="0" w:line="276" w:lineRule="auto"/>
        <w:ind w:left="357" w:hanging="357"/>
        <w:rPr>
          <w:rFonts w:eastAsia="MS Mincho" w:cs="Calibri"/>
          <w:sz w:val="24"/>
          <w:szCs w:val="24"/>
          <w:lang w:eastAsia="pl-PL"/>
        </w:rPr>
      </w:pPr>
      <w:r w:rsidRPr="0050176F">
        <w:rPr>
          <w:rFonts w:eastAsia="MS Mincho" w:cs="Calibri"/>
          <w:bCs/>
          <w:sz w:val="24"/>
          <w:szCs w:val="24"/>
          <w:lang w:eastAsia="pl-PL"/>
        </w:rPr>
        <w:t>W uzasadnionych przypadkach, z przyczyn niezależnych od Wykonawcy lub Podwykonawcy, możliwe jest zastąpienie osoby lub osób wskazanych w oświadczeniu,</w:t>
      </w:r>
      <w:r w:rsidR="002D0F8F">
        <w:rPr>
          <w:rFonts w:eastAsia="MS Mincho" w:cs="Calibri"/>
          <w:bCs/>
          <w:sz w:val="24"/>
          <w:szCs w:val="24"/>
          <w:lang w:eastAsia="pl-PL"/>
        </w:rPr>
        <w:t xml:space="preserve">                  </w:t>
      </w:r>
      <w:r w:rsidRPr="0050176F">
        <w:rPr>
          <w:rFonts w:eastAsia="MS Mincho" w:cs="Calibri"/>
          <w:bCs/>
          <w:sz w:val="24"/>
          <w:szCs w:val="24"/>
          <w:lang w:eastAsia="pl-PL"/>
        </w:rPr>
        <w:t xml:space="preserve"> o którym mowa w ust. 2, inną/</w:t>
      </w:r>
      <w:proofErr w:type="spellStart"/>
      <w:r w:rsidRPr="0050176F">
        <w:rPr>
          <w:rFonts w:eastAsia="MS Mincho" w:cs="Calibri"/>
          <w:bCs/>
          <w:sz w:val="24"/>
          <w:szCs w:val="24"/>
          <w:lang w:eastAsia="pl-PL"/>
        </w:rPr>
        <w:t>ymi</w:t>
      </w:r>
      <w:proofErr w:type="spellEnd"/>
      <w:r w:rsidRPr="0050176F">
        <w:rPr>
          <w:rFonts w:eastAsia="MS Mincho" w:cs="Calibri"/>
          <w:bCs/>
          <w:sz w:val="24"/>
          <w:szCs w:val="24"/>
          <w:lang w:eastAsia="pl-PL"/>
        </w:rPr>
        <w:t xml:space="preserve"> osobą/</w:t>
      </w:r>
      <w:proofErr w:type="spellStart"/>
      <w:r w:rsidRPr="0050176F">
        <w:rPr>
          <w:rFonts w:eastAsia="MS Mincho" w:cs="Calibri"/>
          <w:bCs/>
          <w:sz w:val="24"/>
          <w:szCs w:val="24"/>
          <w:lang w:eastAsia="pl-PL"/>
        </w:rPr>
        <w:t>ami</w:t>
      </w:r>
      <w:proofErr w:type="spellEnd"/>
      <w:r w:rsidRPr="0050176F">
        <w:rPr>
          <w:rFonts w:eastAsia="MS Mincho"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50176F" w:rsidRPr="0050176F" w:rsidRDefault="0050176F" w:rsidP="002D0F8F">
      <w:pPr>
        <w:keepNext/>
        <w:autoSpaceDE w:val="0"/>
        <w:autoSpaceDN w:val="0"/>
        <w:adjustRightInd w:val="0"/>
        <w:spacing w:after="0" w:line="276" w:lineRule="auto"/>
        <w:ind w:left="360"/>
        <w:rPr>
          <w:rFonts w:eastAsia="MS Mincho" w:cs="Calibri"/>
          <w:sz w:val="24"/>
          <w:szCs w:val="24"/>
          <w:lang w:eastAsia="pl-PL"/>
        </w:rPr>
      </w:pPr>
    </w:p>
    <w:p w:rsidR="0050176F" w:rsidRPr="0050176F" w:rsidRDefault="0050176F" w:rsidP="0050176F">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17. KARY UMOWNE</w:t>
      </w:r>
    </w:p>
    <w:p w:rsidR="0050176F" w:rsidRPr="0050176F" w:rsidRDefault="0050176F" w:rsidP="0050176F">
      <w:pPr>
        <w:keepNext/>
        <w:spacing w:after="0" w:line="276" w:lineRule="auto"/>
        <w:ind w:left="426" w:hanging="426"/>
        <w:jc w:val="center"/>
        <w:rPr>
          <w:rFonts w:eastAsia="MS Mincho" w:cs="Calibri"/>
          <w:b/>
          <w:bCs/>
          <w:sz w:val="24"/>
          <w:szCs w:val="24"/>
          <w:lang w:eastAsia="pl-PL"/>
        </w:rPr>
      </w:pPr>
    </w:p>
    <w:p w:rsidR="0050176F" w:rsidRPr="0050176F" w:rsidRDefault="0050176F" w:rsidP="002D0F8F">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Strony ustalają odpowiedzialność za niewykonanie lub nienależyte wykonanie zobowiązań umownych w formie kar umownych w następujących przypadkach </w:t>
      </w:r>
      <w:r w:rsidR="002D0F8F">
        <w:rPr>
          <w:rFonts w:eastAsia="MS Mincho" w:cs="Calibri"/>
          <w:sz w:val="24"/>
          <w:szCs w:val="24"/>
          <w:lang w:eastAsia="pl-PL"/>
        </w:rPr>
        <w:t xml:space="preserve">                               </w:t>
      </w:r>
      <w:r w:rsidRPr="0050176F">
        <w:rPr>
          <w:rFonts w:eastAsia="MS Mincho" w:cs="Calibri"/>
          <w:sz w:val="24"/>
          <w:szCs w:val="24"/>
          <w:lang w:eastAsia="pl-PL"/>
        </w:rPr>
        <w:t>i wysokościach:</w:t>
      </w:r>
    </w:p>
    <w:p w:rsidR="0050176F" w:rsidRPr="0050176F" w:rsidRDefault="0050176F" w:rsidP="002D0F8F">
      <w:pPr>
        <w:keepNext/>
        <w:spacing w:after="0" w:line="276" w:lineRule="auto"/>
        <w:ind w:left="714"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Wykonawca płaci Zamawiającemu kary umowne:</w:t>
      </w:r>
    </w:p>
    <w:p w:rsidR="0050176F" w:rsidRPr="0050176F" w:rsidRDefault="0050176F" w:rsidP="002D0F8F">
      <w:pPr>
        <w:keepNext/>
        <w:spacing w:after="0" w:line="276" w:lineRule="auto"/>
        <w:ind w:left="1276" w:hanging="426"/>
        <w:rPr>
          <w:rFonts w:eastAsia="MS Mincho" w:cs="Calibri"/>
          <w:sz w:val="24"/>
          <w:szCs w:val="24"/>
          <w:lang w:eastAsia="pl-PL"/>
        </w:rPr>
      </w:pPr>
      <w:r w:rsidRPr="0050176F">
        <w:rPr>
          <w:rFonts w:eastAsia="MS Mincho" w:cs="Calibri"/>
          <w:sz w:val="24"/>
          <w:szCs w:val="24"/>
          <w:lang w:eastAsia="pl-PL"/>
        </w:rPr>
        <w:lastRenderedPageBreak/>
        <w:t xml:space="preserve">a) </w:t>
      </w:r>
      <w:r w:rsidRPr="0050176F">
        <w:rPr>
          <w:rFonts w:eastAsia="MS Mincho" w:cs="Calibri"/>
          <w:sz w:val="24"/>
          <w:szCs w:val="24"/>
          <w:lang w:eastAsia="pl-PL"/>
        </w:rPr>
        <w:tab/>
        <w:t>za zwłokę w wykonaniu przedmiotu umowy – w wysokości 500 zł za każdy rozpoczęty dzień zwłoki,</w:t>
      </w:r>
    </w:p>
    <w:p w:rsidR="0050176F" w:rsidRPr="0050176F" w:rsidRDefault="0050176F" w:rsidP="002D0F8F">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b) </w:t>
      </w:r>
      <w:r w:rsidRPr="0050176F">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50176F" w:rsidRPr="0050176F" w:rsidRDefault="0050176F" w:rsidP="002D0F8F">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c) </w:t>
      </w:r>
      <w:r w:rsidRPr="0050176F">
        <w:rPr>
          <w:rFonts w:eastAsia="MS Mincho" w:cs="Calibri"/>
          <w:sz w:val="24"/>
          <w:szCs w:val="24"/>
          <w:lang w:eastAsia="pl-PL"/>
        </w:rPr>
        <w:tab/>
        <w:t xml:space="preserve">za odstąpienie od umowy z przyczyn zależnych od Wykonawcy w wysokości 10% wynagrodzenia brutto, o którym mowa w § 4 ust. 1 umowy; </w:t>
      </w:r>
    </w:p>
    <w:p w:rsidR="0050176F" w:rsidRPr="0050176F" w:rsidRDefault="0050176F" w:rsidP="002D0F8F">
      <w:pPr>
        <w:keepNext/>
        <w:numPr>
          <w:ilvl w:val="0"/>
          <w:numId w:val="67"/>
        </w:numPr>
        <w:tabs>
          <w:tab w:val="clear" w:pos="491"/>
          <w:tab w:val="num" w:pos="-60"/>
        </w:tabs>
        <w:spacing w:after="0" w:line="276" w:lineRule="auto"/>
        <w:ind w:left="1260"/>
        <w:rPr>
          <w:rFonts w:eastAsia="MS Mincho" w:cs="Calibri"/>
          <w:strike/>
          <w:sz w:val="24"/>
          <w:szCs w:val="24"/>
          <w:lang w:eastAsia="pl-PL"/>
        </w:rPr>
      </w:pPr>
      <w:r w:rsidRPr="0050176F">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50176F" w:rsidRPr="0050176F" w:rsidRDefault="0050176F" w:rsidP="002D0F8F">
      <w:pPr>
        <w:keepNext/>
        <w:keepLines/>
        <w:numPr>
          <w:ilvl w:val="0"/>
          <w:numId w:val="67"/>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50176F" w:rsidRPr="0050176F" w:rsidRDefault="0050176F" w:rsidP="002D0F8F">
      <w:pPr>
        <w:keepNext/>
        <w:keepLines/>
        <w:numPr>
          <w:ilvl w:val="0"/>
          <w:numId w:val="67"/>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 xml:space="preserve">w razie nieprzedłożenia poświadczonej za zgodność z oryginałem kopii umowy </w:t>
      </w:r>
      <w:r w:rsidR="002D0F8F">
        <w:rPr>
          <w:rFonts w:eastAsia="MS Mincho" w:cs="Calibri"/>
          <w:iCs/>
          <w:sz w:val="24"/>
          <w:szCs w:val="24"/>
          <w:lang w:eastAsia="pl-PL"/>
        </w:rPr>
        <w:t xml:space="preserve">   </w:t>
      </w:r>
      <w:r w:rsidRPr="0050176F">
        <w:rPr>
          <w:rFonts w:eastAsia="MS Mincho" w:cs="Calibri"/>
          <w:iCs/>
          <w:sz w:val="24"/>
          <w:szCs w:val="24"/>
          <w:lang w:eastAsia="pl-PL"/>
        </w:rPr>
        <w:t>o podwykonawstwo lub jej zmiany w wysokości 1000 zł za każdy przypadek z osobna;</w:t>
      </w:r>
    </w:p>
    <w:p w:rsidR="0050176F" w:rsidRPr="0050176F" w:rsidRDefault="0050176F" w:rsidP="002D0F8F">
      <w:pPr>
        <w:keepNext/>
        <w:keepLines/>
        <w:numPr>
          <w:ilvl w:val="0"/>
          <w:numId w:val="67"/>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przypadku braku zmiany umowy o podwykonawstwo w zakresie terminu zapłaty (§ 12 ust. 2) w wysokości 500 zł za każdy przypadek;</w:t>
      </w:r>
    </w:p>
    <w:p w:rsidR="0050176F" w:rsidRPr="0050176F" w:rsidRDefault="0050176F" w:rsidP="002D0F8F">
      <w:pPr>
        <w:keepNext/>
        <w:keepLines/>
        <w:numPr>
          <w:ilvl w:val="0"/>
          <w:numId w:val="67"/>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oświadczenia, o którym mowa w §16 ust. 2 w wysokości 1000 zł za każdy przypadek,</w:t>
      </w:r>
    </w:p>
    <w:p w:rsidR="0050176F" w:rsidRPr="0050176F" w:rsidRDefault="0050176F" w:rsidP="001F4CA9">
      <w:pPr>
        <w:keepNext/>
        <w:keepLines/>
        <w:numPr>
          <w:ilvl w:val="0"/>
          <w:numId w:val="67"/>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50176F">
        <w:rPr>
          <w:rFonts w:eastAsia="MS Mincho" w:cs="Calibri"/>
          <w:sz w:val="24"/>
          <w:szCs w:val="24"/>
          <w:lang w:eastAsia="ja-JP"/>
        </w:rPr>
        <w:t xml:space="preserve">§16 ust. 1 niniejszej umowy </w:t>
      </w:r>
      <w:r w:rsidRPr="0050176F">
        <w:rPr>
          <w:rFonts w:eastAsia="MS Mincho" w:cs="Calibri"/>
          <w:sz w:val="24"/>
          <w:szCs w:val="24"/>
          <w:lang w:eastAsia="pl-PL"/>
        </w:rPr>
        <w:t>–</w:t>
      </w:r>
      <w:r w:rsidR="002D0F8F">
        <w:rPr>
          <w:rFonts w:eastAsia="MS Mincho" w:cs="Calibri"/>
          <w:sz w:val="24"/>
          <w:szCs w:val="24"/>
          <w:lang w:eastAsia="pl-PL"/>
        </w:rPr>
        <w:t xml:space="preserve">                </w:t>
      </w:r>
      <w:r w:rsidRPr="0050176F">
        <w:rPr>
          <w:rFonts w:eastAsia="MS Mincho" w:cs="Calibri"/>
          <w:sz w:val="24"/>
          <w:szCs w:val="24"/>
          <w:lang w:eastAsia="pl-PL"/>
        </w:rPr>
        <w:t xml:space="preserve">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w:t>
      </w:r>
      <w:r w:rsidR="002D0F8F">
        <w:rPr>
          <w:rFonts w:eastAsia="MS Mincho" w:cs="Calibri"/>
          <w:sz w:val="24"/>
          <w:szCs w:val="24"/>
          <w:lang w:eastAsia="pl-PL"/>
        </w:rPr>
        <w:t xml:space="preserve">                </w:t>
      </w:r>
      <w:r w:rsidRPr="0050176F">
        <w:rPr>
          <w:rFonts w:eastAsia="MS Mincho" w:cs="Calibri"/>
          <w:sz w:val="24"/>
          <w:szCs w:val="24"/>
          <w:lang w:eastAsia="pl-PL"/>
        </w:rPr>
        <w:t xml:space="preserve">za każdą osobę poniżej liczby pracowników wskazanych przez Wykonawcę </w:t>
      </w:r>
      <w:r w:rsidR="002D0F8F">
        <w:rPr>
          <w:rFonts w:eastAsia="MS Mincho" w:cs="Calibri"/>
          <w:sz w:val="24"/>
          <w:szCs w:val="24"/>
          <w:lang w:eastAsia="pl-PL"/>
        </w:rPr>
        <w:t xml:space="preserve">               </w:t>
      </w:r>
      <w:r w:rsidRPr="0050176F">
        <w:rPr>
          <w:rFonts w:eastAsia="MS Mincho" w:cs="Calibri"/>
          <w:sz w:val="24"/>
          <w:szCs w:val="24"/>
          <w:lang w:eastAsia="pl-PL"/>
        </w:rPr>
        <w:t>w wykazie, o którym mowa w §16 ust. 2 niniejszej umowy.</w:t>
      </w:r>
    </w:p>
    <w:p w:rsidR="0050176F" w:rsidRPr="0050176F" w:rsidRDefault="0050176F" w:rsidP="001F4CA9">
      <w:pPr>
        <w:keepNext/>
        <w:keepLines/>
        <w:spacing w:after="0" w:line="276" w:lineRule="auto"/>
        <w:ind w:left="714"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płaci Wykonawcy kary umowne:</w:t>
      </w:r>
    </w:p>
    <w:p w:rsidR="0050176F" w:rsidRPr="0050176F" w:rsidRDefault="0050176F" w:rsidP="001F4CA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 xml:space="preserve">a) </w:t>
      </w:r>
      <w:r w:rsidRPr="0050176F">
        <w:rPr>
          <w:rFonts w:eastAsia="MS Mincho" w:cs="Calibri"/>
          <w:sz w:val="24"/>
          <w:szCs w:val="24"/>
          <w:lang w:eastAsia="pl-PL"/>
        </w:rPr>
        <w:tab/>
        <w:t xml:space="preserve">za zwłokę w przystąpieniu do odbioru przedmiotu umowy w wysokości 500 zł </w:t>
      </w:r>
      <w:r w:rsidR="002D0F8F">
        <w:rPr>
          <w:rFonts w:eastAsia="MS Mincho" w:cs="Calibri"/>
          <w:sz w:val="24"/>
          <w:szCs w:val="24"/>
          <w:lang w:eastAsia="pl-PL"/>
        </w:rPr>
        <w:t xml:space="preserve">                 </w:t>
      </w:r>
      <w:r w:rsidRPr="0050176F">
        <w:rPr>
          <w:rFonts w:eastAsia="MS Mincho" w:cs="Calibri"/>
          <w:sz w:val="24"/>
          <w:szCs w:val="24"/>
          <w:lang w:eastAsia="pl-PL"/>
        </w:rPr>
        <w:t>za każdy rozpoczęty dzień zwłoki, licząc od następnego dnia po terminie,</w:t>
      </w:r>
      <w:r w:rsidR="002D0F8F">
        <w:rPr>
          <w:rFonts w:eastAsia="MS Mincho" w:cs="Calibri"/>
          <w:sz w:val="24"/>
          <w:szCs w:val="24"/>
          <w:lang w:eastAsia="pl-PL"/>
        </w:rPr>
        <w:t xml:space="preserve">                        </w:t>
      </w:r>
      <w:r w:rsidRPr="0050176F">
        <w:rPr>
          <w:rFonts w:eastAsia="MS Mincho" w:cs="Calibri"/>
          <w:sz w:val="24"/>
          <w:szCs w:val="24"/>
          <w:lang w:eastAsia="pl-PL"/>
        </w:rPr>
        <w:t xml:space="preserve"> w którym odbiór powinien się rozpocząć,</w:t>
      </w:r>
    </w:p>
    <w:p w:rsidR="0050176F" w:rsidRPr="0050176F" w:rsidRDefault="0050176F" w:rsidP="001F4CA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b)</w:t>
      </w:r>
      <w:r w:rsidRPr="0050176F">
        <w:rPr>
          <w:rFonts w:eastAsia="MS Mincho" w:cs="Calibri"/>
          <w:sz w:val="24"/>
          <w:szCs w:val="24"/>
          <w:lang w:eastAsia="pl-PL"/>
        </w:rPr>
        <w:tab/>
        <w:t>z tytułu odstąpienia od umowy z przyczyn zależnych od Zamawiającego</w:t>
      </w:r>
      <w:r w:rsidR="002D0F8F">
        <w:rPr>
          <w:rFonts w:eastAsia="MS Mincho" w:cs="Calibri"/>
          <w:sz w:val="24"/>
          <w:szCs w:val="24"/>
          <w:lang w:eastAsia="pl-PL"/>
        </w:rPr>
        <w:t xml:space="preserve">                             </w:t>
      </w:r>
      <w:r w:rsidRPr="0050176F">
        <w:rPr>
          <w:rFonts w:eastAsia="MS Mincho" w:cs="Calibri"/>
          <w:sz w:val="24"/>
          <w:szCs w:val="24"/>
          <w:lang w:eastAsia="pl-PL"/>
        </w:rPr>
        <w:t xml:space="preserve"> w wysokości 10% wynagrodzenia brutto, o którym mowa w § 4 ust. 1 umowy.</w:t>
      </w:r>
    </w:p>
    <w:p w:rsidR="0050176F" w:rsidRPr="0050176F" w:rsidRDefault="0050176F" w:rsidP="001F4CA9">
      <w:pPr>
        <w:keepNext/>
        <w:keepLines/>
        <w:numPr>
          <w:ilvl w:val="0"/>
          <w:numId w:val="70"/>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Kary umowne mogą podlegać sumowaniu, w tym także jeżeli podstawą ich naliczania jest to samo zdarzenie.</w:t>
      </w:r>
    </w:p>
    <w:p w:rsidR="0050176F" w:rsidRPr="0050176F" w:rsidRDefault="0050176F" w:rsidP="001F4CA9">
      <w:pPr>
        <w:keepNext/>
        <w:keepLines/>
        <w:numPr>
          <w:ilvl w:val="0"/>
          <w:numId w:val="70"/>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Łączna maksymalna wysokość kar umownych, których mogą dochodzić Strony nie może przekroczyć 20%  wynagrodzenia brutto, o którym mowa w § 4 ust. 1 umowy.</w:t>
      </w:r>
    </w:p>
    <w:p w:rsidR="0050176F" w:rsidRPr="0050176F" w:rsidRDefault="0050176F" w:rsidP="001F4CA9">
      <w:pPr>
        <w:keepNext/>
        <w:keepLines/>
        <w:numPr>
          <w:ilvl w:val="0"/>
          <w:numId w:val="70"/>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 xml:space="preserve">Kary umowne mogą być potrącone Wykonawcy z wynagrodzenia należnego na podstawie niniejszej umowy. </w:t>
      </w:r>
    </w:p>
    <w:p w:rsidR="0050176F" w:rsidRPr="002D0F8F" w:rsidRDefault="0050176F" w:rsidP="001F4CA9">
      <w:pPr>
        <w:keepNext/>
        <w:keepLines/>
        <w:numPr>
          <w:ilvl w:val="0"/>
          <w:numId w:val="70"/>
        </w:numPr>
        <w:spacing w:after="0" w:line="276" w:lineRule="auto"/>
        <w:ind w:left="357" w:hanging="357"/>
        <w:jc w:val="both"/>
        <w:rPr>
          <w:rFonts w:eastAsia="MS Mincho" w:cs="Calibri"/>
          <w:iCs/>
          <w:sz w:val="24"/>
          <w:szCs w:val="24"/>
          <w:lang w:eastAsia="pl-PL"/>
        </w:rPr>
      </w:pPr>
      <w:r w:rsidRPr="0050176F">
        <w:rPr>
          <w:rFonts w:eastAsia="MS Mincho" w:cs="Calibri"/>
          <w:sz w:val="24"/>
          <w:szCs w:val="24"/>
          <w:lang w:eastAsia="pl-PL"/>
        </w:rPr>
        <w:lastRenderedPageBreak/>
        <w:t>Jeżeli kara umowna nie pokryje poniesionej szkody, każda ze stron może dochodzić odszkodowania uzupełniającego na zasadach określonych przez Kodeks Cywilny.</w:t>
      </w:r>
    </w:p>
    <w:p w:rsidR="002D0F8F" w:rsidRPr="0050176F" w:rsidRDefault="002D0F8F" w:rsidP="002D0F8F">
      <w:pPr>
        <w:keepNext/>
        <w:keepLines/>
        <w:spacing w:after="0" w:line="276" w:lineRule="auto"/>
        <w:ind w:left="720"/>
        <w:jc w:val="both"/>
        <w:rPr>
          <w:rFonts w:eastAsia="MS Mincho" w:cs="Calibri"/>
          <w:iCs/>
          <w:sz w:val="24"/>
          <w:szCs w:val="24"/>
          <w:lang w:eastAsia="pl-PL"/>
        </w:rPr>
      </w:pP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18. ODSTĄPIENIE OD UMOWY, ROZWIĄZANIE UMOWY</w:t>
      </w:r>
    </w:p>
    <w:p w:rsidR="0050176F" w:rsidRPr="0050176F" w:rsidRDefault="0050176F" w:rsidP="0050176F">
      <w:pPr>
        <w:keepNext/>
        <w:keepLines/>
        <w:spacing w:after="0" w:line="276" w:lineRule="auto"/>
        <w:ind w:left="851" w:hanging="426"/>
        <w:rPr>
          <w:rFonts w:eastAsia="MS Mincho" w:cs="Calibri"/>
          <w:sz w:val="24"/>
          <w:szCs w:val="24"/>
          <w:lang w:eastAsia="pl-PL"/>
        </w:rPr>
      </w:pPr>
      <w:r w:rsidRPr="0050176F">
        <w:rPr>
          <w:rFonts w:eastAsia="MS Mincho" w:cs="Calibri"/>
          <w:sz w:val="24"/>
          <w:szCs w:val="24"/>
          <w:lang w:eastAsia="pl-PL"/>
        </w:rPr>
        <w:tab/>
      </w:r>
    </w:p>
    <w:p w:rsidR="0050176F" w:rsidRPr="0050176F" w:rsidRDefault="0050176F" w:rsidP="001F4CA9">
      <w:pPr>
        <w:keepNext/>
        <w:keepLines/>
        <w:numPr>
          <w:ilvl w:val="0"/>
          <w:numId w:val="85"/>
        </w:numPr>
        <w:spacing w:after="0" w:line="276" w:lineRule="auto"/>
        <w:ind w:left="357" w:hanging="357"/>
        <w:rPr>
          <w:rFonts w:cs="Calibri"/>
          <w:sz w:val="24"/>
          <w:szCs w:val="24"/>
        </w:rPr>
      </w:pPr>
      <w:r w:rsidRPr="0050176F">
        <w:rPr>
          <w:rFonts w:cs="Calibr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50176F" w:rsidRPr="0050176F" w:rsidRDefault="0050176F" w:rsidP="001F4CA9">
      <w:pPr>
        <w:keepNext/>
        <w:keepLines/>
        <w:numPr>
          <w:ilvl w:val="0"/>
          <w:numId w:val="8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Poza przesłankami wskazanymi w ust.1, innych zapisach umownych oraz w Kodeksie cywilnym, Zamawiający może odstąpić od umowy w całości lub części, jeżeli:</w:t>
      </w:r>
    </w:p>
    <w:p w:rsidR="0050176F" w:rsidRPr="0050176F" w:rsidRDefault="0050176F" w:rsidP="001F4CA9">
      <w:pPr>
        <w:keepNext/>
        <w:keepLines/>
        <w:numPr>
          <w:ilvl w:val="0"/>
          <w:numId w:val="71"/>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50176F" w:rsidRPr="0050176F" w:rsidRDefault="0050176F" w:rsidP="001F4CA9">
      <w:pPr>
        <w:keepNext/>
        <w:keepLines/>
        <w:numPr>
          <w:ilvl w:val="0"/>
          <w:numId w:val="71"/>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Organ egzekucyjny zajął wierzytelności Wykonawcy wynikające z niniejszej  umowy,</w:t>
      </w:r>
    </w:p>
    <w:p w:rsidR="0050176F" w:rsidRPr="0050176F" w:rsidRDefault="0050176F" w:rsidP="001F4CA9">
      <w:pPr>
        <w:keepNext/>
        <w:keepLines/>
        <w:numPr>
          <w:ilvl w:val="0"/>
          <w:numId w:val="71"/>
        </w:numPr>
        <w:spacing w:after="0" w:line="276" w:lineRule="auto"/>
        <w:ind w:left="714" w:hanging="357"/>
        <w:rPr>
          <w:rFonts w:eastAsia="MS Mincho" w:cs="Calibri"/>
          <w:iCs/>
          <w:sz w:val="24"/>
          <w:szCs w:val="24"/>
          <w:lang w:eastAsia="pl-PL"/>
        </w:rPr>
      </w:pPr>
      <w:r w:rsidRPr="0050176F">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50176F" w:rsidRPr="0050176F" w:rsidRDefault="0050176F" w:rsidP="001F4CA9">
      <w:pPr>
        <w:keepNext/>
        <w:keepLines/>
        <w:numPr>
          <w:ilvl w:val="0"/>
          <w:numId w:val="71"/>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bieżąca kontrola postępu robót wykazuje, że nie dojdzie do wykonania robót w terminie umownym, a zwłoka Wykonawcy w realizacji robót przekracza 7 dni w stosunku do terminu określonego w umowie,</w:t>
      </w:r>
    </w:p>
    <w:p w:rsidR="0050176F" w:rsidRPr="0050176F" w:rsidRDefault="0050176F" w:rsidP="001F4CA9">
      <w:pPr>
        <w:keepNext/>
        <w:keepLines/>
        <w:numPr>
          <w:ilvl w:val="0"/>
          <w:numId w:val="71"/>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50176F" w:rsidRPr="0050176F" w:rsidRDefault="0050176F" w:rsidP="001F4CA9">
      <w:pPr>
        <w:keepNext/>
        <w:keepLines/>
        <w:numPr>
          <w:ilvl w:val="0"/>
          <w:numId w:val="85"/>
        </w:numPr>
        <w:spacing w:after="0" w:line="276" w:lineRule="auto"/>
        <w:ind w:left="357" w:hanging="357"/>
        <w:rPr>
          <w:rFonts w:eastAsia="MS Mincho" w:cs="Calibri"/>
          <w:sz w:val="24"/>
          <w:szCs w:val="24"/>
          <w:lang w:eastAsia="pl-PL"/>
        </w:rPr>
      </w:pPr>
      <w:r w:rsidRPr="0050176F">
        <w:rPr>
          <w:rFonts w:eastAsia="Times New Roman" w:cs="Calibr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50176F" w:rsidRPr="0050176F" w:rsidRDefault="0050176F" w:rsidP="001F4CA9">
      <w:pPr>
        <w:keepNext/>
        <w:keepLines/>
        <w:spacing w:after="0" w:line="276" w:lineRule="auto"/>
        <w:ind w:left="426" w:hanging="426"/>
        <w:rPr>
          <w:rFonts w:eastAsia="MS Mincho" w:cs="Calibri"/>
          <w:color w:val="000000"/>
          <w:sz w:val="24"/>
          <w:szCs w:val="24"/>
          <w:lang w:eastAsia="pl-PL"/>
        </w:rPr>
      </w:pPr>
      <w:r w:rsidRPr="0050176F">
        <w:rPr>
          <w:rFonts w:eastAsia="MS Mincho" w:cs="Calibri"/>
          <w:sz w:val="24"/>
          <w:szCs w:val="24"/>
          <w:lang w:eastAsia="pl-PL"/>
        </w:rPr>
        <w:t>4. Odstąpienie przez Zamawiającego od umowy z powodu przyczyn wymienionych w ust. 1</w:t>
      </w:r>
      <w:r w:rsidR="001F4CA9">
        <w:rPr>
          <w:rFonts w:eastAsia="MS Mincho" w:cs="Calibri"/>
          <w:sz w:val="24"/>
          <w:szCs w:val="24"/>
          <w:lang w:eastAsia="pl-PL"/>
        </w:rPr>
        <w:t xml:space="preserve">              </w:t>
      </w:r>
      <w:r w:rsidRPr="0050176F">
        <w:rPr>
          <w:rFonts w:eastAsia="MS Mincho" w:cs="Calibri"/>
          <w:sz w:val="24"/>
          <w:szCs w:val="24"/>
          <w:lang w:eastAsia="pl-PL"/>
        </w:rPr>
        <w:t xml:space="preserve"> i 2 nie będzie traktowane jako odstąpienie z przyczyn zależnych od Zamawiającego.</w:t>
      </w:r>
    </w:p>
    <w:p w:rsidR="0050176F" w:rsidRPr="0050176F" w:rsidRDefault="0050176F" w:rsidP="001F4CA9">
      <w:pPr>
        <w:keepNext/>
        <w:keepLines/>
        <w:spacing w:after="0" w:line="276" w:lineRule="auto"/>
        <w:ind w:left="284" w:hanging="284"/>
        <w:rPr>
          <w:rFonts w:eastAsia="Times New Roman" w:cs="Calibri"/>
          <w:color w:val="000000"/>
          <w:sz w:val="24"/>
          <w:szCs w:val="24"/>
          <w:lang w:eastAsia="pl-PL"/>
        </w:rPr>
      </w:pPr>
      <w:r w:rsidRPr="0050176F">
        <w:rPr>
          <w:rFonts w:cs="Calibri"/>
          <w:sz w:val="24"/>
          <w:szCs w:val="24"/>
        </w:rPr>
        <w:t xml:space="preserve">5. </w:t>
      </w:r>
      <w:r w:rsidRPr="0050176F">
        <w:rPr>
          <w:rFonts w:cs="Calibri"/>
          <w:color w:val="000000"/>
          <w:sz w:val="24"/>
          <w:szCs w:val="24"/>
        </w:rPr>
        <w:t>W przypadku odstąpienia od umowy przez Wykonawcę, Zamawiający jest zobowiązany do odbioru robót przerwanych.</w:t>
      </w:r>
    </w:p>
    <w:p w:rsidR="0050176F" w:rsidRPr="0050176F" w:rsidRDefault="0050176F" w:rsidP="001F4CA9">
      <w:pPr>
        <w:keepNext/>
        <w:keepLines/>
        <w:spacing w:after="0" w:line="276" w:lineRule="auto"/>
        <w:ind w:left="284" w:hanging="284"/>
        <w:rPr>
          <w:rFonts w:eastAsia="MS Mincho" w:cs="Calibri"/>
          <w:sz w:val="24"/>
          <w:szCs w:val="24"/>
          <w:lang w:eastAsia="pl-PL"/>
        </w:rPr>
      </w:pPr>
      <w:r w:rsidRPr="0050176F">
        <w:rPr>
          <w:rFonts w:eastAsia="MS Mincho" w:cs="Calibri"/>
          <w:iCs/>
          <w:sz w:val="24"/>
          <w:szCs w:val="24"/>
          <w:lang w:eastAsia="pl-PL"/>
        </w:rPr>
        <w:t xml:space="preserve">6.  </w:t>
      </w:r>
      <w:r w:rsidRPr="0050176F">
        <w:rPr>
          <w:rFonts w:eastAsia="MS Mincho" w:cs="Calibri"/>
          <w:sz w:val="24"/>
          <w:szCs w:val="24"/>
          <w:lang w:eastAsia="pl-PL"/>
        </w:rPr>
        <w:t>W razie odstąpienia od umowy przez którakolwiek ze stron bądź rozwiązania umowy,  Wykonawca zobowiązany jest do niezwłocznego:</w:t>
      </w:r>
    </w:p>
    <w:p w:rsidR="0050176F" w:rsidRPr="0050176F" w:rsidRDefault="0050176F" w:rsidP="001F4CA9">
      <w:pPr>
        <w:keepNext/>
        <w:keepLines/>
        <w:spacing w:after="0" w:line="276" w:lineRule="auto"/>
        <w:ind w:left="993" w:hanging="273"/>
        <w:rPr>
          <w:rFonts w:eastAsia="Times New Roman" w:cs="Calibri"/>
          <w:sz w:val="24"/>
          <w:szCs w:val="24"/>
          <w:lang w:eastAsia="pl-PL"/>
        </w:rPr>
      </w:pPr>
      <w:r w:rsidRPr="0050176F">
        <w:rPr>
          <w:rFonts w:eastAsia="MS Mincho" w:cs="Calibri"/>
          <w:sz w:val="24"/>
          <w:szCs w:val="24"/>
          <w:lang w:eastAsia="pl-PL"/>
        </w:rPr>
        <w:t xml:space="preserve">  1) wstrzymania wykonywania robót </w:t>
      </w:r>
      <w:r w:rsidRPr="0050176F">
        <w:rPr>
          <w:rFonts w:eastAsia="Times New Roman" w:cs="Calibri"/>
          <w:sz w:val="24"/>
          <w:szCs w:val="24"/>
          <w:lang w:eastAsia="pl-PL"/>
        </w:rPr>
        <w:t>poza mającymi na celu ochronę życia i własności  i zabezpieczenia  przerwanych robót,</w:t>
      </w:r>
    </w:p>
    <w:p w:rsidR="0050176F" w:rsidRPr="0050176F" w:rsidRDefault="0050176F" w:rsidP="0050176F">
      <w:pPr>
        <w:keepNext/>
        <w:keepLines/>
        <w:tabs>
          <w:tab w:val="left" w:pos="1276"/>
          <w:tab w:val="left" w:pos="1418"/>
        </w:tabs>
        <w:spacing w:after="0" w:line="276" w:lineRule="auto"/>
        <w:ind w:left="993" w:hanging="142"/>
        <w:rPr>
          <w:rFonts w:eastAsia="Times New Roman" w:cs="Calibri"/>
          <w:sz w:val="24"/>
          <w:szCs w:val="24"/>
          <w:lang w:eastAsia="pl-PL"/>
        </w:rPr>
      </w:pPr>
      <w:r w:rsidRPr="0050176F">
        <w:rPr>
          <w:rFonts w:eastAsia="Times New Roman" w:cs="Calibri"/>
          <w:sz w:val="24"/>
          <w:szCs w:val="24"/>
          <w:lang w:eastAsia="pl-PL"/>
        </w:rPr>
        <w:lastRenderedPageBreak/>
        <w:t>2) zgłoszenia Zamawiającemu gotowości do odbioru robót wykonanych , przerwanych oraz  robót  zabezpieczających.</w:t>
      </w:r>
    </w:p>
    <w:p w:rsidR="0050176F" w:rsidRPr="0050176F" w:rsidRDefault="0050176F" w:rsidP="001F4CA9">
      <w:pPr>
        <w:keepNext/>
        <w:keepLines/>
        <w:tabs>
          <w:tab w:val="left" w:pos="851"/>
        </w:tabs>
        <w:spacing w:after="0" w:line="276" w:lineRule="auto"/>
        <w:ind w:left="357" w:hanging="357"/>
        <w:rPr>
          <w:rFonts w:eastAsia="Times New Roman" w:cs="Calibri"/>
          <w:sz w:val="24"/>
          <w:szCs w:val="24"/>
          <w:lang w:eastAsia="pl-PL"/>
        </w:rPr>
      </w:pPr>
      <w:r w:rsidRPr="0050176F">
        <w:rPr>
          <w:rFonts w:eastAsia="Times New Roman" w:cs="Calibri"/>
          <w:sz w:val="24"/>
          <w:szCs w:val="24"/>
          <w:lang w:eastAsia="pl-PL"/>
        </w:rPr>
        <w:t>7. Koszty poniesione na zabezpieczenie robót oraz w</w:t>
      </w:r>
      <w:r w:rsidR="001F4CA9">
        <w:rPr>
          <w:rFonts w:eastAsia="Times New Roman" w:cs="Calibri"/>
          <w:sz w:val="24"/>
          <w:szCs w:val="24"/>
          <w:lang w:eastAsia="pl-PL"/>
        </w:rPr>
        <w:t>szelkie inne uzasadnione koszty z</w:t>
      </w:r>
      <w:r w:rsidRPr="0050176F">
        <w:rPr>
          <w:rFonts w:eastAsia="Times New Roman" w:cs="Calibri"/>
          <w:sz w:val="24"/>
          <w:szCs w:val="24"/>
          <w:lang w:eastAsia="pl-PL"/>
        </w:rPr>
        <w:t xml:space="preserve">wiązane z odstąpieniem od umowy ponosi Strona, która jest winna odstąpienia od umowy. </w:t>
      </w: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19. ZMIANA UMOWY</w:t>
      </w:r>
    </w:p>
    <w:p w:rsidR="0050176F" w:rsidRPr="0050176F" w:rsidRDefault="0050176F" w:rsidP="0050176F">
      <w:pPr>
        <w:keepNext/>
        <w:keepLines/>
        <w:spacing w:after="0" w:line="276" w:lineRule="auto"/>
        <w:ind w:left="426" w:hanging="426"/>
        <w:jc w:val="center"/>
        <w:rPr>
          <w:rFonts w:eastAsia="MS Mincho" w:cs="Calibri"/>
          <w:b/>
          <w:bCs/>
          <w:sz w:val="24"/>
          <w:szCs w:val="24"/>
          <w:lang w:eastAsia="pl-PL"/>
        </w:rPr>
      </w:pPr>
    </w:p>
    <w:p w:rsidR="0050176F" w:rsidRPr="0050176F" w:rsidRDefault="0050176F" w:rsidP="001F4CA9">
      <w:pPr>
        <w:widowControl w:val="0"/>
        <w:numPr>
          <w:ilvl w:val="0"/>
          <w:numId w:val="86"/>
        </w:numPr>
        <w:autoSpaceDE w:val="0"/>
        <w:autoSpaceDN w:val="0"/>
        <w:adjustRightInd w:val="0"/>
        <w:spacing w:after="0" w:line="276" w:lineRule="auto"/>
        <w:ind w:left="357" w:hanging="357"/>
        <w:rPr>
          <w:rFonts w:eastAsia="MS Mincho" w:cs="Calibri"/>
          <w:sz w:val="24"/>
          <w:szCs w:val="24"/>
        </w:rPr>
      </w:pPr>
      <w:r w:rsidRPr="0050176F">
        <w:rPr>
          <w:rFonts w:eastAsia="MS Mincho" w:cs="Calibri"/>
          <w:sz w:val="24"/>
          <w:szCs w:val="24"/>
        </w:rPr>
        <w:t>Zamawiający dopuszcza zmianę terminu realizacji przedmiotu umowy w przypadku:</w:t>
      </w:r>
    </w:p>
    <w:p w:rsidR="0050176F" w:rsidRPr="0050176F" w:rsidRDefault="0050176F" w:rsidP="001F4CA9">
      <w:pPr>
        <w:numPr>
          <w:ilvl w:val="0"/>
          <w:numId w:val="87"/>
        </w:numPr>
        <w:autoSpaceDE w:val="0"/>
        <w:autoSpaceDN w:val="0"/>
        <w:adjustRightInd w:val="0"/>
        <w:spacing w:after="0" w:line="276" w:lineRule="auto"/>
        <w:ind w:left="714" w:hanging="357"/>
        <w:rPr>
          <w:rFonts w:cs="Calibri"/>
          <w:sz w:val="24"/>
          <w:szCs w:val="24"/>
        </w:rPr>
      </w:pPr>
      <w:r w:rsidRPr="0050176F">
        <w:rPr>
          <w:rFonts w:cs="Calibri"/>
          <w:sz w:val="24"/>
          <w:szCs w:val="24"/>
        </w:rPr>
        <w:t>zawieszenia robót przez Zamawiającego z powodu wystąpienia następujących okoliczności:</w:t>
      </w:r>
    </w:p>
    <w:p w:rsidR="0050176F" w:rsidRPr="0050176F" w:rsidRDefault="0050176F" w:rsidP="001F4CA9">
      <w:pPr>
        <w:numPr>
          <w:ilvl w:val="0"/>
          <w:numId w:val="88"/>
        </w:numPr>
        <w:autoSpaceDE w:val="0"/>
        <w:autoSpaceDN w:val="0"/>
        <w:adjustRightInd w:val="0"/>
        <w:spacing w:after="0" w:line="276" w:lineRule="auto"/>
        <w:rPr>
          <w:rFonts w:cs="Calibri"/>
          <w:sz w:val="24"/>
          <w:szCs w:val="24"/>
        </w:rPr>
      </w:pPr>
      <w:r w:rsidRPr="0050176F">
        <w:rPr>
          <w:rFonts w:cs="Calibri"/>
          <w:sz w:val="24"/>
          <w:szCs w:val="24"/>
        </w:rPr>
        <w:t xml:space="preserve">niesprzyjające warunki atmosferyczne, archeologiczne, geologiczne, hydrologiczne, kolizje z sieciami infrastruktury, niewypały, niewybuchy uniemożliwiające wykonywanie robót budowlanych, </w:t>
      </w:r>
    </w:p>
    <w:p w:rsidR="0050176F" w:rsidRPr="0050176F" w:rsidRDefault="0050176F" w:rsidP="001F4CA9">
      <w:pPr>
        <w:numPr>
          <w:ilvl w:val="0"/>
          <w:numId w:val="88"/>
        </w:numPr>
        <w:autoSpaceDE w:val="0"/>
        <w:autoSpaceDN w:val="0"/>
        <w:adjustRightInd w:val="0"/>
        <w:spacing w:after="0" w:line="276" w:lineRule="auto"/>
        <w:rPr>
          <w:rFonts w:cs="Calibri"/>
          <w:sz w:val="24"/>
          <w:szCs w:val="24"/>
        </w:rPr>
      </w:pPr>
      <w:r w:rsidRPr="0050176F">
        <w:rPr>
          <w:rFonts w:cs="Calibri"/>
          <w:sz w:val="24"/>
          <w:szCs w:val="24"/>
        </w:rPr>
        <w:t>konieczności usunięcia błędów lub wprowadzenia zmian w dokumentacji projektowej lub Specyfikacji technicznej wykonania i odbioru robót budowlanych (</w:t>
      </w:r>
      <w:proofErr w:type="spellStart"/>
      <w:r w:rsidRPr="0050176F">
        <w:rPr>
          <w:rFonts w:cs="Calibri"/>
          <w:sz w:val="24"/>
          <w:szCs w:val="24"/>
        </w:rPr>
        <w:t>STWiORB</w:t>
      </w:r>
      <w:proofErr w:type="spellEnd"/>
      <w:r w:rsidRPr="0050176F">
        <w:rPr>
          <w:rFonts w:cs="Calibri"/>
          <w:sz w:val="24"/>
          <w:szCs w:val="24"/>
        </w:rPr>
        <w:t xml:space="preserve">), lub konieczności wykonania rozwiązań zamiennych w stosunku do dokumentacji projektowej lub </w:t>
      </w:r>
      <w:proofErr w:type="spellStart"/>
      <w:r w:rsidRPr="0050176F">
        <w:rPr>
          <w:rFonts w:cs="Calibri"/>
          <w:sz w:val="24"/>
          <w:szCs w:val="24"/>
        </w:rPr>
        <w:t>STWiORB</w:t>
      </w:r>
      <w:proofErr w:type="spellEnd"/>
      <w:r w:rsidRPr="0050176F">
        <w:rPr>
          <w:rFonts w:cs="Calibri"/>
          <w:sz w:val="24"/>
          <w:szCs w:val="24"/>
        </w:rPr>
        <w:t xml:space="preserve">, </w:t>
      </w:r>
    </w:p>
    <w:p w:rsidR="0050176F" w:rsidRPr="0050176F" w:rsidRDefault="0050176F" w:rsidP="001F4CA9">
      <w:pPr>
        <w:numPr>
          <w:ilvl w:val="0"/>
          <w:numId w:val="88"/>
        </w:numPr>
        <w:autoSpaceDE w:val="0"/>
        <w:autoSpaceDN w:val="0"/>
        <w:adjustRightInd w:val="0"/>
        <w:spacing w:after="0" w:line="276" w:lineRule="auto"/>
        <w:rPr>
          <w:rFonts w:cs="Calibri"/>
          <w:sz w:val="24"/>
          <w:szCs w:val="24"/>
        </w:rPr>
      </w:pPr>
      <w:r w:rsidRPr="0050176F">
        <w:rPr>
          <w:rFonts w:cs="Calibri"/>
          <w:sz w:val="24"/>
          <w:szCs w:val="24"/>
        </w:rPr>
        <w:t>przekroczenie zakreślonych przez prawo terminów wydawania decyzji, zezwoleń itp.</w:t>
      </w:r>
    </w:p>
    <w:p w:rsidR="0050176F" w:rsidRPr="0050176F" w:rsidRDefault="0050176F" w:rsidP="001F4CA9">
      <w:pPr>
        <w:numPr>
          <w:ilvl w:val="0"/>
          <w:numId w:val="87"/>
        </w:numPr>
        <w:autoSpaceDE w:val="0"/>
        <w:autoSpaceDN w:val="0"/>
        <w:adjustRightInd w:val="0"/>
        <w:spacing w:after="0" w:line="276" w:lineRule="auto"/>
        <w:rPr>
          <w:rFonts w:cs="Calibri"/>
          <w:sz w:val="24"/>
          <w:szCs w:val="24"/>
        </w:rPr>
      </w:pPr>
      <w:r w:rsidRPr="0050176F">
        <w:rPr>
          <w:rFonts w:cs="Calibri"/>
          <w:sz w:val="24"/>
          <w:szCs w:val="24"/>
        </w:rPr>
        <w:t>zmian będących następstwem działania organów administracji lub osób indywidualnych:</w:t>
      </w:r>
    </w:p>
    <w:p w:rsidR="0050176F" w:rsidRPr="0050176F" w:rsidRDefault="0050176F" w:rsidP="001F4CA9">
      <w:pPr>
        <w:numPr>
          <w:ilvl w:val="0"/>
          <w:numId w:val="89"/>
        </w:numPr>
        <w:autoSpaceDE w:val="0"/>
        <w:autoSpaceDN w:val="0"/>
        <w:adjustRightInd w:val="0"/>
        <w:spacing w:after="0" w:line="276" w:lineRule="auto"/>
        <w:rPr>
          <w:rFonts w:cs="Calibri"/>
          <w:sz w:val="24"/>
          <w:szCs w:val="24"/>
        </w:rPr>
      </w:pPr>
      <w:r w:rsidRPr="0050176F">
        <w:rPr>
          <w:rFonts w:cs="Calibri"/>
          <w:sz w:val="24"/>
          <w:szCs w:val="24"/>
        </w:rPr>
        <w:t xml:space="preserve">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t>
      </w:r>
      <w:r w:rsidR="001F4CA9">
        <w:rPr>
          <w:rFonts w:cs="Calibri"/>
          <w:sz w:val="24"/>
          <w:szCs w:val="24"/>
        </w:rPr>
        <w:t xml:space="preserve">     </w:t>
      </w:r>
      <w:r w:rsidRPr="0050176F">
        <w:rPr>
          <w:rFonts w:cs="Calibri"/>
          <w:sz w:val="24"/>
          <w:szCs w:val="24"/>
        </w:rPr>
        <w:t>w zakresie przedłużenia terminu realizacji inwestycji,</w:t>
      </w:r>
    </w:p>
    <w:p w:rsidR="0050176F" w:rsidRPr="0050176F" w:rsidRDefault="0050176F" w:rsidP="001F4CA9">
      <w:pPr>
        <w:numPr>
          <w:ilvl w:val="0"/>
          <w:numId w:val="89"/>
        </w:numPr>
        <w:autoSpaceDE w:val="0"/>
        <w:autoSpaceDN w:val="0"/>
        <w:adjustRightInd w:val="0"/>
        <w:spacing w:after="0" w:line="276" w:lineRule="auto"/>
        <w:rPr>
          <w:rFonts w:cs="Calibri"/>
          <w:sz w:val="24"/>
          <w:szCs w:val="24"/>
        </w:rPr>
      </w:pPr>
      <w:r w:rsidRPr="0050176F">
        <w:rPr>
          <w:rFonts w:cs="Calibri"/>
          <w:sz w:val="24"/>
          <w:szCs w:val="24"/>
        </w:rPr>
        <w:t xml:space="preserve">odmowy wydania przez organy administracji wymaganych decyzji, zezwoleń, uzgodnień dotyczących usuwania błędów w dokumentacji projektowej, z przyczyn niezawinionych przez Wykonawcę, </w:t>
      </w:r>
    </w:p>
    <w:p w:rsidR="0050176F" w:rsidRPr="0050176F" w:rsidRDefault="0050176F" w:rsidP="001F4CA9">
      <w:pPr>
        <w:numPr>
          <w:ilvl w:val="0"/>
          <w:numId w:val="89"/>
        </w:numPr>
        <w:autoSpaceDE w:val="0"/>
        <w:autoSpaceDN w:val="0"/>
        <w:adjustRightInd w:val="0"/>
        <w:spacing w:after="0" w:line="276" w:lineRule="auto"/>
        <w:rPr>
          <w:rFonts w:cs="Calibri"/>
          <w:sz w:val="24"/>
          <w:szCs w:val="24"/>
        </w:rPr>
      </w:pPr>
      <w:r w:rsidRPr="0050176F">
        <w:rPr>
          <w:rFonts w:cs="Calibri"/>
          <w:sz w:val="24"/>
          <w:szCs w:val="24"/>
        </w:rPr>
        <w:t xml:space="preserve">gdy nastąpi konieczność pozyskiwania stosownych uzgodnień z gestorami sieci, </w:t>
      </w:r>
      <w:r w:rsidR="001F4CA9">
        <w:rPr>
          <w:rFonts w:cs="Calibri"/>
          <w:sz w:val="24"/>
          <w:szCs w:val="24"/>
        </w:rPr>
        <w:t xml:space="preserve">             </w:t>
      </w:r>
      <w:r w:rsidRPr="0050176F">
        <w:rPr>
          <w:rFonts w:cs="Calibri"/>
          <w:sz w:val="24"/>
          <w:szCs w:val="24"/>
        </w:rPr>
        <w:t>z innymi podmiotami lub osobami, których opinia lub zgoda będzie wymagana przepisami prawa – tylko w zakresie przedłużenia terminu realizacji zamówienia</w:t>
      </w:r>
      <w:r w:rsidR="001F4CA9">
        <w:rPr>
          <w:rFonts w:cs="Calibri"/>
          <w:sz w:val="24"/>
          <w:szCs w:val="24"/>
        </w:rPr>
        <w:t xml:space="preserve">                  </w:t>
      </w:r>
      <w:r w:rsidRPr="0050176F">
        <w:rPr>
          <w:rFonts w:cs="Calibri"/>
          <w:sz w:val="24"/>
          <w:szCs w:val="24"/>
        </w:rPr>
        <w:t xml:space="preserve"> o czas niezbędny do zakończenia Umowy, </w:t>
      </w:r>
    </w:p>
    <w:p w:rsidR="0050176F" w:rsidRPr="0050176F" w:rsidRDefault="0050176F" w:rsidP="001F4CA9">
      <w:pPr>
        <w:numPr>
          <w:ilvl w:val="0"/>
          <w:numId w:val="89"/>
        </w:numPr>
        <w:autoSpaceDE w:val="0"/>
        <w:autoSpaceDN w:val="0"/>
        <w:adjustRightInd w:val="0"/>
        <w:spacing w:after="0" w:line="276" w:lineRule="auto"/>
        <w:rPr>
          <w:rFonts w:cs="Calibri"/>
          <w:sz w:val="24"/>
          <w:szCs w:val="24"/>
        </w:rPr>
      </w:pPr>
      <w:r w:rsidRPr="0050176F">
        <w:rPr>
          <w:rFonts w:cs="Calibri"/>
          <w:sz w:val="24"/>
          <w:szCs w:val="24"/>
        </w:rPr>
        <w:t>w przypadku wystąpienia kolizji z planowanymi lub równolegle prowadzonymi przez inne podmioty inwestycjami w zakresie niezbędnym do uniknięcia lub usunięcia tych kolizji,</w:t>
      </w:r>
    </w:p>
    <w:p w:rsidR="0050176F" w:rsidRPr="0050176F" w:rsidRDefault="0050176F" w:rsidP="001F4CA9">
      <w:pPr>
        <w:numPr>
          <w:ilvl w:val="0"/>
          <w:numId w:val="89"/>
        </w:numPr>
        <w:autoSpaceDE w:val="0"/>
        <w:autoSpaceDN w:val="0"/>
        <w:adjustRightInd w:val="0"/>
        <w:spacing w:after="0" w:line="276" w:lineRule="auto"/>
        <w:rPr>
          <w:rFonts w:cs="Calibri"/>
          <w:sz w:val="24"/>
          <w:szCs w:val="24"/>
        </w:rPr>
      </w:pPr>
      <w:r w:rsidRPr="0050176F">
        <w:rPr>
          <w:rFonts w:cs="Calibri"/>
          <w:sz w:val="24"/>
          <w:szCs w:val="24"/>
        </w:rPr>
        <w:t>odmowy udostępnienia przez właścicieli nieruchomości do celów realizacji inwestycji.</w:t>
      </w:r>
    </w:p>
    <w:p w:rsidR="0050176F" w:rsidRPr="0050176F" w:rsidRDefault="0050176F" w:rsidP="001F4CA9">
      <w:pPr>
        <w:numPr>
          <w:ilvl w:val="0"/>
          <w:numId w:val="87"/>
        </w:numPr>
        <w:autoSpaceDE w:val="0"/>
        <w:autoSpaceDN w:val="0"/>
        <w:adjustRightInd w:val="0"/>
        <w:spacing w:after="0" w:line="276" w:lineRule="auto"/>
        <w:rPr>
          <w:rFonts w:cs="Calibri"/>
          <w:sz w:val="24"/>
          <w:szCs w:val="24"/>
        </w:rPr>
      </w:pPr>
      <w:r w:rsidRPr="0050176F">
        <w:rPr>
          <w:rFonts w:cs="Calibri"/>
          <w:sz w:val="24"/>
          <w:szCs w:val="24"/>
        </w:rPr>
        <w:t>konieczności koordynacji robót z innymi wykonawcami w zakresie prac projektowych i robót budowlanych,</w:t>
      </w:r>
    </w:p>
    <w:p w:rsidR="0050176F" w:rsidRPr="0050176F" w:rsidRDefault="0050176F" w:rsidP="001F4CA9">
      <w:pPr>
        <w:numPr>
          <w:ilvl w:val="0"/>
          <w:numId w:val="87"/>
        </w:numPr>
        <w:autoSpaceDE w:val="0"/>
        <w:autoSpaceDN w:val="0"/>
        <w:adjustRightInd w:val="0"/>
        <w:spacing w:after="0" w:line="276" w:lineRule="auto"/>
        <w:rPr>
          <w:rFonts w:cs="Calibri"/>
          <w:sz w:val="24"/>
          <w:szCs w:val="24"/>
        </w:rPr>
      </w:pPr>
      <w:r w:rsidRPr="0050176F">
        <w:rPr>
          <w:rFonts w:cs="Calibri"/>
          <w:sz w:val="24"/>
          <w:szCs w:val="24"/>
        </w:rPr>
        <w:lastRenderedPageBreak/>
        <w:t>konieczności udzielenia zamówienia dodatkowego na roboty nieobjęte zamówieniem podstawowym, a koniecznego do prawidłowego zakończenia robót, a których wykonanie wpływa na zmianę terminu wykonania zamówienia podstawowego,</w:t>
      </w:r>
    </w:p>
    <w:p w:rsidR="0050176F" w:rsidRPr="0050176F" w:rsidRDefault="0050176F" w:rsidP="001F4CA9">
      <w:pPr>
        <w:numPr>
          <w:ilvl w:val="0"/>
          <w:numId w:val="87"/>
        </w:numPr>
        <w:autoSpaceDE w:val="0"/>
        <w:autoSpaceDN w:val="0"/>
        <w:adjustRightInd w:val="0"/>
        <w:spacing w:after="0" w:line="276" w:lineRule="auto"/>
        <w:rPr>
          <w:rFonts w:cs="Calibri"/>
          <w:sz w:val="24"/>
          <w:szCs w:val="24"/>
        </w:rPr>
      </w:pPr>
      <w:r w:rsidRPr="0050176F">
        <w:rPr>
          <w:rFonts w:cs="Calibri"/>
          <w:sz w:val="24"/>
          <w:szCs w:val="24"/>
        </w:rPr>
        <w:t>siły wyższej, to znaczy niezależnego od Stron losowego zdarzenia zewnętrznego,</w:t>
      </w:r>
      <w:r w:rsidR="001F4CA9">
        <w:rPr>
          <w:rFonts w:cs="Calibri"/>
          <w:sz w:val="24"/>
          <w:szCs w:val="24"/>
        </w:rPr>
        <w:t xml:space="preserve">                </w:t>
      </w:r>
      <w:r w:rsidRPr="0050176F">
        <w:rPr>
          <w:rFonts w:cs="Calibri"/>
          <w:sz w:val="24"/>
          <w:szCs w:val="24"/>
        </w:rPr>
        <w:t xml:space="preserve">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50176F" w:rsidRPr="0050176F" w:rsidRDefault="0050176F" w:rsidP="001F4CA9">
      <w:pPr>
        <w:numPr>
          <w:ilvl w:val="0"/>
          <w:numId w:val="87"/>
        </w:numPr>
        <w:autoSpaceDE w:val="0"/>
        <w:autoSpaceDN w:val="0"/>
        <w:adjustRightInd w:val="0"/>
        <w:spacing w:after="0" w:line="276" w:lineRule="auto"/>
        <w:rPr>
          <w:rFonts w:cs="Calibri"/>
          <w:sz w:val="24"/>
          <w:szCs w:val="24"/>
        </w:rPr>
      </w:pPr>
      <w:r w:rsidRPr="0050176F">
        <w:rPr>
          <w:rFonts w:cs="Calibri"/>
          <w:sz w:val="24"/>
          <w:szCs w:val="24"/>
        </w:rPr>
        <w:t>szczególnie uzasadnionych trudności w pozyskiwaniu materiałów budowlanych</w:t>
      </w:r>
      <w:r w:rsidR="001F4CA9">
        <w:rPr>
          <w:rFonts w:cs="Calibri"/>
          <w:sz w:val="24"/>
          <w:szCs w:val="24"/>
        </w:rPr>
        <w:t xml:space="preserve">               </w:t>
      </w:r>
      <w:r w:rsidRPr="0050176F">
        <w:rPr>
          <w:rFonts w:cs="Calibri"/>
          <w:sz w:val="24"/>
          <w:szCs w:val="24"/>
        </w:rPr>
        <w:t xml:space="preserve"> i innych materiałów niezbędnych dla prawidłowego wykonania umowy,</w:t>
      </w:r>
    </w:p>
    <w:p w:rsidR="0050176F" w:rsidRPr="0050176F" w:rsidRDefault="0050176F" w:rsidP="001F4CA9">
      <w:pPr>
        <w:autoSpaceDE w:val="0"/>
        <w:autoSpaceDN w:val="0"/>
        <w:adjustRightInd w:val="0"/>
        <w:spacing w:after="0" w:line="276" w:lineRule="auto"/>
        <w:ind w:left="720"/>
        <w:rPr>
          <w:rFonts w:cs="Calibri"/>
          <w:sz w:val="24"/>
          <w:szCs w:val="24"/>
        </w:rPr>
      </w:pPr>
      <w:r w:rsidRPr="0050176F">
        <w:rPr>
          <w:rFonts w:cs="Calibri"/>
          <w:sz w:val="24"/>
          <w:szCs w:val="24"/>
        </w:rPr>
        <w:t>- okoliczności wskazane wyżej mogą stanowić podstawę zmiany terminu wykonania zamówienia tylko w przypadku, gdy uniemożliwiają terminowe wykonanie umowy.</w:t>
      </w:r>
    </w:p>
    <w:p w:rsidR="0050176F" w:rsidRPr="0050176F" w:rsidRDefault="0050176F" w:rsidP="001F4CA9">
      <w:pPr>
        <w:widowControl w:val="0"/>
        <w:numPr>
          <w:ilvl w:val="0"/>
          <w:numId w:val="86"/>
        </w:numPr>
        <w:autoSpaceDE w:val="0"/>
        <w:autoSpaceDN w:val="0"/>
        <w:adjustRightInd w:val="0"/>
        <w:spacing w:after="0" w:line="276" w:lineRule="auto"/>
        <w:rPr>
          <w:rFonts w:eastAsia="MS Mincho" w:cs="Calibri"/>
          <w:sz w:val="24"/>
          <w:szCs w:val="24"/>
        </w:rPr>
      </w:pPr>
      <w:r w:rsidRPr="0050176F">
        <w:rPr>
          <w:rFonts w:eastAsia="MS Mincho" w:cs="Calibri"/>
          <w:sz w:val="24"/>
          <w:szCs w:val="24"/>
        </w:rPr>
        <w:t xml:space="preserve">Zamawiający dopuszcza możliwość zmiany postanowień umowy w zakresie dotyczącym przedmiotu umowy określonego w Specyfikacji Warunków Zamówienia (SWZ), </w:t>
      </w:r>
      <w:r w:rsidRPr="0050176F">
        <w:rPr>
          <w:rFonts w:cs="Calibri"/>
          <w:sz w:val="24"/>
          <w:szCs w:val="24"/>
        </w:rPr>
        <w:t>dokumentacji projektowej lub Specyfikacji technicznej wykonania i odbioru robót budowlanych (</w:t>
      </w:r>
      <w:proofErr w:type="spellStart"/>
      <w:r w:rsidRPr="0050176F">
        <w:rPr>
          <w:rFonts w:cs="Calibri"/>
          <w:sz w:val="24"/>
          <w:szCs w:val="24"/>
        </w:rPr>
        <w:t>STWiORB</w:t>
      </w:r>
      <w:proofErr w:type="spellEnd"/>
      <w:r w:rsidRPr="0050176F">
        <w:rPr>
          <w:rFonts w:cs="Calibri"/>
          <w:sz w:val="24"/>
          <w:szCs w:val="24"/>
        </w:rPr>
        <w:t>)</w:t>
      </w:r>
      <w:r w:rsidRPr="0050176F">
        <w:rPr>
          <w:rFonts w:eastAsia="MS Mincho" w:cs="Calibri"/>
          <w:sz w:val="24"/>
          <w:szCs w:val="24"/>
        </w:rPr>
        <w:t xml:space="preserve"> w przypadku:</w:t>
      </w:r>
    </w:p>
    <w:p w:rsidR="0050176F" w:rsidRPr="0050176F" w:rsidRDefault="0050176F" w:rsidP="001F4CA9">
      <w:pPr>
        <w:widowControl w:val="0"/>
        <w:numPr>
          <w:ilvl w:val="0"/>
          <w:numId w:val="91"/>
        </w:numPr>
        <w:autoSpaceDE w:val="0"/>
        <w:autoSpaceDN w:val="0"/>
        <w:adjustRightInd w:val="0"/>
        <w:spacing w:after="0" w:line="276" w:lineRule="auto"/>
        <w:ind w:left="714" w:hanging="357"/>
        <w:rPr>
          <w:rFonts w:eastAsia="MS Mincho" w:cs="Calibri"/>
          <w:sz w:val="24"/>
          <w:szCs w:val="24"/>
        </w:rPr>
      </w:pPr>
      <w:r w:rsidRPr="0050176F">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50176F">
        <w:rPr>
          <w:rFonts w:cs="Calibri"/>
          <w:sz w:val="24"/>
          <w:szCs w:val="24"/>
        </w:rPr>
        <w:t>Specyfikacji technicznej wykonania i odbioru robót budowlanych (</w:t>
      </w:r>
      <w:proofErr w:type="spellStart"/>
      <w:r w:rsidRPr="0050176F">
        <w:rPr>
          <w:rFonts w:cs="Calibri"/>
          <w:sz w:val="24"/>
          <w:szCs w:val="24"/>
        </w:rPr>
        <w:t>STWiORB</w:t>
      </w:r>
      <w:proofErr w:type="spellEnd"/>
      <w:r w:rsidRPr="0050176F">
        <w:rPr>
          <w:rFonts w:cs="Calibri"/>
          <w:sz w:val="24"/>
          <w:szCs w:val="24"/>
        </w:rPr>
        <w:t>)</w:t>
      </w:r>
      <w:r w:rsidRPr="0050176F">
        <w:rPr>
          <w:rFonts w:eastAsia="MS Mincho" w:cs="Calibri"/>
          <w:sz w:val="24"/>
          <w:szCs w:val="24"/>
        </w:rPr>
        <w:t>, a wynikających ze stwierdzonych wad lub zmiany stanu prawnego w oparciu, o który je przygotowano,</w:t>
      </w:r>
    </w:p>
    <w:p w:rsidR="0050176F" w:rsidRPr="0050176F" w:rsidRDefault="0050176F" w:rsidP="001F4CA9">
      <w:pPr>
        <w:widowControl w:val="0"/>
        <w:numPr>
          <w:ilvl w:val="0"/>
          <w:numId w:val="91"/>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50176F">
        <w:rPr>
          <w:rFonts w:cs="Calibri"/>
          <w:sz w:val="24"/>
          <w:szCs w:val="24"/>
        </w:rPr>
        <w:t>Specyfikacji technicznej wykonania i odbioru robót budowlanych (</w:t>
      </w:r>
      <w:proofErr w:type="spellStart"/>
      <w:r w:rsidRPr="0050176F">
        <w:rPr>
          <w:rFonts w:cs="Calibri"/>
          <w:sz w:val="24"/>
          <w:szCs w:val="24"/>
        </w:rPr>
        <w:t>STWiORB</w:t>
      </w:r>
      <w:proofErr w:type="spellEnd"/>
      <w:r w:rsidRPr="0050176F">
        <w:rPr>
          <w:rFonts w:cs="Calibri"/>
          <w:sz w:val="24"/>
          <w:szCs w:val="24"/>
        </w:rPr>
        <w:t>)</w:t>
      </w:r>
      <w:r w:rsidRPr="0050176F">
        <w:rPr>
          <w:rFonts w:eastAsia="MS Mincho" w:cs="Calibri"/>
          <w:sz w:val="24"/>
          <w:szCs w:val="24"/>
        </w:rPr>
        <w:t xml:space="preserve"> przy zachowaniu jakości i funkcjonalności określonych w SWZ, dokumentacji projektowej i </w:t>
      </w:r>
      <w:proofErr w:type="spellStart"/>
      <w:r w:rsidRPr="0050176F">
        <w:rPr>
          <w:rFonts w:cs="Calibri"/>
          <w:sz w:val="24"/>
          <w:szCs w:val="24"/>
        </w:rPr>
        <w:t>STWiORB</w:t>
      </w:r>
      <w:proofErr w:type="spellEnd"/>
      <w:r w:rsidRPr="0050176F">
        <w:rPr>
          <w:rFonts w:eastAsia="MS Mincho" w:cs="Calibri"/>
          <w:sz w:val="24"/>
          <w:szCs w:val="24"/>
        </w:rPr>
        <w:t>, jeżeli umożliwiają uzyskanie lepszej jakości lub funkcjonalności lub zmniejszenie kosztów eksploatacji lub kosztów wykonania przedmiotu umowy,</w:t>
      </w:r>
    </w:p>
    <w:p w:rsidR="0050176F" w:rsidRPr="0050176F" w:rsidRDefault="0050176F" w:rsidP="001F4CA9">
      <w:pPr>
        <w:widowControl w:val="0"/>
        <w:numPr>
          <w:ilvl w:val="0"/>
          <w:numId w:val="91"/>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niebezpieczeństwa kolizji z planowanymi lub równolegle prowadzonymi przez inne podmioty inwestycjami w zakresie niezbędnym do uniknięcia lub usunięcia tych kolizji,</w:t>
      </w:r>
    </w:p>
    <w:p w:rsidR="0050176F" w:rsidRPr="0050176F" w:rsidRDefault="0050176F" w:rsidP="001F4CA9">
      <w:pPr>
        <w:widowControl w:val="0"/>
        <w:numPr>
          <w:ilvl w:val="0"/>
          <w:numId w:val="91"/>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siły wyższej uniemożliwiającej wykonanie przedmiotu umowy zgodnie</w:t>
      </w:r>
      <w:r w:rsidR="001F4CA9">
        <w:rPr>
          <w:rFonts w:eastAsia="MS Mincho" w:cs="Calibri"/>
          <w:sz w:val="24"/>
          <w:szCs w:val="24"/>
        </w:rPr>
        <w:t xml:space="preserve">                  </w:t>
      </w:r>
      <w:r w:rsidRPr="0050176F">
        <w:rPr>
          <w:rFonts w:eastAsia="MS Mincho" w:cs="Calibri"/>
          <w:sz w:val="24"/>
          <w:szCs w:val="24"/>
        </w:rPr>
        <w:t xml:space="preserve"> z postanowieniami umownymi,</w:t>
      </w:r>
    </w:p>
    <w:p w:rsidR="0050176F" w:rsidRPr="0050176F" w:rsidRDefault="0050176F" w:rsidP="001F4CA9">
      <w:pPr>
        <w:widowControl w:val="0"/>
        <w:numPr>
          <w:ilvl w:val="0"/>
          <w:numId w:val="91"/>
        </w:numPr>
        <w:autoSpaceDE w:val="0"/>
        <w:autoSpaceDN w:val="0"/>
        <w:adjustRightInd w:val="0"/>
        <w:spacing w:after="0" w:line="276" w:lineRule="auto"/>
        <w:ind w:firstLine="66"/>
        <w:rPr>
          <w:rFonts w:eastAsia="MS Mincho" w:cs="Calibri"/>
          <w:sz w:val="24"/>
          <w:szCs w:val="24"/>
        </w:rPr>
      </w:pPr>
      <w:r w:rsidRPr="0050176F">
        <w:rPr>
          <w:rFonts w:eastAsia="MS Mincho" w:cs="Calibri"/>
          <w:sz w:val="24"/>
          <w:szCs w:val="24"/>
        </w:rPr>
        <w:t>ograniczenia zakresu rzeczowego przedmiotu umowy.</w:t>
      </w:r>
    </w:p>
    <w:p w:rsidR="0050176F" w:rsidRPr="0050176F" w:rsidRDefault="0050176F" w:rsidP="001F4CA9">
      <w:pPr>
        <w:numPr>
          <w:ilvl w:val="0"/>
          <w:numId w:val="90"/>
        </w:numPr>
        <w:autoSpaceDE w:val="0"/>
        <w:autoSpaceDN w:val="0"/>
        <w:adjustRightInd w:val="0"/>
        <w:spacing w:after="0" w:line="276" w:lineRule="auto"/>
        <w:ind w:left="357" w:hanging="357"/>
        <w:rPr>
          <w:rFonts w:cs="Calibri"/>
          <w:sz w:val="24"/>
          <w:szCs w:val="24"/>
        </w:rPr>
      </w:pPr>
      <w:r w:rsidRPr="0050176F">
        <w:rPr>
          <w:rFonts w:cs="Calibri"/>
          <w:sz w:val="24"/>
          <w:szCs w:val="24"/>
        </w:rPr>
        <w:t>Zmiany, o których mowa w ust. 1 i 2 muszą zostać udokumentowane. Pismo (wniosek) dotyczące ww. zmian, wraz z uzasadnieniem, winna złożyć Strona inicjująca zmianę.</w:t>
      </w:r>
    </w:p>
    <w:p w:rsidR="0050176F" w:rsidRPr="0050176F" w:rsidRDefault="0050176F" w:rsidP="001F4CA9">
      <w:pPr>
        <w:numPr>
          <w:ilvl w:val="0"/>
          <w:numId w:val="90"/>
        </w:numPr>
        <w:autoSpaceDE w:val="0"/>
        <w:autoSpaceDN w:val="0"/>
        <w:adjustRightInd w:val="0"/>
        <w:spacing w:after="0" w:line="276" w:lineRule="auto"/>
        <w:ind w:left="357" w:hanging="357"/>
        <w:rPr>
          <w:rFonts w:cs="Calibri"/>
          <w:sz w:val="24"/>
          <w:szCs w:val="24"/>
        </w:rPr>
      </w:pPr>
      <w:r w:rsidRPr="0050176F">
        <w:rPr>
          <w:rFonts w:cs="Calibri"/>
          <w:sz w:val="24"/>
          <w:szCs w:val="24"/>
        </w:rPr>
        <w:t>Za przedłużenie terminu realizacji zamówienia Wykonawcy nie przysługuje dodatkowe wynagrodzenie.</w:t>
      </w:r>
    </w:p>
    <w:p w:rsidR="0050176F" w:rsidRPr="0050176F" w:rsidRDefault="0050176F" w:rsidP="00F31B94">
      <w:pPr>
        <w:numPr>
          <w:ilvl w:val="0"/>
          <w:numId w:val="90"/>
        </w:numPr>
        <w:autoSpaceDE w:val="0"/>
        <w:autoSpaceDN w:val="0"/>
        <w:adjustRightInd w:val="0"/>
        <w:spacing w:after="0" w:line="276" w:lineRule="auto"/>
        <w:ind w:left="357" w:hanging="357"/>
        <w:jc w:val="both"/>
        <w:rPr>
          <w:rFonts w:cs="Calibri"/>
          <w:sz w:val="24"/>
          <w:szCs w:val="24"/>
        </w:rPr>
      </w:pPr>
      <w:r w:rsidRPr="0050176F">
        <w:rPr>
          <w:rFonts w:cs="Calibri"/>
          <w:sz w:val="24"/>
          <w:szCs w:val="24"/>
        </w:rPr>
        <w:lastRenderedPageBreak/>
        <w:t>Zamawiający nie dopuszcza zmiany terminu wykonania zamówienia w przypadkach zawinionych przez Wykonawcę.</w:t>
      </w:r>
    </w:p>
    <w:p w:rsidR="0050176F" w:rsidRPr="0050176F" w:rsidRDefault="0050176F" w:rsidP="00F31B94">
      <w:pPr>
        <w:numPr>
          <w:ilvl w:val="0"/>
          <w:numId w:val="90"/>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 xml:space="preserve">W przypadku wystąpienia którejkolwiek z okoliczności wymienionych w ust. 1 termin wykonania umowy może ulec odpowiedniemu przedłużeniu o czas trwania przeszkody.   </w:t>
      </w:r>
    </w:p>
    <w:p w:rsidR="0050176F" w:rsidRPr="0050176F" w:rsidRDefault="0050176F" w:rsidP="00F31B94">
      <w:pPr>
        <w:numPr>
          <w:ilvl w:val="0"/>
          <w:numId w:val="90"/>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Wprowadzenie zmiany postanowień umowy wymaga aneksu sporządzonego w formie pisemnej pod rygorem nieważności.</w:t>
      </w:r>
    </w:p>
    <w:p w:rsidR="0050176F" w:rsidRPr="0050176F" w:rsidRDefault="0050176F" w:rsidP="0050176F">
      <w:pPr>
        <w:autoSpaceDE w:val="0"/>
        <w:autoSpaceDN w:val="0"/>
        <w:adjustRightInd w:val="0"/>
        <w:spacing w:after="0" w:line="276" w:lineRule="auto"/>
        <w:ind w:left="357"/>
        <w:jc w:val="both"/>
        <w:rPr>
          <w:rFonts w:cs="Calibri"/>
          <w:sz w:val="24"/>
          <w:szCs w:val="24"/>
        </w:rPr>
      </w:pPr>
    </w:p>
    <w:p w:rsidR="0050176F" w:rsidRPr="0050176F" w:rsidRDefault="0050176F" w:rsidP="0050176F">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20. POSTANOWIENIA KOŃCOWE</w:t>
      </w:r>
    </w:p>
    <w:p w:rsidR="0050176F" w:rsidRPr="0050176F" w:rsidRDefault="0050176F" w:rsidP="0050176F">
      <w:pPr>
        <w:keepNext/>
        <w:spacing w:after="0" w:line="276" w:lineRule="auto"/>
        <w:jc w:val="center"/>
        <w:rPr>
          <w:rFonts w:eastAsia="MS Mincho" w:cs="Calibri"/>
          <w:b/>
          <w:sz w:val="24"/>
          <w:szCs w:val="24"/>
          <w:lang w:eastAsia="pl-PL"/>
        </w:rPr>
      </w:pPr>
    </w:p>
    <w:p w:rsidR="0050176F" w:rsidRPr="0050176F" w:rsidRDefault="0050176F" w:rsidP="001F4CA9">
      <w:pPr>
        <w:keepNext/>
        <w:numPr>
          <w:ilvl w:val="0"/>
          <w:numId w:val="65"/>
        </w:numPr>
        <w:spacing w:after="0" w:line="276" w:lineRule="auto"/>
        <w:rPr>
          <w:rFonts w:eastAsia="MS Mincho" w:cs="Calibri"/>
          <w:sz w:val="24"/>
          <w:szCs w:val="24"/>
          <w:lang w:eastAsia="pl-PL"/>
        </w:rPr>
      </w:pPr>
      <w:r w:rsidRPr="0050176F">
        <w:rPr>
          <w:rFonts w:eastAsia="MS Mincho" w:cs="Calibri"/>
          <w:sz w:val="24"/>
          <w:szCs w:val="24"/>
          <w:lang w:eastAsia="pl-PL"/>
        </w:rPr>
        <w:t xml:space="preserve">Wszelkie spory, których stronom nie udało się rozstrzygnąć polubownie będą poddane rozstrzygnięciu przez sąd powszechny właściwy dla siedziby Zamawiającego. </w:t>
      </w:r>
    </w:p>
    <w:p w:rsidR="0050176F" w:rsidRPr="0050176F" w:rsidRDefault="0050176F" w:rsidP="001F4CA9">
      <w:pPr>
        <w:keepNext/>
        <w:numPr>
          <w:ilvl w:val="0"/>
          <w:numId w:val="6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50176F" w:rsidRPr="0050176F" w:rsidRDefault="0050176F" w:rsidP="001F4CA9">
      <w:pPr>
        <w:keepNext/>
        <w:numPr>
          <w:ilvl w:val="0"/>
          <w:numId w:val="65"/>
        </w:numPr>
        <w:spacing w:after="0" w:line="276" w:lineRule="auto"/>
        <w:ind w:left="357" w:hanging="357"/>
        <w:rPr>
          <w:rFonts w:eastAsia="MS Mincho" w:cs="Calibri"/>
          <w:bCs/>
          <w:sz w:val="24"/>
          <w:szCs w:val="24"/>
          <w:lang w:eastAsia="pl-PL"/>
        </w:rPr>
      </w:pPr>
      <w:r w:rsidRPr="0050176F">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50176F" w:rsidRPr="0050176F" w:rsidRDefault="0050176F" w:rsidP="001F4CA9">
      <w:pPr>
        <w:keepNext/>
        <w:numPr>
          <w:ilvl w:val="0"/>
          <w:numId w:val="6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Umowę sporządzono w trzech egzemplarzach, z których jeden egzemplarz otrzymuje Wykonawca, a dwa egzemplarze Zamawiający.</w:t>
      </w:r>
    </w:p>
    <w:p w:rsidR="0050176F" w:rsidRPr="0050176F" w:rsidRDefault="0050176F" w:rsidP="0050176F">
      <w:pPr>
        <w:keepNext/>
        <w:spacing w:after="0" w:line="276" w:lineRule="auto"/>
        <w:jc w:val="both"/>
        <w:rPr>
          <w:rFonts w:eastAsia="MS Mincho" w:cs="Calibri"/>
          <w:sz w:val="24"/>
          <w:szCs w:val="24"/>
          <w:lang w:eastAsia="pl-PL"/>
        </w:rPr>
      </w:pPr>
    </w:p>
    <w:p w:rsidR="0050176F" w:rsidRPr="0050176F" w:rsidRDefault="0050176F" w:rsidP="0050176F">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ab/>
      </w:r>
    </w:p>
    <w:p w:rsidR="0050176F" w:rsidRPr="0050176F" w:rsidRDefault="0050176F" w:rsidP="0050176F">
      <w:pPr>
        <w:keepNext/>
        <w:spacing w:after="0" w:line="276" w:lineRule="auto"/>
        <w:rPr>
          <w:rFonts w:eastAsia="MS Mincho" w:cs="Calibri"/>
          <w:sz w:val="24"/>
          <w:szCs w:val="24"/>
          <w:lang w:eastAsia="pl-PL"/>
        </w:rPr>
      </w:pPr>
      <w:r w:rsidRPr="0050176F">
        <w:rPr>
          <w:rFonts w:eastAsia="MS Mincho" w:cs="Calibri"/>
          <w:sz w:val="24"/>
          <w:szCs w:val="24"/>
          <w:lang w:eastAsia="pl-PL"/>
        </w:rPr>
        <w:t xml:space="preserve">       Zamawiający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Wykonawca</w:t>
      </w:r>
    </w:p>
    <w:p w:rsidR="0050176F" w:rsidRPr="0050176F" w:rsidRDefault="0050176F" w:rsidP="0050176F">
      <w:pPr>
        <w:keepNext/>
        <w:spacing w:after="0" w:line="276" w:lineRule="auto"/>
        <w:jc w:val="both"/>
        <w:rPr>
          <w:rFonts w:eastAsia="MS Mincho" w:cs="Calibri"/>
          <w:sz w:val="24"/>
          <w:szCs w:val="24"/>
          <w:lang w:eastAsia="pl-PL"/>
        </w:rPr>
      </w:pPr>
    </w:p>
    <w:p w:rsidR="0050176F" w:rsidRPr="0050176F" w:rsidRDefault="0050176F" w:rsidP="0050176F">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 xml:space="preserve">       ………………….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t>
      </w:r>
      <w:r w:rsidRPr="0050176F">
        <w:rPr>
          <w:rFonts w:eastAsia="MS Mincho" w:cs="Calibri"/>
          <w:sz w:val="24"/>
          <w:szCs w:val="24"/>
          <w:lang w:eastAsia="pl-PL"/>
        </w:rPr>
        <w:tab/>
      </w:r>
    </w:p>
    <w:p w:rsidR="0050176F" w:rsidRPr="0050176F" w:rsidRDefault="0050176F" w:rsidP="0050176F">
      <w:pPr>
        <w:keepNext/>
        <w:spacing w:after="0" w:line="276" w:lineRule="auto"/>
        <w:jc w:val="both"/>
        <w:rPr>
          <w:rFonts w:eastAsia="MS Mincho" w:cs="Calibri"/>
          <w:sz w:val="24"/>
          <w:szCs w:val="24"/>
          <w:lang w:eastAsia="pl-PL"/>
        </w:rPr>
      </w:pP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sectPr w:rsidR="00995268" w:rsidRPr="006D247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36" w:rsidRDefault="00014136" w:rsidP="0056409B">
      <w:pPr>
        <w:spacing w:after="0" w:line="240" w:lineRule="auto"/>
      </w:pPr>
      <w:r>
        <w:separator/>
      </w:r>
    </w:p>
  </w:endnote>
  <w:endnote w:type="continuationSeparator" w:id="0">
    <w:p w:rsidR="00014136" w:rsidRDefault="0001413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014136" w:rsidRDefault="00014136">
        <w:pPr>
          <w:pStyle w:val="Stopka"/>
          <w:jc w:val="center"/>
        </w:pPr>
        <w:r>
          <w:fldChar w:fldCharType="begin"/>
        </w:r>
        <w:r>
          <w:instrText>PAGE   \* MERGEFORMAT</w:instrText>
        </w:r>
        <w:r>
          <w:fldChar w:fldCharType="separate"/>
        </w:r>
        <w:r w:rsidR="00D83307">
          <w:rPr>
            <w:noProof/>
          </w:rPr>
          <w:t>42</w:t>
        </w:r>
        <w:r>
          <w:fldChar w:fldCharType="end"/>
        </w:r>
      </w:p>
    </w:sdtContent>
  </w:sdt>
  <w:p w:rsidR="00014136" w:rsidRDefault="000141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36" w:rsidRDefault="00014136">
    <w:pPr>
      <w:pStyle w:val="Stopka"/>
      <w:jc w:val="center"/>
    </w:pPr>
  </w:p>
  <w:p w:rsidR="00014136" w:rsidRDefault="000141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36" w:rsidRDefault="00014136" w:rsidP="0056409B">
      <w:pPr>
        <w:spacing w:after="0" w:line="240" w:lineRule="auto"/>
      </w:pPr>
      <w:r>
        <w:separator/>
      </w:r>
    </w:p>
  </w:footnote>
  <w:footnote w:type="continuationSeparator" w:id="0">
    <w:p w:rsidR="00014136" w:rsidRDefault="00014136" w:rsidP="0056409B">
      <w:pPr>
        <w:spacing w:after="0" w:line="240" w:lineRule="auto"/>
      </w:pPr>
      <w:r>
        <w:continuationSeparator/>
      </w:r>
    </w:p>
  </w:footnote>
  <w:footnote w:id="1">
    <w:p w:rsidR="00014136" w:rsidRDefault="00014136"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14136" w:rsidRPr="00995268" w:rsidRDefault="00014136"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014136" w:rsidRPr="00832D91" w:rsidRDefault="00014136"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014136" w:rsidRPr="008E01CB" w:rsidRDefault="00014136"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014136" w:rsidRPr="00FA1FEB" w:rsidRDefault="00014136"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014136" w:rsidRPr="00FA1FEB" w:rsidRDefault="00014136"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014136" w:rsidRPr="00A2533A" w:rsidRDefault="00014136"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014136" w:rsidRPr="00A2533A" w:rsidRDefault="00014136"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014136" w:rsidRPr="00A84095" w:rsidRDefault="00014136"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014136" w:rsidRPr="00A84095" w:rsidRDefault="00014136"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014136" w:rsidRDefault="00014136"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014136" w:rsidRDefault="00014136"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0E23AE"/>
    <w:multiLevelType w:val="hybridMultilevel"/>
    <w:tmpl w:val="F54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BF4097"/>
    <w:multiLevelType w:val="hybridMultilevel"/>
    <w:tmpl w:val="37F063A4"/>
    <w:lvl w:ilvl="0" w:tplc="FB78F6F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9678E474"/>
    <w:lvl w:ilvl="0" w:tplc="15D87BCA">
      <w:start w:val="3"/>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2"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E8637C"/>
    <w:multiLevelType w:val="hybridMultilevel"/>
    <w:tmpl w:val="3A6C961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06037B"/>
    <w:multiLevelType w:val="hybridMultilevel"/>
    <w:tmpl w:val="481C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4E53A4"/>
    <w:multiLevelType w:val="hybridMultilevel"/>
    <w:tmpl w:val="27FEB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7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0960676"/>
    <w:multiLevelType w:val="hybridMultilevel"/>
    <w:tmpl w:val="ECB21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296456"/>
    <w:multiLevelType w:val="hybridMultilevel"/>
    <w:tmpl w:val="F23C7920"/>
    <w:lvl w:ilvl="0" w:tplc="401A9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B1353A"/>
    <w:multiLevelType w:val="hybridMultilevel"/>
    <w:tmpl w:val="65E6C654"/>
    <w:lvl w:ilvl="0" w:tplc="DB6A20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4"/>
  </w:num>
  <w:num w:numId="29">
    <w:abstractNumId w:val="1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53"/>
  </w:num>
  <w:num w:numId="33">
    <w:abstractNumId w:val="39"/>
  </w:num>
  <w:num w:numId="34">
    <w:abstractNumId w:val="19"/>
  </w:num>
  <w:num w:numId="35">
    <w:abstractNumId w:val="32"/>
  </w:num>
  <w:num w:numId="36">
    <w:abstractNumId w:val="42"/>
  </w:num>
  <w:num w:numId="37">
    <w:abstractNumId w:val="57"/>
  </w:num>
  <w:num w:numId="38">
    <w:abstractNumId w:val="48"/>
  </w:num>
  <w:num w:numId="39">
    <w:abstractNumId w:val="70"/>
  </w:num>
  <w:num w:numId="40">
    <w:abstractNumId w:val="72"/>
  </w:num>
  <w:num w:numId="41">
    <w:abstractNumId w:val="11"/>
  </w:num>
  <w:num w:numId="42">
    <w:abstractNumId w:val="4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40"/>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65"/>
  </w:num>
  <w:num w:numId="58">
    <w:abstractNumId w:val="28"/>
  </w:num>
  <w:num w:numId="59">
    <w:abstractNumId w:val="78"/>
  </w:num>
  <w:num w:numId="60">
    <w:abstractNumId w:val="68"/>
  </w:num>
  <w:num w:numId="61">
    <w:abstractNumId w:val="52"/>
  </w:num>
  <w:num w:numId="62">
    <w:abstractNumId w:val="34"/>
  </w:num>
  <w:num w:numId="63">
    <w:abstractNumId w:val="8"/>
  </w:num>
  <w:num w:numId="64">
    <w:abstractNumId w:val="21"/>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92"/>
  </w:num>
  <w:num w:numId="71">
    <w:abstractNumId w:val="27"/>
  </w:num>
  <w:num w:numId="72">
    <w:abstractNumId w:val="76"/>
  </w:num>
  <w:num w:numId="73">
    <w:abstractNumId w:val="38"/>
  </w:num>
  <w:num w:numId="74">
    <w:abstractNumId w:val="77"/>
  </w:num>
  <w:num w:numId="75">
    <w:abstractNumId w:val="47"/>
  </w:num>
  <w:num w:numId="76">
    <w:abstractNumId w:val="36"/>
  </w:num>
  <w:num w:numId="77">
    <w:abstractNumId w:val="88"/>
  </w:num>
  <w:num w:numId="78">
    <w:abstractNumId w:val="83"/>
  </w:num>
  <w:num w:numId="79">
    <w:abstractNumId w:val="24"/>
  </w:num>
  <w:num w:numId="80">
    <w:abstractNumId w:val="60"/>
  </w:num>
  <w:num w:numId="81">
    <w:abstractNumId w:val="58"/>
  </w:num>
  <w:num w:numId="82">
    <w:abstractNumId w:val="81"/>
  </w:num>
  <w:num w:numId="83">
    <w:abstractNumId w:val="74"/>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num>
  <w:num w:numId="89">
    <w:abstractNumId w:val="10"/>
  </w:num>
  <w:num w:numId="90">
    <w:abstractNumId w:val="66"/>
  </w:num>
  <w:num w:numId="91">
    <w:abstractNumId w:val="84"/>
  </w:num>
  <w:num w:numId="92">
    <w:abstractNumId w:val="22"/>
  </w:num>
  <w:num w:numId="93">
    <w:abstractNumId w:val="67"/>
  </w:num>
  <w:num w:numId="94">
    <w:abstractNumId w:val="93"/>
  </w:num>
  <w:num w:numId="95">
    <w:abstractNumId w:val="85"/>
  </w:num>
  <w:num w:numId="96">
    <w:abstractNumId w:val="6"/>
  </w:num>
  <w:num w:numId="97">
    <w:abstractNumId w:val="17"/>
  </w:num>
  <w:num w:numId="98">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71FC"/>
    <w:rsid w:val="000B7E33"/>
    <w:rsid w:val="000D1575"/>
    <w:rsid w:val="00103969"/>
    <w:rsid w:val="00117A89"/>
    <w:rsid w:val="00120560"/>
    <w:rsid w:val="0012098D"/>
    <w:rsid w:val="001274EF"/>
    <w:rsid w:val="00130358"/>
    <w:rsid w:val="0014766C"/>
    <w:rsid w:val="00153276"/>
    <w:rsid w:val="00154466"/>
    <w:rsid w:val="00162F49"/>
    <w:rsid w:val="00172CAA"/>
    <w:rsid w:val="00181BBF"/>
    <w:rsid w:val="001836E8"/>
    <w:rsid w:val="00183D64"/>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E260C"/>
    <w:rsid w:val="00302F24"/>
    <w:rsid w:val="003073D7"/>
    <w:rsid w:val="00310CB2"/>
    <w:rsid w:val="00312EBF"/>
    <w:rsid w:val="00321B96"/>
    <w:rsid w:val="00322417"/>
    <w:rsid w:val="003260CC"/>
    <w:rsid w:val="00330162"/>
    <w:rsid w:val="0034196E"/>
    <w:rsid w:val="00356C96"/>
    <w:rsid w:val="0036135F"/>
    <w:rsid w:val="00367602"/>
    <w:rsid w:val="0039214B"/>
    <w:rsid w:val="003947EF"/>
    <w:rsid w:val="00395511"/>
    <w:rsid w:val="00396176"/>
    <w:rsid w:val="00397077"/>
    <w:rsid w:val="003A0B87"/>
    <w:rsid w:val="003A27CF"/>
    <w:rsid w:val="003D11B4"/>
    <w:rsid w:val="003D21DD"/>
    <w:rsid w:val="003E2393"/>
    <w:rsid w:val="003F2198"/>
    <w:rsid w:val="00402FFD"/>
    <w:rsid w:val="00410143"/>
    <w:rsid w:val="00410F46"/>
    <w:rsid w:val="004210F5"/>
    <w:rsid w:val="0042753E"/>
    <w:rsid w:val="00435D30"/>
    <w:rsid w:val="00437E7D"/>
    <w:rsid w:val="00443403"/>
    <w:rsid w:val="004508EA"/>
    <w:rsid w:val="00451C54"/>
    <w:rsid w:val="00455C0F"/>
    <w:rsid w:val="00472B95"/>
    <w:rsid w:val="00480DB1"/>
    <w:rsid w:val="00482CA2"/>
    <w:rsid w:val="00483EE0"/>
    <w:rsid w:val="004879FF"/>
    <w:rsid w:val="00497C34"/>
    <w:rsid w:val="004B1548"/>
    <w:rsid w:val="004B6F80"/>
    <w:rsid w:val="004C67E4"/>
    <w:rsid w:val="004C7442"/>
    <w:rsid w:val="004E2ECE"/>
    <w:rsid w:val="004E7238"/>
    <w:rsid w:val="0050176F"/>
    <w:rsid w:val="00506929"/>
    <w:rsid w:val="005105C0"/>
    <w:rsid w:val="00510FAD"/>
    <w:rsid w:val="00535AF1"/>
    <w:rsid w:val="00536CAB"/>
    <w:rsid w:val="00554248"/>
    <w:rsid w:val="0056409B"/>
    <w:rsid w:val="005908C8"/>
    <w:rsid w:val="00592FEC"/>
    <w:rsid w:val="005A2431"/>
    <w:rsid w:val="005B2263"/>
    <w:rsid w:val="005C2289"/>
    <w:rsid w:val="005C2770"/>
    <w:rsid w:val="005C59DE"/>
    <w:rsid w:val="005D1987"/>
    <w:rsid w:val="005E1313"/>
    <w:rsid w:val="005E1341"/>
    <w:rsid w:val="005E2124"/>
    <w:rsid w:val="005F2A6B"/>
    <w:rsid w:val="005F4E1F"/>
    <w:rsid w:val="00604DDA"/>
    <w:rsid w:val="00605761"/>
    <w:rsid w:val="00616656"/>
    <w:rsid w:val="00632ABF"/>
    <w:rsid w:val="00646454"/>
    <w:rsid w:val="006469D3"/>
    <w:rsid w:val="00653D8B"/>
    <w:rsid w:val="006819A6"/>
    <w:rsid w:val="006854C8"/>
    <w:rsid w:val="00692B68"/>
    <w:rsid w:val="0069570C"/>
    <w:rsid w:val="006A2803"/>
    <w:rsid w:val="006A33BF"/>
    <w:rsid w:val="006A52ED"/>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3745E"/>
    <w:rsid w:val="007508BD"/>
    <w:rsid w:val="007540AA"/>
    <w:rsid w:val="00757291"/>
    <w:rsid w:val="00765E4F"/>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152E"/>
    <w:rsid w:val="008B735B"/>
    <w:rsid w:val="008D0DC9"/>
    <w:rsid w:val="008E33DF"/>
    <w:rsid w:val="00921E3C"/>
    <w:rsid w:val="00930740"/>
    <w:rsid w:val="00942A02"/>
    <w:rsid w:val="00954C13"/>
    <w:rsid w:val="00955C53"/>
    <w:rsid w:val="00955D7F"/>
    <w:rsid w:val="009709C7"/>
    <w:rsid w:val="00977CC4"/>
    <w:rsid w:val="0098518F"/>
    <w:rsid w:val="00986673"/>
    <w:rsid w:val="00986B27"/>
    <w:rsid w:val="00990634"/>
    <w:rsid w:val="00995268"/>
    <w:rsid w:val="009B27F3"/>
    <w:rsid w:val="009C3A16"/>
    <w:rsid w:val="009D70CC"/>
    <w:rsid w:val="009D7D7C"/>
    <w:rsid w:val="009E702A"/>
    <w:rsid w:val="009F1C21"/>
    <w:rsid w:val="00A33447"/>
    <w:rsid w:val="00A335A7"/>
    <w:rsid w:val="00A474B2"/>
    <w:rsid w:val="00A63EC8"/>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F45"/>
    <w:rsid w:val="00B06D18"/>
    <w:rsid w:val="00B07746"/>
    <w:rsid w:val="00B36802"/>
    <w:rsid w:val="00B47F0F"/>
    <w:rsid w:val="00B65FED"/>
    <w:rsid w:val="00B71239"/>
    <w:rsid w:val="00B90C01"/>
    <w:rsid w:val="00B91FFB"/>
    <w:rsid w:val="00BB7411"/>
    <w:rsid w:val="00BF0899"/>
    <w:rsid w:val="00BF3A3E"/>
    <w:rsid w:val="00BF4200"/>
    <w:rsid w:val="00BF6BA0"/>
    <w:rsid w:val="00C00073"/>
    <w:rsid w:val="00C020E6"/>
    <w:rsid w:val="00C038A0"/>
    <w:rsid w:val="00C051ED"/>
    <w:rsid w:val="00C10F60"/>
    <w:rsid w:val="00C233B7"/>
    <w:rsid w:val="00C23CC9"/>
    <w:rsid w:val="00C30C00"/>
    <w:rsid w:val="00C477CC"/>
    <w:rsid w:val="00C53BFE"/>
    <w:rsid w:val="00C70A46"/>
    <w:rsid w:val="00C72C49"/>
    <w:rsid w:val="00C97AFB"/>
    <w:rsid w:val="00C97F45"/>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26A74"/>
    <w:rsid w:val="00D34D97"/>
    <w:rsid w:val="00D46802"/>
    <w:rsid w:val="00D542BA"/>
    <w:rsid w:val="00D57FDB"/>
    <w:rsid w:val="00D65288"/>
    <w:rsid w:val="00D661A5"/>
    <w:rsid w:val="00D76F2C"/>
    <w:rsid w:val="00D800BD"/>
    <w:rsid w:val="00D83307"/>
    <w:rsid w:val="00D83320"/>
    <w:rsid w:val="00D92E38"/>
    <w:rsid w:val="00D94F5D"/>
    <w:rsid w:val="00DA6285"/>
    <w:rsid w:val="00DB216F"/>
    <w:rsid w:val="00DB497D"/>
    <w:rsid w:val="00DC7418"/>
    <w:rsid w:val="00DD2289"/>
    <w:rsid w:val="00DD5138"/>
    <w:rsid w:val="00DD59AF"/>
    <w:rsid w:val="00DE6631"/>
    <w:rsid w:val="00E01228"/>
    <w:rsid w:val="00E04B8C"/>
    <w:rsid w:val="00E11B4F"/>
    <w:rsid w:val="00E135B2"/>
    <w:rsid w:val="00E40130"/>
    <w:rsid w:val="00E652AB"/>
    <w:rsid w:val="00E7067D"/>
    <w:rsid w:val="00E773F7"/>
    <w:rsid w:val="00EA3A09"/>
    <w:rsid w:val="00EA43BB"/>
    <w:rsid w:val="00EB3B94"/>
    <w:rsid w:val="00EB4D55"/>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B94"/>
    <w:rsid w:val="00F32DC4"/>
    <w:rsid w:val="00F41085"/>
    <w:rsid w:val="00F745BF"/>
    <w:rsid w:val="00F747B2"/>
    <w:rsid w:val="00F938F7"/>
    <w:rsid w:val="00FA1B26"/>
    <w:rsid w:val="00FA4CDB"/>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50C73F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FAAF-8ECF-4352-91AC-FF57B3A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58</Pages>
  <Words>18509</Words>
  <Characters>111054</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6</cp:revision>
  <cp:lastPrinted>2022-07-21T11:06:00Z</cp:lastPrinted>
  <dcterms:created xsi:type="dcterms:W3CDTF">2022-07-21T10:22:00Z</dcterms:created>
  <dcterms:modified xsi:type="dcterms:W3CDTF">2022-07-22T07:50:00Z</dcterms:modified>
</cp:coreProperties>
</file>