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21C5BE46" w:rsidR="00D81585" w:rsidRDefault="00C541ED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Poznańskie Centrum Dziedzictwa</w:t>
      </w:r>
    </w:p>
    <w:p w14:paraId="28C562A0" w14:textId="791A1854" w:rsidR="00C541ED" w:rsidRDefault="00C541ED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sz w:val="20"/>
          <w:szCs w:val="20"/>
        </w:rPr>
        <w:t>Gdańśka</w:t>
      </w:r>
      <w:proofErr w:type="spellEnd"/>
      <w:r>
        <w:rPr>
          <w:rFonts w:ascii="Arial" w:hAnsi="Arial" w:cs="Arial"/>
          <w:sz w:val="20"/>
          <w:szCs w:val="20"/>
        </w:rPr>
        <w:t xml:space="preserve"> 2, 61-123 Poznań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1B6E165" w:rsidR="00D81585" w:rsidRDefault="00D81585" w:rsidP="00C541E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541ED" w:rsidRPr="00C541ED">
        <w:rPr>
          <w:rFonts w:ascii="Arial" w:hAnsi="Arial" w:cs="Arial"/>
          <w:b/>
          <w:bCs/>
          <w:i/>
          <w:iCs/>
          <w:sz w:val="21"/>
          <w:szCs w:val="21"/>
        </w:rPr>
        <w:t>Świadczenie usług sprzątania i utrzymania czystośc</w:t>
      </w:r>
      <w:r w:rsidR="00C541ED" w:rsidRPr="00C541ED">
        <w:rPr>
          <w:rFonts w:ascii="Arial" w:hAnsi="Arial" w:cs="Arial"/>
          <w:b/>
          <w:bCs/>
          <w:i/>
          <w:iCs/>
          <w:sz w:val="21"/>
          <w:szCs w:val="21"/>
        </w:rPr>
        <w:t xml:space="preserve">i </w:t>
      </w:r>
      <w:r w:rsidR="00C541ED" w:rsidRPr="00C541ED">
        <w:rPr>
          <w:rFonts w:ascii="Arial" w:hAnsi="Arial" w:cs="Arial"/>
          <w:b/>
          <w:bCs/>
          <w:i/>
          <w:iCs/>
          <w:sz w:val="21"/>
          <w:szCs w:val="21"/>
        </w:rPr>
        <w:t>w obiektach zarządzanych przez Poznańskie Centrum Dziedzictwa (2023-2024</w:t>
      </w:r>
      <w:r w:rsidR="00C541ED">
        <w:rPr>
          <w:rFonts w:ascii="Arial" w:hAnsi="Arial" w:cs="Arial"/>
          <w:b/>
          <w:bCs/>
          <w:i/>
          <w:iCs/>
          <w:sz w:val="21"/>
          <w:szCs w:val="21"/>
        </w:rPr>
        <w:t>), część 1/część 2*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541ED">
        <w:rPr>
          <w:rFonts w:ascii="Arial" w:hAnsi="Arial" w:cs="Arial"/>
          <w:sz w:val="21"/>
          <w:szCs w:val="21"/>
        </w:rPr>
        <w:t>Poznańskie centrum Dziedzictwa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DB07" w14:textId="7A64A6ED" w:rsidR="00C541ED" w:rsidRDefault="00C541ED" w:rsidP="00C541ED">
    <w:pPr>
      <w:pStyle w:val="Stopka"/>
    </w:pPr>
    <w:r>
      <w:t>*-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1CD3"/>
    <w:multiLevelType w:val="hybridMultilevel"/>
    <w:tmpl w:val="C7F4807E"/>
    <w:lvl w:ilvl="0" w:tplc="2716C13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5C75"/>
    <w:multiLevelType w:val="hybridMultilevel"/>
    <w:tmpl w:val="13E0D138"/>
    <w:lvl w:ilvl="0" w:tplc="CB76E54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5676">
    <w:abstractNumId w:val="3"/>
  </w:num>
  <w:num w:numId="2" w16cid:durableId="1030838752">
    <w:abstractNumId w:val="2"/>
  </w:num>
  <w:num w:numId="3" w16cid:durableId="1010714498">
    <w:abstractNumId w:val="0"/>
  </w:num>
  <w:num w:numId="4" w16cid:durableId="21582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41ED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1ED"/>
  </w:style>
  <w:style w:type="paragraph" w:styleId="Stopka">
    <w:name w:val="footer"/>
    <w:basedOn w:val="Normalny"/>
    <w:link w:val="Stopka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Łukasz Bartoszyński</cp:lastModifiedBy>
  <cp:revision>3</cp:revision>
  <dcterms:created xsi:type="dcterms:W3CDTF">2022-05-06T13:14:00Z</dcterms:created>
  <dcterms:modified xsi:type="dcterms:W3CDTF">2023-05-05T12:00:00Z</dcterms:modified>
</cp:coreProperties>
</file>