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3E05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7F400C88" wp14:editId="572DAFAC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7FAF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FA2C11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1D5C15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067968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106840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02049375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0499B3D8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7950BC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4BF0FB5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6E71C72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1B3B2FD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48A7DADF" w14:textId="77777777" w:rsidR="003C12D3" w:rsidRPr="00143AA9" w:rsidRDefault="00B6016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6A846F9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75B98769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698CB0A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5617A30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79971E2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74B2BAE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7B8F48E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5D8AADBF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F35303" w14:textId="77777777" w:rsidR="0021133F" w:rsidRPr="00F5587B" w:rsidRDefault="0021133F" w:rsidP="00CE577F">
      <w:pPr>
        <w:rPr>
          <w:rFonts w:ascii="Arial" w:hAnsi="Arial" w:cs="Arial"/>
          <w:b/>
          <w:sz w:val="28"/>
          <w:szCs w:val="28"/>
        </w:rPr>
      </w:pPr>
    </w:p>
    <w:p w14:paraId="1DFD05C4" w14:textId="77777777" w:rsidR="00CE577F" w:rsidRPr="00A61FD8" w:rsidRDefault="00CE577F" w:rsidP="00CE577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0ED2EDA6" w14:textId="5555CF10" w:rsidR="00CE577F" w:rsidRPr="00A61FD8" w:rsidRDefault="00CE577F" w:rsidP="00CE577F">
      <w:pPr>
        <w:shd w:val="clear" w:color="auto" w:fill="FFFFFF"/>
        <w:spacing w:after="160" w:line="256" w:lineRule="auto"/>
        <w:ind w:right="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61FD8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921528">
        <w:rPr>
          <w:rFonts w:ascii="Arial" w:hAnsi="Arial" w:cs="Arial"/>
          <w:b/>
          <w:sz w:val="24"/>
          <w:szCs w:val="24"/>
        </w:rPr>
        <w:t>Sukcesywna dostawa tlenu ciekłego oraz najem dwóch zbiorników i dwóch parownic dla Zakładu Produkcji Wody Miedwie</w:t>
      </w:r>
      <w:r w:rsidRPr="00A61FD8">
        <w:rPr>
          <w:rFonts w:ascii="Arial" w:hAnsi="Arial" w:cs="Arial"/>
          <w:b/>
          <w:sz w:val="24"/>
          <w:szCs w:val="24"/>
        </w:rPr>
        <w:t>”</w:t>
      </w:r>
    </w:p>
    <w:p w14:paraId="41A47F15" w14:textId="77777777"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AC307A" w14:textId="77777777" w:rsidR="0021133F" w:rsidRPr="00A61FD8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36ECC418" w14:textId="67D7E569" w:rsidR="00A61FD8" w:rsidRPr="00A61FD8" w:rsidRDefault="00A61FD8" w:rsidP="00A61FD8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w w:val="110"/>
          <w:sz w:val="24"/>
          <w:szCs w:val="24"/>
        </w:rPr>
      </w:pP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921528">
        <w:rPr>
          <w:rFonts w:ascii="Arial" w:hAnsi="Arial" w:cs="Arial"/>
          <w:spacing w:val="10"/>
          <w:w w:val="110"/>
          <w:sz w:val="24"/>
          <w:szCs w:val="24"/>
        </w:rPr>
        <w:t>2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921528">
        <w:rPr>
          <w:rFonts w:ascii="Arial" w:hAnsi="Arial" w:cs="Arial"/>
          <w:spacing w:val="10"/>
          <w:w w:val="110"/>
          <w:sz w:val="24"/>
          <w:szCs w:val="24"/>
        </w:rPr>
        <w:t>4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Pr="00A61FD8">
        <w:rPr>
          <w:rFonts w:ascii="Arial" w:hAnsi="Arial" w:cs="Arial"/>
          <w:w w:val="110"/>
          <w:sz w:val="24"/>
          <w:szCs w:val="24"/>
        </w:rPr>
        <w:t>.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921528">
        <w:rPr>
          <w:rFonts w:ascii="Arial" w:hAnsi="Arial" w:cs="Arial"/>
          <w:spacing w:val="10"/>
          <w:w w:val="110"/>
          <w:sz w:val="24"/>
          <w:szCs w:val="24"/>
        </w:rPr>
        <w:t>1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921528">
        <w:rPr>
          <w:rFonts w:ascii="Arial" w:hAnsi="Arial" w:cs="Arial"/>
          <w:spacing w:val="10"/>
          <w:w w:val="110"/>
          <w:sz w:val="24"/>
          <w:szCs w:val="24"/>
        </w:rPr>
        <w:t>1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Pr="00A61FD8">
        <w:rPr>
          <w:rFonts w:ascii="Arial" w:hAnsi="Arial" w:cs="Arial"/>
          <w:w w:val="110"/>
          <w:sz w:val="24"/>
          <w:szCs w:val="24"/>
        </w:rPr>
        <w:t>.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|1|</w:t>
      </w:r>
      <w:r w:rsidR="00921528">
        <w:rPr>
          <w:rFonts w:ascii="Arial" w:hAnsi="Arial" w:cs="Arial"/>
          <w:spacing w:val="10"/>
          <w:w w:val="110"/>
          <w:sz w:val="24"/>
          <w:szCs w:val="24"/>
        </w:rPr>
        <w:t>9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|.|0|0|-|</w:t>
      </w:r>
      <w:r w:rsidR="00921528">
        <w:rPr>
          <w:rFonts w:ascii="Arial" w:hAnsi="Arial" w:cs="Arial"/>
          <w:spacing w:val="10"/>
          <w:w w:val="110"/>
          <w:sz w:val="24"/>
          <w:szCs w:val="24"/>
        </w:rPr>
        <w:t>4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Pr="00A61FD8">
        <w:rPr>
          <w:rFonts w:ascii="Arial" w:hAnsi="Arial" w:cs="Arial"/>
          <w:w w:val="110"/>
          <w:sz w:val="24"/>
          <w:szCs w:val="24"/>
        </w:rPr>
        <w:t xml:space="preserve">   - </w:t>
      </w:r>
      <w:r w:rsidR="00511842">
        <w:rPr>
          <w:rFonts w:ascii="Arial" w:hAnsi="Arial" w:cs="Arial"/>
          <w:w w:val="110"/>
          <w:sz w:val="24"/>
          <w:szCs w:val="24"/>
        </w:rPr>
        <w:t>Tlen</w:t>
      </w:r>
    </w:p>
    <w:p w14:paraId="17B41F1E" w14:textId="348C1A0D" w:rsidR="00921528" w:rsidRPr="00A61FD8" w:rsidRDefault="00921528" w:rsidP="00921528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w w:val="110"/>
          <w:sz w:val="24"/>
          <w:szCs w:val="24"/>
        </w:rPr>
      </w:pPr>
      <w:r w:rsidRPr="00A61FD8">
        <w:rPr>
          <w:rFonts w:ascii="Arial" w:hAnsi="Arial" w:cs="Arial"/>
          <w:spacing w:val="10"/>
          <w:w w:val="110"/>
          <w:sz w:val="24"/>
          <w:szCs w:val="24"/>
        </w:rPr>
        <w:t>|4|</w:t>
      </w:r>
      <w:r>
        <w:rPr>
          <w:rFonts w:ascii="Arial" w:hAnsi="Arial" w:cs="Arial"/>
          <w:spacing w:val="10"/>
          <w:w w:val="110"/>
          <w:sz w:val="24"/>
          <w:szCs w:val="24"/>
        </w:rPr>
        <w:t>4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Pr="00A61FD8">
        <w:rPr>
          <w:rFonts w:ascii="Arial" w:hAnsi="Arial" w:cs="Arial"/>
          <w:w w:val="110"/>
          <w:sz w:val="24"/>
          <w:szCs w:val="24"/>
        </w:rPr>
        <w:t>.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>
        <w:rPr>
          <w:rFonts w:ascii="Arial" w:hAnsi="Arial" w:cs="Arial"/>
          <w:spacing w:val="10"/>
          <w:w w:val="110"/>
          <w:sz w:val="24"/>
          <w:szCs w:val="24"/>
        </w:rPr>
        <w:t>6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>
        <w:rPr>
          <w:rFonts w:ascii="Arial" w:hAnsi="Arial" w:cs="Arial"/>
          <w:spacing w:val="10"/>
          <w:w w:val="110"/>
          <w:sz w:val="24"/>
          <w:szCs w:val="24"/>
        </w:rPr>
        <w:t>1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Pr="00A61FD8">
        <w:rPr>
          <w:rFonts w:ascii="Arial" w:hAnsi="Arial" w:cs="Arial"/>
          <w:w w:val="110"/>
          <w:sz w:val="24"/>
          <w:szCs w:val="24"/>
        </w:rPr>
        <w:t>.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511842">
        <w:rPr>
          <w:rFonts w:ascii="Arial" w:hAnsi="Arial" w:cs="Arial"/>
          <w:spacing w:val="10"/>
          <w:w w:val="110"/>
          <w:sz w:val="24"/>
          <w:szCs w:val="24"/>
        </w:rPr>
        <w:t>5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511842">
        <w:rPr>
          <w:rFonts w:ascii="Arial" w:hAnsi="Arial" w:cs="Arial"/>
          <w:spacing w:val="10"/>
          <w:w w:val="110"/>
          <w:sz w:val="24"/>
          <w:szCs w:val="24"/>
        </w:rPr>
        <w:t>1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|.|0|0|-|</w:t>
      </w:r>
      <w:r>
        <w:rPr>
          <w:rFonts w:ascii="Arial" w:hAnsi="Arial" w:cs="Arial"/>
          <w:spacing w:val="10"/>
          <w:w w:val="110"/>
          <w:sz w:val="24"/>
          <w:szCs w:val="24"/>
        </w:rPr>
        <w:t>5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</w:t>
      </w:r>
      <w:r w:rsidRPr="00A61FD8">
        <w:rPr>
          <w:rFonts w:ascii="Arial" w:hAnsi="Arial" w:cs="Arial"/>
          <w:w w:val="110"/>
          <w:sz w:val="24"/>
          <w:szCs w:val="24"/>
        </w:rPr>
        <w:t xml:space="preserve">   - </w:t>
      </w:r>
      <w:r w:rsidR="00511842">
        <w:rPr>
          <w:rFonts w:ascii="Arial" w:hAnsi="Arial" w:cs="Arial"/>
          <w:w w:val="110"/>
          <w:sz w:val="24"/>
          <w:szCs w:val="24"/>
        </w:rPr>
        <w:t xml:space="preserve">Stalowe zbiorniki ciśnieniowe </w:t>
      </w:r>
    </w:p>
    <w:p w14:paraId="5D658EA5" w14:textId="77777777" w:rsidR="00C04078" w:rsidRPr="00A61FD8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</w:pPr>
    </w:p>
    <w:p w14:paraId="1C1E3DDD" w14:textId="77777777"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14:paraId="372442D9" w14:textId="77777777" w:rsidR="0021133F" w:rsidRPr="00C00279" w:rsidRDefault="0021133F" w:rsidP="00511842">
      <w:pPr>
        <w:rPr>
          <w:rFonts w:ascii="Arial" w:hAnsi="Arial" w:cs="Arial"/>
          <w:b/>
          <w:sz w:val="22"/>
          <w:szCs w:val="22"/>
        </w:rPr>
      </w:pPr>
    </w:p>
    <w:p w14:paraId="052559E0" w14:textId="77777777"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14:paraId="04F58E1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5B58C62C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7B75A33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00C5D06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5598AD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572F536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D9EC02D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3F5590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3EC25FA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1DBC063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6707D71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892BF8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D68B3B7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C35F8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6349509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C6417" w14:textId="434E5CCE" w:rsidR="00D95C65" w:rsidRPr="009A331C" w:rsidRDefault="00D95C65" w:rsidP="00D95C65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511842">
        <w:rPr>
          <w:rFonts w:ascii="Arial" w:hAnsi="Arial" w:cs="Arial"/>
        </w:rPr>
        <w:t>3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511842">
        <w:rPr>
          <w:rFonts w:ascii="Arial" w:hAnsi="Arial" w:cs="Arial"/>
        </w:rPr>
        <w:t>605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1BC04430" w14:textId="77777777"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A049ADD" w14:textId="7777777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DB5D751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4121FC2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66592D71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06312B56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27582935" w14:textId="77777777"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14:paraId="7C319B1C" w14:textId="77777777"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16187E9B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BDB67B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D0E7309" w14:textId="0749392E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6E5FFEC0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73BD0DD3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36C83E15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3B026ACB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6C7CC4E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19F5AF05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01480EC3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446B0E4E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5A109A68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4A006571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0C407BD7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0DBAE2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6B4560C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F55E253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4CD86D6F" w14:textId="77777777"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4342DADE" w14:textId="77777777" w:rsidR="00915B5A" w:rsidRPr="00E85AE0" w:rsidRDefault="00915B5A" w:rsidP="00915B5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85AE0">
        <w:rPr>
          <w:rFonts w:ascii="Arial" w:hAnsi="Arial" w:cs="Arial"/>
          <w:bCs/>
          <w:sz w:val="24"/>
          <w:szCs w:val="24"/>
        </w:rPr>
        <w:t>ZAŁĄCZNIK NR  1</w:t>
      </w:r>
      <w:r w:rsidRPr="00E85AE0">
        <w:rPr>
          <w:rFonts w:ascii="Arial" w:hAnsi="Arial" w:cs="Arial"/>
          <w:bCs/>
          <w:sz w:val="24"/>
          <w:szCs w:val="24"/>
        </w:rPr>
        <w:tab/>
      </w:r>
      <w:r w:rsidRPr="00E85AE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6D36218" w14:textId="77777777" w:rsidR="00915B5A" w:rsidRPr="00E85AE0" w:rsidRDefault="00915B5A" w:rsidP="00915B5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85AE0">
        <w:rPr>
          <w:rFonts w:ascii="Arial" w:hAnsi="Arial" w:cs="Arial"/>
          <w:bCs/>
          <w:sz w:val="24"/>
          <w:szCs w:val="24"/>
        </w:rPr>
        <w:t>ZAŁĄCZNIK NR  2</w:t>
      </w:r>
      <w:r w:rsidRPr="00E85AE0">
        <w:rPr>
          <w:rFonts w:ascii="Arial" w:hAnsi="Arial" w:cs="Arial"/>
          <w:bCs/>
          <w:sz w:val="24"/>
          <w:szCs w:val="24"/>
        </w:rPr>
        <w:tab/>
      </w:r>
      <w:r w:rsidRPr="00E85AE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6671EB1" w14:textId="77777777" w:rsidR="00915B5A" w:rsidRPr="00E85AE0" w:rsidRDefault="00915B5A" w:rsidP="00915B5A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E85AE0">
        <w:rPr>
          <w:rFonts w:ascii="Arial" w:hAnsi="Arial" w:cs="Arial"/>
          <w:bCs/>
          <w:sz w:val="24"/>
          <w:szCs w:val="24"/>
        </w:rPr>
        <w:t>ZAŁĄCZNIK NR  3a</w:t>
      </w:r>
      <w:r w:rsidRPr="00E85AE0">
        <w:rPr>
          <w:rFonts w:ascii="Arial" w:hAnsi="Arial" w:cs="Arial"/>
          <w:bCs/>
          <w:sz w:val="24"/>
          <w:szCs w:val="24"/>
        </w:rPr>
        <w:tab/>
      </w:r>
      <w:r w:rsidRPr="00E85AE0">
        <w:rPr>
          <w:rStyle w:val="Hipercze"/>
          <w:rFonts w:ascii="Arial" w:hAnsi="Arial" w:cs="Arial"/>
          <w:color w:val="auto"/>
          <w:sz w:val="24"/>
          <w:szCs w:val="24"/>
          <w:u w:val="none"/>
        </w:rPr>
        <w:t>Wzór umowy dostawa tlenu</w:t>
      </w:r>
    </w:p>
    <w:p w14:paraId="5D113C66" w14:textId="77777777" w:rsidR="00915B5A" w:rsidRPr="00E85AE0" w:rsidRDefault="00915B5A" w:rsidP="00915B5A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E85AE0">
        <w:rPr>
          <w:rFonts w:ascii="Arial" w:hAnsi="Arial" w:cs="Arial"/>
          <w:bCs/>
          <w:sz w:val="24"/>
          <w:szCs w:val="24"/>
        </w:rPr>
        <w:t>ZAŁĄCZNIK NR  3b</w:t>
      </w:r>
      <w:r w:rsidRPr="00E85AE0">
        <w:rPr>
          <w:rFonts w:ascii="Arial" w:hAnsi="Arial" w:cs="Arial"/>
          <w:bCs/>
          <w:sz w:val="24"/>
          <w:szCs w:val="24"/>
        </w:rPr>
        <w:tab/>
      </w:r>
      <w:r w:rsidRPr="00E85AE0">
        <w:rPr>
          <w:rStyle w:val="Hipercze"/>
          <w:rFonts w:ascii="Arial" w:hAnsi="Arial" w:cs="Arial"/>
          <w:color w:val="auto"/>
          <w:sz w:val="24"/>
          <w:szCs w:val="24"/>
          <w:u w:val="none"/>
        </w:rPr>
        <w:t>Wzór umowy najem zbiorników i parownic</w:t>
      </w:r>
    </w:p>
    <w:p w14:paraId="7946F58F" w14:textId="77777777" w:rsidR="00915B5A" w:rsidRPr="00E85AE0" w:rsidRDefault="00915B5A" w:rsidP="00915B5A">
      <w:pPr>
        <w:jc w:val="both"/>
        <w:rPr>
          <w:rFonts w:ascii="Arial" w:hAnsi="Arial" w:cs="Arial"/>
          <w:bCs/>
          <w:sz w:val="24"/>
          <w:szCs w:val="24"/>
        </w:rPr>
      </w:pPr>
      <w:r w:rsidRPr="00E85AE0">
        <w:rPr>
          <w:rFonts w:ascii="Arial" w:hAnsi="Arial" w:cs="Arial"/>
          <w:bCs/>
          <w:sz w:val="24"/>
          <w:szCs w:val="24"/>
        </w:rPr>
        <w:tab/>
      </w:r>
      <w:r w:rsidRPr="00E85AE0">
        <w:rPr>
          <w:rFonts w:ascii="Arial" w:hAnsi="Arial" w:cs="Arial"/>
          <w:bCs/>
          <w:sz w:val="24"/>
          <w:szCs w:val="24"/>
        </w:rPr>
        <w:tab/>
      </w:r>
    </w:p>
    <w:p w14:paraId="1E267C75" w14:textId="77777777" w:rsidR="00FF4F18" w:rsidRPr="00245A45" w:rsidRDefault="00FF4F18" w:rsidP="00C423FC">
      <w:pPr>
        <w:jc w:val="both"/>
        <w:rPr>
          <w:rFonts w:ascii="Arial" w:hAnsi="Arial" w:cs="Arial"/>
          <w:bCs/>
          <w:sz w:val="24"/>
          <w:szCs w:val="24"/>
        </w:rPr>
      </w:pPr>
    </w:p>
    <w:p w14:paraId="026F73C4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8B8D4B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5C6026C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857B6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808DAE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6C29CA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3003FC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B9BAD67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7E5828C6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1721246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7E294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C01986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4406F9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05312C" w14:textId="77777777"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14:paraId="5D3C257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7776209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049C17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64E516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>
        <w:rPr>
          <w:rFonts w:ascii="Arial" w:hAnsi="Arial" w:cs="Arial"/>
          <w:sz w:val="24"/>
          <w:szCs w:val="24"/>
        </w:rPr>
        <w:t xml:space="preserve">ogólne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439313FA" w14:textId="77777777" w:rsidR="00D95C65" w:rsidRPr="003C12D3" w:rsidRDefault="00D95C65" w:rsidP="00D95C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723449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4CC5E3" w14:textId="77777777" w:rsidR="00D95C65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>Zakład Wodociągów i Kanalizacji Spółka z o. o. ul. M. Golisza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5050688F" w14:textId="77777777" w:rsidR="00D95C6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37C820A6" w14:textId="77777777" w:rsidR="00D95C6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13994CF6" w14:textId="77777777" w:rsidR="00D95C65" w:rsidRPr="00027064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B2A25DF" w14:textId="77777777" w:rsidR="00D95C65" w:rsidRPr="006D338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AFBD82C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4AA0C2B6" w14:textId="4829AA13" w:rsidR="00D95C65" w:rsidRPr="006A22F0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o. w Szczecinie oświadcza, że posiada status dużego przedsiębiorcy w rozumieniu przepisów ustawy z dnia 8 marca 2013 r. o przeciwdziałaniu nadmiernym opóźnieniom w transakcja</w:t>
      </w:r>
      <w:r>
        <w:rPr>
          <w:rFonts w:ascii="Arial" w:hAnsi="Arial" w:cs="Arial"/>
          <w:sz w:val="24"/>
          <w:szCs w:val="24"/>
        </w:rPr>
        <w:t xml:space="preserve">ch handlowych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145A98D6" w14:textId="77777777" w:rsidR="00D95C65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2A5FF9D" w14:textId="77777777" w:rsidR="00D95C65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br/>
        <w:t>w którym oferty w odpowiedzi na ogłoszenie o zamówieniu mogą składać wszyscy zainteresowani wykonawcy.</w:t>
      </w:r>
    </w:p>
    <w:p w14:paraId="654C1AE0" w14:textId="77777777" w:rsidR="00D95C65" w:rsidRPr="00C54639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3AFF27F" w14:textId="77777777" w:rsidR="00D95C65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7FF6B3EC" w14:textId="77777777" w:rsidR="00D95C65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6615102" w14:textId="77777777" w:rsidR="00D95C65" w:rsidRPr="00A679F9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a wykonawca będzie związany ofertą pierwotnie złożoną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4E6D7F56" w14:textId="77777777" w:rsidR="00D95C65" w:rsidRPr="001C7BB1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7BB1">
        <w:rPr>
          <w:rFonts w:ascii="Arial" w:hAnsi="Arial" w:cs="Arial"/>
          <w:sz w:val="24"/>
          <w:szCs w:val="24"/>
        </w:rPr>
        <w:t xml:space="preserve">Ofertę należy złożyć na formularzu oferty, według wzoru stanowiącego </w:t>
      </w:r>
      <w:r w:rsidRPr="001C7BB1">
        <w:rPr>
          <w:rFonts w:ascii="Arial" w:hAnsi="Arial" w:cs="Arial"/>
          <w:b/>
          <w:bCs/>
          <w:sz w:val="24"/>
          <w:szCs w:val="24"/>
        </w:rPr>
        <w:t>załącznik nr 1 do SWZ</w:t>
      </w:r>
      <w:r w:rsidRPr="001C7BB1">
        <w:rPr>
          <w:rFonts w:ascii="Arial" w:hAnsi="Arial" w:cs="Arial"/>
          <w:sz w:val="24"/>
          <w:szCs w:val="24"/>
        </w:rPr>
        <w:t>.</w:t>
      </w:r>
    </w:p>
    <w:p w14:paraId="59BAD644" w14:textId="77777777" w:rsidR="00D95C65" w:rsidRPr="0082317A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6FBAC83D" w14:textId="59FC2BC0" w:rsidR="00D95C65" w:rsidRPr="007207EB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26F0A3CE" w14:textId="77777777" w:rsidR="007207EB" w:rsidRPr="007207EB" w:rsidRDefault="007207EB" w:rsidP="007207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207EB">
        <w:rPr>
          <w:rFonts w:ascii="Arial" w:hAnsi="Arial" w:cs="Arial"/>
          <w:iCs/>
          <w:sz w:val="24"/>
          <w:szCs w:val="24"/>
        </w:rPr>
        <w:t>Zamawiający nie dopuszcza składania ofert częściowych. Oferta musi obejmować całość zamówienia</w:t>
      </w:r>
    </w:p>
    <w:p w14:paraId="1325F99A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2E53D52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1F6E4B5B" w14:textId="77777777" w:rsidR="00D95C65" w:rsidRPr="004C13B3" w:rsidRDefault="00D95C65" w:rsidP="00D95C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54DB05B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70738C2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1BD42F4D" w14:textId="77777777" w:rsidR="00D95C65" w:rsidRPr="003C12D3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362757F1" w14:textId="77777777" w:rsidR="00D95C65" w:rsidRPr="006515F3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E659085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3965FB3C" w14:textId="77777777" w:rsidR="00D95C65" w:rsidRPr="004D08A8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1863FA20" w14:textId="77777777" w:rsidR="00D95C65" w:rsidRPr="00234DE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7F627C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07F2061E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6AE162EB" w14:textId="77777777" w:rsidR="00D95C65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639CD026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11EA2889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F21C45E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7379F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519D90B3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24C4F6E0" w14:textId="77777777" w:rsidR="00D95C65" w:rsidRPr="001855F4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333FACAB" w14:textId="77777777" w:rsidR="00D95C65" w:rsidRPr="00A65C5A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5C5A">
        <w:rPr>
          <w:rFonts w:ascii="Arial" w:hAnsi="Arial" w:cs="Arial"/>
          <w:sz w:val="24"/>
          <w:szCs w:val="24"/>
        </w:rPr>
        <w:lastRenderedPageBreak/>
        <w:t xml:space="preserve">Do niniejszego postępowania mają zastosowanie przepisy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A65C5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CCFE5ED" w14:textId="074C371B" w:rsidR="00D95C65" w:rsidRPr="00234DE0" w:rsidRDefault="00D95C65" w:rsidP="00D95C65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>
        <w:rPr>
          <w:rFonts w:ascii="Arial" w:hAnsi="Arial" w:cs="Arial"/>
          <w:sz w:val="24"/>
          <w:szCs w:val="24"/>
        </w:rPr>
        <w:t>p. Agnieszka Poręczewska - Bereszko – tel. 91 44 26 244.</w:t>
      </w:r>
    </w:p>
    <w:p w14:paraId="3EB48BB7" w14:textId="77777777" w:rsidR="00D95C65" w:rsidRPr="0001546D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2F60C46C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2E5C2E0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215E0D92" w14:textId="77777777" w:rsidR="00D95C65" w:rsidRPr="003C12D3" w:rsidRDefault="00D95C65" w:rsidP="00D95C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03B63C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716F4C36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5CBB70A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0339EB8E" w14:textId="77777777" w:rsidR="00D95C65" w:rsidRPr="00057FC5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600E4FCB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</w:t>
      </w:r>
    </w:p>
    <w:p w14:paraId="20181B3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57D87F6B" w14:textId="77777777" w:rsidR="00D95C65" w:rsidRPr="003C12D3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9D0A6F" w14:textId="77777777" w:rsidR="00D95C6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EA600A4" w14:textId="77777777" w:rsidR="00D95C65" w:rsidRPr="00CB5E9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17375E2" w14:textId="77777777" w:rsidR="00D95C65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557E44EE" w14:textId="77777777" w:rsidR="00D95C65" w:rsidRPr="00C82EDF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68273287" w14:textId="77777777" w:rsidR="00D95C65" w:rsidRPr="008D0FCE" w:rsidRDefault="00D95C65" w:rsidP="00D95C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42CA5D9A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6875C0BF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>
        <w:rPr>
          <w:rFonts w:ascii="Arial" w:hAnsi="Arial" w:cs="Arial"/>
          <w:sz w:val="24"/>
          <w:szCs w:val="24"/>
        </w:rPr>
        <w:t>, RODO</w:t>
      </w:r>
    </w:p>
    <w:p w14:paraId="08705D7F" w14:textId="77777777" w:rsidR="00D95C65" w:rsidRPr="003C12D3" w:rsidRDefault="00D95C65" w:rsidP="00D95C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BF7926" w14:textId="77777777" w:rsidR="00D95C65" w:rsidRPr="003C12D3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2197807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4C294BD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67508BA4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Szczecinie, ul. M. Golisza 10, 71-682 Szczecin</w:t>
      </w:r>
    </w:p>
    <w:p w14:paraId="180A066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3A509AA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7D70B3F1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7B4280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05714C2C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683F878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6FDFEE2E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7CC14BB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1E820EE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7E83B8DE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1E5818E2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34BF4FD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A67F99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71DE54E4" w14:textId="77777777" w:rsidR="00D95C65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796B9C85" w14:textId="77777777" w:rsidR="00D95C65" w:rsidRPr="00B70467" w:rsidRDefault="00D95C65" w:rsidP="00D95C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30609786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04A1B7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4AFF648B" w14:textId="77777777" w:rsidR="00D95C65" w:rsidRPr="003C12D3" w:rsidRDefault="00D95C65" w:rsidP="00D95C65">
      <w:pPr>
        <w:rPr>
          <w:rFonts w:ascii="Arial" w:hAnsi="Arial" w:cs="Arial"/>
          <w:sz w:val="24"/>
          <w:szCs w:val="24"/>
        </w:rPr>
      </w:pPr>
    </w:p>
    <w:p w14:paraId="42C109FA" w14:textId="77777777" w:rsidR="00D95C65" w:rsidRPr="00382D6D" w:rsidRDefault="00D95C65" w:rsidP="00A70747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2A8A1B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1A51113F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30F6BF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1ADB78C" w14:textId="6A0DAAB8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tawy z dnia 12 maja 2011 r. o refundacji leków, środków spożywczych specjalnego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przeznaczenia żywieniowego oraz wyrobów medycznych ,</w:t>
      </w:r>
    </w:p>
    <w:p w14:paraId="30676761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9F5AEE9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3143DCBD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3780C10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7F738DA3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F0D9F8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8ADB485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5AF307D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87FAAED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14CD235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CD0660B" w14:textId="77777777" w:rsidR="00D95C65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01E76D65" w14:textId="77777777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65C746A" w14:textId="77777777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5B9665EE" w14:textId="295B3787" w:rsidR="00D95C65" w:rsidRPr="00915B5A" w:rsidRDefault="00D95C65" w:rsidP="00D95C65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2B6DF1FD" w14:textId="77777777" w:rsidR="00915B5A" w:rsidRPr="00CA3846" w:rsidRDefault="00915B5A" w:rsidP="00915B5A">
      <w:pPr>
        <w:ind w:left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3D13E11" w14:textId="77777777" w:rsidR="00D95C65" w:rsidRPr="00382D6D" w:rsidRDefault="00D95C65" w:rsidP="00D95C65">
      <w:p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D46ED83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2512A48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73F15F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AFB7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48A5F8D" w14:textId="77777777" w:rsidR="0060016F" w:rsidRPr="00366D5B" w:rsidRDefault="0060016F" w:rsidP="007B7E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3B80699B" w14:textId="77777777" w:rsidR="00B72FF8" w:rsidRPr="00EB7D33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486040CA" w14:textId="77777777" w:rsidR="00490959" w:rsidRPr="00490959" w:rsidRDefault="00490959" w:rsidP="00490959">
      <w:pPr>
        <w:pStyle w:val="Akapitzlist"/>
        <w:spacing w:after="0" w:line="240" w:lineRule="auto"/>
        <w:ind w:left="502" w:firstLine="349"/>
        <w:jc w:val="both"/>
        <w:rPr>
          <w:rFonts w:ascii="Arial" w:hAnsi="Arial" w:cs="Arial"/>
          <w:i/>
          <w:iCs/>
          <w:sz w:val="24"/>
          <w:szCs w:val="24"/>
        </w:rPr>
      </w:pPr>
      <w:r w:rsidRPr="00490959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14:paraId="2FA26B49" w14:textId="483D5113" w:rsidR="00B72FF8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zawodowej, o ile wynika to z odrębnych </w:t>
      </w:r>
      <w:r w:rsidR="007B4ECE">
        <w:rPr>
          <w:rFonts w:ascii="Arial" w:hAnsi="Arial"/>
          <w:b/>
          <w:i/>
          <w:iCs/>
          <w:szCs w:val="24"/>
        </w:rPr>
        <w:t>przepisów.</w:t>
      </w:r>
    </w:p>
    <w:p w14:paraId="735C2C2D" w14:textId="3217B83A" w:rsidR="007B4ECE" w:rsidRPr="00EB7D33" w:rsidRDefault="007B4ECE" w:rsidP="007B4ECE">
      <w:pPr>
        <w:pStyle w:val="ZLITPKTzmpktliter"/>
        <w:spacing w:line="240" w:lineRule="auto"/>
        <w:ind w:left="851" w:firstLine="0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i/>
          <w:iCs/>
          <w:szCs w:val="24"/>
        </w:rPr>
        <w:t xml:space="preserve">Zamawiający </w:t>
      </w:r>
      <w:r>
        <w:rPr>
          <w:rFonts w:ascii="Arial" w:hAnsi="Arial"/>
          <w:i/>
          <w:iCs/>
          <w:szCs w:val="24"/>
        </w:rPr>
        <w:t>odstępuje od określenia warunku</w:t>
      </w:r>
    </w:p>
    <w:p w14:paraId="134312F2" w14:textId="77777777" w:rsidR="007B4ECE" w:rsidRPr="00EB7D33" w:rsidRDefault="007B4ECE" w:rsidP="007B4ECE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F3A8F8E" w14:textId="77777777" w:rsidR="007B4ECE" w:rsidRPr="00EB7D33" w:rsidRDefault="007B4ECE" w:rsidP="007B4ECE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6EAA0CB5" w14:textId="77777777"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2A739236" w14:textId="51FBAD6F" w:rsidR="00A61FD8" w:rsidRPr="00A61FD8" w:rsidRDefault="00A61FD8" w:rsidP="00A61FD8">
      <w:pPr>
        <w:pStyle w:val="Akapitzlist"/>
        <w:tabs>
          <w:tab w:val="num" w:pos="851"/>
        </w:tabs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A61FD8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00054DA" w14:textId="77777777"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t>Podwykonawcy:</w:t>
      </w:r>
    </w:p>
    <w:p w14:paraId="37C40477" w14:textId="77777777"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14:paraId="75EC17D4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D5B0E9B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294C546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704EFC9C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DDCEB" w14:textId="77777777" w:rsidR="0060016F" w:rsidRPr="003C12D3" w:rsidRDefault="0060016F" w:rsidP="00A7074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5D50DABE" w14:textId="77777777" w:rsidR="0060016F" w:rsidRPr="003C12D3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1E48DC8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381FF491" w14:textId="77777777" w:rsidR="0060016F" w:rsidRPr="0096775F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14:paraId="3CF64063" w14:textId="1FF630A0" w:rsidR="0060016F" w:rsidRPr="00B255B6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</w:t>
      </w:r>
      <w:r w:rsidRPr="00B255B6">
        <w:rPr>
          <w:rFonts w:ascii="Arial" w:hAnsi="Arial" w:cs="Arial"/>
          <w:sz w:val="24"/>
          <w:szCs w:val="24"/>
          <w:u w:val="single"/>
        </w:rPr>
        <w:t xml:space="preserve">przypadku wykonawców wspólnie ubiegających się o udzielenie zamówienia 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B255B6">
        <w:rPr>
          <w:rFonts w:ascii="Arial" w:hAnsi="Arial" w:cs="Arial"/>
          <w:sz w:val="24"/>
          <w:szCs w:val="24"/>
          <w:u w:val="single"/>
        </w:rPr>
        <w:t>dokument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B255B6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B255B6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B255B6">
        <w:rPr>
          <w:rFonts w:ascii="Arial" w:hAnsi="Arial" w:cs="Arial"/>
          <w:sz w:val="24"/>
          <w:szCs w:val="24"/>
        </w:rPr>
        <w:t>.</w:t>
      </w:r>
    </w:p>
    <w:p w14:paraId="4CCE6826" w14:textId="314035D0" w:rsidR="005D2002" w:rsidRDefault="0060016F" w:rsidP="00B46CCA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/>
          <w:sz w:val="24"/>
          <w:szCs w:val="24"/>
        </w:rPr>
        <w:t>odpowiednie pełnomocnictw</w:t>
      </w:r>
      <w:r w:rsidR="00B566CB" w:rsidRPr="00B255B6">
        <w:rPr>
          <w:rFonts w:ascii="Arial" w:hAnsi="Arial" w:cs="Arial"/>
          <w:b/>
          <w:sz w:val="24"/>
          <w:szCs w:val="24"/>
        </w:rPr>
        <w:t>o</w:t>
      </w:r>
      <w:r w:rsidRPr="00B255B6">
        <w:rPr>
          <w:rFonts w:ascii="Arial" w:hAnsi="Arial" w:cs="Arial"/>
          <w:sz w:val="24"/>
          <w:szCs w:val="24"/>
        </w:rPr>
        <w:t xml:space="preserve"> </w:t>
      </w:r>
      <w:r w:rsidR="00B25A5F" w:rsidRPr="00B255B6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B255B6">
        <w:rPr>
          <w:rFonts w:ascii="Arial" w:hAnsi="Arial" w:cs="Arial"/>
          <w:sz w:val="24"/>
          <w:szCs w:val="24"/>
        </w:rPr>
        <w:t xml:space="preserve">wykonawców wspólnie ubiegających się o udzielenie zamówienia, </w:t>
      </w:r>
      <w:r w:rsidR="00B25A5F" w:rsidRPr="00B255B6">
        <w:rPr>
          <w:rFonts w:ascii="Arial" w:hAnsi="Arial" w:cs="Arial"/>
          <w:sz w:val="24"/>
          <w:szCs w:val="24"/>
        </w:rPr>
        <w:t>p</w:t>
      </w:r>
      <w:r w:rsidR="00445C2E" w:rsidRPr="00B255B6">
        <w:rPr>
          <w:rFonts w:ascii="Arial" w:hAnsi="Arial" w:cs="Arial"/>
          <w:sz w:val="24"/>
          <w:szCs w:val="24"/>
        </w:rPr>
        <w:t>odmiotu udostępniającego zasoby;</w:t>
      </w:r>
    </w:p>
    <w:p w14:paraId="1DC4ED3A" w14:textId="2526CA5E" w:rsidR="006B6F71" w:rsidRPr="00EE0CE9" w:rsidRDefault="006B6F71" w:rsidP="00EE0CE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6F71">
        <w:rPr>
          <w:rFonts w:ascii="Arial" w:hAnsi="Arial" w:cs="Arial"/>
          <w:b/>
          <w:sz w:val="24"/>
          <w:szCs w:val="24"/>
        </w:rPr>
        <w:lastRenderedPageBreak/>
        <w:t xml:space="preserve">Przedmiotowe środki dowodowe wymagane przez zamawiającego na potwierdzenie że zaoferowane produkty spełniają warunki określone </w:t>
      </w:r>
      <w:r w:rsidRPr="006B6F71">
        <w:rPr>
          <w:rFonts w:ascii="Arial" w:hAnsi="Arial" w:cs="Arial"/>
          <w:b/>
          <w:sz w:val="24"/>
          <w:szCs w:val="24"/>
        </w:rPr>
        <w:br/>
        <w:t>w rozdzia</w:t>
      </w:r>
      <w:r w:rsidR="00EE0CE9">
        <w:rPr>
          <w:rFonts w:ascii="Arial" w:hAnsi="Arial" w:cs="Arial"/>
          <w:b/>
          <w:sz w:val="24"/>
          <w:szCs w:val="24"/>
        </w:rPr>
        <w:t>le</w:t>
      </w:r>
      <w:r w:rsidRPr="006B6F71">
        <w:rPr>
          <w:rFonts w:ascii="Arial" w:hAnsi="Arial" w:cs="Arial"/>
          <w:b/>
          <w:sz w:val="24"/>
          <w:szCs w:val="24"/>
        </w:rPr>
        <w:t xml:space="preserve"> XX SWZ, które należy złożyć </w:t>
      </w:r>
      <w:r w:rsidR="00EE0CE9">
        <w:rPr>
          <w:rFonts w:ascii="Arial" w:hAnsi="Arial" w:cs="Arial"/>
          <w:b/>
          <w:sz w:val="24"/>
          <w:szCs w:val="24"/>
        </w:rPr>
        <w:t>do oferty</w:t>
      </w:r>
      <w:r w:rsidR="00EE0CE9" w:rsidRPr="00EE0CE9">
        <w:rPr>
          <w:rFonts w:ascii="Arial" w:hAnsi="Arial" w:cs="Arial"/>
          <w:b/>
          <w:sz w:val="24"/>
          <w:szCs w:val="24"/>
        </w:rPr>
        <w:t xml:space="preserve"> </w:t>
      </w:r>
      <w:r w:rsidRPr="00EE0CE9">
        <w:rPr>
          <w:rFonts w:ascii="Arial" w:hAnsi="Arial" w:cs="Arial"/>
          <w:b/>
          <w:sz w:val="24"/>
          <w:szCs w:val="24"/>
        </w:rPr>
        <w:t>tj.:</w:t>
      </w:r>
    </w:p>
    <w:p w14:paraId="075D34F2" w14:textId="186A7BE6" w:rsidR="006B6F71" w:rsidRPr="00EE0CE9" w:rsidRDefault="00EE0CE9" w:rsidP="00EE0CE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AE0">
        <w:rPr>
          <w:rFonts w:ascii="Arial" w:hAnsi="Arial" w:cs="Arial"/>
          <w:sz w:val="24"/>
          <w:szCs w:val="24"/>
        </w:rPr>
        <w:t xml:space="preserve">Aktualny atest higieniczny </w:t>
      </w:r>
      <w:r w:rsidRPr="00E85AE0">
        <w:rPr>
          <w:rFonts w:ascii="Arial" w:hAnsi="Arial" w:cs="Arial"/>
          <w:bCs/>
          <w:sz w:val="24"/>
          <w:szCs w:val="24"/>
        </w:rPr>
        <w:t xml:space="preserve">Narodowego Instytutu Zdrowia Publicznego lub </w:t>
      </w:r>
      <w:r w:rsidRPr="00E85AE0">
        <w:rPr>
          <w:rFonts w:ascii="Arial" w:hAnsi="Arial" w:cs="Arial"/>
          <w:sz w:val="24"/>
          <w:szCs w:val="24"/>
        </w:rPr>
        <w:t>Państwowego Zakładu Higieny dopuszczający tlen ciekły do stosowania w procesie uzdatniania wody przeznaczonej do spożycia.</w:t>
      </w:r>
    </w:p>
    <w:p w14:paraId="55121275" w14:textId="77777777" w:rsidR="0060016F" w:rsidRPr="003C12D3" w:rsidRDefault="003B3430" w:rsidP="00EE0CE9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sz w:val="24"/>
          <w:szCs w:val="24"/>
        </w:rPr>
        <w:t xml:space="preserve">   </w:t>
      </w:r>
      <w:r w:rsidR="00324766" w:rsidRPr="00B255B6">
        <w:rPr>
          <w:rFonts w:ascii="Arial" w:hAnsi="Arial" w:cs="Arial"/>
          <w:sz w:val="24"/>
          <w:szCs w:val="24"/>
        </w:rPr>
        <w:t>J</w:t>
      </w:r>
      <w:r w:rsidR="0060016F" w:rsidRPr="00B255B6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20224A" w:rsidRPr="00B255B6">
        <w:rPr>
          <w:rFonts w:ascii="Arial" w:hAnsi="Arial" w:cs="Arial"/>
          <w:sz w:val="24"/>
          <w:szCs w:val="24"/>
        </w:rPr>
        <w:t xml:space="preserve"> (jeśli wymagano)</w:t>
      </w:r>
      <w:r w:rsidR="0060016F" w:rsidRPr="00B255B6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B255B6">
        <w:rPr>
          <w:rFonts w:ascii="Arial" w:hAnsi="Arial" w:cs="Arial"/>
          <w:sz w:val="24"/>
          <w:szCs w:val="24"/>
        </w:rPr>
        <w:t xml:space="preserve">będą </w:t>
      </w:r>
      <w:r w:rsidR="0060016F" w:rsidRPr="00B255B6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B255B6">
        <w:rPr>
          <w:rFonts w:ascii="Arial" w:hAnsi="Arial" w:cs="Arial"/>
          <w:sz w:val="24"/>
          <w:szCs w:val="24"/>
        </w:rPr>
        <w:t xml:space="preserve">może </w:t>
      </w:r>
      <w:r w:rsidR="0060016F" w:rsidRPr="00B255B6">
        <w:rPr>
          <w:rFonts w:ascii="Arial" w:hAnsi="Arial" w:cs="Arial"/>
          <w:sz w:val="24"/>
          <w:szCs w:val="24"/>
        </w:rPr>
        <w:t>wezw</w:t>
      </w:r>
      <w:r w:rsidR="00191151" w:rsidRPr="00B255B6">
        <w:rPr>
          <w:rFonts w:ascii="Arial" w:hAnsi="Arial" w:cs="Arial"/>
          <w:sz w:val="24"/>
          <w:szCs w:val="24"/>
        </w:rPr>
        <w:t>ać</w:t>
      </w:r>
      <w:r w:rsidR="0060016F" w:rsidRPr="00B255B6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B255B6">
        <w:rPr>
          <w:rFonts w:ascii="Arial" w:hAnsi="Arial" w:cs="Arial"/>
          <w:sz w:val="24"/>
          <w:szCs w:val="24"/>
        </w:rPr>
        <w:t>, chyba, że przedmiotowy</w:t>
      </w:r>
      <w:r w:rsidR="00AD3B8D">
        <w:rPr>
          <w:rFonts w:ascii="Arial" w:hAnsi="Arial" w:cs="Arial"/>
          <w:sz w:val="24"/>
          <w:szCs w:val="24"/>
        </w:rPr>
        <w:t xml:space="preserve">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15AEEAB" w14:textId="77777777" w:rsidR="0060016F" w:rsidRPr="00687E65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22315"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="00222315"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="00222315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222315"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882D9A3" w14:textId="77777777" w:rsidR="00687E65" w:rsidRPr="00B303CB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7E65">
        <w:rPr>
          <w:rFonts w:ascii="Arial" w:hAnsi="Arial" w:cs="Arial"/>
          <w:sz w:val="24"/>
          <w:szCs w:val="24"/>
        </w:rPr>
        <w:t xml:space="preserve">Wykonawca składa podmiotowe środki dowodowe </w:t>
      </w:r>
      <w:r w:rsidR="00490959">
        <w:rPr>
          <w:rFonts w:ascii="Arial" w:hAnsi="Arial" w:cs="Arial"/>
          <w:sz w:val="24"/>
          <w:szCs w:val="24"/>
        </w:rPr>
        <w:t xml:space="preserve">(o ile są wymagane) </w:t>
      </w:r>
      <w:r w:rsidR="00687E65">
        <w:rPr>
          <w:rFonts w:ascii="Arial" w:hAnsi="Arial" w:cs="Arial"/>
          <w:sz w:val="24"/>
          <w:szCs w:val="24"/>
        </w:rPr>
        <w:t>na wezwanie, o który</w:t>
      </w:r>
      <w:r w:rsidR="00490959">
        <w:rPr>
          <w:rFonts w:ascii="Arial" w:hAnsi="Arial" w:cs="Arial"/>
          <w:sz w:val="24"/>
          <w:szCs w:val="24"/>
        </w:rPr>
        <w:t>m</w:t>
      </w:r>
      <w:r w:rsidR="00687E65">
        <w:rPr>
          <w:rFonts w:ascii="Arial" w:hAnsi="Arial" w:cs="Arial"/>
          <w:sz w:val="24"/>
          <w:szCs w:val="24"/>
        </w:rPr>
        <w:t xml:space="preserve"> mowa w pkt </w:t>
      </w:r>
      <w:r w:rsidR="00490959">
        <w:rPr>
          <w:rFonts w:ascii="Arial" w:hAnsi="Arial" w:cs="Arial"/>
          <w:sz w:val="24"/>
          <w:szCs w:val="24"/>
        </w:rPr>
        <w:t>3</w:t>
      </w:r>
      <w:r w:rsidR="00687E65">
        <w:rPr>
          <w:rFonts w:ascii="Arial" w:hAnsi="Arial" w:cs="Arial"/>
          <w:sz w:val="24"/>
          <w:szCs w:val="24"/>
        </w:rPr>
        <w:t>, aktualne na dzień ich złożenia</w:t>
      </w:r>
      <w:r w:rsidR="00490959">
        <w:rPr>
          <w:rFonts w:ascii="Arial" w:hAnsi="Arial" w:cs="Arial"/>
          <w:sz w:val="24"/>
          <w:szCs w:val="24"/>
        </w:rPr>
        <w:t>.</w:t>
      </w:r>
    </w:p>
    <w:p w14:paraId="1EE3E895" w14:textId="77777777" w:rsidR="00B303CB" w:rsidRPr="00087AF1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285E4F9B" w14:textId="77777777" w:rsidR="00E16599" w:rsidRPr="00241C23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="00E16599"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14:paraId="4520BEFB" w14:textId="77777777" w:rsidR="00E16599" w:rsidRPr="00E16599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i ogólnodostępnych baz danych, w szczególności rejestrów publicznych w rozumieniu </w:t>
      </w:r>
      <w:hyperlink r:id="rId33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144B7C93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F6E1A1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503AA93D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757B7B7F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D4976AA" w14:textId="42FB13D8" w:rsidR="00D30CF2" w:rsidRDefault="00E34BF5" w:rsidP="00E34BF5">
      <w:pPr>
        <w:jc w:val="both"/>
        <w:rPr>
          <w:rFonts w:ascii="Arial" w:hAnsi="Arial" w:cs="Arial"/>
          <w:iCs/>
          <w:sz w:val="24"/>
          <w:szCs w:val="24"/>
        </w:rPr>
      </w:pPr>
      <w:r w:rsidRPr="00E5407C">
        <w:rPr>
          <w:rFonts w:ascii="Arial" w:hAnsi="Arial" w:cs="Arial"/>
          <w:iCs/>
          <w:sz w:val="24"/>
          <w:szCs w:val="24"/>
          <w:highlight w:val="yellow"/>
        </w:rPr>
        <w:t xml:space="preserve">Zamawiający </w:t>
      </w:r>
      <w:r w:rsidR="00062153" w:rsidRPr="00E5407C">
        <w:rPr>
          <w:rFonts w:ascii="Arial" w:hAnsi="Arial" w:cs="Arial"/>
          <w:iCs/>
          <w:sz w:val="24"/>
          <w:szCs w:val="24"/>
          <w:highlight w:val="yellow"/>
        </w:rPr>
        <w:t>zaleca</w:t>
      </w:r>
      <w:r w:rsidRPr="00E5407C">
        <w:rPr>
          <w:rFonts w:ascii="Arial" w:hAnsi="Arial" w:cs="Arial"/>
          <w:iCs/>
          <w:sz w:val="24"/>
          <w:szCs w:val="24"/>
          <w:highlight w:val="yellow"/>
        </w:rPr>
        <w:t xml:space="preserve"> aby, Wykonawca przed złożeniem oferty przeprowadził wizję lokalną</w:t>
      </w:r>
      <w:r w:rsidR="00D30CF2" w:rsidRPr="00E5407C">
        <w:rPr>
          <w:rFonts w:ascii="Arial" w:hAnsi="Arial" w:cs="Arial"/>
          <w:iCs/>
          <w:sz w:val="24"/>
          <w:szCs w:val="24"/>
          <w:highlight w:val="yellow"/>
        </w:rPr>
        <w:t xml:space="preserve"> na miejscu przygotowanym pod zbiorniki i parownice </w:t>
      </w:r>
      <w:r w:rsidR="00E5407C" w:rsidRPr="00E5407C">
        <w:rPr>
          <w:rFonts w:ascii="Arial" w:hAnsi="Arial" w:cs="Arial"/>
          <w:iCs/>
          <w:sz w:val="24"/>
          <w:szCs w:val="24"/>
          <w:highlight w:val="yellow"/>
        </w:rPr>
        <w:t>celem zapoznania się z warunkami montażu i użytkowania zbiorników i parownic</w:t>
      </w:r>
      <w:r w:rsidR="00D30CF2" w:rsidRPr="00E5407C">
        <w:rPr>
          <w:rFonts w:ascii="Arial" w:hAnsi="Arial" w:cs="Arial"/>
          <w:iCs/>
          <w:sz w:val="24"/>
          <w:szCs w:val="24"/>
          <w:highlight w:val="yellow"/>
        </w:rPr>
        <w:t>.</w:t>
      </w:r>
      <w:r w:rsidRPr="00E5407C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 w:rsidR="00062153" w:rsidRPr="00E5407C">
        <w:rPr>
          <w:rFonts w:ascii="Arial" w:hAnsi="Arial" w:cs="Arial"/>
          <w:iCs/>
          <w:sz w:val="24"/>
          <w:szCs w:val="24"/>
          <w:highlight w:val="yellow"/>
        </w:rPr>
        <w:t>Termin wizji lokalne</w:t>
      </w:r>
      <w:r w:rsidR="00D30CF2" w:rsidRPr="00E5407C">
        <w:rPr>
          <w:rFonts w:ascii="Arial" w:hAnsi="Arial" w:cs="Arial"/>
          <w:iCs/>
          <w:sz w:val="24"/>
          <w:szCs w:val="24"/>
          <w:highlight w:val="yellow"/>
        </w:rPr>
        <w:t>j</w:t>
      </w:r>
      <w:r w:rsidR="00062153" w:rsidRPr="00E5407C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 w:rsidR="00D30CF2" w:rsidRPr="00E5407C">
        <w:rPr>
          <w:rFonts w:ascii="Arial" w:hAnsi="Arial" w:cs="Arial"/>
          <w:iCs/>
          <w:sz w:val="24"/>
          <w:szCs w:val="24"/>
          <w:highlight w:val="yellow"/>
        </w:rPr>
        <w:t xml:space="preserve">wyznacza się </w:t>
      </w:r>
      <w:r w:rsidR="00062153" w:rsidRPr="00E5407C">
        <w:rPr>
          <w:rFonts w:ascii="Arial" w:hAnsi="Arial" w:cs="Arial"/>
          <w:iCs/>
          <w:sz w:val="24"/>
          <w:szCs w:val="24"/>
          <w:highlight w:val="yellow"/>
        </w:rPr>
        <w:t>dzień</w:t>
      </w:r>
      <w:r w:rsidR="00D30CF2" w:rsidRPr="00E5407C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 w:rsidR="00E60A15">
        <w:rPr>
          <w:rFonts w:ascii="Arial" w:hAnsi="Arial" w:cs="Arial"/>
          <w:iCs/>
          <w:sz w:val="24"/>
          <w:szCs w:val="24"/>
          <w:highlight w:val="yellow"/>
        </w:rPr>
        <w:t>23.11.2023 r.</w:t>
      </w:r>
      <w:r w:rsidR="00B6016F">
        <w:rPr>
          <w:rFonts w:ascii="Arial" w:hAnsi="Arial" w:cs="Arial"/>
          <w:iCs/>
          <w:sz w:val="24"/>
          <w:szCs w:val="24"/>
          <w:highlight w:val="yellow"/>
        </w:rPr>
        <w:t xml:space="preserve"> godz. 10:00.</w:t>
      </w:r>
      <w:r w:rsidR="00D30CF2" w:rsidRPr="00E5407C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 w:rsidR="00E5407C" w:rsidRPr="00E5407C">
        <w:rPr>
          <w:rFonts w:ascii="Arial" w:hAnsi="Arial" w:cs="Arial"/>
          <w:iCs/>
          <w:sz w:val="24"/>
          <w:szCs w:val="24"/>
          <w:highlight w:val="yellow"/>
        </w:rPr>
        <w:t xml:space="preserve">Miejscem odbycia wizji lokalnej jest </w:t>
      </w:r>
      <w:r w:rsidR="00E5407C" w:rsidRPr="00E5407C">
        <w:rPr>
          <w:rFonts w:ascii="Arial" w:hAnsi="Arial" w:cs="Arial"/>
          <w:iCs/>
          <w:sz w:val="24"/>
          <w:szCs w:val="24"/>
          <w:highlight w:val="yellow"/>
        </w:rPr>
        <w:lastRenderedPageBreak/>
        <w:t>Zakład Produkcji Wody Miedwie w Żelewie. Chęć uczestnictwa w wizji należy zgłosić najpóźniej w dniu poprzedzającym wizję lokalną za pośrednictwem platformy zakupowej OpenNexus.</w:t>
      </w:r>
      <w:r w:rsidR="00E5407C">
        <w:rPr>
          <w:rFonts w:ascii="Arial" w:hAnsi="Arial" w:cs="Arial"/>
          <w:iCs/>
          <w:sz w:val="24"/>
          <w:szCs w:val="24"/>
        </w:rPr>
        <w:t xml:space="preserve"> </w:t>
      </w:r>
    </w:p>
    <w:p w14:paraId="560F8C3E" w14:textId="77777777" w:rsidR="00E34BF5" w:rsidRPr="003C12D3" w:rsidRDefault="00E34BF5" w:rsidP="00846842">
      <w:pPr>
        <w:jc w:val="both"/>
        <w:rPr>
          <w:rFonts w:ascii="Arial" w:hAnsi="Arial" w:cs="Arial"/>
          <w:sz w:val="24"/>
          <w:szCs w:val="24"/>
        </w:rPr>
      </w:pPr>
    </w:p>
    <w:p w14:paraId="566B7CC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749EA53F" w14:textId="05B6A231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</w:t>
      </w:r>
    </w:p>
    <w:p w14:paraId="0536629E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FF1390D" w14:textId="3DB9386E" w:rsidR="00A61FD8" w:rsidRPr="00A61FD8" w:rsidRDefault="00A61FD8" w:rsidP="00A61FD8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1FD8">
        <w:rPr>
          <w:rFonts w:ascii="Arial" w:hAnsi="Arial" w:cs="Arial"/>
          <w:sz w:val="24"/>
          <w:szCs w:val="24"/>
        </w:rPr>
        <w:t xml:space="preserve">Termin wykonania zamówienia: </w:t>
      </w:r>
      <w:r w:rsidR="00511842">
        <w:rPr>
          <w:rFonts w:ascii="Arial" w:hAnsi="Arial" w:cs="Arial"/>
          <w:sz w:val="24"/>
          <w:szCs w:val="24"/>
        </w:rPr>
        <w:t>sukcesywnie przez okres 36 miesięcy licząc od daty zawarcia umowy + 3 miesiące ewentualne przedłużenie na zasadach określonych w umowie</w:t>
      </w:r>
      <w:r w:rsidRPr="00A61FD8">
        <w:rPr>
          <w:rFonts w:ascii="Arial" w:hAnsi="Arial" w:cs="Arial"/>
          <w:sz w:val="24"/>
          <w:szCs w:val="24"/>
        </w:rPr>
        <w:t>.</w:t>
      </w:r>
    </w:p>
    <w:p w14:paraId="3A0E30E9" w14:textId="77777777" w:rsidR="006C48B7" w:rsidRPr="006C48B7" w:rsidRDefault="006C48B7" w:rsidP="006C48B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D77234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6E90287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2B6D2B62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EC277DB" w14:textId="77777777" w:rsidR="00D95C65" w:rsidRPr="004D701E" w:rsidRDefault="00D95C65" w:rsidP="00D95C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14:paraId="464F8EB9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5231BB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5EEADA0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72BC02C1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C2A4BE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336E5F7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C20FF82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58F702B4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172FA37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199F9BB3" w14:textId="77777777" w:rsid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B24D8BA" w14:textId="77777777" w:rsidR="00490959" w:rsidRPr="00564091" w:rsidRDefault="00490959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Przedłużenie terminu składania ofert nie wpływa na bieg terminu składania wniosku o wyjaśnienie treści SWZ.</w:t>
      </w:r>
    </w:p>
    <w:p w14:paraId="6F9B21F9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D73357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37D6A7D7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40F1B0E2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487E16A8" w14:textId="209C8EB5" w:rsidR="00E85AE0" w:rsidRPr="00E85AE0" w:rsidRDefault="00732D50" w:rsidP="00E85AE0">
      <w:pPr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 w:rsidRPr="00B900BE">
        <w:rPr>
          <w:rFonts w:ascii="Arial" w:hAnsi="Arial" w:cs="Arial"/>
          <w:sz w:val="24"/>
          <w:szCs w:val="24"/>
        </w:rPr>
        <w:t xml:space="preserve">Cena oferty ma być podana jako cena netto (bez podatku VAT). Cena oferty musi obejmować całość zamówienia i obejmować wszystkie elementy zgodnie </w:t>
      </w:r>
      <w:r w:rsidRPr="00B900BE">
        <w:rPr>
          <w:rFonts w:ascii="Arial" w:hAnsi="Arial" w:cs="Arial"/>
          <w:sz w:val="24"/>
          <w:szCs w:val="24"/>
        </w:rPr>
        <w:br/>
      </w:r>
      <w:r w:rsidRPr="00E85AE0">
        <w:rPr>
          <w:rFonts w:ascii="Arial" w:hAnsi="Arial" w:cs="Arial"/>
          <w:sz w:val="24"/>
          <w:szCs w:val="24"/>
        </w:rPr>
        <w:t>z Opisem przedmiotu zamówienia (rozdział XX SWZ)</w:t>
      </w:r>
      <w:r w:rsidR="00E85AE0" w:rsidRPr="00E85AE0">
        <w:rPr>
          <w:rFonts w:ascii="Arial" w:hAnsi="Arial" w:cs="Arial"/>
          <w:sz w:val="24"/>
          <w:szCs w:val="24"/>
        </w:rPr>
        <w:t>,</w:t>
      </w:r>
      <w:r w:rsidR="00E85AE0" w:rsidRPr="00E85AE0">
        <w:rPr>
          <w:rFonts w:ascii="Arial" w:eastAsia="Calibri" w:hAnsi="Arial" w:cs="Arial"/>
          <w:sz w:val="24"/>
          <w:szCs w:val="24"/>
        </w:rPr>
        <w:t xml:space="preserve"> w tym:</w:t>
      </w:r>
    </w:p>
    <w:p w14:paraId="2838028D" w14:textId="77777777" w:rsidR="00E85AE0" w:rsidRPr="00E85AE0" w:rsidRDefault="00E85AE0" w:rsidP="00E85AE0">
      <w:pPr>
        <w:numPr>
          <w:ilvl w:val="0"/>
          <w:numId w:val="40"/>
        </w:numPr>
        <w:ind w:left="1060" w:hanging="357"/>
        <w:rPr>
          <w:rFonts w:ascii="Arial" w:eastAsia="Calibri" w:hAnsi="Arial" w:cs="Arial"/>
          <w:sz w:val="24"/>
          <w:szCs w:val="24"/>
        </w:rPr>
      </w:pPr>
      <w:r w:rsidRPr="00E85AE0">
        <w:rPr>
          <w:rFonts w:ascii="Arial" w:eastAsia="Calibri" w:hAnsi="Arial" w:cs="Arial"/>
          <w:sz w:val="24"/>
          <w:szCs w:val="24"/>
        </w:rPr>
        <w:t>cenę za dostarczany tlen ciekły,</w:t>
      </w:r>
    </w:p>
    <w:p w14:paraId="07C694B2" w14:textId="77777777" w:rsidR="00E85AE0" w:rsidRPr="00E85AE0" w:rsidRDefault="00E85AE0" w:rsidP="00E85AE0">
      <w:pPr>
        <w:numPr>
          <w:ilvl w:val="0"/>
          <w:numId w:val="40"/>
        </w:numPr>
        <w:ind w:left="1060" w:hanging="357"/>
        <w:rPr>
          <w:rFonts w:ascii="Arial" w:eastAsia="Calibri" w:hAnsi="Arial" w:cs="Arial"/>
          <w:sz w:val="24"/>
          <w:szCs w:val="24"/>
        </w:rPr>
      </w:pPr>
      <w:r w:rsidRPr="00E85AE0">
        <w:rPr>
          <w:rFonts w:ascii="Arial" w:eastAsia="Calibri" w:hAnsi="Arial" w:cs="Arial"/>
          <w:sz w:val="24"/>
          <w:szCs w:val="24"/>
        </w:rPr>
        <w:t>cenę za najem zbiorników i parownic,</w:t>
      </w:r>
    </w:p>
    <w:p w14:paraId="6843305A" w14:textId="77777777" w:rsidR="00E85AE0" w:rsidRPr="00E85AE0" w:rsidRDefault="00E85AE0" w:rsidP="00E85AE0">
      <w:pPr>
        <w:numPr>
          <w:ilvl w:val="0"/>
          <w:numId w:val="40"/>
        </w:numPr>
        <w:ind w:left="1060" w:hanging="357"/>
        <w:rPr>
          <w:rFonts w:ascii="Arial" w:eastAsia="Calibri" w:hAnsi="Arial" w:cs="Arial"/>
          <w:sz w:val="24"/>
          <w:szCs w:val="24"/>
        </w:rPr>
      </w:pPr>
      <w:r w:rsidRPr="00E85AE0">
        <w:rPr>
          <w:rFonts w:ascii="Arial" w:eastAsia="Calibri" w:hAnsi="Arial" w:cs="Arial"/>
          <w:sz w:val="24"/>
          <w:szCs w:val="24"/>
        </w:rPr>
        <w:t>koszty montażu zbiorników i parownic,</w:t>
      </w:r>
    </w:p>
    <w:p w14:paraId="74A2D5AB" w14:textId="77777777" w:rsidR="00E85AE0" w:rsidRPr="00E85AE0" w:rsidRDefault="00E85AE0" w:rsidP="00E85AE0">
      <w:pPr>
        <w:numPr>
          <w:ilvl w:val="0"/>
          <w:numId w:val="40"/>
        </w:numPr>
        <w:ind w:left="1060" w:hanging="357"/>
        <w:rPr>
          <w:rFonts w:ascii="Arial" w:eastAsia="Calibri" w:hAnsi="Arial" w:cs="Arial"/>
          <w:sz w:val="24"/>
          <w:szCs w:val="24"/>
        </w:rPr>
      </w:pPr>
      <w:r w:rsidRPr="00E85AE0">
        <w:rPr>
          <w:rFonts w:ascii="Arial" w:eastAsia="Calibri" w:hAnsi="Arial" w:cs="Arial"/>
          <w:sz w:val="24"/>
          <w:szCs w:val="24"/>
        </w:rPr>
        <w:t xml:space="preserve">koszty konserwacji, przeglądów i napraw zbiorników i parownic, </w:t>
      </w:r>
    </w:p>
    <w:p w14:paraId="25EBED52" w14:textId="311B8721" w:rsidR="00E85AE0" w:rsidRPr="00E85AE0" w:rsidRDefault="00E85AE0" w:rsidP="00E85AE0">
      <w:pPr>
        <w:numPr>
          <w:ilvl w:val="0"/>
          <w:numId w:val="40"/>
        </w:numPr>
        <w:ind w:left="1060" w:hanging="357"/>
        <w:rPr>
          <w:rFonts w:ascii="Arial" w:eastAsia="Calibri" w:hAnsi="Arial" w:cs="Arial"/>
          <w:sz w:val="24"/>
          <w:szCs w:val="24"/>
        </w:rPr>
      </w:pPr>
      <w:r w:rsidRPr="00E85AE0">
        <w:rPr>
          <w:rFonts w:ascii="Arial" w:eastAsia="Calibri" w:hAnsi="Arial" w:cs="Arial"/>
          <w:sz w:val="24"/>
          <w:szCs w:val="24"/>
        </w:rPr>
        <w:t>koszty transportu w tym koszty ADR,</w:t>
      </w:r>
    </w:p>
    <w:p w14:paraId="7A3A883F" w14:textId="64978890" w:rsidR="00FF4F18" w:rsidRPr="00E85AE0" w:rsidRDefault="00E85AE0" w:rsidP="00E85AE0">
      <w:pPr>
        <w:numPr>
          <w:ilvl w:val="0"/>
          <w:numId w:val="40"/>
        </w:numPr>
        <w:ind w:left="1060" w:hanging="357"/>
        <w:rPr>
          <w:rFonts w:ascii="Arial" w:eastAsia="Calibri" w:hAnsi="Arial" w:cs="Arial"/>
          <w:sz w:val="24"/>
          <w:szCs w:val="24"/>
        </w:rPr>
      </w:pPr>
      <w:r w:rsidRPr="00E85AE0">
        <w:rPr>
          <w:rFonts w:ascii="Arial" w:eastAsia="Calibri" w:hAnsi="Arial" w:cs="Arial"/>
          <w:sz w:val="24"/>
          <w:szCs w:val="24"/>
        </w:rPr>
        <w:t>koszty dodatkowe.</w:t>
      </w:r>
    </w:p>
    <w:p w14:paraId="315F2872" w14:textId="7C7A5119" w:rsidR="00FF4F18" w:rsidRPr="00B900BE" w:rsidRDefault="00A7598C" w:rsidP="00FF4F18">
      <w:pPr>
        <w:numPr>
          <w:ilvl w:val="0"/>
          <w:numId w:val="10"/>
        </w:numPr>
        <w:jc w:val="both"/>
        <w:rPr>
          <w:rFonts w:ascii="Arial" w:hAnsi="Arial" w:cs="Arial"/>
          <w:spacing w:val="3"/>
          <w:sz w:val="24"/>
          <w:szCs w:val="24"/>
        </w:rPr>
      </w:pPr>
      <w:r w:rsidRPr="00B900BE">
        <w:rPr>
          <w:rFonts w:ascii="Arial" w:hAnsi="Arial" w:cs="Arial"/>
          <w:spacing w:val="3"/>
          <w:sz w:val="24"/>
          <w:szCs w:val="24"/>
        </w:rPr>
        <w:lastRenderedPageBreak/>
        <w:t>Koszty, których Wykonawca nie ujął w ofercie nie zostaną odrębnie opłacone przez Zamawiającego i uważać się będzie, że zostały ujęte w ofercie cenowej przedmiotu zamówienia.</w:t>
      </w:r>
    </w:p>
    <w:p w14:paraId="114F6FC9" w14:textId="3A074E72" w:rsidR="00A7598C" w:rsidRPr="00B900BE" w:rsidRDefault="00A7598C" w:rsidP="00FF4F18">
      <w:pPr>
        <w:numPr>
          <w:ilvl w:val="0"/>
          <w:numId w:val="10"/>
        </w:numPr>
        <w:jc w:val="both"/>
        <w:rPr>
          <w:rFonts w:ascii="Arial" w:hAnsi="Arial" w:cs="Arial"/>
          <w:spacing w:val="3"/>
          <w:sz w:val="24"/>
          <w:szCs w:val="24"/>
        </w:rPr>
      </w:pPr>
      <w:r w:rsidRPr="00B900BE">
        <w:rPr>
          <w:rFonts w:ascii="Arial" w:hAnsi="Arial" w:cs="Arial"/>
          <w:spacing w:val="3"/>
          <w:sz w:val="24"/>
          <w:szCs w:val="24"/>
        </w:rPr>
        <w:t>Cena oferty winna być wyliczona z dokładnością do 2 miejsc po przecinku. Wykonawca powinien dokonać zaokrąglenia cen do pełnych groszy, przy czym końcówki poniżej 0,5 grosza pomija się , a końcówki 0,5 grosza i wyższe zaokrągla się do</w:t>
      </w:r>
      <w:r w:rsidR="00FF4F18" w:rsidRPr="00B900BE">
        <w:rPr>
          <w:rFonts w:ascii="Arial" w:hAnsi="Arial" w:cs="Arial"/>
          <w:spacing w:val="3"/>
          <w:sz w:val="24"/>
          <w:szCs w:val="24"/>
        </w:rPr>
        <w:t xml:space="preserve"> </w:t>
      </w:r>
      <w:r w:rsidRPr="00B900BE">
        <w:rPr>
          <w:rFonts w:ascii="Arial" w:hAnsi="Arial" w:cs="Arial"/>
          <w:spacing w:val="3"/>
          <w:sz w:val="24"/>
          <w:szCs w:val="24"/>
        </w:rPr>
        <w:t>1 grosza.</w:t>
      </w:r>
    </w:p>
    <w:p w14:paraId="7169A96A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7D9537E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608E5E1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0BBF1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53C973E" w14:textId="46498DB8" w:rsidR="0060016F" w:rsidRPr="00F778D9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F778D9">
        <w:rPr>
          <w:rFonts w:ascii="Arial" w:hAnsi="Arial" w:cs="Arial"/>
          <w:b/>
          <w:color w:val="auto"/>
          <w:sz w:val="22"/>
          <w:szCs w:val="22"/>
        </w:rPr>
        <w:t xml:space="preserve">Ofertę należy złożyć </w:t>
      </w:r>
      <w:r w:rsidR="00FC06C9" w:rsidRPr="00F778D9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Pr="00F778D9">
        <w:rPr>
          <w:rFonts w:ascii="Arial" w:hAnsi="Arial" w:cs="Arial"/>
          <w:b/>
          <w:color w:val="auto"/>
          <w:sz w:val="22"/>
          <w:szCs w:val="22"/>
        </w:rPr>
        <w:t>Platform</w:t>
      </w:r>
      <w:r w:rsidR="00FC06C9" w:rsidRPr="00F778D9">
        <w:rPr>
          <w:rFonts w:ascii="Arial" w:hAnsi="Arial" w:cs="Arial"/>
          <w:b/>
          <w:color w:val="auto"/>
          <w:sz w:val="22"/>
          <w:szCs w:val="22"/>
        </w:rPr>
        <w:t>ie</w:t>
      </w:r>
      <w:r w:rsidRPr="00F778D9">
        <w:rPr>
          <w:rFonts w:ascii="Arial" w:hAnsi="Arial" w:cs="Arial"/>
          <w:b/>
          <w:color w:val="auto"/>
          <w:sz w:val="22"/>
          <w:szCs w:val="22"/>
        </w:rPr>
        <w:t xml:space="preserve"> w terminie do dnia </w:t>
      </w:r>
      <w:r w:rsidR="00F521B6">
        <w:rPr>
          <w:rFonts w:ascii="Arial" w:hAnsi="Arial" w:cs="Arial"/>
          <w:b/>
          <w:color w:val="auto"/>
          <w:sz w:val="22"/>
          <w:szCs w:val="22"/>
        </w:rPr>
        <w:t>30.11.</w:t>
      </w:r>
      <w:r w:rsidRPr="00F778D9">
        <w:rPr>
          <w:rFonts w:ascii="Arial" w:hAnsi="Arial" w:cs="Arial"/>
          <w:b/>
          <w:color w:val="auto"/>
          <w:sz w:val="22"/>
          <w:szCs w:val="22"/>
        </w:rPr>
        <w:t>20</w:t>
      </w:r>
      <w:r w:rsidR="00A575C1" w:rsidRPr="00F778D9">
        <w:rPr>
          <w:rFonts w:ascii="Arial" w:hAnsi="Arial" w:cs="Arial"/>
          <w:b/>
          <w:color w:val="auto"/>
          <w:sz w:val="22"/>
          <w:szCs w:val="22"/>
        </w:rPr>
        <w:t>2</w:t>
      </w:r>
      <w:r w:rsidR="00FF4F18" w:rsidRPr="00F778D9">
        <w:rPr>
          <w:rFonts w:ascii="Arial" w:hAnsi="Arial" w:cs="Arial"/>
          <w:b/>
          <w:color w:val="auto"/>
          <w:sz w:val="22"/>
          <w:szCs w:val="22"/>
        </w:rPr>
        <w:t>3</w:t>
      </w:r>
      <w:r w:rsidRPr="00F778D9">
        <w:rPr>
          <w:rFonts w:ascii="Arial" w:hAnsi="Arial" w:cs="Arial"/>
          <w:b/>
          <w:color w:val="auto"/>
          <w:sz w:val="22"/>
          <w:szCs w:val="22"/>
        </w:rPr>
        <w:t xml:space="preserve"> r., do godz. </w:t>
      </w:r>
      <w:r w:rsidR="00530FF7" w:rsidRPr="00F778D9">
        <w:rPr>
          <w:rFonts w:ascii="Arial" w:hAnsi="Arial" w:cs="Arial"/>
          <w:b/>
          <w:color w:val="auto"/>
          <w:sz w:val="22"/>
          <w:szCs w:val="22"/>
        </w:rPr>
        <w:t>11:45.</w:t>
      </w:r>
    </w:p>
    <w:p w14:paraId="1082FB52" w14:textId="0CF87668"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>w dniu</w:t>
      </w:r>
      <w:r w:rsidR="007B7EE7">
        <w:rPr>
          <w:rFonts w:ascii="Arial" w:hAnsi="Arial" w:cs="Arial"/>
          <w:b/>
          <w:color w:val="auto"/>
        </w:rPr>
        <w:t xml:space="preserve"> </w:t>
      </w:r>
      <w:r w:rsidR="00F521B6">
        <w:rPr>
          <w:rFonts w:ascii="Arial" w:hAnsi="Arial" w:cs="Arial"/>
          <w:b/>
          <w:color w:val="auto"/>
        </w:rPr>
        <w:t>30.11.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</w:t>
      </w:r>
      <w:r w:rsidR="00FF4F18">
        <w:rPr>
          <w:rFonts w:ascii="Arial" w:hAnsi="Arial" w:cs="Arial"/>
          <w:b/>
          <w:color w:val="auto"/>
        </w:rPr>
        <w:t>3</w:t>
      </w:r>
      <w:r w:rsidRPr="0018655A">
        <w:rPr>
          <w:rFonts w:ascii="Arial" w:hAnsi="Arial" w:cs="Arial"/>
          <w:b/>
          <w:color w:val="auto"/>
        </w:rPr>
        <w:t xml:space="preserve"> r.,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14:paraId="0BF02B72" w14:textId="77777777" w:rsidR="00662220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55A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18655A">
        <w:rPr>
          <w:rFonts w:ascii="Arial" w:hAnsi="Arial" w:cs="Arial"/>
          <w:b/>
          <w:bCs/>
          <w:sz w:val="24"/>
          <w:szCs w:val="24"/>
        </w:rPr>
        <w:t>6</w:t>
      </w:r>
      <w:r w:rsidRPr="0018655A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>
        <w:rPr>
          <w:rFonts w:ascii="Arial" w:hAnsi="Arial" w:cs="Arial"/>
          <w:b/>
          <w:bCs/>
          <w:sz w:val="24"/>
          <w:szCs w:val="24"/>
        </w:rPr>
        <w:t>dni.</w:t>
      </w:r>
    </w:p>
    <w:p w14:paraId="17BF5FCD" w14:textId="77777777" w:rsidR="00783614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3CAF578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3C37C6B3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287B24">
        <w:rPr>
          <w:rFonts w:ascii="Arial" w:hAnsi="Arial" w:cs="Arial"/>
        </w:rPr>
        <w:t>5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42CE8D28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0909FFFE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5FAE5930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3EA05CD5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9161B6A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940A9E">
        <w:rPr>
          <w:rFonts w:ascii="Arial" w:hAnsi="Arial" w:cs="Arial"/>
          <w:sz w:val="24"/>
          <w:szCs w:val="24"/>
        </w:rPr>
        <w:t>8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02688A6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1552BA8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6B78C6B0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136B351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2E17806" w14:textId="77777777" w:rsidR="00E34489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6EC63387" w14:textId="77777777" w:rsidR="00E34489" w:rsidRPr="008F4D0F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4B3A878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B52E91F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6C628D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2B18E2F9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- niezwłocznie zawiadamiając o tym wykonawcę, którego oferta została poprawiona.</w:t>
      </w:r>
    </w:p>
    <w:p w14:paraId="74C82679" w14:textId="77777777" w:rsidR="008F4D0F" w:rsidRDefault="008F4D0F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14:paraId="3D78DCC1" w14:textId="77777777"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0B9A80F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4D714062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0CBFCFE3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596FA9A" w14:textId="77777777" w:rsidR="008F4D0F" w:rsidRPr="008F4D0F" w:rsidRDefault="008F4D0F" w:rsidP="00A70747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7C18B631" w14:textId="77777777" w:rsidR="008F4D0F" w:rsidRDefault="008F4D0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5B12643E" w14:textId="77777777" w:rsidR="008F4D0F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6B9C94D5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7106A84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2773E57F" w14:textId="77777777" w:rsidR="00F708EE" w:rsidRDefault="00F708EE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24380A4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14EF617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E7C09D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14:paraId="379292F6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0D1CCC00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4CACD4E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1332F0B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244A86D6" w14:textId="77777777" w:rsidR="00DE7BE0" w:rsidRDefault="006D29A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5A23831A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F69619A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D20CA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1D3CA6AF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AD341A5" w14:textId="77777777" w:rsidR="00696863" w:rsidRDefault="00696863" w:rsidP="00A70747">
      <w:pPr>
        <w:pStyle w:val="Tekstpodstawowywcity21"/>
        <w:numPr>
          <w:ilvl w:val="0"/>
          <w:numId w:val="2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58A2803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302DE976" w14:textId="77777777" w:rsidR="00192CBB" w:rsidRPr="00EE74AE" w:rsidRDefault="00027F5F" w:rsidP="00A707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14:paraId="6C621CB2" w14:textId="77777777"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A6E399" w14:textId="77777777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7C9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BE2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49FA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6FE27B0F" w14:textId="77777777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E04" w14:textId="77777777"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033A" w14:textId="2608A633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CENA</w:t>
            </w:r>
            <w:r w:rsidR="00B900BE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B900BE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NETTO </w:t>
            </w:r>
          </w:p>
          <w:p w14:paraId="1B18B59E" w14:textId="77777777"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74E" w14:textId="77777777" w:rsidR="00027F5F" w:rsidRPr="00027F5F" w:rsidRDefault="00CB6F77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7191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5E97D27A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01727F0C" w14:textId="77777777" w:rsidR="00E34489" w:rsidRDefault="00BC5E19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8091FA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8A2B44">
        <w:rPr>
          <w:rFonts w:ascii="Arial" w:hAnsi="Arial" w:cs="Arial"/>
          <w:b w:val="0"/>
          <w:bCs w:val="0"/>
        </w:rPr>
        <w:t>dwie lub więcej ofert przedstawia taki sam bilans ceny i innych kryteriów oceny ofert, zamawiający wybiera spośród tych ofert ofertę, która otrzymała najwyższą ocenę w kryterium o najwyższej wadze.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oferty otrzymały taką samą ocenę w kryterium o najwyższej wadze, zamawiający wybiera ofertę z najniższą ceną.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14:paraId="7F6CFA83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14:paraId="12D35F01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14:paraId="51F05858" w14:textId="77777777" w:rsidR="0022015F" w:rsidRPr="00CB6F77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14:paraId="0C79FD8A" w14:textId="77777777"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lang w:eastAsia="pl-PL"/>
        </w:rPr>
      </w:pPr>
    </w:p>
    <w:p w14:paraId="3F005B3E" w14:textId="77777777"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BB937A3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982116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63A1DA8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E90BFFA" w14:textId="77777777" w:rsidR="00330734" w:rsidRDefault="00ED65AE" w:rsidP="00A70747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02219CBC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5E8693A3" w14:textId="77777777" w:rsidR="00ED65AE" w:rsidRPr="00ED65AE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6BDACF06" w14:textId="77777777" w:rsidR="00F51A9F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4444FEDC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25F20422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0954765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9E0CCA1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16F54A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BCCBF38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8D0AF0B" w14:textId="77777777" w:rsidR="00180465" w:rsidRPr="00FE311F" w:rsidRDefault="00180465" w:rsidP="00A70747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821D2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14:paraId="7696538C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00100F0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1D726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zostały złożone oferty dodatkowe o takiej samej cenie</w:t>
      </w:r>
    </w:p>
    <w:p w14:paraId="1BBAEB15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D949F4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66F70EA6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2EF9DDA2" w14:textId="77777777" w:rsidR="00180465" w:rsidRP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42B855D6" w14:textId="77777777" w:rsid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4C1BF3F" w14:textId="77777777"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7D298D3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353D8E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14:paraId="1589DE6C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52687A9" w14:textId="77777777" w:rsidR="00C44F94" w:rsidRPr="004635DD" w:rsidRDefault="00C44F94" w:rsidP="00377CE2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22F419A" w14:textId="0C383C44" w:rsidR="00C44F94" w:rsidRDefault="00C44F94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EE74A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CA3846">
        <w:rPr>
          <w:rFonts w:ascii="Arial" w:hAnsi="Arial" w:cs="Arial"/>
          <w:bCs w:val="0"/>
          <w:sz w:val="24"/>
          <w:szCs w:val="24"/>
        </w:rPr>
        <w:t>3</w:t>
      </w:r>
      <w:r w:rsidR="00E85AE0">
        <w:rPr>
          <w:rFonts w:ascii="Arial" w:hAnsi="Arial" w:cs="Arial"/>
          <w:bCs w:val="0"/>
          <w:sz w:val="24"/>
          <w:szCs w:val="24"/>
        </w:rPr>
        <w:t>a/3b</w:t>
      </w:r>
      <w:r w:rsidRPr="00EE74AE">
        <w:rPr>
          <w:rFonts w:ascii="Arial" w:hAnsi="Arial" w:cs="Arial"/>
          <w:bCs w:val="0"/>
          <w:sz w:val="24"/>
          <w:szCs w:val="24"/>
        </w:rPr>
        <w:t xml:space="preserve"> do 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4B6BF753" w14:textId="77777777" w:rsidR="00FB224C" w:rsidRPr="00C44F94" w:rsidRDefault="00FB224C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2F189FBB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5EB4834D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4E1E0D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13BD1E0" w14:textId="5D0C9265" w:rsidR="00B46CCA" w:rsidRDefault="00BF60B7" w:rsidP="00FB22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3993713D" w14:textId="77777777" w:rsidR="00C642EE" w:rsidRPr="003C12D3" w:rsidRDefault="00C642EE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0B29855F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2EE499A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2F908CC2" w14:textId="77777777" w:rsidR="00C642EE" w:rsidRPr="003C12D3" w:rsidRDefault="00C642EE" w:rsidP="00C642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370EAE8" w14:textId="77777777" w:rsidR="00511842" w:rsidRPr="006B300D" w:rsidRDefault="00CF2368" w:rsidP="00E85AE0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300D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6B300D">
        <w:rPr>
          <w:rFonts w:ascii="Arial" w:hAnsi="Arial" w:cs="Arial"/>
          <w:b/>
          <w:sz w:val="24"/>
          <w:szCs w:val="24"/>
        </w:rPr>
        <w:t>:</w:t>
      </w:r>
    </w:p>
    <w:p w14:paraId="0FE90624" w14:textId="61BA6843" w:rsidR="00511842" w:rsidRPr="006B300D" w:rsidRDefault="00511842" w:rsidP="00E85AE0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Przedmiotem zamówienia jest sukcesywna dostawa tlenu ciekłego w kriogenicznych ciśnieniowych cysternach samochodowych w ilości łącznej 1800 ton, a także najem dwóch wolnostojących zbiorników kriogenicznych ciśnieniowych o łącznej pojemności docelowej co najmniej 50 ton i dwóch parownic o wydajności co najmniej 100m³ O</w:t>
      </w:r>
      <w:r w:rsidRPr="006B300D">
        <w:rPr>
          <w:rFonts w:ascii="Arial" w:hAnsi="Arial" w:cs="Arial"/>
          <w:sz w:val="24"/>
          <w:szCs w:val="24"/>
          <w:vertAlign w:val="subscript"/>
        </w:rPr>
        <w:t>2</w:t>
      </w:r>
      <w:r w:rsidRPr="006B300D">
        <w:rPr>
          <w:rFonts w:ascii="Arial" w:hAnsi="Arial" w:cs="Arial"/>
          <w:sz w:val="24"/>
          <w:szCs w:val="24"/>
        </w:rPr>
        <w:t>/h każda dla Zakładu Produkcji Wody Miedwie. Dostawy tlenu ciekłego przeznaczone są na potrzeby ozonowania, uzdatniania wody przeznaczonej do spożycia, co stanowi część procesu produkcji i dystrybucji wody pitnej.</w:t>
      </w:r>
    </w:p>
    <w:p w14:paraId="38025A10" w14:textId="77777777" w:rsidR="00511842" w:rsidRPr="006B300D" w:rsidRDefault="00511842" w:rsidP="00E85AE0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300D">
        <w:rPr>
          <w:rFonts w:ascii="Arial" w:hAnsi="Arial" w:cs="Arial"/>
          <w:b/>
          <w:bCs/>
          <w:sz w:val="24"/>
          <w:szCs w:val="24"/>
        </w:rPr>
        <w:t>Zakres zamówienia</w:t>
      </w:r>
      <w:r w:rsidRPr="006B300D">
        <w:rPr>
          <w:rFonts w:ascii="Arial" w:hAnsi="Arial" w:cs="Arial"/>
          <w:b/>
          <w:sz w:val="24"/>
          <w:szCs w:val="24"/>
        </w:rPr>
        <w:t>:</w:t>
      </w:r>
    </w:p>
    <w:p w14:paraId="7B4249F9" w14:textId="1B8FC03B" w:rsidR="006B300D" w:rsidRDefault="00511842" w:rsidP="00E85AE0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b/>
          <w:sz w:val="24"/>
          <w:szCs w:val="24"/>
        </w:rPr>
        <w:t>Zakres zamówienia najmu zbiorników i parownic obejmuje:</w:t>
      </w:r>
      <w:r w:rsidRPr="006B300D">
        <w:rPr>
          <w:rFonts w:ascii="Arial" w:hAnsi="Arial" w:cs="Arial"/>
          <w:sz w:val="24"/>
          <w:szCs w:val="24"/>
        </w:rPr>
        <w:t xml:space="preserve"> montaż 2 wolnostojących zbiorników kriogenicznych, ciśnieniowych o sumarycznej ładowności co najmniej 50 ton, a także dwóch parownic zapewniających w każdych warunkach pogodowych dostawę tlenu gazowego do instalacji w ilości co najmniej </w:t>
      </w:r>
      <w:smartTag w:uri="urn:schemas-microsoft-com:office:smarttags" w:element="metricconverter">
        <w:smartTagPr>
          <w:attr w:name="ProductID" w:val="100 m3"/>
        </w:smartTagPr>
        <w:r w:rsidRPr="006B300D">
          <w:rPr>
            <w:rFonts w:ascii="Arial" w:hAnsi="Arial" w:cs="Arial"/>
            <w:sz w:val="24"/>
            <w:szCs w:val="24"/>
          </w:rPr>
          <w:lastRenderedPageBreak/>
          <w:t>100 m</w:t>
        </w:r>
        <w:r w:rsidRPr="006B300D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6B300D">
        <w:rPr>
          <w:rFonts w:ascii="Arial" w:hAnsi="Arial" w:cs="Arial"/>
          <w:sz w:val="24"/>
          <w:szCs w:val="24"/>
        </w:rPr>
        <w:t xml:space="preserve"> O</w:t>
      </w:r>
      <w:r w:rsidRPr="006B300D">
        <w:rPr>
          <w:rFonts w:ascii="Arial" w:hAnsi="Arial" w:cs="Arial"/>
          <w:sz w:val="24"/>
          <w:szCs w:val="24"/>
          <w:vertAlign w:val="subscript"/>
        </w:rPr>
        <w:t>2</w:t>
      </w:r>
      <w:r w:rsidRPr="006B300D">
        <w:rPr>
          <w:rFonts w:ascii="Arial" w:hAnsi="Arial" w:cs="Arial"/>
          <w:sz w:val="24"/>
          <w:szCs w:val="24"/>
        </w:rPr>
        <w:t>/h każda. Instalacja tlenowa służy do wytwarzania ozonu w Zakładzie Produkcji Wody Miedwie w Nieznaniu w gminie Stare Czarnowo (przed budynkiem koagulacji). Zbiorniki muszą zapewniać samoczynną regulację ciśnienia i bezobsługową pracę (ciśnienie na wlocie do generatora: 2-6 bar (g), ciśnienie gazu na wyjściu z generatora: 0,9 bar (g), projektowane ciśnienie: 1,2 bar (g), temperatura: (-35</w:t>
      </w:r>
      <w:r w:rsidRPr="006B300D">
        <w:rPr>
          <w:rFonts w:ascii="Arial" w:hAnsi="Arial" w:cs="Arial"/>
          <w:sz w:val="24"/>
          <w:szCs w:val="24"/>
          <w:vertAlign w:val="superscript"/>
        </w:rPr>
        <w:t>0</w:t>
      </w:r>
      <w:r w:rsidRPr="006B300D">
        <w:rPr>
          <w:rFonts w:ascii="Arial" w:hAnsi="Arial" w:cs="Arial"/>
          <w:sz w:val="24"/>
          <w:szCs w:val="24"/>
        </w:rPr>
        <w:t>C&lt;x&lt;40</w:t>
      </w:r>
      <w:r w:rsidRPr="006B300D">
        <w:rPr>
          <w:rFonts w:ascii="Arial" w:hAnsi="Arial" w:cs="Arial"/>
          <w:sz w:val="24"/>
          <w:szCs w:val="24"/>
          <w:vertAlign w:val="superscript"/>
        </w:rPr>
        <w:t>0</w:t>
      </w:r>
      <w:r w:rsidRPr="006B300D">
        <w:rPr>
          <w:rFonts w:ascii="Arial" w:hAnsi="Arial" w:cs="Arial"/>
          <w:sz w:val="24"/>
          <w:szCs w:val="24"/>
        </w:rPr>
        <w:t xml:space="preserve">C). Zamawiający zapewnia Wykonawcy przygotowaną infrastrukturę pod zbiorniki i parownice. Zamawiający nie zapewnia jednak pełnej kompatybilności przedmiotowej infrastruktury ze zbiornikami, parownicami i osprzętem oferowanym przez Wykonawców, i jednocześnie wymaga by oferowane zbiorniki, parownice, i wszelki niezbędny osprzęt były w pełni dostosowane do wspomnianej infrastruktury towarzyszącej, obejmującej: fundament, ogrodzenie, miejsce postoju cysterny tankującej tlen, gniazdo zasilania (5-bolcowe 63A/400V typ: 3L+N+PE). Wykonawca we własnym zakresie i na swój koszt dostarczy zbiorniki, i parownice. Dokona ich montażu i rozruchu, certyfikacji oraz wszelkich innych czynności, i formalności niezbędnych do bezpiecznego użytkowania zbiorników wraz z ich instalacją towarzyszącą (parownice i niezbędny osprzęt) zgodnie z obowiązującymi przepisami prawa. Uzyska dopuszczenie do użytkowania owych zbiorników i w razie potrzeby ich instalacji towarzyszącej przez Urząd Dozoru Technicznego (dalej UDT). Wykonawca po uruchomieniu zbiorników i parownic zobowiązany jest przedstawić ich dokumentację techniczną w tym książkę rewizyjną, a także dostarczyć instrukcję obsługi i bezpieczeństwa. W ramach zamówienia Wykonawca zobowiązany jest również przeszkolić wyznaczonych pracowników Zamawiającego w zakresie obsługi zbiorników i ich instalacji towarzyszącej oraz używanych w nich gazów. Wszelkie sprawy związane z rejestracją w UDT, uzyskanie dopuszczenia do eksploatacji zbiorników, konserwację, okresowe przeglądy techniczne i rewizyjne, wszelkie ewentualne naprawy w ciągu całego okresu użytkowania dokonuje Wykonawca w ramach ceny ofertowej.  </w:t>
      </w:r>
    </w:p>
    <w:p w14:paraId="4766AAE8" w14:textId="76E40C9C" w:rsidR="006B300D" w:rsidRDefault="00511842" w:rsidP="00E85AE0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W celu zachowania ciągłości produkcyjnej Zamawiającego montaż zbiorników ma się odbyć w dwóch etapach. W ramach pierwszego etapu ma zostać zamontowany i uruchomiony, na miejscu przygotowanym przez Zamawiającego, jeden z oferowanych zbiorników wraz z jego instalacją towarzyszącą. Po zakończeniu tego etapu i po rozpoczęciu użytkowania zamontowanego zbiornika Zamawiający w porozumieniu z dotychczasowym wynajmującym zbiorniki zadba o demontaż dotychczasowego zbiornika, który zapewniał ciągłość produkcyjną</w:t>
      </w:r>
      <w:r w:rsidR="006B300D">
        <w:rPr>
          <w:rFonts w:ascii="Arial" w:hAnsi="Arial" w:cs="Arial"/>
          <w:sz w:val="24"/>
          <w:szCs w:val="24"/>
        </w:rPr>
        <w:t xml:space="preserve"> </w:t>
      </w:r>
      <w:r w:rsidRPr="006B300D">
        <w:rPr>
          <w:rFonts w:ascii="Arial" w:hAnsi="Arial" w:cs="Arial"/>
          <w:sz w:val="24"/>
          <w:szCs w:val="24"/>
        </w:rPr>
        <w:t xml:space="preserve">Zamawiającemu, a na miejscu którego ma zostać zamontowany przez Wykonawcę, w ramach drugiego etapu drugi oferowany przez niego zbiornik wraz z jego instalacją towarzyszącą. </w:t>
      </w:r>
      <w:r w:rsidRPr="006B300D">
        <w:rPr>
          <w:rFonts w:ascii="Arial" w:hAnsi="Arial" w:cs="Arial"/>
          <w:bCs/>
          <w:sz w:val="24"/>
          <w:szCs w:val="24"/>
        </w:rPr>
        <w:t xml:space="preserve">W sytuacji w której Wykonawca nie będzie w stanie zachować któregoś z wyżej wymienionych terminów instalacji zbiorników o łącznej ładowności co najmniej 50 ton ma możliwość zainstalować przy zachowaniu powyższych terminów zbiornik lub zbiorniki o mniejszej ładowności, nie mniejszej jednak niż sumarycznie 22 tony. W przypadku skorzystania z prawa instalacji zbiorników o sumarycznej mniejszej ładowności niż 50 ton Wykonawca jest zobowiązany w terminie ustalonym przez strony maksymalnie w ciągu 3 miesięcy od dnia podpisania umowy na własny koszt, w przypadku montowania tymczasowo tylko jednego zbiornika do instalacji kolejnego zbiornika lub jeśli to niezbędne do wymiany zainstalowanych zbiorników tymczasowych na zbiorniki właściwe o wymaganej docelowo ładowności sumarycznej 50 ton. W przypadku konieczności wymiany 2 zbiorników tymczasowych na zbiorniki docelowe proces owej wymiany nie może zakłócić ciągłości produkcyjnej związanej z użytkowaną instalacja </w:t>
      </w:r>
      <w:r w:rsidRPr="006B300D">
        <w:rPr>
          <w:rFonts w:ascii="Arial" w:hAnsi="Arial" w:cs="Arial"/>
          <w:bCs/>
          <w:sz w:val="24"/>
          <w:szCs w:val="24"/>
        </w:rPr>
        <w:lastRenderedPageBreak/>
        <w:t xml:space="preserve">tlenową. Na potrzeby rozliczeń w przypadku skorzystania z prawa do tymczasowej </w:t>
      </w:r>
      <w:r w:rsidR="0009275C">
        <w:rPr>
          <w:rFonts w:ascii="Arial" w:hAnsi="Arial" w:cs="Arial"/>
          <w:bCs/>
          <w:sz w:val="24"/>
          <w:szCs w:val="24"/>
        </w:rPr>
        <w:t xml:space="preserve">instalacji </w:t>
      </w:r>
      <w:r w:rsidRPr="006B300D">
        <w:rPr>
          <w:rFonts w:ascii="Arial" w:hAnsi="Arial" w:cs="Arial"/>
          <w:bCs/>
          <w:sz w:val="24"/>
          <w:szCs w:val="24"/>
        </w:rPr>
        <w:t xml:space="preserve">zbiorników o mniejszej ładowności </w:t>
      </w:r>
      <w:r w:rsidR="0009275C">
        <w:rPr>
          <w:rFonts w:ascii="Arial" w:hAnsi="Arial" w:cs="Arial"/>
          <w:bCs/>
          <w:sz w:val="24"/>
          <w:szCs w:val="24"/>
        </w:rPr>
        <w:t xml:space="preserve">miesięczny czynsz najmu w okresie użytkowania przez Zamawiającego wspomnianych zbiorników o mniejszej ładowności </w:t>
      </w:r>
      <w:r w:rsidRPr="006B300D">
        <w:rPr>
          <w:rFonts w:ascii="Arial" w:hAnsi="Arial" w:cs="Arial"/>
          <w:bCs/>
          <w:sz w:val="24"/>
          <w:szCs w:val="24"/>
        </w:rPr>
        <w:t>zostanie pomniejszony w takim samym stosunku jak pomniejszona została przez Wykonawcę ładowność zbiorników tymczasowych w stosunku do ładowności zbiorników oferowanych jako docelowe. Zamawiający wyraża zgodę na montaż w zbiornikach systemu umożliwiającego zdalny monitoring stanu poziomu tlenu w  zbiornikach.</w:t>
      </w:r>
    </w:p>
    <w:p w14:paraId="675653AB" w14:textId="48B74F43" w:rsidR="00511842" w:rsidRPr="006B300D" w:rsidRDefault="00511842" w:rsidP="00E85AE0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300D">
        <w:rPr>
          <w:rFonts w:ascii="Arial" w:hAnsi="Arial" w:cs="Arial"/>
          <w:bCs/>
          <w:sz w:val="24"/>
          <w:szCs w:val="24"/>
        </w:rPr>
        <w:t>W przypadku wykrycia wad zamontowanych zbiorników Wykonawca jest zobowiązany do niezwłocznego i nieodpłatnego usunięcia wad w ciągu max. 4 dni roboczych od chwili zgłoszenia usterki. Wykonawca zapewni reakcję serwisu w ciągu max. 48h od momentu zgłoszenia usterki urządzenia do magazynowania i odparowywania.</w:t>
      </w:r>
    </w:p>
    <w:p w14:paraId="75D4B197" w14:textId="12E2B12C" w:rsidR="00511842" w:rsidRPr="006B300D" w:rsidRDefault="00511842" w:rsidP="00E85AE0">
      <w:pPr>
        <w:jc w:val="both"/>
        <w:rPr>
          <w:rFonts w:ascii="Arial" w:eastAsia="Calibri" w:hAnsi="Arial" w:cs="Arial"/>
          <w:sz w:val="24"/>
          <w:szCs w:val="24"/>
        </w:rPr>
      </w:pPr>
      <w:r w:rsidRPr="006B300D">
        <w:rPr>
          <w:rFonts w:ascii="Arial" w:eastAsia="Calibri" w:hAnsi="Arial" w:cs="Arial"/>
          <w:b/>
          <w:sz w:val="24"/>
          <w:szCs w:val="24"/>
        </w:rPr>
        <w:t>Zakres zamówienia dostaw tlenu ciekłego obejmuje:</w:t>
      </w:r>
      <w:r w:rsidRPr="006B300D">
        <w:rPr>
          <w:rFonts w:ascii="Arial" w:eastAsia="Calibri" w:hAnsi="Arial" w:cs="Arial"/>
          <w:sz w:val="24"/>
          <w:szCs w:val="24"/>
        </w:rPr>
        <w:t xml:space="preserve"> sukcesywne dostawy tlenu ciekłego do Zakładu Produkcji Wody Miedwie ZWiK Spółka z o. o. w Nieznaniu w gminie Stare Czarnowo. Poszczególne zamówienia muszą być zrealizowane w dniach wyznaczonych przez Zamawiającego wskazanych w pisemnych zamówieniach (e-mail). Zamówienia będą składane Wykonawcy na co najmniej 3 dni przed planowaną dostawą (wyłączając dni ustawowo wolne od pracy). Wykonawca potwierdzi przyjęcie zamówienia do realizacji drogą elektroniczną. Jednorazowa dostawa będzie obejmować ok. 15-25 ton tlenu ciekłego, który ma być dostarczany kriogeniczną ciśnieniową cysterną samochodową i zatankowany do zbiorników. Dostawy odbywać się mogą 7 dni w tygodniu 24h/dobę. Tlen ciekły będzie dostarczany pojazdami - cysternami, których numery rejestracyjne oraz imię i nazwisko kierowcy danego pojazdu zostaną przekazane Zamawiającemu drogą elektroniczną (e-mail: szz@zwik.szczecin.pl), </w:t>
      </w:r>
      <w:r w:rsidRPr="006B300D">
        <w:rPr>
          <w:rFonts w:ascii="Arial" w:eastAsia="Calibri" w:hAnsi="Arial" w:cs="Arial"/>
          <w:sz w:val="24"/>
          <w:szCs w:val="24"/>
          <w:u w:val="single"/>
        </w:rPr>
        <w:t>na dzień przed planowaną dostawą produktu</w:t>
      </w:r>
      <w:r w:rsidRPr="006B300D">
        <w:rPr>
          <w:rFonts w:ascii="Arial" w:eastAsia="Calibri" w:hAnsi="Arial" w:cs="Arial"/>
          <w:sz w:val="24"/>
          <w:szCs w:val="24"/>
        </w:rPr>
        <w:t xml:space="preserve">. Każdorazowo odbywa się procedura ważenia produktu na legalizowanej wadze samochodowej Zamawiającego mieszczącej się na obiekcie Zakładu Produkcji Wody Miedwie. Procedura ważenia zostanie przeprowadzona zgodnie z przyjętymi zwyczajowo zasadami. Pojazd – cysterna zostanie zważona przed i po rozładunku (tara). Różnica wagi pojazdu przed rozładunkiem i po rozładunku stanowić będzie właściwą wagę produktu i będzie jednocześnie podstawą do wystawienia właściwej faktury VAT. </w:t>
      </w:r>
    </w:p>
    <w:p w14:paraId="7BADF253" w14:textId="77777777" w:rsidR="00511842" w:rsidRPr="006B300D" w:rsidRDefault="00511842" w:rsidP="00E85AE0">
      <w:pPr>
        <w:jc w:val="both"/>
        <w:rPr>
          <w:rFonts w:ascii="Arial" w:eastAsia="Calibri" w:hAnsi="Arial" w:cs="Arial"/>
          <w:sz w:val="24"/>
          <w:szCs w:val="24"/>
        </w:rPr>
      </w:pPr>
      <w:r w:rsidRPr="006B300D">
        <w:rPr>
          <w:rFonts w:ascii="Arial" w:eastAsia="Calibri" w:hAnsi="Arial" w:cs="Arial"/>
          <w:sz w:val="24"/>
          <w:szCs w:val="24"/>
        </w:rPr>
        <w:t>W przypadku wystąpienia wady w dostarczonej partii tlenu ciekłego Wykonawca zobowiązany jest do jej wymiany w ilości obejmującej całą wadliwą dostawę w terminie nie przekraczającym 48h od chwili otrzymania zawiadomienia o wadzie.</w:t>
      </w:r>
    </w:p>
    <w:p w14:paraId="5B365FC0" w14:textId="77777777" w:rsidR="00511842" w:rsidRPr="006B300D" w:rsidRDefault="00511842" w:rsidP="00E85AE0">
      <w:pPr>
        <w:spacing w:before="60"/>
        <w:jc w:val="both"/>
        <w:rPr>
          <w:rFonts w:ascii="Arial" w:eastAsia="Calibri" w:hAnsi="Arial" w:cs="Arial"/>
          <w:b/>
          <w:sz w:val="24"/>
          <w:szCs w:val="24"/>
        </w:rPr>
      </w:pPr>
      <w:r w:rsidRPr="006B300D">
        <w:rPr>
          <w:rFonts w:ascii="Arial" w:eastAsia="Calibri" w:hAnsi="Arial" w:cs="Arial"/>
          <w:b/>
          <w:sz w:val="24"/>
          <w:szCs w:val="24"/>
        </w:rPr>
        <w:t>Parametry techniczne tlenu ciekłego:</w:t>
      </w:r>
    </w:p>
    <w:p w14:paraId="50041D7E" w14:textId="77777777" w:rsidR="00511842" w:rsidRPr="006B300D" w:rsidRDefault="00511842" w:rsidP="00E85AE0">
      <w:pPr>
        <w:jc w:val="both"/>
        <w:rPr>
          <w:rFonts w:ascii="Arial" w:eastAsia="Calibri" w:hAnsi="Arial" w:cs="Arial"/>
          <w:sz w:val="24"/>
          <w:szCs w:val="24"/>
        </w:rPr>
      </w:pPr>
      <w:r w:rsidRPr="006B300D">
        <w:rPr>
          <w:rFonts w:ascii="Arial" w:eastAsia="Calibri" w:hAnsi="Arial" w:cs="Arial"/>
          <w:sz w:val="24"/>
          <w:szCs w:val="24"/>
        </w:rPr>
        <w:t>Tlen ciekły zgodny z gatunkiem T-N25 z normy PN-C-84911:1997 dostarczany w ciśnieniowych kriogenicznych cysternach samochodowych jednorazowo w ilości ok. 15-25 ton charakteryzujący się  następującymi parametrami fizyko-chemicznymi:</w:t>
      </w:r>
    </w:p>
    <w:p w14:paraId="48EC5552" w14:textId="77777777" w:rsidR="00511842" w:rsidRPr="006B300D" w:rsidRDefault="00511842" w:rsidP="00E85A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zawartość tlenu % [V/V]: 99,5&lt; O</w:t>
      </w:r>
      <w:r w:rsidRPr="006B300D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6B300D">
        <w:rPr>
          <w:rFonts w:ascii="Arial" w:hAnsi="Arial" w:cs="Arial"/>
          <w:sz w:val="24"/>
          <w:szCs w:val="24"/>
        </w:rPr>
        <w:t>≤ 99,8 (99,85)</w:t>
      </w:r>
    </w:p>
    <w:p w14:paraId="2D920FDE" w14:textId="77777777" w:rsidR="00511842" w:rsidRPr="006B300D" w:rsidRDefault="00511842" w:rsidP="00E85A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zawartość azotu: max 0,5%</w:t>
      </w:r>
    </w:p>
    <w:p w14:paraId="577792C3" w14:textId="77777777" w:rsidR="00511842" w:rsidRPr="006B300D" w:rsidRDefault="00511842" w:rsidP="00E85A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zawartość wilgoci: max: 0,0002%</w:t>
      </w:r>
    </w:p>
    <w:p w14:paraId="214617E3" w14:textId="77777777" w:rsidR="00511842" w:rsidRPr="006B300D" w:rsidRDefault="00511842" w:rsidP="00E85A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dopuszczalna zawartość węglowodorów: &lt; 20 ppm</w:t>
      </w:r>
    </w:p>
    <w:p w14:paraId="190F192A" w14:textId="77777777" w:rsidR="00511842" w:rsidRPr="006B300D" w:rsidRDefault="00511842" w:rsidP="00E85A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zalecana zawartość węglowodorów: ≤ 1 ppm</w:t>
      </w:r>
    </w:p>
    <w:p w14:paraId="73450E7C" w14:textId="77777777" w:rsidR="00511842" w:rsidRPr="006B300D" w:rsidRDefault="00511842" w:rsidP="00E85A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zawartość argonu i azotu: &gt;1000 ppm</w:t>
      </w:r>
    </w:p>
    <w:p w14:paraId="3B49AE06" w14:textId="77777777" w:rsidR="00511842" w:rsidRPr="006B300D" w:rsidRDefault="00511842" w:rsidP="00E85A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zalecana zawartość argonu i azotu: ok. 4000 ppm</w:t>
      </w:r>
    </w:p>
    <w:p w14:paraId="14A5E324" w14:textId="77777777" w:rsidR="00511842" w:rsidRPr="006B300D" w:rsidRDefault="00511842" w:rsidP="00E85A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max. punkt rosy przy ciśnieniu atmosferycznym -70</w:t>
      </w:r>
      <w:r w:rsidRPr="006B300D">
        <w:rPr>
          <w:rFonts w:ascii="Arial" w:hAnsi="Arial" w:cs="Arial"/>
          <w:sz w:val="24"/>
          <w:szCs w:val="24"/>
          <w:vertAlign w:val="superscript"/>
        </w:rPr>
        <w:t>o</w:t>
      </w:r>
      <w:r w:rsidRPr="006B300D">
        <w:rPr>
          <w:rFonts w:ascii="Arial" w:hAnsi="Arial" w:cs="Arial"/>
          <w:sz w:val="24"/>
          <w:szCs w:val="24"/>
        </w:rPr>
        <w:t>C</w:t>
      </w:r>
    </w:p>
    <w:p w14:paraId="3B079014" w14:textId="77777777" w:rsidR="00511842" w:rsidRPr="006B300D" w:rsidRDefault="00511842" w:rsidP="00E85A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zalecany punkt rosy przy ciśnieniu atmosferycznym -78</w:t>
      </w:r>
      <w:r w:rsidRPr="006B300D">
        <w:rPr>
          <w:rFonts w:ascii="Arial" w:hAnsi="Arial" w:cs="Arial"/>
          <w:sz w:val="24"/>
          <w:szCs w:val="24"/>
          <w:vertAlign w:val="superscript"/>
        </w:rPr>
        <w:t>o</w:t>
      </w:r>
      <w:r w:rsidRPr="006B300D">
        <w:rPr>
          <w:rFonts w:ascii="Arial" w:hAnsi="Arial" w:cs="Arial"/>
          <w:sz w:val="24"/>
          <w:szCs w:val="24"/>
        </w:rPr>
        <w:t>C</w:t>
      </w:r>
    </w:p>
    <w:p w14:paraId="2C2F2B5B" w14:textId="77777777" w:rsidR="00511842" w:rsidRPr="006B300D" w:rsidRDefault="00511842" w:rsidP="00E85A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brak zanieczyszczeń stałych.</w:t>
      </w:r>
    </w:p>
    <w:p w14:paraId="289EFE9A" w14:textId="77777777" w:rsidR="00511842" w:rsidRPr="006B300D" w:rsidRDefault="00511842" w:rsidP="00E85AE0">
      <w:pPr>
        <w:spacing w:before="60" w:after="60"/>
        <w:jc w:val="both"/>
        <w:rPr>
          <w:rFonts w:ascii="Arial" w:eastAsia="Calibri" w:hAnsi="Arial" w:cs="Arial"/>
          <w:sz w:val="24"/>
          <w:szCs w:val="24"/>
        </w:rPr>
      </w:pPr>
      <w:r w:rsidRPr="006B300D">
        <w:rPr>
          <w:rFonts w:ascii="Arial" w:eastAsia="Calibri" w:hAnsi="Arial" w:cs="Arial"/>
          <w:sz w:val="24"/>
          <w:szCs w:val="24"/>
        </w:rPr>
        <w:lastRenderedPageBreak/>
        <w:t>Planowana ilość tlenu ciekłego na trzy lata: 1800 ton.</w:t>
      </w:r>
    </w:p>
    <w:p w14:paraId="769A2ACA" w14:textId="77777777" w:rsidR="00511842" w:rsidRPr="006B300D" w:rsidRDefault="00511842" w:rsidP="00E85AE0">
      <w:pPr>
        <w:spacing w:before="60" w:after="60"/>
        <w:jc w:val="both"/>
        <w:rPr>
          <w:rFonts w:ascii="Arial" w:eastAsia="Calibri" w:hAnsi="Arial" w:cs="Arial"/>
          <w:sz w:val="24"/>
          <w:szCs w:val="24"/>
        </w:rPr>
      </w:pPr>
      <w:r w:rsidRPr="006B300D">
        <w:rPr>
          <w:rFonts w:ascii="Arial" w:eastAsia="Calibri" w:hAnsi="Arial" w:cs="Arial"/>
          <w:sz w:val="24"/>
          <w:szCs w:val="24"/>
        </w:rPr>
        <w:t>Usługa dzierżawy zbiorników musi być zrealizowana przez tego samego wykonawcę, który dostarcza tlen ciekły.</w:t>
      </w:r>
    </w:p>
    <w:p w14:paraId="13688737" w14:textId="3B689408" w:rsidR="00511842" w:rsidRPr="006B300D" w:rsidRDefault="00511842" w:rsidP="00E85AE0">
      <w:pPr>
        <w:spacing w:before="60" w:after="60"/>
        <w:jc w:val="both"/>
        <w:rPr>
          <w:rFonts w:ascii="Arial" w:eastAsia="Calibri" w:hAnsi="Arial" w:cs="Arial"/>
          <w:sz w:val="24"/>
          <w:szCs w:val="24"/>
        </w:rPr>
      </w:pPr>
      <w:r w:rsidRPr="006B300D">
        <w:rPr>
          <w:rFonts w:ascii="Arial" w:eastAsia="Calibri" w:hAnsi="Arial" w:cs="Arial"/>
          <w:sz w:val="24"/>
          <w:szCs w:val="24"/>
        </w:rPr>
        <w:t xml:space="preserve">Zamawiający zastrzega sobie prawo zrealizowania zamówienia w mniejszych ilościach niż zostały przewidziane w ofercie warunków wykonania zamówienia o 30%. Ostateczna ilość wynikać będzie z zamówień złożonych przez zamawiającego w okresie trwania umowy. Realizacja przedmiotu zamówienia w mniejszych ilościach nie będzie powodować żadnych roszczeń po stronie wykonawcy w stosunku do zamawiającego. </w:t>
      </w:r>
    </w:p>
    <w:p w14:paraId="473EBADD" w14:textId="1DB3AEF1" w:rsidR="00511842" w:rsidRPr="006B300D" w:rsidRDefault="003B5258" w:rsidP="00E85AE0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300D">
        <w:rPr>
          <w:rFonts w:ascii="Arial" w:hAnsi="Arial" w:cs="Arial"/>
          <w:b/>
          <w:sz w:val="24"/>
          <w:szCs w:val="24"/>
        </w:rPr>
        <w:t>Wykonawca ubiegający się o udzielenie zamówienia zobowiązany jest spełnić następujące warunki odnośnie przedmiotu zamówienia:</w:t>
      </w:r>
    </w:p>
    <w:p w14:paraId="12D61D84" w14:textId="70F51E3B" w:rsidR="003B5258" w:rsidRPr="006B300D" w:rsidRDefault="003B5258" w:rsidP="00E85AE0">
      <w:pPr>
        <w:pStyle w:val="Akapitzlist"/>
        <w:numPr>
          <w:ilvl w:val="0"/>
          <w:numId w:val="38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Producent tlenu ciekłego musi posiadać dla przedmiotu zamówienia świadectwo jakości wystawione dla każdej partii dostarczonego tlenu ciekłego, które ma być przesłane drogą elektroniczną przy każdej dostawie i na którym będą wyszczególnione informacje na temat zawartości tlenu w produkcie,</w:t>
      </w:r>
    </w:p>
    <w:p w14:paraId="3B371404" w14:textId="05B84F08" w:rsidR="003B5258" w:rsidRPr="006B300D" w:rsidRDefault="003B5258" w:rsidP="00E85AE0">
      <w:pPr>
        <w:pStyle w:val="Akapitzlist"/>
        <w:numPr>
          <w:ilvl w:val="0"/>
          <w:numId w:val="38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Producent tlenu ciekłego musi posiadać dla przedmiotu zamówienia kartę charakterystyki produktu zgodną z Rozporządzeniem (WE) nr 1907/2006 Parlamentu europejskiego i Rady z dnia 18 grudnia 2006r. w sprawie „REACH” (Dz.U.UE.L.06.396.1 ze zm.). Karta charakterystyki powinna zawierać numer, bądź numery rejestracji substancji stanowiących produkt lub wchodzących w skład produktu, świadczący/e o ich właściwej rejestracji zgodnie z systemem „REACH”. W przypadku gdy wspomniany numer/y, z jakichkolwiek względów, nie został/y umieszczony w karcie charakterystyki, do karty należy załączyć:</w:t>
      </w:r>
    </w:p>
    <w:p w14:paraId="4B07A6BC" w14:textId="2356A269" w:rsidR="003B5258" w:rsidRPr="006B300D" w:rsidRDefault="003B5258" w:rsidP="00E85AE0">
      <w:pPr>
        <w:pStyle w:val="Akapitzlist"/>
        <w:numPr>
          <w:ilvl w:val="0"/>
          <w:numId w:val="35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stosowne oświadczenie wystawcy karty, iż substancja/e stanowiąca/e produkt lub wchodząca/e w skład produktu jest/są zarejestrowana/e zgodnie z systemem REACH, podając przy tym stosowny numer rejestracji lub,</w:t>
      </w:r>
    </w:p>
    <w:p w14:paraId="7F94467F" w14:textId="0516CE84" w:rsidR="003B5258" w:rsidRPr="006B300D" w:rsidRDefault="003B5258" w:rsidP="00E85AE0">
      <w:pPr>
        <w:pStyle w:val="Akapitzlist"/>
        <w:numPr>
          <w:ilvl w:val="0"/>
          <w:numId w:val="35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oświadczenie, że oferowany produkt posiada tylko rejestrację wstępną i nie wymaga jeszcze pełnej rejestracji lub,</w:t>
      </w:r>
    </w:p>
    <w:p w14:paraId="76616BEC" w14:textId="77777777" w:rsidR="003B5258" w:rsidRPr="006B300D" w:rsidRDefault="003B5258" w:rsidP="00E85AE0">
      <w:pPr>
        <w:pStyle w:val="Akapitzlist"/>
        <w:numPr>
          <w:ilvl w:val="0"/>
          <w:numId w:val="35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oświadczenie, iż oferowany produkt nie podlega wspomnianej rejestracji.</w:t>
      </w:r>
    </w:p>
    <w:p w14:paraId="0B3372E5" w14:textId="77777777" w:rsidR="006B300D" w:rsidRDefault="003B5258" w:rsidP="00E85AE0">
      <w:pPr>
        <w:ind w:left="1134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W przypadku, gdy dla któregoś z oferowanych produktów wymagane jest sporządzenie „scenariuszy narażenia” dla zidentyfikowanych zastosowań, do stosownej karty należy załączyć również wspomniane „scenariusze narażenia”.</w:t>
      </w:r>
    </w:p>
    <w:p w14:paraId="5A663374" w14:textId="4FCB6B12" w:rsidR="003B5258" w:rsidRDefault="003B5258" w:rsidP="00E85AE0">
      <w:p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6B300D">
        <w:rPr>
          <w:rFonts w:ascii="Arial" w:hAnsi="Arial" w:cs="Arial"/>
          <w:b/>
          <w:sz w:val="24"/>
          <w:szCs w:val="24"/>
        </w:rPr>
        <w:t>Karta charakterystyki, jak i ewentualny scenariusz narażenia mają być dostarczone Zamawiającemu przez Wykonawcę, z którym zostanie podpisana umowa w terminie 14 dni licząc od dnia jej zawarcia.</w:t>
      </w:r>
    </w:p>
    <w:p w14:paraId="1DD0D6FD" w14:textId="4B01B84D" w:rsidR="003B5258" w:rsidRDefault="003B5258" w:rsidP="00E85AE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Oferowany tlen ciekły musi być zgodny z normą PN-C 84911:1997 Gazy techniczne – Tlen skroplony. Tlen ciekły musi odpowiadać wymaganiom jakości właściwym dla gatunku T-N25 określonym w powyższej normie.</w:t>
      </w:r>
    </w:p>
    <w:p w14:paraId="6FD46653" w14:textId="35A22AAC" w:rsidR="003B5258" w:rsidRDefault="003B5258" w:rsidP="00E85AE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 xml:space="preserve">Wykonawca z którym podpisana zostanie umowa </w:t>
      </w:r>
      <w:r w:rsidRPr="006B300D">
        <w:rPr>
          <w:rFonts w:ascii="Arial" w:hAnsi="Arial" w:cs="Arial"/>
          <w:b/>
          <w:sz w:val="24"/>
          <w:szCs w:val="24"/>
        </w:rPr>
        <w:t>w terminie 14 dni licząc od dnia zawarcia</w:t>
      </w:r>
      <w:r w:rsidRPr="006B300D">
        <w:rPr>
          <w:rFonts w:ascii="Arial" w:hAnsi="Arial" w:cs="Arial"/>
          <w:sz w:val="24"/>
          <w:szCs w:val="24"/>
        </w:rPr>
        <w:t xml:space="preserve"> umowy zobowiązany jest dostarczyć dla zaoferowanego tlenu ciekłego pozytywną ocenę higieniczną właściwego terenowo organu inspekcji sanitarnej (powiatowy inspektor sanitarny, właściwy dla miejsca uzdatniania wody), mówiącą o tym, iż przedmiotowy tlen ciekły może być </w:t>
      </w:r>
      <w:r w:rsidRPr="006B300D">
        <w:rPr>
          <w:rFonts w:ascii="Arial" w:hAnsi="Arial" w:cs="Arial"/>
          <w:sz w:val="24"/>
          <w:szCs w:val="24"/>
        </w:rPr>
        <w:lastRenderedPageBreak/>
        <w:t>stosowany w procesie uzdatniania wody przeznaczonej do spożycia w Zakładzie Produkcji Wody Miedwie (art. 12 ust. 2 ustawy z dnia 07.06.2001r. o zbiorowym zaopatrzeniu w wodę i zbiorowym odprowadzaniu ścieków).</w:t>
      </w:r>
    </w:p>
    <w:p w14:paraId="426663C1" w14:textId="242B04FC" w:rsidR="003B5258" w:rsidRPr="006B300D" w:rsidRDefault="003B5258" w:rsidP="00E85AE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color w:val="000000"/>
          <w:sz w:val="24"/>
          <w:szCs w:val="24"/>
        </w:rPr>
        <w:t>Transport tlenu ciekłego będzie się odbywał w kriogenicznych ciśnieniowych cysternach samochodowych zgodnie z wszelkimi warunkami wykonywania przewozu towarów niebezpiecznych, oraz zgodnie z obowiązującymi przepisami</w:t>
      </w:r>
      <w:r w:rsidRPr="006B300D">
        <w:rPr>
          <w:rFonts w:ascii="Arial" w:hAnsi="Arial" w:cs="Arial"/>
          <w:sz w:val="24"/>
          <w:szCs w:val="24"/>
        </w:rPr>
        <w:t xml:space="preserve"> prawa.</w:t>
      </w:r>
      <w:r w:rsidRPr="006B30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300D">
        <w:rPr>
          <w:rFonts w:ascii="Arial" w:hAnsi="Arial" w:cs="Arial"/>
          <w:color w:val="000000"/>
          <w:sz w:val="24"/>
          <w:szCs w:val="24"/>
        </w:rPr>
        <w:t>Ponadto transport, jak i rozładunek przedmiotu zamówienia odbywał się będzie z zachowaniem wszelkich zasad bezpieczeństwa, zgodnie z ustalonymi zwyczajami, przy pomocy osób posiadających odpowiednie kwalifikacje i uprawnienia.</w:t>
      </w:r>
    </w:p>
    <w:p w14:paraId="6D0DC8A4" w14:textId="35E4DB1D" w:rsidR="003B5258" w:rsidRDefault="003B5258" w:rsidP="00E85AE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Zamawiający każdorazowo przeprowadza procedurę ważenia produktu na legalizowanej wadze samochodowej Zamawiającego mieszczącej się na obiekcie Zakładu Produkcji Wody Miedwie.</w:t>
      </w:r>
    </w:p>
    <w:p w14:paraId="44D71A23" w14:textId="2FC6DEA8" w:rsidR="003B5258" w:rsidRPr="006B300D" w:rsidRDefault="003B5258" w:rsidP="00E85AE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color w:val="000000"/>
          <w:sz w:val="24"/>
          <w:szCs w:val="24"/>
        </w:rPr>
        <w:t>Wykonawca zobowiązany jest w związku z usługą najmu zbiorników i parownic do ich montażu i rozruchu w terminie ustalonym przez strony, nie dłuższym jednak niż</w:t>
      </w:r>
      <w:r w:rsidRPr="006B30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300D">
        <w:rPr>
          <w:rFonts w:ascii="Arial" w:hAnsi="Arial" w:cs="Arial"/>
          <w:sz w:val="24"/>
          <w:szCs w:val="24"/>
        </w:rPr>
        <w:t xml:space="preserve">odpowiednio 14 i 21 dni </w:t>
      </w:r>
      <w:r w:rsidRPr="006B300D">
        <w:rPr>
          <w:rFonts w:ascii="Arial" w:hAnsi="Arial" w:cs="Arial"/>
          <w:color w:val="000000"/>
          <w:sz w:val="24"/>
          <w:szCs w:val="24"/>
        </w:rPr>
        <w:t>od dnia podpisania umowy.</w:t>
      </w:r>
    </w:p>
    <w:p w14:paraId="0B12938C" w14:textId="4B8666DF" w:rsidR="003B5258" w:rsidRDefault="003B5258" w:rsidP="00E85AE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color w:val="000000"/>
          <w:sz w:val="24"/>
          <w:szCs w:val="24"/>
        </w:rPr>
        <w:t>Wykonawca zobowiązany jest w ramach usługi najmu dokonać wszelkich niezbędnych formalności związanych z rejestracją zbiorników i parownic w Urzędzie Dozoru Technicznego (UDT), a także zobowiązany jest uzyskać niezbędne pisemne dopuszczenie do użytkowania wydane przez UDT</w:t>
      </w:r>
      <w:r w:rsidRPr="006B300D">
        <w:rPr>
          <w:rFonts w:ascii="Arial" w:hAnsi="Arial" w:cs="Arial"/>
          <w:sz w:val="24"/>
          <w:szCs w:val="24"/>
        </w:rPr>
        <w:t>. Czas na proces instalacji zbiorników i parownic, oraz czas na uzyskanie dopuszczenia do użytkowania wydanego przez UDT nie może przekraczać 72h z tym, że czas od momentu zakończenia instalacji zbiorników do czasu dostarczenia Zamawiającemu właściwego dokumentu potwierdzającego dopuszczenie do użytkowania przez UDT nie może przekraczać 24h.</w:t>
      </w:r>
    </w:p>
    <w:p w14:paraId="280297D9" w14:textId="77777777" w:rsidR="006B300D" w:rsidRDefault="003B5258" w:rsidP="00E85AE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Wykonawca zobowiązany jest w ramach usługi najmu w całym okresie obowiązywania umowy dokonywać wszelkich niezbędnych zabiegów konserwacyjnych, okresowych przeglądów technicznych i rewizyjnych, a także wszelkich niezbędnych napraw. Powyższe obowiązki stanowią jednocześnie ryzyko Wykonawcy i nie zostaną odrębnie opłacone przez Zamawiającego.</w:t>
      </w:r>
    </w:p>
    <w:p w14:paraId="45ACBA6B" w14:textId="77777777" w:rsidR="006B300D" w:rsidRDefault="003B5258" w:rsidP="00E85AE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Wszelkie procedury techniczne na zbiornikach i parownicach, jak ich instalacja, posadowienie, rejestracja, konserwacja czy naprawy winny być wykonywane zgodnie ze stosownymi przepisami o dozorze technicznym.</w:t>
      </w:r>
    </w:p>
    <w:p w14:paraId="59C27E58" w14:textId="77777777" w:rsidR="006B300D" w:rsidRDefault="003B5258" w:rsidP="00E85AE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Wykonawca w czasie maksymalnie 48h od momentu zgłoszenia usterki zobowiązany jest do  wykonania usługi serwisowej.</w:t>
      </w:r>
    </w:p>
    <w:p w14:paraId="52E69921" w14:textId="77777777" w:rsidR="00E85AE0" w:rsidRDefault="003B5258" w:rsidP="00E85AE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t>Wykonawca zobowiązany jest w ramach usługi najmu zbiorników i parownic dostarczyć Zamawiającemu w terminie maksymalnie do dnia przekazania Zamawiającemu dokumentu wydanego przez UDT potwierdzającego dopuszczenie do użytkowania zbiorników, instrukcję obsługi zbiorników i parownic wraz z niezbędnymi instrukcjami bezpieczeństwa, a także dokumentacją techniczną i książkę rewizyjną (powyższy termin nie dotyczy książki rewizyjnej, która może być dostarczona w terminie późniejszym).</w:t>
      </w:r>
    </w:p>
    <w:p w14:paraId="72AF9F06" w14:textId="77777777" w:rsidR="00E85AE0" w:rsidRDefault="003B5258" w:rsidP="00E85AE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AE0">
        <w:rPr>
          <w:rFonts w:ascii="Arial" w:hAnsi="Arial" w:cs="Arial"/>
          <w:sz w:val="24"/>
          <w:szCs w:val="24"/>
        </w:rPr>
        <w:t>Wykonawca w ramach usługi najmu zobowiązany jest także przeprowadzić szkolenie wyznaczonych pracowników Zamawiającego w zakresie obsługi zbiorników i ich instalacji towarzyszącej oraz używanych w nich gazów w terminie ustalonym przez strony, maksymalnie do dnia dopuszczenia do użytkowania zbiorników przez UDT.</w:t>
      </w:r>
    </w:p>
    <w:p w14:paraId="389FD61D" w14:textId="77777777" w:rsidR="00FF4F18" w:rsidRPr="006B300D" w:rsidRDefault="00FF4F18" w:rsidP="00E85AE0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B300D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4A9EF766" w14:textId="66E5EE6D" w:rsidR="00FF4F18" w:rsidRPr="006B300D" w:rsidRDefault="00FF4F18" w:rsidP="00E85AE0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6B300D">
        <w:rPr>
          <w:rFonts w:ascii="Arial" w:hAnsi="Arial" w:cs="Arial"/>
          <w:sz w:val="24"/>
          <w:szCs w:val="24"/>
        </w:rPr>
        <w:lastRenderedPageBreak/>
        <w:t xml:space="preserve">Zamawiający nie wymaga zatrudnienia przez wykonawcę lub podwykonawcę </w:t>
      </w:r>
      <w:r w:rsidRPr="006B300D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3371D393" w14:textId="2D8F1C30" w:rsidR="00AD7A96" w:rsidRPr="006B300D" w:rsidRDefault="00AD7A96" w:rsidP="00E85AE0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300D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30CE85D8" w14:textId="77777777" w:rsidR="00065D8C" w:rsidRPr="006B300D" w:rsidRDefault="00C07131" w:rsidP="00E85AE0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6B300D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6B300D">
        <w:rPr>
          <w:rFonts w:ascii="Arial" w:eastAsia="Times New Roman" w:hAnsi="Arial" w:cs="Arial"/>
          <w:sz w:val="24"/>
          <w:szCs w:val="24"/>
        </w:rPr>
        <w:t>w</w:t>
      </w:r>
      <w:r w:rsidR="0016216A" w:rsidRPr="006B300D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6B300D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6B300D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7DF18855" w14:textId="77777777" w:rsidR="0065063C" w:rsidRPr="006B300D" w:rsidRDefault="0065063C" w:rsidP="00E85AE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080F0E" w14:textId="77777777" w:rsidR="00F72282" w:rsidRPr="006B300D" w:rsidRDefault="00F77A5B" w:rsidP="00E85AE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6B300D">
        <w:rPr>
          <w:rFonts w:ascii="Arial" w:hAnsi="Arial" w:cs="Arial"/>
          <w:color w:val="auto"/>
        </w:rPr>
        <w:t>ZAŁĄCZNIKI</w:t>
      </w:r>
    </w:p>
    <w:p w14:paraId="6E364E65" w14:textId="77777777" w:rsidR="00943FC3" w:rsidRPr="006B300D" w:rsidRDefault="00943FC3" w:rsidP="00E85AE0">
      <w:pPr>
        <w:rPr>
          <w:rFonts w:ascii="Arial" w:hAnsi="Arial" w:cs="Arial"/>
          <w:sz w:val="24"/>
          <w:szCs w:val="24"/>
        </w:rPr>
      </w:pPr>
    </w:p>
    <w:p w14:paraId="01A5B9BB" w14:textId="77777777" w:rsidR="00CA3846" w:rsidRPr="00E85AE0" w:rsidRDefault="00CA3846" w:rsidP="00E85AE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85AE0">
        <w:rPr>
          <w:rFonts w:ascii="Arial" w:hAnsi="Arial" w:cs="Arial"/>
          <w:bCs/>
          <w:sz w:val="24"/>
          <w:szCs w:val="24"/>
        </w:rPr>
        <w:t>ZAŁĄCZNIK NR  1</w:t>
      </w:r>
      <w:r w:rsidRPr="00E85AE0">
        <w:rPr>
          <w:rFonts w:ascii="Arial" w:hAnsi="Arial" w:cs="Arial"/>
          <w:bCs/>
          <w:sz w:val="24"/>
          <w:szCs w:val="24"/>
        </w:rPr>
        <w:tab/>
      </w:r>
      <w:r w:rsidRPr="00E85AE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DD2F6A7" w14:textId="77777777" w:rsidR="00CA3846" w:rsidRPr="00E85AE0" w:rsidRDefault="00CA3846" w:rsidP="00E85AE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85AE0">
        <w:rPr>
          <w:rFonts w:ascii="Arial" w:hAnsi="Arial" w:cs="Arial"/>
          <w:bCs/>
          <w:sz w:val="24"/>
          <w:szCs w:val="24"/>
        </w:rPr>
        <w:t>ZAŁĄCZNIK NR  2</w:t>
      </w:r>
      <w:r w:rsidRPr="00E85AE0">
        <w:rPr>
          <w:rFonts w:ascii="Arial" w:hAnsi="Arial" w:cs="Arial"/>
          <w:bCs/>
          <w:sz w:val="24"/>
          <w:szCs w:val="24"/>
        </w:rPr>
        <w:tab/>
      </w:r>
      <w:r w:rsidRPr="00E85AE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A06989F" w14:textId="3864ABE8" w:rsidR="00E85AE0" w:rsidRPr="00E85AE0" w:rsidRDefault="00CA3846" w:rsidP="00E85AE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E85AE0">
        <w:rPr>
          <w:rFonts w:ascii="Arial" w:hAnsi="Arial" w:cs="Arial"/>
          <w:bCs/>
          <w:sz w:val="24"/>
          <w:szCs w:val="24"/>
        </w:rPr>
        <w:t>ZAŁĄCZNIK NR  3</w:t>
      </w:r>
      <w:r w:rsidR="00E85AE0" w:rsidRPr="00E85AE0">
        <w:rPr>
          <w:rFonts w:ascii="Arial" w:hAnsi="Arial" w:cs="Arial"/>
          <w:bCs/>
          <w:sz w:val="24"/>
          <w:szCs w:val="24"/>
        </w:rPr>
        <w:t>a</w:t>
      </w:r>
      <w:r w:rsidR="00E85AE0" w:rsidRPr="00E85AE0">
        <w:rPr>
          <w:rFonts w:ascii="Arial" w:hAnsi="Arial" w:cs="Arial"/>
          <w:bCs/>
          <w:sz w:val="24"/>
          <w:szCs w:val="24"/>
        </w:rPr>
        <w:tab/>
      </w:r>
      <w:r w:rsidR="00E85AE0" w:rsidRPr="00E85AE0">
        <w:rPr>
          <w:rStyle w:val="Hipercze"/>
          <w:rFonts w:ascii="Arial" w:hAnsi="Arial" w:cs="Arial"/>
          <w:color w:val="auto"/>
          <w:sz w:val="24"/>
          <w:szCs w:val="24"/>
          <w:u w:val="none"/>
        </w:rPr>
        <w:t>Wzór umowy dostawa tlenu</w:t>
      </w:r>
    </w:p>
    <w:p w14:paraId="0A19DBCA" w14:textId="6966FBAB" w:rsidR="00E85AE0" w:rsidRPr="00E85AE0" w:rsidRDefault="00E85AE0" w:rsidP="00E85AE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E85AE0">
        <w:rPr>
          <w:rFonts w:ascii="Arial" w:hAnsi="Arial" w:cs="Arial"/>
          <w:bCs/>
          <w:sz w:val="24"/>
          <w:szCs w:val="24"/>
        </w:rPr>
        <w:t>ZAŁĄCZNIK NR  3b</w:t>
      </w:r>
      <w:r w:rsidRPr="00E85AE0">
        <w:rPr>
          <w:rFonts w:ascii="Arial" w:hAnsi="Arial" w:cs="Arial"/>
          <w:bCs/>
          <w:sz w:val="24"/>
          <w:szCs w:val="24"/>
        </w:rPr>
        <w:tab/>
      </w:r>
      <w:r w:rsidRPr="00E85AE0">
        <w:rPr>
          <w:rStyle w:val="Hipercze"/>
          <w:rFonts w:ascii="Arial" w:hAnsi="Arial" w:cs="Arial"/>
          <w:color w:val="auto"/>
          <w:sz w:val="24"/>
          <w:szCs w:val="24"/>
          <w:u w:val="none"/>
        </w:rPr>
        <w:t>Wzór umowy najem zbiorników i parownic</w:t>
      </w:r>
    </w:p>
    <w:p w14:paraId="314D3598" w14:textId="2ED1CEF3" w:rsidR="00CA3846" w:rsidRPr="00E85AE0" w:rsidRDefault="00CA3846" w:rsidP="00E85AE0">
      <w:pPr>
        <w:jc w:val="both"/>
        <w:rPr>
          <w:rFonts w:ascii="Arial" w:hAnsi="Arial" w:cs="Arial"/>
          <w:bCs/>
          <w:sz w:val="24"/>
          <w:szCs w:val="24"/>
        </w:rPr>
      </w:pPr>
      <w:r w:rsidRPr="00E85AE0">
        <w:rPr>
          <w:rFonts w:ascii="Arial" w:hAnsi="Arial" w:cs="Arial"/>
          <w:bCs/>
          <w:sz w:val="24"/>
          <w:szCs w:val="24"/>
        </w:rPr>
        <w:tab/>
      </w:r>
      <w:r w:rsidRPr="00E85AE0">
        <w:rPr>
          <w:rFonts w:ascii="Arial" w:hAnsi="Arial" w:cs="Arial"/>
          <w:bCs/>
          <w:sz w:val="24"/>
          <w:szCs w:val="24"/>
        </w:rPr>
        <w:tab/>
      </w:r>
    </w:p>
    <w:p w14:paraId="1452E6D9" w14:textId="4B6EC64F" w:rsidR="00B46CCA" w:rsidRDefault="00B46CCA" w:rsidP="00E85AE0">
      <w:pPr>
        <w:jc w:val="both"/>
        <w:rPr>
          <w:rFonts w:ascii="Arial" w:hAnsi="Arial" w:cs="Arial"/>
          <w:bCs/>
          <w:sz w:val="24"/>
          <w:szCs w:val="24"/>
        </w:rPr>
      </w:pPr>
    </w:p>
    <w:p w14:paraId="48EBAD3D" w14:textId="77777777" w:rsidR="00B46CCA" w:rsidRDefault="00B46CCA" w:rsidP="00E85AE0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0AE35142" w14:textId="77777777" w:rsidR="00B46CCA" w:rsidRDefault="00B46CCA" w:rsidP="00E85AE0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73BA965E" w14:textId="77777777" w:rsidR="00B46CCA" w:rsidRPr="00245A45" w:rsidRDefault="00B46CCA" w:rsidP="00E85AE0">
      <w:pPr>
        <w:jc w:val="both"/>
        <w:rPr>
          <w:rFonts w:ascii="Arial" w:hAnsi="Arial" w:cs="Arial"/>
          <w:bCs/>
          <w:sz w:val="24"/>
          <w:szCs w:val="24"/>
        </w:rPr>
      </w:pPr>
    </w:p>
    <w:sectPr w:rsidR="00B46CCA" w:rsidRPr="00245A45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0FD0" w14:textId="77777777" w:rsidR="00D51137" w:rsidRDefault="00D51137" w:rsidP="00EF0384">
      <w:r>
        <w:separator/>
      </w:r>
    </w:p>
  </w:endnote>
  <w:endnote w:type="continuationSeparator" w:id="0">
    <w:p w14:paraId="28D57CF8" w14:textId="77777777" w:rsidR="00D51137" w:rsidRDefault="00D51137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A73FC7" w14:textId="77777777"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2E46A0BE" w14:textId="77777777"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16DD" w14:textId="77777777" w:rsidR="00D51137" w:rsidRDefault="00D51137" w:rsidP="00EF0384">
      <w:r>
        <w:separator/>
      </w:r>
    </w:p>
  </w:footnote>
  <w:footnote w:type="continuationSeparator" w:id="0">
    <w:p w14:paraId="23800AC3" w14:textId="77777777" w:rsidR="00D51137" w:rsidRDefault="00D51137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2220" w14:textId="058ADAE8"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A61FD8">
      <w:rPr>
        <w:rFonts w:ascii="Arial" w:hAnsi="Arial" w:cs="Arial"/>
        <w:b/>
      </w:rPr>
      <w:t>5</w:t>
    </w:r>
    <w:r w:rsidR="00921528">
      <w:rPr>
        <w:rFonts w:ascii="Arial" w:hAnsi="Arial" w:cs="Arial"/>
        <w:b/>
      </w:rPr>
      <w:t>0</w:t>
    </w:r>
    <w:r>
      <w:rPr>
        <w:rFonts w:ascii="Arial" w:hAnsi="Arial" w:cs="Arial"/>
        <w:b/>
      </w:rPr>
      <w:t>/202</w:t>
    </w:r>
    <w:r w:rsidR="007B4ECE">
      <w:rPr>
        <w:rFonts w:ascii="Arial" w:hAnsi="Arial" w:cs="Arial"/>
        <w:b/>
      </w:rPr>
      <w:t>3</w:t>
    </w:r>
  </w:p>
  <w:p w14:paraId="45A3054F" w14:textId="77777777"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8571"/>
        </w:tabs>
        <w:ind w:left="9291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A013AE"/>
    <w:multiLevelType w:val="hybridMultilevel"/>
    <w:tmpl w:val="3A9AA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152AB"/>
    <w:multiLevelType w:val="hybridMultilevel"/>
    <w:tmpl w:val="147E74AE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1674F1B"/>
    <w:multiLevelType w:val="multilevel"/>
    <w:tmpl w:val="BC9095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0F09E7"/>
    <w:multiLevelType w:val="multilevel"/>
    <w:tmpl w:val="984C341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Garamond" w:eastAsiaTheme="minorHAnsi" w:hAnsi="Garamond" w:cstheme="minorBidi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57AE6"/>
    <w:multiLevelType w:val="hybridMultilevel"/>
    <w:tmpl w:val="E8769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277B"/>
    <w:multiLevelType w:val="singleLevel"/>
    <w:tmpl w:val="AA6CA2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83466B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08660E"/>
    <w:multiLevelType w:val="hybridMultilevel"/>
    <w:tmpl w:val="D8142A40"/>
    <w:lvl w:ilvl="0" w:tplc="5866C8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35575"/>
    <w:multiLevelType w:val="hybridMultilevel"/>
    <w:tmpl w:val="4DDA2C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166CE"/>
    <w:multiLevelType w:val="hybridMultilevel"/>
    <w:tmpl w:val="3698C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A03E9"/>
    <w:multiLevelType w:val="multilevel"/>
    <w:tmpl w:val="9D3EFA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77F63"/>
    <w:multiLevelType w:val="singleLevel"/>
    <w:tmpl w:val="03E0FF4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Garamond" w:eastAsiaTheme="minorHAnsi" w:hAnsi="Garamond" w:cstheme="minorBidi"/>
        <w:color w:val="000000"/>
      </w:r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01A72A4"/>
    <w:multiLevelType w:val="hybridMultilevel"/>
    <w:tmpl w:val="8C22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30CAC"/>
    <w:multiLevelType w:val="hybridMultilevel"/>
    <w:tmpl w:val="8CEC9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1C68A2"/>
    <w:multiLevelType w:val="multilevel"/>
    <w:tmpl w:val="94FA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3027B"/>
    <w:multiLevelType w:val="hybridMultilevel"/>
    <w:tmpl w:val="89D2D3A0"/>
    <w:lvl w:ilvl="0" w:tplc="2318BD1E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F464E"/>
    <w:multiLevelType w:val="multilevel"/>
    <w:tmpl w:val="647EBC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48"/>
  </w:num>
  <w:num w:numId="4">
    <w:abstractNumId w:val="12"/>
  </w:num>
  <w:num w:numId="5">
    <w:abstractNumId w:val="34"/>
  </w:num>
  <w:num w:numId="6">
    <w:abstractNumId w:val="28"/>
  </w:num>
  <w:num w:numId="7">
    <w:abstractNumId w:val="46"/>
    <w:lvlOverride w:ilvl="0">
      <w:startOverride w:val="1"/>
    </w:lvlOverride>
  </w:num>
  <w:num w:numId="8">
    <w:abstractNumId w:val="23"/>
  </w:num>
  <w:num w:numId="9">
    <w:abstractNumId w:val="10"/>
  </w:num>
  <w:num w:numId="10">
    <w:abstractNumId w:val="43"/>
    <w:lvlOverride w:ilvl="0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6"/>
  </w:num>
  <w:num w:numId="14">
    <w:abstractNumId w:val="37"/>
  </w:num>
  <w:num w:numId="15">
    <w:abstractNumId w:val="13"/>
  </w:num>
  <w:num w:numId="16">
    <w:abstractNumId w:val="41"/>
  </w:num>
  <w:num w:numId="17">
    <w:abstractNumId w:val="49"/>
  </w:num>
  <w:num w:numId="18">
    <w:abstractNumId w:val="47"/>
  </w:num>
  <w:num w:numId="19">
    <w:abstractNumId w:val="24"/>
  </w:num>
  <w:num w:numId="20">
    <w:abstractNumId w:val="14"/>
  </w:num>
  <w:num w:numId="21">
    <w:abstractNumId w:val="31"/>
  </w:num>
  <w:num w:numId="22">
    <w:abstractNumId w:val="32"/>
  </w:num>
  <w:num w:numId="23">
    <w:abstractNumId w:val="29"/>
  </w:num>
  <w:num w:numId="24">
    <w:abstractNumId w:val="36"/>
  </w:num>
  <w:num w:numId="25">
    <w:abstractNumId w:val="21"/>
  </w:num>
  <w:num w:numId="26">
    <w:abstractNumId w:val="38"/>
  </w:num>
  <w:num w:numId="27">
    <w:abstractNumId w:val="9"/>
  </w:num>
  <w:num w:numId="28">
    <w:abstractNumId w:val="20"/>
  </w:num>
  <w:num w:numId="29">
    <w:abstractNumId w:val="42"/>
  </w:num>
  <w:num w:numId="30">
    <w:abstractNumId w:val="25"/>
  </w:num>
  <w:num w:numId="31">
    <w:abstractNumId w:val="6"/>
  </w:num>
  <w:num w:numId="32">
    <w:abstractNumId w:val="44"/>
  </w:num>
  <w:num w:numId="33">
    <w:abstractNumId w:val="15"/>
  </w:num>
  <w:num w:numId="34">
    <w:abstractNumId w:val="11"/>
  </w:num>
  <w:num w:numId="35">
    <w:abstractNumId w:val="8"/>
  </w:num>
  <w:num w:numId="36">
    <w:abstractNumId w:val="30"/>
  </w:num>
  <w:num w:numId="37">
    <w:abstractNumId w:val="35"/>
  </w:num>
  <w:num w:numId="38">
    <w:abstractNumId w:val="45"/>
  </w:num>
  <w:num w:numId="39">
    <w:abstractNumId w:val="40"/>
  </w:num>
  <w:num w:numId="40">
    <w:abstractNumId w:val="17"/>
  </w:num>
  <w:num w:numId="41">
    <w:abstractNumId w:val="39"/>
  </w:num>
  <w:num w:numId="42">
    <w:abstractNumId w:val="19"/>
  </w:num>
  <w:num w:numId="43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8D3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697E"/>
    <w:rsid w:val="00062153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1538"/>
    <w:rsid w:val="00084F17"/>
    <w:rsid w:val="000875A9"/>
    <w:rsid w:val="00087AF1"/>
    <w:rsid w:val="0009275C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14FC7"/>
    <w:rsid w:val="001200F2"/>
    <w:rsid w:val="00121B2E"/>
    <w:rsid w:val="001244CD"/>
    <w:rsid w:val="001260FA"/>
    <w:rsid w:val="00133F3A"/>
    <w:rsid w:val="00133F62"/>
    <w:rsid w:val="00142CBE"/>
    <w:rsid w:val="00151BC3"/>
    <w:rsid w:val="001563BC"/>
    <w:rsid w:val="00160C38"/>
    <w:rsid w:val="00161991"/>
    <w:rsid w:val="0016216A"/>
    <w:rsid w:val="001622D4"/>
    <w:rsid w:val="00164FF7"/>
    <w:rsid w:val="00170A7F"/>
    <w:rsid w:val="00176DF5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23B8"/>
    <w:rsid w:val="001D552C"/>
    <w:rsid w:val="001D5B84"/>
    <w:rsid w:val="001D6526"/>
    <w:rsid w:val="001E08BA"/>
    <w:rsid w:val="001E14F7"/>
    <w:rsid w:val="001F1220"/>
    <w:rsid w:val="001F1F93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6B38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77CE2"/>
    <w:rsid w:val="0038202B"/>
    <w:rsid w:val="00382F46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92B"/>
    <w:rsid w:val="003A7DA5"/>
    <w:rsid w:val="003B2DEB"/>
    <w:rsid w:val="003B3430"/>
    <w:rsid w:val="003B5258"/>
    <w:rsid w:val="003B5595"/>
    <w:rsid w:val="003B7BCD"/>
    <w:rsid w:val="003C04CE"/>
    <w:rsid w:val="003C0742"/>
    <w:rsid w:val="003C12D3"/>
    <w:rsid w:val="003C3BE9"/>
    <w:rsid w:val="003D0076"/>
    <w:rsid w:val="003D04A4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1D7E"/>
    <w:rsid w:val="00413456"/>
    <w:rsid w:val="00416570"/>
    <w:rsid w:val="00427D11"/>
    <w:rsid w:val="0043421C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0959"/>
    <w:rsid w:val="0049229D"/>
    <w:rsid w:val="00493E88"/>
    <w:rsid w:val="0049484C"/>
    <w:rsid w:val="00495486"/>
    <w:rsid w:val="00495BDD"/>
    <w:rsid w:val="00497210"/>
    <w:rsid w:val="004A284F"/>
    <w:rsid w:val="004A2A18"/>
    <w:rsid w:val="004B15FA"/>
    <w:rsid w:val="004B18A3"/>
    <w:rsid w:val="004B1F9A"/>
    <w:rsid w:val="004B3EE9"/>
    <w:rsid w:val="004B43D5"/>
    <w:rsid w:val="004C13B3"/>
    <w:rsid w:val="004C2D74"/>
    <w:rsid w:val="004C5F63"/>
    <w:rsid w:val="004D08A8"/>
    <w:rsid w:val="004E5327"/>
    <w:rsid w:val="004E5CBE"/>
    <w:rsid w:val="004F7D2D"/>
    <w:rsid w:val="005007BB"/>
    <w:rsid w:val="005079F7"/>
    <w:rsid w:val="00511842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3FE1"/>
    <w:rsid w:val="00576854"/>
    <w:rsid w:val="0057770F"/>
    <w:rsid w:val="00581A46"/>
    <w:rsid w:val="00582F0B"/>
    <w:rsid w:val="00583BB3"/>
    <w:rsid w:val="00585CF1"/>
    <w:rsid w:val="0058626D"/>
    <w:rsid w:val="0058742F"/>
    <w:rsid w:val="0059246A"/>
    <w:rsid w:val="00593DE9"/>
    <w:rsid w:val="005943C7"/>
    <w:rsid w:val="0059509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2002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D78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66D77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300D"/>
    <w:rsid w:val="006B4139"/>
    <w:rsid w:val="006B6F71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5F7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28F5"/>
    <w:rsid w:val="00715A0A"/>
    <w:rsid w:val="00717734"/>
    <w:rsid w:val="007207EB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312A"/>
    <w:rsid w:val="007B3C17"/>
    <w:rsid w:val="007B4ECE"/>
    <w:rsid w:val="007B539C"/>
    <w:rsid w:val="007B5583"/>
    <w:rsid w:val="007B7EE7"/>
    <w:rsid w:val="007C0DA6"/>
    <w:rsid w:val="007C1315"/>
    <w:rsid w:val="007C3EFD"/>
    <w:rsid w:val="007D068B"/>
    <w:rsid w:val="007D3484"/>
    <w:rsid w:val="007D576A"/>
    <w:rsid w:val="007D5AE6"/>
    <w:rsid w:val="007E1A89"/>
    <w:rsid w:val="007E47D5"/>
    <w:rsid w:val="007E4D5A"/>
    <w:rsid w:val="007E5B57"/>
    <w:rsid w:val="007F10F7"/>
    <w:rsid w:val="007F4F52"/>
    <w:rsid w:val="00802787"/>
    <w:rsid w:val="00804F53"/>
    <w:rsid w:val="00807F22"/>
    <w:rsid w:val="008115F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90"/>
    <w:rsid w:val="008D12F5"/>
    <w:rsid w:val="008D6886"/>
    <w:rsid w:val="008D6B12"/>
    <w:rsid w:val="008E14EB"/>
    <w:rsid w:val="008E2D98"/>
    <w:rsid w:val="008F0A4A"/>
    <w:rsid w:val="008F42E8"/>
    <w:rsid w:val="008F4D0F"/>
    <w:rsid w:val="008F4E55"/>
    <w:rsid w:val="008F5FE6"/>
    <w:rsid w:val="008F7F39"/>
    <w:rsid w:val="00905741"/>
    <w:rsid w:val="00905805"/>
    <w:rsid w:val="00905F4F"/>
    <w:rsid w:val="0090747F"/>
    <w:rsid w:val="00910489"/>
    <w:rsid w:val="009127AA"/>
    <w:rsid w:val="00912AA9"/>
    <w:rsid w:val="00912BED"/>
    <w:rsid w:val="00914A2A"/>
    <w:rsid w:val="00915B5A"/>
    <w:rsid w:val="0092018F"/>
    <w:rsid w:val="00921528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C5781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0A5D"/>
    <w:rsid w:val="00A12406"/>
    <w:rsid w:val="00A1618C"/>
    <w:rsid w:val="00A17149"/>
    <w:rsid w:val="00A171DA"/>
    <w:rsid w:val="00A20282"/>
    <w:rsid w:val="00A21BB7"/>
    <w:rsid w:val="00A23EDC"/>
    <w:rsid w:val="00A26AE8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1FD8"/>
    <w:rsid w:val="00A62498"/>
    <w:rsid w:val="00A6346D"/>
    <w:rsid w:val="00A679F9"/>
    <w:rsid w:val="00A70747"/>
    <w:rsid w:val="00A70CEB"/>
    <w:rsid w:val="00A746D5"/>
    <w:rsid w:val="00A7598C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4D9A"/>
    <w:rsid w:val="00A950B5"/>
    <w:rsid w:val="00A970EF"/>
    <w:rsid w:val="00A97AFB"/>
    <w:rsid w:val="00A97B9C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10E"/>
    <w:rsid w:val="00B226FD"/>
    <w:rsid w:val="00B235C2"/>
    <w:rsid w:val="00B255B6"/>
    <w:rsid w:val="00B25A5F"/>
    <w:rsid w:val="00B303CB"/>
    <w:rsid w:val="00B306A7"/>
    <w:rsid w:val="00B32D78"/>
    <w:rsid w:val="00B34F48"/>
    <w:rsid w:val="00B36919"/>
    <w:rsid w:val="00B36F5C"/>
    <w:rsid w:val="00B46CCA"/>
    <w:rsid w:val="00B46D9B"/>
    <w:rsid w:val="00B52F5E"/>
    <w:rsid w:val="00B536E0"/>
    <w:rsid w:val="00B53DC3"/>
    <w:rsid w:val="00B566CB"/>
    <w:rsid w:val="00B60101"/>
    <w:rsid w:val="00B6016F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00BE"/>
    <w:rsid w:val="00B92331"/>
    <w:rsid w:val="00B94758"/>
    <w:rsid w:val="00B94DE9"/>
    <w:rsid w:val="00B9620C"/>
    <w:rsid w:val="00BA008C"/>
    <w:rsid w:val="00BA214F"/>
    <w:rsid w:val="00BA4485"/>
    <w:rsid w:val="00BB1941"/>
    <w:rsid w:val="00BB4024"/>
    <w:rsid w:val="00BB7151"/>
    <w:rsid w:val="00BC121E"/>
    <w:rsid w:val="00BC2ED5"/>
    <w:rsid w:val="00BC5E19"/>
    <w:rsid w:val="00BC6488"/>
    <w:rsid w:val="00BC677E"/>
    <w:rsid w:val="00BC78FF"/>
    <w:rsid w:val="00BC7B72"/>
    <w:rsid w:val="00BD6817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1025"/>
    <w:rsid w:val="00C15CCC"/>
    <w:rsid w:val="00C20326"/>
    <w:rsid w:val="00C2305E"/>
    <w:rsid w:val="00C247F1"/>
    <w:rsid w:val="00C25F49"/>
    <w:rsid w:val="00C37D52"/>
    <w:rsid w:val="00C41C46"/>
    <w:rsid w:val="00C423FC"/>
    <w:rsid w:val="00C437FB"/>
    <w:rsid w:val="00C44F94"/>
    <w:rsid w:val="00C45F1E"/>
    <w:rsid w:val="00C54639"/>
    <w:rsid w:val="00C557B9"/>
    <w:rsid w:val="00C55EE1"/>
    <w:rsid w:val="00C611C0"/>
    <w:rsid w:val="00C6145E"/>
    <w:rsid w:val="00C63A86"/>
    <w:rsid w:val="00C642EE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2074"/>
    <w:rsid w:val="00CA322F"/>
    <w:rsid w:val="00CA3846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3B3B"/>
    <w:rsid w:val="00CE4969"/>
    <w:rsid w:val="00CE577F"/>
    <w:rsid w:val="00CE5CD0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0CF2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1137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5C65"/>
    <w:rsid w:val="00D967F1"/>
    <w:rsid w:val="00D973E9"/>
    <w:rsid w:val="00DA0889"/>
    <w:rsid w:val="00DA3D3D"/>
    <w:rsid w:val="00DA6660"/>
    <w:rsid w:val="00DA787A"/>
    <w:rsid w:val="00DB4736"/>
    <w:rsid w:val="00DB560A"/>
    <w:rsid w:val="00DB723D"/>
    <w:rsid w:val="00DC349A"/>
    <w:rsid w:val="00DC370D"/>
    <w:rsid w:val="00DC7FE3"/>
    <w:rsid w:val="00DD029F"/>
    <w:rsid w:val="00DD1F4C"/>
    <w:rsid w:val="00DE2677"/>
    <w:rsid w:val="00DE7BE0"/>
    <w:rsid w:val="00DF14DE"/>
    <w:rsid w:val="00DF2ABC"/>
    <w:rsid w:val="00DF3C5A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4BF5"/>
    <w:rsid w:val="00E35908"/>
    <w:rsid w:val="00E37D46"/>
    <w:rsid w:val="00E37D78"/>
    <w:rsid w:val="00E444B9"/>
    <w:rsid w:val="00E50275"/>
    <w:rsid w:val="00E50690"/>
    <w:rsid w:val="00E50CB3"/>
    <w:rsid w:val="00E5100B"/>
    <w:rsid w:val="00E5407C"/>
    <w:rsid w:val="00E54F53"/>
    <w:rsid w:val="00E55C9B"/>
    <w:rsid w:val="00E60A15"/>
    <w:rsid w:val="00E60B37"/>
    <w:rsid w:val="00E61B8F"/>
    <w:rsid w:val="00E63B8E"/>
    <w:rsid w:val="00E64762"/>
    <w:rsid w:val="00E668B4"/>
    <w:rsid w:val="00E71BF6"/>
    <w:rsid w:val="00E72403"/>
    <w:rsid w:val="00E74B7D"/>
    <w:rsid w:val="00E77259"/>
    <w:rsid w:val="00E77C95"/>
    <w:rsid w:val="00E841F9"/>
    <w:rsid w:val="00E84C69"/>
    <w:rsid w:val="00E85A10"/>
    <w:rsid w:val="00E85AE0"/>
    <w:rsid w:val="00E8659E"/>
    <w:rsid w:val="00E90375"/>
    <w:rsid w:val="00E929CE"/>
    <w:rsid w:val="00E97EAD"/>
    <w:rsid w:val="00EA2C32"/>
    <w:rsid w:val="00EA344E"/>
    <w:rsid w:val="00EA43CD"/>
    <w:rsid w:val="00EA43DF"/>
    <w:rsid w:val="00EA5D3D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0CE9"/>
    <w:rsid w:val="00EE1EF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4690F"/>
    <w:rsid w:val="00F50A81"/>
    <w:rsid w:val="00F50ED9"/>
    <w:rsid w:val="00F51A9F"/>
    <w:rsid w:val="00F51E8A"/>
    <w:rsid w:val="00F521B6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8D9"/>
    <w:rsid w:val="00F77A5B"/>
    <w:rsid w:val="00F80EDF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224C"/>
    <w:rsid w:val="00FB31CF"/>
    <w:rsid w:val="00FB35F7"/>
    <w:rsid w:val="00FB4152"/>
    <w:rsid w:val="00FC06C9"/>
    <w:rsid w:val="00FC36D7"/>
    <w:rsid w:val="00FC394A"/>
    <w:rsid w:val="00FC57B4"/>
    <w:rsid w:val="00FC5C63"/>
    <w:rsid w:val="00FD0DB1"/>
    <w:rsid w:val="00FD1F27"/>
    <w:rsid w:val="00FD2034"/>
    <w:rsid w:val="00FD6A53"/>
    <w:rsid w:val="00FE03EB"/>
    <w:rsid w:val="00FE2E4B"/>
    <w:rsid w:val="00FE311F"/>
    <w:rsid w:val="00FE4B72"/>
    <w:rsid w:val="00FE55CF"/>
    <w:rsid w:val="00FE7E24"/>
    <w:rsid w:val="00FF39BA"/>
    <w:rsid w:val="00FF3AB1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B8B40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81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F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19A8-8C34-46F1-BC7F-D1532902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20</Pages>
  <Words>7466</Words>
  <Characters>44799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34</cp:revision>
  <cp:lastPrinted>2023-11-02T13:49:00Z</cp:lastPrinted>
  <dcterms:created xsi:type="dcterms:W3CDTF">2022-12-01T13:05:00Z</dcterms:created>
  <dcterms:modified xsi:type="dcterms:W3CDTF">2023-11-13T10:17:00Z</dcterms:modified>
</cp:coreProperties>
</file>