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591F5D" w:rsidRDefault="00B1087C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3</w:t>
      </w:r>
      <w:r w:rsidR="00E00C08" w:rsidRPr="00591F5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 xml:space="preserve"> 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postępowania w trybie podstawowym bez przeprowadzenia negocjacji </w:t>
      </w:r>
      <w:r w:rsidR="00240E1B" w:rsidRPr="00240E1B">
        <w:rPr>
          <w:rFonts w:ascii="Tahoma" w:eastAsia="Times New Roman" w:hAnsi="Tahoma" w:cs="Tahoma"/>
          <w:b/>
          <w:sz w:val="20"/>
          <w:szCs w:val="20"/>
          <w:lang w:eastAsia="pl-PL"/>
        </w:rPr>
        <w:t>na</w:t>
      </w:r>
      <w:r w:rsidR="00B108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dostawę </w:t>
      </w:r>
      <w:r w:rsidR="00F4763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przypraw, koncentratów spożywczych, artykułów sypkich oraz przetworów owocowo-warzywnych. </w:t>
      </w:r>
      <w:bookmarkStart w:id="0" w:name="_GoBack"/>
      <w:bookmarkEnd w:id="0"/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Postępowanie nr: </w:t>
      </w:r>
      <w:r w:rsidRPr="00047274">
        <w:rPr>
          <w:rFonts w:ascii="Tahoma" w:eastAsia="Times New Roman" w:hAnsi="Tahoma" w:cs="Tahoma"/>
          <w:b/>
          <w:sz w:val="20"/>
          <w:szCs w:val="20"/>
          <w:lang w:eastAsia="pl-PL"/>
        </w:rPr>
        <w:t>ZP/</w:t>
      </w:r>
      <w:r w:rsidR="00F47639">
        <w:rPr>
          <w:rFonts w:ascii="Tahoma" w:eastAsia="Times New Roman" w:hAnsi="Tahoma" w:cs="Tahoma"/>
          <w:b/>
          <w:sz w:val="20"/>
          <w:szCs w:val="20"/>
          <w:lang w:eastAsia="pl-PL"/>
        </w:rPr>
        <w:t>26</w:t>
      </w:r>
      <w:r w:rsidRPr="00047274">
        <w:rPr>
          <w:rFonts w:ascii="Tahoma" w:eastAsia="Times New Roman" w:hAnsi="Tahoma" w:cs="Tahoma"/>
          <w:b/>
          <w:sz w:val="20"/>
          <w:szCs w:val="20"/>
          <w:lang w:eastAsia="pl-PL"/>
        </w:rPr>
        <w:t>/2021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 pkt. 1, 2, 5 lub 6 ustawy Pzp). 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6507A9" w:rsidRPr="00A0394D" w:rsidTr="006F7B5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6507A9" w:rsidRPr="00A0394D" w:rsidRDefault="006507A9" w:rsidP="006507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A3E0E23" wp14:editId="49B1276F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3" name="Obraz 3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7274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</w:t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6507A9" w:rsidRPr="00A0394D" w:rsidRDefault="006507A9" w:rsidP="006507A9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6507A9" w:rsidRPr="00A0394D" w:rsidRDefault="006507A9" w:rsidP="006507A9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6507A9" w:rsidRPr="00A0394D" w:rsidRDefault="006507A9" w:rsidP="006507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6507A9" w:rsidRPr="00A0394D" w:rsidRDefault="00F47639" w:rsidP="006507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6507A9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6507A9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="00BF5BAC" w:rsidRPr="00C824F9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6507A9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6507A9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6507A9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6507A9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6507A9" w:rsidRPr="00A0394D" w:rsidRDefault="006507A9" w:rsidP="006507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6507A9" w:rsidRPr="00A0394D" w:rsidRDefault="00F47639" w:rsidP="006507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ZP/26</w:t>
          </w:r>
          <w:r w:rsidR="006507A9" w:rsidRPr="00047274">
            <w:rPr>
              <w:rFonts w:ascii="Tahoma" w:eastAsia="Times New Roman" w:hAnsi="Tahoma" w:cs="Tahoma"/>
              <w:sz w:val="16"/>
              <w:szCs w:val="20"/>
              <w:lang w:eastAsia="pl-PL"/>
            </w:rPr>
            <w:t>/2021</w:t>
          </w:r>
        </w:p>
      </w:tc>
    </w:tr>
    <w:tr w:rsidR="006507A9" w:rsidRPr="00A0394D" w:rsidTr="006F7B5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6507A9" w:rsidRPr="00A0394D" w:rsidRDefault="006507A9" w:rsidP="006507A9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6507A9" w:rsidRPr="00A0394D" w:rsidRDefault="00F47639" w:rsidP="00B1087C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F47639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Postępowanie w trybie podstawowym bez przeprowadzenia negocjacji na dostawę przypraw, koncentratów spożywczych, artykułów sypkich oraz przetworów owocowo-warzywnych.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6507A9" w:rsidRPr="00A0394D" w:rsidRDefault="006507A9" w:rsidP="006507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00C08" w:rsidRDefault="00E00C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047274"/>
    <w:rsid w:val="00240E1B"/>
    <w:rsid w:val="00591F5D"/>
    <w:rsid w:val="005953EB"/>
    <w:rsid w:val="006507A9"/>
    <w:rsid w:val="008A5F36"/>
    <w:rsid w:val="009164FB"/>
    <w:rsid w:val="00994F82"/>
    <w:rsid w:val="00AD6AEE"/>
    <w:rsid w:val="00AF22A5"/>
    <w:rsid w:val="00B1087C"/>
    <w:rsid w:val="00BF5BAC"/>
    <w:rsid w:val="00CB2865"/>
    <w:rsid w:val="00DC52F1"/>
    <w:rsid w:val="00E00C08"/>
    <w:rsid w:val="00F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4AFDC8-FD6E-4356-9B89-36BDDA9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uiPriority w:val="99"/>
    <w:rsid w:val="00BF5B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14</cp:revision>
  <cp:lastPrinted>2021-09-10T07:04:00Z</cp:lastPrinted>
  <dcterms:created xsi:type="dcterms:W3CDTF">2021-02-18T07:36:00Z</dcterms:created>
  <dcterms:modified xsi:type="dcterms:W3CDTF">2021-09-23T10:50:00Z</dcterms:modified>
</cp:coreProperties>
</file>