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782E543E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E22F9E">
        <w:rPr>
          <w:rFonts w:ascii="Arial" w:hAnsi="Arial" w:cs="Arial"/>
          <w:b/>
          <w:bCs/>
          <w:sz w:val="20"/>
          <w:szCs w:val="20"/>
        </w:rPr>
        <w:t>31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389415FC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37D5A" w:rsidRPr="00237D5A">
        <w:rPr>
          <w:rFonts w:ascii="Arial" w:hAnsi="Arial" w:cs="Arial"/>
          <w:b/>
          <w:bCs/>
          <w:sz w:val="21"/>
          <w:szCs w:val="21"/>
        </w:rPr>
        <w:t>Kompleksowa dostawa energii elektrycznej obejmująca sprzedaż i świadczenie usług dystrybucji energii elektrycznej na potrzeby Szpitala Powiatowego im. Alfreda Sokołowskiego w Złotowie</w:t>
      </w:r>
      <w:r w:rsidR="008651AF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E22F9E">
        <w:rPr>
          <w:rFonts w:ascii="Arial" w:hAnsi="Arial" w:cs="Arial"/>
          <w:b/>
          <w:bCs/>
          <w:sz w:val="21"/>
          <w:szCs w:val="21"/>
        </w:rPr>
        <w:t>31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2B335234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="00E22F9E" w:rsidRPr="00E22F9E">
        <w:t xml:space="preserve"> </w:t>
      </w:r>
      <w:bookmarkStart w:id="1" w:name="_Hlk119925762"/>
      <w:r w:rsidR="00E22F9E" w:rsidRPr="00E22F9E">
        <w:rPr>
          <w:rFonts w:ascii="Arial" w:hAnsi="Arial" w:cs="Arial"/>
          <w:sz w:val="21"/>
          <w:szCs w:val="21"/>
        </w:rPr>
        <w:t>oraz spełnienia warunków udziału w postępowaniu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E22F9E">
        <w:rPr>
          <w:rFonts w:ascii="Arial" w:hAnsi="Arial" w:cs="Arial"/>
          <w:sz w:val="21"/>
          <w:szCs w:val="21"/>
        </w:rPr>
        <w:t>jak również</w:t>
      </w:r>
      <w:bookmarkEnd w:id="1"/>
      <w:r w:rsidR="00690136">
        <w:rPr>
          <w:rFonts w:ascii="Arial" w:hAnsi="Arial" w:cs="Arial"/>
          <w:sz w:val="21"/>
          <w:szCs w:val="21"/>
        </w:rPr>
        <w:t xml:space="preserve">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3C1B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37D5A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51AF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2F9E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2022-05-24T06:58:00Z</cp:lastPrinted>
  <dcterms:created xsi:type="dcterms:W3CDTF">2019-10-07T07:44:00Z</dcterms:created>
  <dcterms:modified xsi:type="dcterms:W3CDTF">2022-11-21T11:26:00Z</dcterms:modified>
</cp:coreProperties>
</file>