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E57271">
        <w:rPr>
          <w:rFonts w:ascii="Cambria" w:eastAsia="Times New Roman" w:hAnsi="Cambria" w:cs="Times New Roman"/>
          <w:b/>
          <w:sz w:val="20"/>
          <w:szCs w:val="20"/>
          <w:lang w:eastAsia="pl-PL"/>
        </w:rPr>
        <w:t>15/2023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</w:t>
      </w:r>
      <w:r w:rsidR="00EF46ED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dnia </w:t>
      </w:r>
      <w:r w:rsidR="00E57271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="00B24366">
        <w:rPr>
          <w:rFonts w:ascii="Cambria" w:eastAsia="Times New Roman" w:hAnsi="Cambria" w:cs="Times New Roman"/>
          <w:sz w:val="20"/>
          <w:szCs w:val="20"/>
          <w:lang w:eastAsia="pl-PL"/>
        </w:rPr>
        <w:t>7</w:t>
      </w:r>
      <w:r w:rsidR="00E57271">
        <w:rPr>
          <w:rFonts w:ascii="Cambria" w:eastAsia="Times New Roman" w:hAnsi="Cambria" w:cs="Times New Roman"/>
          <w:sz w:val="20"/>
          <w:szCs w:val="20"/>
          <w:lang w:eastAsia="pl-PL"/>
        </w:rPr>
        <w:t>.02.2023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E57271" w:rsidRPr="00E57271" w:rsidRDefault="00E57271" w:rsidP="00E57271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E57271">
        <w:rPr>
          <w:rFonts w:ascii="Cambria" w:eastAsia="Times New Roman" w:hAnsi="Cambria" w:cs="Times New Roman"/>
          <w:lang w:eastAsia="pl-PL"/>
        </w:rPr>
        <w:t xml:space="preserve">Dot. postępowania prowadzonego w oparciu o przepisy ustawy z dnia 11 września 2019 roku Prawo Zamówień Publicznych </w:t>
      </w:r>
      <w:r w:rsidRPr="00E57271">
        <w:rPr>
          <w:rFonts w:ascii="Cambria" w:eastAsia="Times New Roman" w:hAnsi="Cambria"/>
          <w:lang w:eastAsia="pl-PL"/>
        </w:rPr>
        <w:t xml:space="preserve">(Dz.U. z 2022 r. poz. 1710 z </w:t>
      </w:r>
      <w:proofErr w:type="spellStart"/>
      <w:r w:rsidRPr="00E57271">
        <w:rPr>
          <w:rFonts w:ascii="Cambria" w:eastAsia="Times New Roman" w:hAnsi="Cambria"/>
          <w:lang w:eastAsia="pl-PL"/>
        </w:rPr>
        <w:t>późn</w:t>
      </w:r>
      <w:proofErr w:type="spellEnd"/>
      <w:r w:rsidRPr="00E57271">
        <w:rPr>
          <w:rFonts w:ascii="Cambria" w:eastAsia="Times New Roman" w:hAnsi="Cambria"/>
          <w:lang w:eastAsia="pl-PL"/>
        </w:rPr>
        <w:t xml:space="preserve">. zm.) </w:t>
      </w:r>
      <w:r w:rsidRPr="00E57271">
        <w:rPr>
          <w:rFonts w:ascii="Cambria" w:eastAsia="Times New Roman" w:hAnsi="Cambria" w:cs="Times New Roman"/>
          <w:lang w:eastAsia="pl-PL"/>
        </w:rPr>
        <w:t xml:space="preserve">pn.: </w:t>
      </w:r>
      <w:r w:rsidRPr="00E57271">
        <w:rPr>
          <w:rFonts w:ascii="Cambria" w:hAnsi="Cambria"/>
          <w:b/>
        </w:rPr>
        <w:t>Sukcesywną dostawę środków do utrzymania czystości na potrzeby Politechniki Lubelskiej w roku 2023 r.: Część I: Ręczniki papierowe i papier toaletowy, Część II: Worki na odpady</w:t>
      </w:r>
    </w:p>
    <w:p w:rsidR="00963CDE" w:rsidRPr="00E57271" w:rsidRDefault="009119AB" w:rsidP="00E57271">
      <w:pPr>
        <w:widowControl/>
        <w:suppressAutoHyphens/>
        <w:autoSpaceDE/>
        <w:autoSpaceDN/>
        <w:spacing w:before="120" w:after="120" w:line="360" w:lineRule="auto"/>
        <w:jc w:val="center"/>
        <w:rPr>
          <w:rFonts w:ascii="Cambria" w:eastAsia="Calibri" w:hAnsi="Cambria" w:cs="Times New Roman"/>
          <w:sz w:val="24"/>
          <w:lang w:eastAsia="zh-CN"/>
        </w:rPr>
      </w:pPr>
      <w:r w:rsidRPr="00E57271">
        <w:rPr>
          <w:rFonts w:ascii="Cambria" w:eastAsia="Times New Roman" w:hAnsi="Cambria" w:cs="Times New Roman"/>
          <w:b/>
          <w:sz w:val="24"/>
          <w:lang w:eastAsia="ar-SA"/>
        </w:rPr>
        <w:t xml:space="preserve">Wyjaśnienia </w:t>
      </w:r>
      <w:r>
        <w:rPr>
          <w:rFonts w:ascii="Cambria" w:eastAsia="Times New Roman" w:hAnsi="Cambria" w:cs="Times New Roman"/>
          <w:b/>
          <w:sz w:val="24"/>
          <w:lang w:eastAsia="ar-SA"/>
        </w:rPr>
        <w:t>t</w:t>
      </w:r>
      <w:r w:rsidRPr="00E57271">
        <w:rPr>
          <w:rFonts w:ascii="Cambria" w:eastAsia="Times New Roman" w:hAnsi="Cambria" w:cs="Times New Roman"/>
          <w:b/>
          <w:sz w:val="24"/>
          <w:lang w:eastAsia="ar-SA"/>
        </w:rPr>
        <w:t>reści S</w:t>
      </w:r>
      <w:r>
        <w:rPr>
          <w:rFonts w:ascii="Cambria" w:eastAsia="Times New Roman" w:hAnsi="Cambria" w:cs="Times New Roman"/>
          <w:b/>
          <w:sz w:val="24"/>
          <w:lang w:eastAsia="ar-SA"/>
        </w:rPr>
        <w:t>WZ / Modyfikacja / Zmiana terminu</w:t>
      </w:r>
    </w:p>
    <w:p w:rsidR="00963CDE" w:rsidRPr="003C111E" w:rsidRDefault="00963CDE" w:rsidP="00223E01">
      <w:pPr>
        <w:widowControl/>
        <w:suppressAutoHyphens/>
        <w:autoSpaceDE/>
        <w:autoSpaceDN/>
        <w:spacing w:before="120" w:after="120" w:line="360" w:lineRule="auto"/>
        <w:ind w:firstLine="708"/>
        <w:jc w:val="both"/>
        <w:rPr>
          <w:rFonts w:ascii="Cambria" w:eastAsia="Calibri" w:hAnsi="Cambria" w:cs="Times New Roman"/>
          <w:u w:val="single"/>
          <w:lang w:eastAsia="zh-CN"/>
        </w:rPr>
      </w:pPr>
      <w:r w:rsidRPr="003C111E">
        <w:rPr>
          <w:rFonts w:ascii="Cambria" w:eastAsia="Times New Roman" w:hAnsi="Cambria" w:cs="Times New Roman"/>
          <w:u w:val="single"/>
          <w:lang w:eastAsia="ar-SA"/>
        </w:rPr>
        <w:t>Politechnika Lubelska, działając na podstawie art. 284 ustawy</w:t>
      </w:r>
      <w:r w:rsidRPr="003C111E">
        <w:rPr>
          <w:rFonts w:ascii="Cambria" w:eastAsia="Times New Roman" w:hAnsi="Cambria" w:cs="Times New Roman"/>
          <w:u w:val="single"/>
          <w:lang w:eastAsia="pl-PL"/>
        </w:rPr>
        <w:t xml:space="preserve"> Prawo Zamówień Publicznych</w:t>
      </w:r>
      <w:r w:rsidRPr="003C111E">
        <w:rPr>
          <w:rFonts w:ascii="Cambria" w:eastAsia="Times New Roman" w:hAnsi="Cambria" w:cs="Times New Roman"/>
          <w:u w:val="single"/>
          <w:lang w:eastAsia="ar-SA"/>
        </w:rPr>
        <w:t xml:space="preserve">, dokonuje wyjaśnień poprzez udzielenie odpowiedzi na złożone we wniosku zapytania do treści SWZ bez ujawniania jego źródła. </w:t>
      </w:r>
    </w:p>
    <w:p w:rsidR="00E57271" w:rsidRPr="003C111E" w:rsidRDefault="00B24366" w:rsidP="00223E01">
      <w:pPr>
        <w:spacing w:before="120" w:after="120" w:line="360" w:lineRule="auto"/>
        <w:jc w:val="both"/>
        <w:rPr>
          <w:rFonts w:ascii="Cambria" w:eastAsia="Times New Roman" w:hAnsi="Cambria" w:cs="Times New Roman"/>
          <w:lang w:eastAsia="ar-SA"/>
        </w:rPr>
      </w:pPr>
      <w:bookmarkStart w:id="0" w:name="_Hlk87352120"/>
      <w:r w:rsidRPr="003C111E">
        <w:rPr>
          <w:rFonts w:ascii="Cambria" w:eastAsia="Times New Roman" w:hAnsi="Cambria" w:cs="Times New Roman"/>
          <w:lang w:eastAsia="ar-SA"/>
        </w:rPr>
        <w:t>Pytanie: Czy Zamawiający w zadaniu na ręczniki papierowe w pozycji nr. 2 dopuści ręcznik recykling biały pozostałe parametry bez zmian</w:t>
      </w:r>
    </w:p>
    <w:p w:rsidR="00E57271" w:rsidRPr="003C111E" w:rsidRDefault="00161339" w:rsidP="00223E01">
      <w:pPr>
        <w:spacing w:before="120" w:after="120" w:line="360" w:lineRule="auto"/>
        <w:jc w:val="both"/>
        <w:rPr>
          <w:rFonts w:ascii="Cambria" w:eastAsia="Times New Roman" w:hAnsi="Cambria" w:cs="Times New Roman"/>
          <w:lang w:eastAsia="ar-SA"/>
        </w:rPr>
      </w:pPr>
      <w:bookmarkStart w:id="1" w:name="_Hlk118381340"/>
      <w:r w:rsidRPr="003C111E">
        <w:rPr>
          <w:rFonts w:ascii="Cambria" w:eastAsia="Times New Roman" w:hAnsi="Cambria" w:cs="Times New Roman"/>
          <w:lang w:eastAsia="ar-SA"/>
        </w:rPr>
        <w:t xml:space="preserve">Odpowiedź: </w:t>
      </w:r>
      <w:bookmarkEnd w:id="1"/>
      <w:r w:rsidR="00B24366" w:rsidRPr="00195F33">
        <w:rPr>
          <w:rFonts w:ascii="Cambria" w:eastAsia="Times New Roman" w:hAnsi="Cambria" w:cs="Times New Roman"/>
          <w:b/>
          <w:lang w:eastAsia="ar-SA"/>
        </w:rPr>
        <w:t>Nie, Zamawiający nie dopuści ręcznika z recyklingu.</w:t>
      </w:r>
    </w:p>
    <w:p w:rsidR="00161339" w:rsidRPr="003C111E" w:rsidRDefault="00B24366" w:rsidP="00223E01">
      <w:pPr>
        <w:spacing w:before="120" w:line="36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3C111E">
        <w:rPr>
          <w:rFonts w:ascii="Cambria" w:eastAsia="Times New Roman" w:hAnsi="Cambria" w:cs="Times New Roman"/>
          <w:u w:val="single"/>
          <w:lang w:eastAsia="pl-PL"/>
        </w:rPr>
        <w:t xml:space="preserve">Dodatkowo na podstawie art. 286 </w:t>
      </w:r>
      <w:r w:rsidR="003C111E" w:rsidRPr="003C111E">
        <w:rPr>
          <w:rFonts w:ascii="Cambria" w:eastAsia="Times New Roman" w:hAnsi="Cambria" w:cs="Times New Roman"/>
          <w:u w:val="single"/>
          <w:lang w:eastAsia="pl-PL"/>
        </w:rPr>
        <w:t xml:space="preserve">ust. 1 </w:t>
      </w:r>
      <w:r w:rsidRPr="003C111E">
        <w:rPr>
          <w:rFonts w:ascii="Cambria" w:eastAsia="Times New Roman" w:hAnsi="Cambria" w:cs="Times New Roman"/>
          <w:u w:val="single"/>
          <w:lang w:eastAsia="pl-PL"/>
        </w:rPr>
        <w:t xml:space="preserve">ustawy Prawo Zamówień Publicznych, zmienia treść SWZ </w:t>
      </w:r>
      <w:r w:rsidR="003C111E" w:rsidRPr="003C111E">
        <w:rPr>
          <w:rFonts w:ascii="Cambria" w:eastAsia="Times New Roman" w:hAnsi="Cambria" w:cs="Times New Roman"/>
          <w:u w:val="single"/>
          <w:lang w:eastAsia="pl-PL"/>
        </w:rPr>
        <w:t>/ Załącznika nr 1 do SWZ</w:t>
      </w:r>
      <w:r w:rsidR="003C111E" w:rsidRPr="003C111E">
        <w:rPr>
          <w:rFonts w:ascii="Cambria" w:eastAsia="Times New Roman" w:hAnsi="Cambria" w:cs="Times New Roman"/>
          <w:lang w:eastAsia="pl-PL"/>
        </w:rPr>
        <w:t xml:space="preserve"> </w:t>
      </w:r>
      <w:r w:rsidRPr="003C111E">
        <w:rPr>
          <w:rFonts w:ascii="Cambria" w:eastAsia="Times New Roman" w:hAnsi="Cambria" w:cs="Times New Roman"/>
          <w:lang w:eastAsia="pl-PL"/>
        </w:rPr>
        <w:t>w następującym zakresie:</w:t>
      </w:r>
    </w:p>
    <w:p w:rsidR="00B24366" w:rsidRDefault="00B24366" w:rsidP="00223E01">
      <w:pPr>
        <w:spacing w:before="120" w:line="360" w:lineRule="auto"/>
        <w:jc w:val="both"/>
        <w:rPr>
          <w:rFonts w:ascii="Cambria" w:hAnsi="Cambria"/>
        </w:rPr>
      </w:pPr>
      <w:r w:rsidRPr="003C111E">
        <w:rPr>
          <w:rFonts w:ascii="Cambria" w:hAnsi="Cambria"/>
        </w:rPr>
        <w:t>W części 1 w poz. 1</w:t>
      </w:r>
      <w:r w:rsidR="003C111E" w:rsidRPr="003C111E">
        <w:rPr>
          <w:rFonts w:ascii="Cambria" w:hAnsi="Cambria"/>
        </w:rPr>
        <w:t xml:space="preserve"> zmienia zapisy</w:t>
      </w:r>
      <w:r w:rsidR="00223E01">
        <w:rPr>
          <w:rFonts w:ascii="Cambria" w:hAnsi="Cambria"/>
        </w:rPr>
        <w:t xml:space="preserve"> na następujące</w:t>
      </w:r>
      <w:r w:rsidRPr="003C111E">
        <w:rPr>
          <w:rFonts w:ascii="Cambria" w:hAnsi="Cambria"/>
        </w:rPr>
        <w:t xml:space="preserve">: Ręcznik do podajników w roli, celulozowy biały, dwuwarstwowy,  perforowany, szerokość roli </w:t>
      </w:r>
      <w:r w:rsidRPr="00223E01">
        <w:rPr>
          <w:rFonts w:ascii="Cambria" w:hAnsi="Cambria"/>
          <w:b/>
        </w:rPr>
        <w:t>19 cm</w:t>
      </w:r>
      <w:r w:rsidRPr="003C111E">
        <w:rPr>
          <w:rFonts w:ascii="Cambria" w:hAnsi="Cambria"/>
        </w:rPr>
        <w:t xml:space="preserve"> (+/-3 %), długości roli minimum 150 </w:t>
      </w:r>
      <w:proofErr w:type="spellStart"/>
      <w:r w:rsidRPr="003C111E">
        <w:rPr>
          <w:rFonts w:ascii="Cambria" w:hAnsi="Cambria"/>
        </w:rPr>
        <w:t>mb</w:t>
      </w:r>
      <w:proofErr w:type="spellEnd"/>
      <w:r w:rsidRPr="003C111E">
        <w:rPr>
          <w:rFonts w:ascii="Cambria" w:hAnsi="Cambria"/>
        </w:rPr>
        <w:t xml:space="preserve">, średnica roli </w:t>
      </w:r>
      <w:r w:rsidRPr="00223E01">
        <w:rPr>
          <w:rFonts w:ascii="Cambria" w:hAnsi="Cambria"/>
          <w:b/>
        </w:rPr>
        <w:t>17 cm</w:t>
      </w:r>
      <w:r w:rsidRPr="003C111E">
        <w:rPr>
          <w:rFonts w:ascii="Cambria" w:hAnsi="Cambria"/>
        </w:rPr>
        <w:t xml:space="preserve"> (+/-5%), waga rolki nie mniej niż 1 kg (+/-3%), surowiec celuloza 100%.  Zamawiający dopuści ręcznik o wskazanych parametrach gofrowany lub niegofrowany. Przy dostawie dostarczony w oryginalnym opakowaniu producenta  z oznaczeniem  produktu. Nazwa / producent oferowanego art.</w:t>
      </w:r>
    </w:p>
    <w:p w:rsidR="00070B43" w:rsidRPr="00070B43" w:rsidRDefault="00070B43" w:rsidP="00070B43">
      <w:pPr>
        <w:spacing w:before="120" w:line="360" w:lineRule="auto"/>
        <w:jc w:val="both"/>
        <w:rPr>
          <w:rFonts w:ascii="Cambria" w:hAnsi="Cambria"/>
        </w:rPr>
      </w:pPr>
      <w:r w:rsidRPr="00070B43">
        <w:rPr>
          <w:rFonts w:ascii="Cambria" w:hAnsi="Cambria"/>
          <w:b/>
        </w:rPr>
        <w:t xml:space="preserve">Uwaga! </w:t>
      </w:r>
      <w:r w:rsidRPr="00070B43">
        <w:rPr>
          <w:rFonts w:ascii="Cambria" w:hAnsi="Cambria"/>
        </w:rPr>
        <w:t>Zamawiający wraz z wyjaśnieniami załącza nowy Załącznik nr 1 do SWZ – Formularz asortymentowo-cenowy.</w:t>
      </w:r>
    </w:p>
    <w:p w:rsidR="003C111E" w:rsidRPr="00195F33" w:rsidRDefault="003C111E" w:rsidP="00223E01">
      <w:pPr>
        <w:spacing w:before="120" w:line="360" w:lineRule="auto"/>
        <w:ind w:firstLine="708"/>
        <w:jc w:val="both"/>
        <w:rPr>
          <w:rFonts w:ascii="Cambria" w:hAnsi="Cambria"/>
          <w:b/>
          <w:u w:val="single"/>
        </w:rPr>
      </w:pPr>
      <w:r w:rsidRPr="003C111E">
        <w:rPr>
          <w:rFonts w:ascii="Cambria" w:eastAsia="Times New Roman" w:hAnsi="Cambria" w:cs="Times New Roman"/>
          <w:u w:val="single"/>
          <w:lang w:eastAsia="pl-PL"/>
        </w:rPr>
        <w:t xml:space="preserve">Na podstawie art. 286 ust. 3 ustawy Prawo Zamówień Publicznych (chcąc dać wykonawcom dodatkowy czas na przygotowanie ofert) zamawiający przedłuża termin składania ofert do </w:t>
      </w:r>
      <w:r w:rsidRPr="00195F33">
        <w:rPr>
          <w:rFonts w:ascii="Cambria" w:eastAsia="Times New Roman" w:hAnsi="Cambria" w:cs="Times New Roman"/>
          <w:b/>
          <w:u w:val="single"/>
          <w:lang w:eastAsia="pl-PL"/>
        </w:rPr>
        <w:t>03.03.2023 do godz. 10.00.</w:t>
      </w:r>
    </w:p>
    <w:p w:rsidR="00954FA9" w:rsidRDefault="00954FA9" w:rsidP="00223E01">
      <w:pPr>
        <w:spacing w:before="12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 związku ze zmianą treści SWZ w zakresie terminów zmianie ulęgają następujące zapisy SWZ:</w:t>
      </w:r>
    </w:p>
    <w:p w:rsidR="00954FA9" w:rsidRPr="00954FA9" w:rsidRDefault="00954FA9" w:rsidP="00223E01">
      <w:pPr>
        <w:widowControl/>
        <w:suppressAutoHyphens/>
        <w:autoSpaceDE/>
        <w:autoSpaceDN/>
        <w:spacing w:before="120" w:after="120" w:line="276" w:lineRule="auto"/>
        <w:rPr>
          <w:rFonts w:ascii="Cambria" w:eastAsia="Times New Roman" w:hAnsi="Cambria" w:cs="Cambria"/>
          <w:lang w:eastAsia="zh-CN"/>
        </w:rPr>
      </w:pPr>
      <w:r w:rsidRPr="00954FA9">
        <w:rPr>
          <w:rFonts w:ascii="Cambria" w:eastAsia="Times New Roman" w:hAnsi="Cambria" w:cs="Cambria"/>
          <w:lang w:eastAsia="zh-CN"/>
        </w:rPr>
        <w:t>ROZDZIAŁ 12. TERMIN ZWIĄZANIA OFERTĄ</w:t>
      </w:r>
    </w:p>
    <w:p w:rsidR="00954FA9" w:rsidRPr="00954FA9" w:rsidRDefault="00954FA9" w:rsidP="00223E01">
      <w:pPr>
        <w:widowControl/>
        <w:numPr>
          <w:ilvl w:val="0"/>
          <w:numId w:val="7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954FA9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jest związany ofertą przez okres 30 dni od terminu składania ofert. Bieg terminu związania ofertą rozpoczyna się w dniu otwarcia ofert i upływa z dniem </w:t>
      </w:r>
      <w:r w:rsidRPr="00954FA9">
        <w:rPr>
          <w:rFonts w:ascii="Cambria" w:eastAsia="Times New Roman" w:hAnsi="Cambria" w:cs="Cambria"/>
          <w:color w:val="FF0000"/>
          <w:sz w:val="20"/>
          <w:szCs w:val="20"/>
          <w:lang w:eastAsia="zh-CN"/>
        </w:rPr>
        <w:t xml:space="preserve">01.04.2023 </w:t>
      </w:r>
      <w:r w:rsidRPr="00954FA9">
        <w:rPr>
          <w:rFonts w:ascii="Cambria" w:eastAsia="Times New Roman" w:hAnsi="Cambria" w:cs="Cambria"/>
          <w:bCs/>
          <w:color w:val="FF0000"/>
          <w:sz w:val="20"/>
          <w:szCs w:val="20"/>
          <w:lang w:eastAsia="zh-CN"/>
        </w:rPr>
        <w:t>r.</w:t>
      </w:r>
    </w:p>
    <w:p w:rsidR="00954FA9" w:rsidRPr="00954FA9" w:rsidRDefault="00954FA9" w:rsidP="00223E01">
      <w:pPr>
        <w:widowControl/>
        <w:tabs>
          <w:tab w:val="left" w:pos="993"/>
        </w:tabs>
        <w:autoSpaceDE/>
        <w:autoSpaceDN/>
        <w:spacing w:before="120" w:after="120" w:line="276" w:lineRule="auto"/>
        <w:rPr>
          <w:rFonts w:ascii="Cambria" w:eastAsia="Times New Roman" w:hAnsi="Cambria" w:cs="Cambria"/>
          <w:lang w:eastAsia="zh-CN"/>
        </w:rPr>
      </w:pPr>
      <w:r w:rsidRPr="00954FA9">
        <w:rPr>
          <w:rFonts w:ascii="Cambria" w:eastAsia="Times New Roman" w:hAnsi="Cambria" w:cs="Cambria"/>
          <w:lang w:eastAsia="zh-CN"/>
        </w:rPr>
        <w:t>ROZDZIAŁ 14. SPOSÓB ORAZ TERMIN SKŁADANIA OFERT. TERMIN OTWARCIA OFERT</w:t>
      </w:r>
    </w:p>
    <w:p w:rsidR="00954FA9" w:rsidRPr="00195F33" w:rsidRDefault="00954FA9" w:rsidP="00223E01">
      <w:pPr>
        <w:widowControl/>
        <w:numPr>
          <w:ilvl w:val="6"/>
          <w:numId w:val="8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Cambria"/>
          <w:b/>
          <w:lang w:eastAsia="zh-CN"/>
        </w:rPr>
      </w:pPr>
      <w:r w:rsidRPr="00954FA9">
        <w:rPr>
          <w:rFonts w:ascii="Cambria" w:eastAsia="Times New Roman" w:hAnsi="Cambria" w:cs="Cambria"/>
          <w:lang w:eastAsia="zh-CN"/>
        </w:rPr>
        <w:t xml:space="preserve">Ofertę wraz z wymaganymi dokumentami należy umieścić na platformazakupowa.pl pod adresem: </w:t>
      </w:r>
      <w:hyperlink r:id="rId7" w:history="1">
        <w:r w:rsidRPr="00954FA9">
          <w:rPr>
            <w:rFonts w:ascii="Cambria" w:eastAsia="Times New Roman" w:hAnsi="Cambria" w:cs="Cambria"/>
            <w:lang w:eastAsia="zh-CN"/>
          </w:rPr>
          <w:t>https://platformazakupowa.pl/pn/pollub</w:t>
        </w:r>
      </w:hyperlink>
      <w:r w:rsidRPr="00954FA9">
        <w:rPr>
          <w:rFonts w:ascii="Cambria" w:eastAsia="Times New Roman" w:hAnsi="Cambria" w:cs="Cambria"/>
          <w:lang w:eastAsia="zh-CN"/>
        </w:rPr>
        <w:t xml:space="preserve"> do dnia </w:t>
      </w:r>
      <w:r w:rsidRPr="00195F33">
        <w:rPr>
          <w:rFonts w:ascii="Cambria" w:eastAsia="Times New Roman" w:hAnsi="Cambria" w:cs="Cambria"/>
          <w:b/>
          <w:lang w:eastAsia="zh-CN"/>
        </w:rPr>
        <w:t>03.03.2023 r. do godziny 10:00.</w:t>
      </w:r>
    </w:p>
    <w:p w:rsidR="00954FA9" w:rsidRPr="00954FA9" w:rsidRDefault="00954FA9" w:rsidP="00223E01">
      <w:pPr>
        <w:pStyle w:val="Akapitzlist"/>
        <w:widowControl/>
        <w:numPr>
          <w:ilvl w:val="0"/>
          <w:numId w:val="9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Cambria"/>
          <w:lang w:eastAsia="zh-CN"/>
        </w:rPr>
      </w:pPr>
      <w:r w:rsidRPr="00954FA9">
        <w:rPr>
          <w:rFonts w:ascii="Cambria" w:eastAsia="Times New Roman" w:hAnsi="Cambria" w:cs="Cambria"/>
          <w:lang w:eastAsia="zh-CN"/>
        </w:rPr>
        <w:lastRenderedPageBreak/>
        <w:t>Otwarcie ofert następuje niezwłocznie po upływie terminu składania ofert (nie później niż następnego dnia po dniu, w którym upłynął termin składania ofert) tj. dnia</w:t>
      </w:r>
      <w:r w:rsidRPr="00195F33">
        <w:rPr>
          <w:rFonts w:ascii="Cambria" w:eastAsia="Times New Roman" w:hAnsi="Cambria" w:cs="Cambria"/>
          <w:b/>
          <w:lang w:eastAsia="zh-CN"/>
        </w:rPr>
        <w:t xml:space="preserve"> 03.03.2023 r.,  godzina 10:05.</w:t>
      </w:r>
    </w:p>
    <w:p w:rsidR="00954FA9" w:rsidRDefault="00954FA9" w:rsidP="00954FA9">
      <w:pPr>
        <w:spacing w:before="12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Modyfikacja SWZ wprowadza zmian</w:t>
      </w:r>
      <w:r w:rsidR="00CD315D">
        <w:rPr>
          <w:rFonts w:ascii="Cambria" w:eastAsia="Times New Roman" w:hAnsi="Cambria" w:cs="Times New Roman"/>
          <w:lang w:eastAsia="pl-PL"/>
        </w:rPr>
        <w:t>y</w:t>
      </w:r>
      <w:bookmarkStart w:id="2" w:name="_GoBack"/>
      <w:bookmarkEnd w:id="2"/>
      <w:r>
        <w:rPr>
          <w:rFonts w:ascii="Cambria" w:eastAsia="Times New Roman" w:hAnsi="Cambria" w:cs="Times New Roman"/>
          <w:lang w:eastAsia="pl-PL"/>
        </w:rPr>
        <w:t xml:space="preserve"> w ogłoszeniu o zamówieniu. </w:t>
      </w:r>
    </w:p>
    <w:p w:rsidR="00B24366" w:rsidRDefault="00B24366" w:rsidP="00E57271">
      <w:pPr>
        <w:spacing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24366" w:rsidRPr="00161339" w:rsidRDefault="00B24366" w:rsidP="00E57271">
      <w:pPr>
        <w:spacing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716A5B" w:rsidRPr="00716A5B" w:rsidRDefault="00716A5B" w:rsidP="00541469">
      <w:pPr>
        <w:spacing w:before="240" w:after="120" w:line="300" w:lineRule="auto"/>
        <w:jc w:val="right"/>
        <w:rPr>
          <w:rFonts w:ascii="Cambria" w:hAnsi="Cambria"/>
          <w:b/>
          <w:i/>
        </w:rPr>
      </w:pPr>
      <w:r w:rsidRPr="00716A5B">
        <w:rPr>
          <w:rFonts w:ascii="Cambria" w:hAnsi="Cambria"/>
          <w:b/>
          <w:i/>
        </w:rPr>
        <w:t>Zastępca Kanclerza Politechniki Lubelskiej</w:t>
      </w:r>
    </w:p>
    <w:p w:rsidR="00716A5B" w:rsidRPr="00716A5B" w:rsidRDefault="00716A5B" w:rsidP="00716A5B">
      <w:pPr>
        <w:spacing w:line="300" w:lineRule="auto"/>
        <w:jc w:val="right"/>
        <w:rPr>
          <w:rFonts w:ascii="Cambria" w:hAnsi="Cambria"/>
        </w:rPr>
      </w:pPr>
    </w:p>
    <w:p w:rsidR="00EC26FB" w:rsidRPr="00541469" w:rsidRDefault="00716A5B" w:rsidP="00541469">
      <w:pPr>
        <w:widowControl/>
        <w:autoSpaceDE/>
        <w:spacing w:line="300" w:lineRule="auto"/>
        <w:jc w:val="right"/>
        <w:rPr>
          <w:rFonts w:ascii="Cambria" w:hAnsi="Cambria"/>
          <w:b/>
          <w:i/>
        </w:rPr>
      </w:pPr>
      <w:r w:rsidRPr="00716A5B">
        <w:rPr>
          <w:rFonts w:ascii="Cambria" w:hAnsi="Cambria"/>
          <w:b/>
          <w:bCs/>
          <w:i/>
        </w:rPr>
        <w:t xml:space="preserve">                                        dr inż. Marcin JAKIMI</w:t>
      </w:r>
      <w:bookmarkEnd w:id="0"/>
      <w:r w:rsidR="00541469">
        <w:rPr>
          <w:rFonts w:ascii="Cambria" w:hAnsi="Cambria"/>
          <w:b/>
          <w:bCs/>
          <w:i/>
        </w:rPr>
        <w:t>AK</w:t>
      </w:r>
    </w:p>
    <w:sectPr w:rsidR="00EC26FB" w:rsidRPr="00541469" w:rsidSect="003C111E">
      <w:headerReference w:type="default" r:id="rId8"/>
      <w:headerReference w:type="first" r:id="rId9"/>
      <w:pgSz w:w="11906" w:h="16838"/>
      <w:pgMar w:top="851" w:right="1134" w:bottom="567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C6" w:rsidRDefault="00EC05C6" w:rsidP="001959A9">
      <w:r>
        <w:separator/>
      </w:r>
    </w:p>
  </w:endnote>
  <w:endnote w:type="continuationSeparator" w:id="0">
    <w:p w:rsidR="00EC05C6" w:rsidRDefault="00EC05C6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C6" w:rsidRDefault="00EC05C6" w:rsidP="001959A9">
      <w:r>
        <w:separator/>
      </w:r>
    </w:p>
  </w:footnote>
  <w:footnote w:type="continuationSeparator" w:id="0">
    <w:p w:rsidR="00EC05C6" w:rsidRDefault="00EC05C6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2" w15:restartNumberingAfterBreak="0">
    <w:nsid w:val="044A4CEE"/>
    <w:multiLevelType w:val="hybridMultilevel"/>
    <w:tmpl w:val="1732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4CCB"/>
    <w:multiLevelType w:val="hybridMultilevel"/>
    <w:tmpl w:val="DBA4AF2E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F174F"/>
    <w:multiLevelType w:val="hybridMultilevel"/>
    <w:tmpl w:val="CD48B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F3C31"/>
    <w:multiLevelType w:val="hybridMultilevel"/>
    <w:tmpl w:val="4F026A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73FD4"/>
    <w:multiLevelType w:val="hybridMultilevel"/>
    <w:tmpl w:val="A9465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203F3"/>
    <w:multiLevelType w:val="hybridMultilevel"/>
    <w:tmpl w:val="42E494F4"/>
    <w:lvl w:ilvl="0" w:tplc="8B06E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256FE"/>
    <w:rsid w:val="00051547"/>
    <w:rsid w:val="00065440"/>
    <w:rsid w:val="00070B43"/>
    <w:rsid w:val="000B47EC"/>
    <w:rsid w:val="000B7F01"/>
    <w:rsid w:val="000C3CDD"/>
    <w:rsid w:val="000D733F"/>
    <w:rsid w:val="000F102C"/>
    <w:rsid w:val="0011780B"/>
    <w:rsid w:val="00161339"/>
    <w:rsid w:val="00170308"/>
    <w:rsid w:val="00190446"/>
    <w:rsid w:val="001959A9"/>
    <w:rsid w:val="00195F33"/>
    <w:rsid w:val="001C0C67"/>
    <w:rsid w:val="00223E01"/>
    <w:rsid w:val="00264080"/>
    <w:rsid w:val="002D249E"/>
    <w:rsid w:val="002D2F91"/>
    <w:rsid w:val="00305874"/>
    <w:rsid w:val="003367E9"/>
    <w:rsid w:val="0035738C"/>
    <w:rsid w:val="003C111E"/>
    <w:rsid w:val="003D658F"/>
    <w:rsid w:val="003F5075"/>
    <w:rsid w:val="003F590F"/>
    <w:rsid w:val="004B093D"/>
    <w:rsid w:val="00501BE1"/>
    <w:rsid w:val="00516056"/>
    <w:rsid w:val="00523A67"/>
    <w:rsid w:val="00541469"/>
    <w:rsid w:val="005A7263"/>
    <w:rsid w:val="006566FA"/>
    <w:rsid w:val="00686231"/>
    <w:rsid w:val="006F68A7"/>
    <w:rsid w:val="00716A5B"/>
    <w:rsid w:val="00744298"/>
    <w:rsid w:val="0075332D"/>
    <w:rsid w:val="0076394C"/>
    <w:rsid w:val="007A0ED1"/>
    <w:rsid w:val="007D31FE"/>
    <w:rsid w:val="007E53B9"/>
    <w:rsid w:val="00803BE7"/>
    <w:rsid w:val="008B0454"/>
    <w:rsid w:val="008C43E1"/>
    <w:rsid w:val="008D2DE3"/>
    <w:rsid w:val="008E0259"/>
    <w:rsid w:val="009119AB"/>
    <w:rsid w:val="00954FA9"/>
    <w:rsid w:val="00963CDE"/>
    <w:rsid w:val="009F4FE8"/>
    <w:rsid w:val="00AF06A8"/>
    <w:rsid w:val="00B24366"/>
    <w:rsid w:val="00B36834"/>
    <w:rsid w:val="00B5242E"/>
    <w:rsid w:val="00B63BCE"/>
    <w:rsid w:val="00B729F3"/>
    <w:rsid w:val="00BD1332"/>
    <w:rsid w:val="00BF41D0"/>
    <w:rsid w:val="00CC5969"/>
    <w:rsid w:val="00CD315D"/>
    <w:rsid w:val="00CE2CD2"/>
    <w:rsid w:val="00D47ACB"/>
    <w:rsid w:val="00DE54D7"/>
    <w:rsid w:val="00E27A44"/>
    <w:rsid w:val="00E57271"/>
    <w:rsid w:val="00E86960"/>
    <w:rsid w:val="00EC05C6"/>
    <w:rsid w:val="00EC26FB"/>
    <w:rsid w:val="00EF46ED"/>
    <w:rsid w:val="00EF735E"/>
    <w:rsid w:val="00F0059C"/>
    <w:rsid w:val="00F4674F"/>
    <w:rsid w:val="00F76D80"/>
    <w:rsid w:val="00F95816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C6CF9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ol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8</cp:revision>
  <cp:lastPrinted>2023-02-27T10:14:00Z</cp:lastPrinted>
  <dcterms:created xsi:type="dcterms:W3CDTF">2023-02-27T09:48:00Z</dcterms:created>
  <dcterms:modified xsi:type="dcterms:W3CDTF">2023-02-27T11:02:00Z</dcterms:modified>
</cp:coreProperties>
</file>