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C2789D" w:rsidRDefault="00EF1976" w:rsidP="00EF1976">
      <w:pPr>
        <w:pStyle w:val="Tytu"/>
        <w:jc w:val="right"/>
        <w:rPr>
          <w:rFonts w:ascii="Cambria" w:hAnsi="Cambria"/>
          <w:szCs w:val="24"/>
        </w:rPr>
      </w:pPr>
      <w:r w:rsidRPr="00C2789D">
        <w:rPr>
          <w:rFonts w:ascii="Cambria" w:hAnsi="Cambria"/>
          <w:szCs w:val="24"/>
        </w:rPr>
        <w:t>Załącznik nr 3</w:t>
      </w:r>
    </w:p>
    <w:p w:rsidR="00EF1976" w:rsidRPr="00C2789D" w:rsidRDefault="00EF1976" w:rsidP="00EF1976">
      <w:pPr>
        <w:pStyle w:val="Tytu"/>
        <w:rPr>
          <w:rFonts w:ascii="Cambria" w:hAnsi="Cambria"/>
          <w:szCs w:val="24"/>
        </w:rPr>
      </w:pPr>
      <w:r w:rsidRPr="00C2789D">
        <w:rPr>
          <w:rFonts w:ascii="Cambria" w:hAnsi="Cambria"/>
          <w:szCs w:val="24"/>
        </w:rPr>
        <w:t>Projektowane postanowienia umowy</w:t>
      </w:r>
    </w:p>
    <w:p w:rsidR="00EF1976" w:rsidRPr="00C2789D" w:rsidRDefault="00EF1976" w:rsidP="00C3312A">
      <w:pPr>
        <w:pStyle w:val="Bezodstpw"/>
        <w:jc w:val="center"/>
        <w:rPr>
          <w:rFonts w:ascii="Cambria" w:hAnsi="Cambria"/>
          <w:b/>
          <w:sz w:val="24"/>
          <w:szCs w:val="24"/>
        </w:rPr>
      </w:pPr>
    </w:p>
    <w:p w:rsidR="00C3312A" w:rsidRPr="00C2789D" w:rsidRDefault="00C3312A" w:rsidP="00C3312A">
      <w:pPr>
        <w:pStyle w:val="Bezodstpw"/>
        <w:jc w:val="center"/>
        <w:rPr>
          <w:rFonts w:ascii="Cambria" w:hAnsi="Cambria"/>
          <w:b/>
          <w:sz w:val="24"/>
          <w:szCs w:val="24"/>
        </w:rPr>
      </w:pPr>
      <w:r w:rsidRPr="00C2789D">
        <w:rPr>
          <w:rFonts w:ascii="Cambria" w:hAnsi="Cambria"/>
          <w:b/>
          <w:sz w:val="24"/>
          <w:szCs w:val="24"/>
        </w:rPr>
        <w:t>Umowa           /</w:t>
      </w:r>
      <w:r w:rsidR="005377F2" w:rsidRPr="00C2789D">
        <w:rPr>
          <w:rFonts w:ascii="Cambria" w:hAnsi="Cambria"/>
          <w:b/>
          <w:sz w:val="24"/>
          <w:szCs w:val="24"/>
        </w:rPr>
        <w:t>21</w:t>
      </w:r>
    </w:p>
    <w:p w:rsidR="00C3312A" w:rsidRPr="00C2789D" w:rsidRDefault="00C3312A" w:rsidP="00C3312A">
      <w:pPr>
        <w:pStyle w:val="Tekstpodstawowy"/>
        <w:spacing w:line="240" w:lineRule="atLeast"/>
        <w:jc w:val="center"/>
        <w:rPr>
          <w:rFonts w:ascii="Cambria" w:hAnsi="Cambria" w:cs="Arial"/>
          <w:szCs w:val="24"/>
        </w:rPr>
      </w:pPr>
      <w:r w:rsidRPr="00C2789D">
        <w:rPr>
          <w:rFonts w:ascii="Cambria" w:hAnsi="Cambria" w:cs="Arial"/>
          <w:szCs w:val="24"/>
        </w:rPr>
        <w:t xml:space="preserve">zawarta w dniu </w:t>
      </w:r>
      <w:r w:rsidR="000F5F75" w:rsidRPr="00C2789D">
        <w:rPr>
          <w:rFonts w:ascii="Cambria" w:hAnsi="Cambria" w:cs="Arial"/>
          <w:szCs w:val="24"/>
        </w:rPr>
        <w:t>…</w:t>
      </w:r>
      <w:r w:rsidR="00EF1976" w:rsidRPr="00C2789D">
        <w:rPr>
          <w:rFonts w:ascii="Cambria" w:hAnsi="Cambria" w:cs="Arial"/>
          <w:szCs w:val="24"/>
        </w:rPr>
        <w:t>…..</w:t>
      </w:r>
      <w:r w:rsidR="000F5F75" w:rsidRPr="00C2789D">
        <w:rPr>
          <w:rFonts w:ascii="Cambria" w:hAnsi="Cambria" w:cs="Arial"/>
          <w:szCs w:val="24"/>
        </w:rPr>
        <w:t>.</w:t>
      </w:r>
      <w:r w:rsidRPr="00C2789D">
        <w:rPr>
          <w:rFonts w:ascii="Cambria" w:hAnsi="Cambria" w:cs="Arial"/>
          <w:szCs w:val="24"/>
        </w:rPr>
        <w:t>20</w:t>
      </w:r>
      <w:r w:rsidR="005377F2" w:rsidRPr="00C2789D">
        <w:rPr>
          <w:rFonts w:ascii="Cambria" w:hAnsi="Cambria" w:cs="Arial"/>
          <w:szCs w:val="24"/>
        </w:rPr>
        <w:t>21</w:t>
      </w:r>
      <w:r w:rsidRPr="00C2789D">
        <w:rPr>
          <w:rFonts w:ascii="Cambria" w:hAnsi="Cambria" w:cs="Arial"/>
          <w:szCs w:val="24"/>
        </w:rPr>
        <w:t>r.</w:t>
      </w:r>
    </w:p>
    <w:p w:rsidR="00C3312A" w:rsidRPr="00C2789D" w:rsidRDefault="00C3312A" w:rsidP="00C3312A">
      <w:pPr>
        <w:pStyle w:val="Tekstpodstawowy"/>
        <w:spacing w:line="240" w:lineRule="atLeast"/>
        <w:jc w:val="center"/>
        <w:rPr>
          <w:rFonts w:ascii="Cambria" w:hAnsi="Cambria" w:cs="Arial"/>
          <w:szCs w:val="24"/>
        </w:rPr>
      </w:pPr>
      <w:r w:rsidRPr="00C2789D">
        <w:rPr>
          <w:rFonts w:ascii="Cambria" w:hAnsi="Cambria" w:cs="Arial"/>
          <w:szCs w:val="24"/>
        </w:rPr>
        <w:t>pomiędzy:</w:t>
      </w:r>
    </w:p>
    <w:p w:rsidR="00C3312A" w:rsidRPr="00C2789D" w:rsidRDefault="00C3312A" w:rsidP="00C3312A">
      <w:pPr>
        <w:pStyle w:val="Tekstpodstawowy"/>
        <w:spacing w:line="240" w:lineRule="atLeast"/>
        <w:jc w:val="center"/>
        <w:rPr>
          <w:rFonts w:ascii="Cambria" w:hAnsi="Cambria" w:cs="Arial"/>
          <w:szCs w:val="24"/>
        </w:rPr>
      </w:pPr>
    </w:p>
    <w:p w:rsidR="00C3312A" w:rsidRPr="00C2789D" w:rsidRDefault="00C3312A" w:rsidP="00C3312A">
      <w:pPr>
        <w:pStyle w:val="Tekstpodstawowy"/>
        <w:spacing w:line="240" w:lineRule="atLeast"/>
        <w:jc w:val="both"/>
        <w:rPr>
          <w:rFonts w:ascii="Cambria" w:hAnsi="Cambria" w:cs="Arial"/>
          <w:b/>
          <w:szCs w:val="24"/>
        </w:rPr>
      </w:pPr>
      <w:r w:rsidRPr="00C2789D">
        <w:rPr>
          <w:rFonts w:ascii="Cambria" w:hAnsi="Cambria" w:cs="Arial"/>
          <w:b/>
          <w:szCs w:val="24"/>
        </w:rPr>
        <w:t xml:space="preserve">Zespołem Opieki Zdrowotnej w Suchej Beskidzkiej, ul. Szpitalna 22, 34-200 Sucha Beskidzka, </w:t>
      </w:r>
    </w:p>
    <w:p w:rsidR="00C3312A" w:rsidRPr="00C2789D" w:rsidRDefault="00C3312A" w:rsidP="00C3312A">
      <w:pPr>
        <w:pStyle w:val="Tekstpodstawowy"/>
        <w:spacing w:line="240" w:lineRule="atLeast"/>
        <w:jc w:val="both"/>
        <w:rPr>
          <w:rFonts w:ascii="Cambria" w:hAnsi="Cambria" w:cs="Arial"/>
          <w:szCs w:val="24"/>
        </w:rPr>
      </w:pPr>
      <w:r w:rsidRPr="00C2789D">
        <w:rPr>
          <w:rFonts w:ascii="Cambria" w:hAnsi="Cambria" w:cs="Arial"/>
          <w:szCs w:val="24"/>
        </w:rPr>
        <w:t>Regon: 000304415, NIP: 552-12-74-352, KRS: 0000079161</w:t>
      </w:r>
    </w:p>
    <w:p w:rsidR="00C3312A" w:rsidRPr="00C2789D" w:rsidRDefault="00C3312A" w:rsidP="00C3312A">
      <w:pPr>
        <w:pStyle w:val="Tekstpodstawowy"/>
        <w:spacing w:line="240" w:lineRule="atLeast"/>
        <w:rPr>
          <w:rFonts w:ascii="Cambria" w:hAnsi="Cambria" w:cs="Arial"/>
          <w:szCs w:val="24"/>
        </w:rPr>
      </w:pPr>
      <w:r w:rsidRPr="00C2789D">
        <w:rPr>
          <w:rFonts w:ascii="Cambria" w:hAnsi="Cambria" w:cs="Arial"/>
          <w:szCs w:val="24"/>
        </w:rPr>
        <w:t>zwanym dalej w treści umowy "ZAMAWIAJĄCYM ", w imieniu którego działa:</w:t>
      </w:r>
    </w:p>
    <w:p w:rsidR="00C3312A" w:rsidRPr="00C2789D" w:rsidRDefault="00C3312A" w:rsidP="00C3312A">
      <w:pPr>
        <w:pStyle w:val="Tekstpodstawowy"/>
        <w:spacing w:line="240" w:lineRule="atLeast"/>
        <w:rPr>
          <w:rFonts w:ascii="Cambria" w:hAnsi="Cambria" w:cs="Arial"/>
          <w:szCs w:val="24"/>
        </w:rPr>
      </w:pPr>
    </w:p>
    <w:p w:rsidR="00C3312A" w:rsidRPr="00C2789D" w:rsidRDefault="001E5F6F" w:rsidP="00C3312A">
      <w:pPr>
        <w:pStyle w:val="Tekstpodstawowy"/>
        <w:spacing w:line="240" w:lineRule="atLeast"/>
        <w:rPr>
          <w:rFonts w:ascii="Cambria" w:hAnsi="Cambria" w:cs="Arial"/>
          <w:szCs w:val="24"/>
        </w:rPr>
      </w:pPr>
      <w:r w:rsidRPr="00C2789D">
        <w:rPr>
          <w:rFonts w:ascii="Cambria" w:hAnsi="Cambria" w:cs="Arial"/>
          <w:szCs w:val="24"/>
        </w:rPr>
        <w:t>l</w:t>
      </w:r>
      <w:r w:rsidR="00C3312A" w:rsidRPr="00C2789D">
        <w:rPr>
          <w:rFonts w:ascii="Cambria" w:hAnsi="Cambria" w:cs="Arial"/>
          <w:szCs w:val="24"/>
        </w:rPr>
        <w:t>ek. Marek Haber - Dyrektor Zespołu</w:t>
      </w:r>
    </w:p>
    <w:p w:rsidR="00C3312A" w:rsidRPr="00C2789D" w:rsidRDefault="00C3312A" w:rsidP="00C3312A">
      <w:pPr>
        <w:pStyle w:val="Tekstpodstawowy"/>
        <w:spacing w:line="240" w:lineRule="atLeast"/>
        <w:rPr>
          <w:rFonts w:ascii="Cambria" w:hAnsi="Cambria" w:cs="Arial"/>
          <w:szCs w:val="24"/>
        </w:rPr>
      </w:pPr>
    </w:p>
    <w:p w:rsidR="00C3312A" w:rsidRPr="00C2789D" w:rsidRDefault="00C3312A" w:rsidP="00C3312A">
      <w:pPr>
        <w:pStyle w:val="Tekstpodstawowy"/>
        <w:spacing w:line="240" w:lineRule="atLeast"/>
        <w:rPr>
          <w:rFonts w:ascii="Cambria" w:hAnsi="Cambria" w:cs="Arial"/>
          <w:b/>
          <w:szCs w:val="24"/>
        </w:rPr>
      </w:pPr>
      <w:r w:rsidRPr="00C2789D">
        <w:rPr>
          <w:rFonts w:ascii="Cambria" w:hAnsi="Cambria" w:cs="Arial"/>
          <w:szCs w:val="24"/>
        </w:rPr>
        <w:t xml:space="preserve">a </w:t>
      </w:r>
      <w:r w:rsidR="00024EC9" w:rsidRPr="00C2789D">
        <w:rPr>
          <w:rFonts w:ascii="Cambria" w:hAnsi="Cambria" w:cs="Arial"/>
          <w:b/>
          <w:szCs w:val="24"/>
        </w:rPr>
        <w:t>Firmą:</w:t>
      </w:r>
    </w:p>
    <w:p w:rsidR="00C3312A" w:rsidRPr="00C2789D" w:rsidRDefault="00C3312A" w:rsidP="00C3312A">
      <w:pPr>
        <w:pStyle w:val="Tekstpodstawowy"/>
        <w:spacing w:line="240" w:lineRule="atLeast"/>
        <w:rPr>
          <w:rFonts w:ascii="Cambria" w:hAnsi="Cambria" w:cs="Arial"/>
          <w:b/>
          <w:szCs w:val="24"/>
        </w:rPr>
      </w:pPr>
      <w:r w:rsidRPr="00C2789D">
        <w:rPr>
          <w:rFonts w:ascii="Cambria" w:hAnsi="Cambria" w:cs="Arial"/>
          <w:b/>
          <w:szCs w:val="24"/>
        </w:rPr>
        <w:t>z siedzibą:</w:t>
      </w:r>
      <w:r w:rsidR="005377F2" w:rsidRPr="00C2789D">
        <w:rPr>
          <w:rFonts w:ascii="Cambria" w:hAnsi="Cambria" w:cs="Arial"/>
          <w:b/>
          <w:szCs w:val="24"/>
        </w:rPr>
        <w:t xml:space="preserve"> </w:t>
      </w:r>
    </w:p>
    <w:p w:rsidR="00C3312A" w:rsidRPr="00C2789D" w:rsidRDefault="00C3312A" w:rsidP="00C3312A">
      <w:pPr>
        <w:pStyle w:val="Tekstpodstawowy"/>
        <w:tabs>
          <w:tab w:val="left" w:pos="2970"/>
        </w:tabs>
        <w:spacing w:line="240" w:lineRule="atLeast"/>
        <w:jc w:val="both"/>
        <w:rPr>
          <w:rFonts w:ascii="Cambria" w:hAnsi="Cambria" w:cs="Arial"/>
          <w:szCs w:val="24"/>
        </w:rPr>
      </w:pPr>
      <w:r w:rsidRPr="00C2789D">
        <w:rPr>
          <w:rFonts w:ascii="Cambria" w:hAnsi="Cambria" w:cs="Arial"/>
          <w:szCs w:val="24"/>
        </w:rPr>
        <w:t>KRS:</w:t>
      </w:r>
      <w:r w:rsidR="00024EC9" w:rsidRPr="00C2789D">
        <w:rPr>
          <w:rFonts w:ascii="Cambria" w:hAnsi="Cambria" w:cs="Arial"/>
          <w:szCs w:val="24"/>
        </w:rPr>
        <w:t xml:space="preserve"> </w:t>
      </w:r>
      <w:r w:rsidRPr="00C2789D">
        <w:rPr>
          <w:rFonts w:ascii="Cambria" w:hAnsi="Cambria" w:cs="Arial"/>
          <w:szCs w:val="24"/>
        </w:rPr>
        <w:t>, Regon:</w:t>
      </w:r>
      <w:r w:rsidR="00024EC9" w:rsidRPr="00C2789D">
        <w:rPr>
          <w:rFonts w:ascii="Cambria" w:hAnsi="Cambria" w:cs="Arial"/>
          <w:szCs w:val="24"/>
        </w:rPr>
        <w:t xml:space="preserve"> </w:t>
      </w:r>
      <w:r w:rsidRPr="00C2789D">
        <w:rPr>
          <w:rFonts w:ascii="Cambria" w:hAnsi="Cambria" w:cs="Arial"/>
          <w:szCs w:val="24"/>
        </w:rPr>
        <w:t xml:space="preserve"> , NIP:</w:t>
      </w:r>
      <w:r w:rsidRPr="00C2789D">
        <w:rPr>
          <w:rFonts w:ascii="Cambria" w:hAnsi="Cambria" w:cs="Arial"/>
          <w:szCs w:val="24"/>
        </w:rPr>
        <w:tab/>
      </w:r>
    </w:p>
    <w:p w:rsidR="00C3312A" w:rsidRPr="00C2789D" w:rsidRDefault="00C3312A" w:rsidP="00C3312A">
      <w:pPr>
        <w:pStyle w:val="Tekstpodstawowy"/>
        <w:spacing w:line="240" w:lineRule="atLeast"/>
        <w:jc w:val="both"/>
        <w:rPr>
          <w:rFonts w:ascii="Cambria" w:hAnsi="Cambria" w:cs="Arial"/>
          <w:szCs w:val="24"/>
        </w:rPr>
      </w:pPr>
      <w:r w:rsidRPr="00C2789D">
        <w:rPr>
          <w:rFonts w:ascii="Cambria" w:hAnsi="Cambria" w:cs="Arial"/>
          <w:szCs w:val="24"/>
        </w:rPr>
        <w:t>zwaną dalej w treści umowy „Dostawcą” w imieniu, której działa:</w:t>
      </w:r>
    </w:p>
    <w:p w:rsidR="00C3312A" w:rsidRPr="00C2789D" w:rsidRDefault="00C3312A" w:rsidP="00C3312A">
      <w:pPr>
        <w:pStyle w:val="Tekstpodstawowy"/>
        <w:spacing w:line="240" w:lineRule="atLeast"/>
        <w:rPr>
          <w:rFonts w:ascii="Cambria" w:hAnsi="Cambria" w:cs="Arial"/>
          <w:szCs w:val="24"/>
        </w:rPr>
      </w:pPr>
    </w:p>
    <w:p w:rsidR="004776AE" w:rsidRPr="00C2789D" w:rsidRDefault="00D0368A" w:rsidP="00C3312A">
      <w:pPr>
        <w:pStyle w:val="Tekstpodstawowy"/>
        <w:spacing w:line="240" w:lineRule="atLeast"/>
        <w:rPr>
          <w:rFonts w:ascii="Cambria" w:hAnsi="Cambria" w:cs="Arial"/>
          <w:szCs w:val="24"/>
        </w:rPr>
      </w:pPr>
      <w:r w:rsidRPr="00C2789D">
        <w:rPr>
          <w:rFonts w:ascii="Cambria" w:hAnsi="Cambria" w:cs="Arial"/>
          <w:szCs w:val="24"/>
        </w:rPr>
        <w:t>_____________________________________________________ - ______________________________________________</w:t>
      </w:r>
    </w:p>
    <w:p w:rsidR="00C3312A" w:rsidRPr="00C2789D" w:rsidRDefault="00C3312A" w:rsidP="00C3312A">
      <w:pPr>
        <w:pStyle w:val="Tekstpodstawowy"/>
        <w:spacing w:line="240" w:lineRule="atLeast"/>
        <w:rPr>
          <w:rFonts w:ascii="Cambria" w:hAnsi="Cambria" w:cs="Arial"/>
          <w:szCs w:val="24"/>
        </w:rPr>
      </w:pPr>
      <w:r w:rsidRPr="00C2789D">
        <w:rPr>
          <w:rFonts w:ascii="Cambria" w:hAnsi="Cambria" w:cs="Arial"/>
          <w:szCs w:val="24"/>
        </w:rPr>
        <w:tab/>
        <w:t xml:space="preserve"> </w:t>
      </w:r>
    </w:p>
    <w:p w:rsidR="00C3312A" w:rsidRPr="00C2789D" w:rsidRDefault="00C3312A" w:rsidP="005B2DC4">
      <w:pPr>
        <w:jc w:val="both"/>
        <w:rPr>
          <w:rFonts w:ascii="Cambria" w:hAnsi="Cambria" w:cs="Arial"/>
          <w:sz w:val="24"/>
          <w:szCs w:val="24"/>
        </w:rPr>
      </w:pPr>
      <w:r w:rsidRPr="00C2789D">
        <w:rPr>
          <w:rFonts w:ascii="Cambria" w:hAnsi="Cambria" w:cs="Arial"/>
          <w:sz w:val="24"/>
          <w:szCs w:val="24"/>
        </w:rPr>
        <w:t xml:space="preserve">W wyniku wyboru oferty Dostawcy złożonej w toku postępowania o udzielenie zamówienia </w:t>
      </w:r>
      <w:r w:rsidR="00EF1976" w:rsidRPr="00C2789D">
        <w:rPr>
          <w:rFonts w:ascii="Cambria" w:hAnsi="Cambria" w:cs="Arial"/>
          <w:sz w:val="24"/>
          <w:szCs w:val="24"/>
        </w:rPr>
        <w:t>klasycznego</w:t>
      </w:r>
      <w:r w:rsidRPr="00C2789D">
        <w:rPr>
          <w:rFonts w:ascii="Cambria" w:hAnsi="Cambria" w:cs="Arial"/>
          <w:sz w:val="24"/>
          <w:szCs w:val="24"/>
        </w:rPr>
        <w:t xml:space="preserve"> na dostawę </w:t>
      </w:r>
      <w:r w:rsidR="00C2789D" w:rsidRPr="00C2789D">
        <w:rPr>
          <w:rFonts w:ascii="Cambria" w:hAnsi="Cambria" w:cs="Arial"/>
          <w:sz w:val="24"/>
          <w:szCs w:val="24"/>
        </w:rPr>
        <w:t>łóżek szpitalnych</w:t>
      </w:r>
      <w:r w:rsidR="00963B21" w:rsidRPr="00C2789D">
        <w:rPr>
          <w:rFonts w:ascii="Cambria" w:hAnsi="Cambria"/>
          <w:bCs/>
          <w:sz w:val="24"/>
          <w:szCs w:val="24"/>
        </w:rPr>
        <w:t xml:space="preserve"> (</w:t>
      </w:r>
      <w:r w:rsidRPr="00C2789D">
        <w:rPr>
          <w:rFonts w:ascii="Cambria" w:hAnsi="Cambria" w:cs="Arial"/>
          <w:sz w:val="24"/>
          <w:szCs w:val="24"/>
        </w:rPr>
        <w:t>znak: ZOZ.V.010/DZP/</w:t>
      </w:r>
      <w:r w:rsidR="00C2789D" w:rsidRPr="00C2789D">
        <w:rPr>
          <w:rFonts w:ascii="Cambria" w:hAnsi="Cambria" w:cs="Arial"/>
          <w:sz w:val="24"/>
          <w:szCs w:val="24"/>
        </w:rPr>
        <w:t>57</w:t>
      </w:r>
      <w:r w:rsidRPr="00C2789D">
        <w:rPr>
          <w:rFonts w:ascii="Cambria" w:hAnsi="Cambria" w:cs="Arial"/>
          <w:sz w:val="24"/>
          <w:szCs w:val="24"/>
        </w:rPr>
        <w:t>/</w:t>
      </w:r>
      <w:r w:rsidR="006D7379" w:rsidRPr="00C2789D">
        <w:rPr>
          <w:rFonts w:ascii="Cambria" w:hAnsi="Cambria" w:cs="Arial"/>
          <w:sz w:val="24"/>
          <w:szCs w:val="24"/>
        </w:rPr>
        <w:t>2</w:t>
      </w:r>
      <w:r w:rsidR="00EF1976" w:rsidRPr="00C2789D">
        <w:rPr>
          <w:rFonts w:ascii="Cambria" w:hAnsi="Cambria" w:cs="Arial"/>
          <w:sz w:val="24"/>
          <w:szCs w:val="24"/>
        </w:rPr>
        <w:t>1</w:t>
      </w:r>
      <w:r w:rsidRPr="00C2789D">
        <w:rPr>
          <w:rFonts w:ascii="Cambria" w:hAnsi="Cambria" w:cs="Arial"/>
          <w:sz w:val="24"/>
          <w:szCs w:val="24"/>
        </w:rPr>
        <w:t>) prowadzonego przez zamawiającego, została zawarta umowa o następującej treści:</w:t>
      </w:r>
    </w:p>
    <w:p w:rsidR="00C3312A" w:rsidRPr="00C2789D" w:rsidRDefault="00C3312A" w:rsidP="00C3312A">
      <w:pPr>
        <w:rPr>
          <w:rFonts w:ascii="Cambria" w:hAnsi="Cambria" w:cs="Arial"/>
          <w:sz w:val="24"/>
          <w:szCs w:val="24"/>
        </w:rPr>
      </w:pPr>
    </w:p>
    <w:p w:rsidR="00D84306" w:rsidRPr="00C2789D" w:rsidRDefault="00D84306" w:rsidP="00D84306">
      <w:pPr>
        <w:pStyle w:val="Tekstpodstawowy"/>
        <w:jc w:val="center"/>
        <w:rPr>
          <w:rFonts w:ascii="Cambria" w:hAnsi="Cambria" w:cs="Tahoma"/>
          <w:szCs w:val="24"/>
        </w:rPr>
      </w:pPr>
      <w:r w:rsidRPr="00C2789D">
        <w:rPr>
          <w:rFonts w:ascii="Cambria" w:hAnsi="Cambria" w:cs="Tahoma"/>
          <w:szCs w:val="24"/>
        </w:rPr>
        <w:t>§ 1</w:t>
      </w:r>
    </w:p>
    <w:p w:rsidR="00D84306" w:rsidRPr="00C2789D" w:rsidRDefault="00D84306" w:rsidP="00D84306">
      <w:pPr>
        <w:pStyle w:val="Tekstpodstawowy"/>
        <w:jc w:val="center"/>
        <w:rPr>
          <w:rFonts w:ascii="Cambria" w:hAnsi="Cambria" w:cs="Tahoma"/>
          <w:b/>
          <w:szCs w:val="24"/>
        </w:rPr>
      </w:pPr>
      <w:r w:rsidRPr="00C2789D">
        <w:rPr>
          <w:rFonts w:ascii="Cambria" w:hAnsi="Cambria" w:cs="Tahoma"/>
          <w:b/>
          <w:szCs w:val="24"/>
        </w:rPr>
        <w:t>PRZEDMIOT UMOWY</w:t>
      </w:r>
    </w:p>
    <w:p w:rsidR="009F4F2C" w:rsidRPr="00C2789D" w:rsidRDefault="00703F7B" w:rsidP="004776AE">
      <w:pPr>
        <w:pStyle w:val="Akapitzlist"/>
        <w:numPr>
          <w:ilvl w:val="0"/>
          <w:numId w:val="42"/>
        </w:numPr>
        <w:spacing w:line="276" w:lineRule="auto"/>
        <w:jc w:val="both"/>
        <w:rPr>
          <w:rFonts w:ascii="Cambria" w:hAnsi="Cambria"/>
          <w:sz w:val="24"/>
          <w:szCs w:val="24"/>
        </w:rPr>
      </w:pPr>
      <w:r w:rsidRPr="00C2789D">
        <w:rPr>
          <w:rFonts w:ascii="Cambria" w:hAnsi="Cambria" w:cs="Tahoma"/>
          <w:sz w:val="24"/>
          <w:szCs w:val="24"/>
        </w:rPr>
        <w:t xml:space="preserve">Przedmiotem umowy jest dostawa </w:t>
      </w:r>
      <w:r w:rsidR="00C2789D" w:rsidRPr="00C2789D">
        <w:rPr>
          <w:rFonts w:ascii="Cambria" w:hAnsi="Cambria" w:cs="Tahoma"/>
          <w:sz w:val="24"/>
          <w:szCs w:val="24"/>
        </w:rPr>
        <w:t xml:space="preserve">łóżek szpitalnych </w:t>
      </w:r>
      <w:r w:rsidRPr="00C2789D">
        <w:rPr>
          <w:rFonts w:ascii="Cambria" w:hAnsi="Cambria" w:cs="Tahoma"/>
          <w:sz w:val="24"/>
          <w:szCs w:val="24"/>
        </w:rPr>
        <w:t>wraz z instalacją, uruchomieniem sprzętu oraz przeprowadzeniem szkoleń.</w:t>
      </w:r>
      <w:r w:rsidR="009F4F2C" w:rsidRPr="00C2789D">
        <w:rPr>
          <w:rFonts w:ascii="Cambria" w:hAnsi="Cambria"/>
          <w:sz w:val="24"/>
          <w:szCs w:val="24"/>
        </w:rPr>
        <w:t>.</w:t>
      </w:r>
    </w:p>
    <w:p w:rsidR="004776AE" w:rsidRPr="00C2789D" w:rsidRDefault="004776AE" w:rsidP="004776AE">
      <w:pPr>
        <w:pStyle w:val="Tekstpodstawowy2"/>
        <w:numPr>
          <w:ilvl w:val="0"/>
          <w:numId w:val="42"/>
        </w:numPr>
        <w:jc w:val="both"/>
        <w:rPr>
          <w:rFonts w:ascii="Cambria" w:hAnsi="Cambria" w:cs="Tahoma"/>
          <w:b w:val="0"/>
          <w:szCs w:val="24"/>
        </w:rPr>
      </w:pPr>
      <w:r w:rsidRPr="00C2789D">
        <w:rPr>
          <w:rFonts w:ascii="Cambria" w:hAnsi="Cambria" w:cs="Tahoma"/>
          <w:b w:val="0"/>
          <w:szCs w:val="24"/>
        </w:rPr>
        <w:t>Szczegółowy opis</w:t>
      </w:r>
      <w:r w:rsidR="00703F7B" w:rsidRPr="00C2789D">
        <w:rPr>
          <w:rFonts w:ascii="Cambria" w:hAnsi="Cambria" w:cs="Tahoma"/>
          <w:b w:val="0"/>
          <w:szCs w:val="24"/>
        </w:rPr>
        <w:t xml:space="preserve"> sprzętu, </w:t>
      </w:r>
      <w:r w:rsidRPr="00C2789D">
        <w:rPr>
          <w:rFonts w:ascii="Cambria" w:hAnsi="Cambria" w:cs="Tahoma"/>
          <w:b w:val="0"/>
          <w:szCs w:val="24"/>
        </w:rPr>
        <w:t>ceny jednostkowe</w:t>
      </w:r>
      <w:r w:rsidR="00703F7B" w:rsidRPr="00C2789D">
        <w:rPr>
          <w:rFonts w:ascii="Cambria" w:hAnsi="Cambria" w:cs="Tahoma"/>
          <w:b w:val="0"/>
          <w:szCs w:val="24"/>
        </w:rPr>
        <w:t xml:space="preserve"> oraz zakres umowy </w:t>
      </w:r>
      <w:r w:rsidRPr="00C2789D">
        <w:rPr>
          <w:rFonts w:ascii="Cambria" w:hAnsi="Cambria" w:cs="Tahoma"/>
          <w:b w:val="0"/>
          <w:szCs w:val="24"/>
        </w:rPr>
        <w:t xml:space="preserve"> określa załącznik nr 1 stanowiący. </w:t>
      </w:r>
    </w:p>
    <w:p w:rsidR="00D84306" w:rsidRPr="00C2789D" w:rsidRDefault="00D84306" w:rsidP="00D84306">
      <w:pPr>
        <w:jc w:val="center"/>
        <w:rPr>
          <w:rFonts w:ascii="Cambria" w:hAnsi="Cambria" w:cs="Tahoma"/>
          <w:sz w:val="24"/>
          <w:szCs w:val="24"/>
        </w:rPr>
      </w:pPr>
    </w:p>
    <w:p w:rsidR="00D84306" w:rsidRPr="00C2789D" w:rsidRDefault="00D84306" w:rsidP="00D84306">
      <w:pPr>
        <w:jc w:val="center"/>
        <w:rPr>
          <w:rFonts w:ascii="Cambria" w:hAnsi="Cambria" w:cs="Tahoma"/>
          <w:sz w:val="24"/>
          <w:szCs w:val="24"/>
        </w:rPr>
      </w:pPr>
      <w:r w:rsidRPr="00C2789D">
        <w:rPr>
          <w:rFonts w:ascii="Cambria" w:hAnsi="Cambria" w:cs="Tahoma"/>
          <w:sz w:val="24"/>
          <w:szCs w:val="24"/>
        </w:rPr>
        <w:t>§ 2</w:t>
      </w:r>
    </w:p>
    <w:p w:rsidR="00D84306" w:rsidRPr="00C2789D" w:rsidRDefault="00D84306" w:rsidP="00D84306">
      <w:pPr>
        <w:pStyle w:val="Nagwek1"/>
        <w:widowControl w:val="0"/>
        <w:tabs>
          <w:tab w:val="num" w:pos="0"/>
        </w:tabs>
        <w:suppressAutoHyphens/>
        <w:ind w:left="432" w:hanging="432"/>
        <w:rPr>
          <w:rFonts w:ascii="Cambria" w:hAnsi="Cambria" w:cs="Tahoma"/>
          <w:szCs w:val="24"/>
        </w:rPr>
      </w:pPr>
      <w:r w:rsidRPr="00C2789D">
        <w:rPr>
          <w:rFonts w:ascii="Cambria" w:hAnsi="Cambria" w:cs="Tahoma"/>
          <w:szCs w:val="24"/>
        </w:rPr>
        <w:t>WARTOŚĆ UMOWY</w:t>
      </w:r>
    </w:p>
    <w:p w:rsidR="00D84306" w:rsidRPr="00C2789D" w:rsidRDefault="00D84306" w:rsidP="00D84306">
      <w:pPr>
        <w:pStyle w:val="Lista"/>
        <w:widowControl/>
        <w:numPr>
          <w:ilvl w:val="0"/>
          <w:numId w:val="43"/>
        </w:numPr>
        <w:suppressAutoHyphens w:val="0"/>
        <w:spacing w:after="0"/>
        <w:rPr>
          <w:rFonts w:ascii="Cambria" w:hAnsi="Cambria" w:cs="Tahoma"/>
        </w:rPr>
      </w:pPr>
      <w:r w:rsidRPr="00C2789D">
        <w:rPr>
          <w:rFonts w:ascii="Cambria" w:hAnsi="Cambria" w:cs="Tahoma"/>
        </w:rPr>
        <w:t>Strony uzgadniają wartość umowy</w:t>
      </w:r>
    </w:p>
    <w:p w:rsidR="00D84306" w:rsidRPr="00C2789D" w:rsidRDefault="00D84306" w:rsidP="00D84306">
      <w:pPr>
        <w:pStyle w:val="Lista-kontynuacja"/>
        <w:spacing w:after="0"/>
        <w:ind w:firstLine="77"/>
        <w:rPr>
          <w:rFonts w:ascii="Cambria" w:hAnsi="Cambria" w:cs="Tahoma"/>
          <w:sz w:val="24"/>
          <w:szCs w:val="24"/>
        </w:rPr>
      </w:pPr>
      <w:r w:rsidRPr="00C2789D">
        <w:rPr>
          <w:rFonts w:ascii="Cambria" w:hAnsi="Cambria" w:cs="Tahoma"/>
          <w:sz w:val="24"/>
          <w:szCs w:val="24"/>
        </w:rPr>
        <w:t xml:space="preserve">netto: _____________ zł </w:t>
      </w:r>
    </w:p>
    <w:p w:rsidR="00D84306" w:rsidRPr="00C2789D" w:rsidRDefault="00D84306" w:rsidP="00D84306">
      <w:pPr>
        <w:jc w:val="both"/>
        <w:rPr>
          <w:rFonts w:ascii="Cambria" w:hAnsi="Cambria" w:cs="Tahoma"/>
          <w:color w:val="0000FF"/>
          <w:sz w:val="24"/>
          <w:szCs w:val="24"/>
        </w:rPr>
      </w:pPr>
      <w:r w:rsidRPr="00C2789D">
        <w:rPr>
          <w:rFonts w:ascii="Cambria" w:hAnsi="Cambria" w:cs="Tahoma"/>
          <w:color w:val="0000FF"/>
          <w:sz w:val="24"/>
          <w:szCs w:val="24"/>
        </w:rPr>
        <w:t xml:space="preserve">                             (__________________________________________________________________)</w:t>
      </w:r>
    </w:p>
    <w:p w:rsidR="00D84306" w:rsidRPr="00C2789D" w:rsidRDefault="00963B21" w:rsidP="00D84306">
      <w:pPr>
        <w:pStyle w:val="Nagwek6"/>
        <w:spacing w:before="0"/>
        <w:jc w:val="center"/>
        <w:rPr>
          <w:rFonts w:ascii="Cambria" w:hAnsi="Cambria" w:cs="Tahoma"/>
          <w:sz w:val="24"/>
          <w:szCs w:val="24"/>
        </w:rPr>
      </w:pPr>
      <w:r w:rsidRPr="00C2789D">
        <w:rPr>
          <w:rFonts w:ascii="Cambria" w:hAnsi="Cambria" w:cs="Tahoma"/>
          <w:sz w:val="24"/>
          <w:szCs w:val="24"/>
        </w:rPr>
        <w:t>słownie</w:t>
      </w:r>
    </w:p>
    <w:p w:rsidR="00D84306" w:rsidRPr="00C2789D" w:rsidRDefault="00D84306" w:rsidP="00D84306">
      <w:pPr>
        <w:pStyle w:val="Tekstpodstawowy"/>
        <w:ind w:firstLine="360"/>
        <w:rPr>
          <w:rFonts w:ascii="Cambria" w:hAnsi="Cambria" w:cs="Tahoma"/>
          <w:szCs w:val="24"/>
        </w:rPr>
      </w:pPr>
      <w:r w:rsidRPr="00C2789D">
        <w:rPr>
          <w:rFonts w:ascii="Cambria" w:hAnsi="Cambria" w:cs="Tahoma"/>
          <w:szCs w:val="24"/>
        </w:rPr>
        <w:t xml:space="preserve">brutto: </w:t>
      </w:r>
      <w:r w:rsidRPr="00C2789D">
        <w:rPr>
          <w:rFonts w:ascii="Cambria" w:hAnsi="Cambria" w:cs="Tahoma"/>
          <w:color w:val="0000FF"/>
          <w:szCs w:val="24"/>
        </w:rPr>
        <w:t>_____________</w:t>
      </w:r>
      <w:r w:rsidRPr="00C2789D">
        <w:rPr>
          <w:rFonts w:ascii="Cambria" w:hAnsi="Cambria" w:cs="Tahoma"/>
          <w:szCs w:val="24"/>
        </w:rPr>
        <w:t xml:space="preserve"> zł </w:t>
      </w:r>
    </w:p>
    <w:p w:rsidR="00D84306" w:rsidRPr="00C2789D" w:rsidRDefault="00D84306" w:rsidP="00D84306">
      <w:pPr>
        <w:jc w:val="center"/>
        <w:rPr>
          <w:rFonts w:ascii="Cambria" w:hAnsi="Cambria" w:cs="Tahoma"/>
          <w:sz w:val="24"/>
          <w:szCs w:val="24"/>
        </w:rPr>
      </w:pPr>
      <w:r w:rsidRPr="00C2789D">
        <w:rPr>
          <w:rFonts w:ascii="Cambria" w:hAnsi="Cambria" w:cs="Tahoma"/>
          <w:color w:val="0000FF"/>
          <w:sz w:val="24"/>
          <w:szCs w:val="24"/>
        </w:rPr>
        <w:t>(__________________________________________________________________)</w:t>
      </w:r>
    </w:p>
    <w:p w:rsidR="00D84306" w:rsidRPr="00C2789D" w:rsidRDefault="00963B21" w:rsidP="00D84306">
      <w:pPr>
        <w:pStyle w:val="Nagwek6"/>
        <w:spacing w:before="0"/>
        <w:jc w:val="center"/>
        <w:rPr>
          <w:rFonts w:ascii="Cambria" w:hAnsi="Cambria" w:cs="Tahoma"/>
          <w:sz w:val="24"/>
          <w:szCs w:val="24"/>
        </w:rPr>
      </w:pPr>
      <w:r w:rsidRPr="00C2789D">
        <w:rPr>
          <w:rFonts w:ascii="Cambria" w:hAnsi="Cambria" w:cs="Tahoma"/>
          <w:sz w:val="24"/>
          <w:szCs w:val="24"/>
        </w:rPr>
        <w:t>słownie</w:t>
      </w:r>
    </w:p>
    <w:p w:rsidR="00D84306" w:rsidRPr="00C2789D" w:rsidRDefault="00D84306" w:rsidP="00D84306">
      <w:pPr>
        <w:pStyle w:val="Lista"/>
        <w:widowControl/>
        <w:numPr>
          <w:ilvl w:val="0"/>
          <w:numId w:val="43"/>
        </w:numPr>
        <w:suppressAutoHyphens w:val="0"/>
        <w:spacing w:after="0"/>
        <w:jc w:val="both"/>
        <w:rPr>
          <w:rFonts w:ascii="Cambria" w:hAnsi="Cambria" w:cs="Tahoma"/>
        </w:rPr>
      </w:pPr>
      <w:r w:rsidRPr="00C2789D">
        <w:rPr>
          <w:rFonts w:ascii="Cambria" w:hAnsi="Cambria" w:cs="Tahoma"/>
        </w:rPr>
        <w:t>W cenach jednostkowych zawierają się koszty związane z dostawą sprzętu do  Zamawiającego, montażem, szkoleniem personelu oraz przeglądami gwarancyjnymi.</w:t>
      </w:r>
    </w:p>
    <w:p w:rsidR="00D84306" w:rsidRPr="00C2789D" w:rsidRDefault="00D84306" w:rsidP="00D84306">
      <w:pPr>
        <w:pStyle w:val="Lista"/>
        <w:widowControl/>
        <w:numPr>
          <w:ilvl w:val="0"/>
          <w:numId w:val="43"/>
        </w:numPr>
        <w:suppressAutoHyphens w:val="0"/>
        <w:spacing w:after="0"/>
        <w:jc w:val="both"/>
        <w:rPr>
          <w:rFonts w:ascii="Cambria" w:hAnsi="Cambria" w:cs="Tahoma"/>
        </w:rPr>
      </w:pPr>
      <w:r w:rsidRPr="00C2789D">
        <w:rPr>
          <w:rFonts w:ascii="Cambria" w:hAnsi="Cambria" w:cs="Tahoma"/>
        </w:rPr>
        <w:t>Wykonawca zobowiązuje się do należytego opakowania sprzętu, ubezpieczenia go na czas załadunku, transportu i wyładunku oraz dostarczenia go środkiem transportu gwarantującym odpowiednie zabezpieczenie.</w:t>
      </w:r>
    </w:p>
    <w:p w:rsidR="00D84306" w:rsidRPr="00C2789D" w:rsidRDefault="00D84306" w:rsidP="00D84306">
      <w:pPr>
        <w:jc w:val="center"/>
        <w:rPr>
          <w:rFonts w:ascii="Cambria" w:hAnsi="Cambria" w:cs="Tahoma"/>
          <w:sz w:val="24"/>
          <w:szCs w:val="24"/>
        </w:rPr>
      </w:pPr>
      <w:r w:rsidRPr="00C2789D">
        <w:rPr>
          <w:rFonts w:ascii="Cambria" w:hAnsi="Cambria" w:cs="Tahoma"/>
          <w:sz w:val="24"/>
          <w:szCs w:val="24"/>
        </w:rPr>
        <w:lastRenderedPageBreak/>
        <w:t>§ 3</w:t>
      </w:r>
    </w:p>
    <w:p w:rsidR="00D84306" w:rsidRPr="00C2789D" w:rsidRDefault="00D84306" w:rsidP="00D84306">
      <w:pPr>
        <w:pStyle w:val="Nagwek2"/>
        <w:widowControl w:val="0"/>
        <w:numPr>
          <w:ilvl w:val="1"/>
          <w:numId w:val="0"/>
        </w:numPr>
        <w:tabs>
          <w:tab w:val="num" w:pos="0"/>
        </w:tabs>
        <w:suppressAutoHyphens/>
        <w:ind w:left="576" w:hanging="576"/>
        <w:jc w:val="center"/>
        <w:rPr>
          <w:rFonts w:ascii="Cambria" w:hAnsi="Cambria" w:cs="Tahoma"/>
          <w:b/>
          <w:sz w:val="24"/>
          <w:szCs w:val="24"/>
        </w:rPr>
      </w:pPr>
      <w:r w:rsidRPr="00C2789D">
        <w:rPr>
          <w:rFonts w:ascii="Cambria" w:hAnsi="Cambria" w:cs="Tahoma"/>
          <w:b/>
          <w:sz w:val="24"/>
          <w:szCs w:val="24"/>
        </w:rPr>
        <w:t>WARUNKI PŁATNOŚCI</w:t>
      </w:r>
    </w:p>
    <w:p w:rsidR="00D84306" w:rsidRPr="00C2789D" w:rsidRDefault="00D84306" w:rsidP="00D84306">
      <w:pPr>
        <w:pStyle w:val="Lista"/>
        <w:spacing w:after="0"/>
        <w:jc w:val="both"/>
        <w:rPr>
          <w:rFonts w:ascii="Cambria" w:hAnsi="Cambria" w:cs="Tahoma"/>
        </w:rPr>
      </w:pPr>
      <w:r w:rsidRPr="00C2789D">
        <w:rPr>
          <w:rFonts w:ascii="Cambria" w:hAnsi="Cambria" w:cs="Tahoma"/>
        </w:rPr>
        <w:t>1. Płatność za dostarczony, oferowany sprzęt (określony w § 1) realizowana będzie</w:t>
      </w:r>
    </w:p>
    <w:p w:rsidR="00D84306" w:rsidRPr="00C2789D" w:rsidRDefault="00D84306" w:rsidP="00D84306">
      <w:pPr>
        <w:pStyle w:val="Lista"/>
        <w:spacing w:after="0"/>
        <w:ind w:left="240"/>
        <w:jc w:val="both"/>
        <w:rPr>
          <w:rFonts w:ascii="Cambria" w:hAnsi="Cambria" w:cs="Tahoma"/>
        </w:rPr>
      </w:pPr>
      <w:r w:rsidRPr="00C2789D">
        <w:rPr>
          <w:rFonts w:ascii="Cambria" w:hAnsi="Cambria" w:cs="Tahoma"/>
        </w:rPr>
        <w:t xml:space="preserve">przelewem bankowym w terminie do </w:t>
      </w:r>
      <w:r w:rsidR="00C2789D" w:rsidRPr="00C2789D">
        <w:rPr>
          <w:rFonts w:ascii="Cambria" w:hAnsi="Cambria" w:cs="Tahoma"/>
          <w:lang w:val="pl-PL"/>
        </w:rPr>
        <w:t xml:space="preserve">……. </w:t>
      </w:r>
      <w:r w:rsidRPr="00C2789D">
        <w:rPr>
          <w:rFonts w:ascii="Cambria" w:hAnsi="Cambria" w:cs="Tahoma"/>
        </w:rPr>
        <w:t>od</w:t>
      </w:r>
      <w:r w:rsidR="006704AB" w:rsidRPr="00C2789D">
        <w:rPr>
          <w:rFonts w:ascii="Cambria" w:hAnsi="Cambria" w:cs="Tahoma"/>
        </w:rPr>
        <w:t xml:space="preserve"> daty wystawienia faktury i </w:t>
      </w:r>
      <w:r w:rsidRPr="00C2789D">
        <w:rPr>
          <w:rFonts w:ascii="Cambria" w:hAnsi="Cambria" w:cs="Tahoma"/>
        </w:rPr>
        <w:t>protokołu odbioru sprzętu.</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2.Podstawą zapłaty za należycie wykonany przedmiot umowy, o którym mowa w § 1 </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    niniejszej umowy będzie podpisanie przez obie Strony protokołu odbioru przedmiotu</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    umowy stwierdzającego jego kompletność i przydatność do użytku zgodnie z</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    przeznaczeniem oraz protokołu z przeprowadzonego szkolenia, o którym mowa w § 4 </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    ust. 4 umowy.</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3. Protokół, o którym mowa wyżej, winien zostać sporządzony niezwłocznie po </w:t>
      </w:r>
    </w:p>
    <w:p w:rsidR="00D84306" w:rsidRPr="00C2789D" w:rsidRDefault="00D84306" w:rsidP="00D84306">
      <w:pPr>
        <w:pStyle w:val="Lista"/>
        <w:spacing w:after="0"/>
        <w:jc w:val="both"/>
        <w:rPr>
          <w:rFonts w:ascii="Cambria" w:hAnsi="Cambria" w:cs="Tahoma"/>
        </w:rPr>
      </w:pPr>
      <w:r w:rsidRPr="00C2789D">
        <w:rPr>
          <w:rFonts w:ascii="Cambria" w:hAnsi="Cambria" w:cs="Tahoma"/>
        </w:rPr>
        <w:t xml:space="preserve">    dokonaniu dostawy i zamontowaniu sprzętu.</w:t>
      </w:r>
    </w:p>
    <w:p w:rsidR="00D84306" w:rsidRPr="00C2789D" w:rsidRDefault="00D84306" w:rsidP="00D84306">
      <w:pPr>
        <w:jc w:val="center"/>
        <w:rPr>
          <w:rFonts w:ascii="Cambria" w:hAnsi="Cambria" w:cs="Tahoma"/>
          <w:sz w:val="24"/>
          <w:szCs w:val="24"/>
        </w:rPr>
      </w:pPr>
    </w:p>
    <w:p w:rsidR="00D84306" w:rsidRPr="00C2789D" w:rsidRDefault="00D84306" w:rsidP="00D84306">
      <w:pPr>
        <w:jc w:val="center"/>
        <w:rPr>
          <w:rFonts w:ascii="Cambria" w:hAnsi="Cambria" w:cs="Tahoma"/>
          <w:sz w:val="24"/>
          <w:szCs w:val="24"/>
        </w:rPr>
      </w:pPr>
      <w:r w:rsidRPr="00C2789D">
        <w:rPr>
          <w:rFonts w:ascii="Cambria" w:hAnsi="Cambria" w:cs="Tahoma"/>
          <w:sz w:val="24"/>
          <w:szCs w:val="24"/>
        </w:rPr>
        <w:t>§ 4</w:t>
      </w:r>
    </w:p>
    <w:p w:rsidR="00D84306" w:rsidRPr="00C2789D" w:rsidRDefault="00D84306" w:rsidP="00D84306">
      <w:pPr>
        <w:pStyle w:val="Nagwek1"/>
        <w:widowControl w:val="0"/>
        <w:tabs>
          <w:tab w:val="num" w:pos="0"/>
        </w:tabs>
        <w:suppressAutoHyphens/>
        <w:ind w:left="432" w:hanging="432"/>
        <w:rPr>
          <w:rFonts w:ascii="Cambria" w:hAnsi="Cambria" w:cs="Tahoma"/>
          <w:szCs w:val="24"/>
        </w:rPr>
      </w:pPr>
      <w:r w:rsidRPr="00C2789D">
        <w:rPr>
          <w:rFonts w:ascii="Cambria" w:hAnsi="Cambria" w:cs="Tahoma"/>
          <w:szCs w:val="24"/>
        </w:rPr>
        <w:t xml:space="preserve">WARUNKI I TERMIN DOSTAWY </w:t>
      </w:r>
    </w:p>
    <w:p w:rsidR="008E4532" w:rsidRPr="008E4532" w:rsidRDefault="008E4532" w:rsidP="008E4532">
      <w:pPr>
        <w:jc w:val="both"/>
        <w:rPr>
          <w:rFonts w:ascii="Cambria" w:hAnsi="Cambria" w:cs="Tahoma"/>
          <w:snapToGrid w:val="0"/>
          <w:color w:val="000000"/>
          <w:sz w:val="24"/>
          <w:szCs w:val="24"/>
        </w:rPr>
      </w:pPr>
      <w:r w:rsidRPr="008E4532">
        <w:rPr>
          <w:rFonts w:ascii="Cambria" w:hAnsi="Cambria" w:cs="Tahoma"/>
          <w:snapToGrid w:val="0"/>
          <w:color w:val="000000"/>
          <w:sz w:val="24"/>
          <w:szCs w:val="24"/>
        </w:rPr>
        <w:t>1.  Dostawa sprzętu określonego w § 1 nastąpi w terminie …….. od podpisania umowy przez co</w:t>
      </w:r>
      <w:r>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rozumnie się w szczególności dostarczenie sprzętu, jego instalację i uruchomienie na</w:t>
      </w:r>
      <w:r>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warunkach wskazanych w umowie oraz przeprowadzeni szkoleń personelu.</w:t>
      </w:r>
    </w:p>
    <w:p w:rsidR="008E4532" w:rsidRPr="008E4532" w:rsidRDefault="008E4532" w:rsidP="008E4532">
      <w:pPr>
        <w:jc w:val="both"/>
        <w:rPr>
          <w:rFonts w:ascii="Cambria" w:hAnsi="Cambria" w:cs="Tahoma"/>
          <w:snapToGrid w:val="0"/>
          <w:color w:val="000000"/>
          <w:sz w:val="24"/>
          <w:szCs w:val="24"/>
        </w:rPr>
      </w:pPr>
      <w:r w:rsidRPr="008E4532">
        <w:rPr>
          <w:rFonts w:ascii="Cambria" w:hAnsi="Cambria" w:cs="Tahoma"/>
          <w:snapToGrid w:val="0"/>
          <w:color w:val="000000"/>
          <w:sz w:val="24"/>
          <w:szCs w:val="24"/>
        </w:rPr>
        <w:t>2.  Wykonawca zobowiązuje się do poinformowania Zamawiającego o planowanym terminie</w:t>
      </w:r>
      <w:r>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 xml:space="preserve">dostawy sprzętu wraz z instalację i uruchomieniem w </w:t>
      </w:r>
      <w:r>
        <w:rPr>
          <w:rFonts w:ascii="Cambria" w:hAnsi="Cambria" w:cs="Tahoma"/>
          <w:snapToGrid w:val="0"/>
          <w:color w:val="000000"/>
          <w:sz w:val="24"/>
          <w:szCs w:val="24"/>
        </w:rPr>
        <w:t>formie pisemnej na adres email:</w:t>
      </w:r>
      <w:r w:rsidRPr="008E4532">
        <w:rPr>
          <w:rFonts w:ascii="Cambria" w:hAnsi="Cambria" w:cs="Tahoma"/>
          <w:snapToGrid w:val="0"/>
          <w:color w:val="000000"/>
          <w:sz w:val="24"/>
          <w:szCs w:val="24"/>
        </w:rPr>
        <w:t xml:space="preserve">  </w:t>
      </w:r>
      <w:hyperlink r:id="rId7" w:history="1">
        <w:r w:rsidRPr="008E4532">
          <w:rPr>
            <w:rFonts w:ascii="Cambria" w:hAnsi="Cambria" w:cs="Tahoma"/>
            <w:snapToGrid w:val="0"/>
            <w:color w:val="0563C1" w:themeColor="hyperlink"/>
            <w:sz w:val="24"/>
            <w:szCs w:val="24"/>
            <w:u w:val="single"/>
          </w:rPr>
          <w:t>tolo@zozsuchabeskidzka.pl</w:t>
        </w:r>
      </w:hyperlink>
      <w:r w:rsidRPr="008E4532">
        <w:rPr>
          <w:rFonts w:ascii="Cambria" w:hAnsi="Cambria" w:cs="Tahoma"/>
          <w:snapToGrid w:val="0"/>
          <w:color w:val="000000"/>
          <w:sz w:val="24"/>
          <w:szCs w:val="24"/>
        </w:rPr>
        <w:t xml:space="preserve">  oraz </w:t>
      </w:r>
      <w:hyperlink r:id="rId8" w:history="1">
        <w:r w:rsidRPr="008E4532">
          <w:rPr>
            <w:rFonts w:ascii="Cambria" w:hAnsi="Cambria" w:cs="Tahoma"/>
            <w:snapToGrid w:val="0"/>
            <w:color w:val="0563C1" w:themeColor="hyperlink"/>
            <w:sz w:val="24"/>
            <w:szCs w:val="24"/>
            <w:u w:val="single"/>
          </w:rPr>
          <w:t>zozsuchabeskidz@wp.pl</w:t>
        </w:r>
      </w:hyperlink>
      <w:r w:rsidRPr="008E4532">
        <w:rPr>
          <w:rFonts w:ascii="Cambria" w:hAnsi="Cambria" w:cs="Tahoma"/>
          <w:snapToGrid w:val="0"/>
          <w:color w:val="000000"/>
          <w:sz w:val="24"/>
          <w:szCs w:val="24"/>
        </w:rPr>
        <w:t xml:space="preserve"> na 3 dni robocze przed planowaną</w:t>
      </w:r>
      <w:r>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dostawą.</w:t>
      </w:r>
    </w:p>
    <w:p w:rsidR="008E4532" w:rsidRPr="008E4532" w:rsidRDefault="008E4532" w:rsidP="008E4532">
      <w:pPr>
        <w:jc w:val="both"/>
        <w:rPr>
          <w:rFonts w:ascii="Cambria" w:hAnsi="Cambria" w:cs="Tahoma"/>
          <w:sz w:val="24"/>
          <w:szCs w:val="24"/>
        </w:rPr>
      </w:pPr>
      <w:r w:rsidRPr="008E4532">
        <w:rPr>
          <w:rFonts w:ascii="Cambria" w:hAnsi="Cambria" w:cs="Tahoma"/>
          <w:sz w:val="24"/>
          <w:szCs w:val="24"/>
        </w:rPr>
        <w:t>3.   Zamawiający zobowiązuje się do przestrzegania instrukcji użytkowania sprzętu.</w:t>
      </w:r>
    </w:p>
    <w:p w:rsidR="008E4532" w:rsidRPr="008E4532" w:rsidRDefault="008E4532" w:rsidP="008E4532">
      <w:pPr>
        <w:jc w:val="both"/>
        <w:rPr>
          <w:rFonts w:ascii="Cambria" w:hAnsi="Cambria" w:cs="Tahoma"/>
          <w:sz w:val="24"/>
          <w:szCs w:val="24"/>
        </w:rPr>
      </w:pPr>
      <w:r w:rsidRPr="008E4532">
        <w:rPr>
          <w:rFonts w:ascii="Cambria" w:hAnsi="Cambria" w:cs="Tahoma"/>
          <w:sz w:val="24"/>
          <w:szCs w:val="24"/>
        </w:rPr>
        <w:t xml:space="preserve">4.   Wykonawca zobowiązuje się do bezpłatnego szkolenia personelu w miejscu instalacji </w:t>
      </w:r>
    </w:p>
    <w:p w:rsidR="008E4532" w:rsidRPr="008E4532" w:rsidRDefault="008E4532" w:rsidP="008E4532">
      <w:pPr>
        <w:jc w:val="both"/>
        <w:rPr>
          <w:rFonts w:ascii="Cambria" w:hAnsi="Cambria" w:cs="Tahoma"/>
          <w:sz w:val="24"/>
          <w:szCs w:val="24"/>
        </w:rPr>
      </w:pPr>
      <w:r w:rsidRPr="008E4532">
        <w:rPr>
          <w:rFonts w:ascii="Cambria" w:hAnsi="Cambria" w:cs="Tahoma"/>
          <w:sz w:val="24"/>
          <w:szCs w:val="24"/>
        </w:rPr>
        <w:t>sprzętu. Po przeprowadzeniu szkolenia Wykonawca zobowiązuje się do dostarczenia</w:t>
      </w:r>
      <w:r w:rsidR="00126323">
        <w:rPr>
          <w:rFonts w:ascii="Cambria" w:hAnsi="Cambria" w:cs="Tahoma"/>
          <w:sz w:val="24"/>
          <w:szCs w:val="24"/>
        </w:rPr>
        <w:t xml:space="preserve"> </w:t>
      </w:r>
      <w:r w:rsidRPr="008E4532">
        <w:rPr>
          <w:rFonts w:ascii="Cambria" w:hAnsi="Cambria" w:cs="Tahoma"/>
          <w:sz w:val="24"/>
          <w:szCs w:val="24"/>
        </w:rPr>
        <w:t>protokołu potwierdzającego odbyte szkolenie. Fakt przeprowadzenia szkolenia</w:t>
      </w:r>
      <w:r w:rsidR="00126323">
        <w:rPr>
          <w:rFonts w:ascii="Cambria" w:hAnsi="Cambria" w:cs="Tahoma"/>
          <w:sz w:val="24"/>
          <w:szCs w:val="24"/>
        </w:rPr>
        <w:t xml:space="preserve"> </w:t>
      </w:r>
      <w:r w:rsidRPr="008E4532">
        <w:rPr>
          <w:rFonts w:ascii="Cambria" w:hAnsi="Cambria" w:cs="Tahoma"/>
          <w:sz w:val="24"/>
          <w:szCs w:val="24"/>
        </w:rPr>
        <w:t>potwierdzony będzie obustronnie podpisanym protokołem.</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5.  </w:t>
      </w:r>
      <w:r w:rsidRPr="008E4532">
        <w:rPr>
          <w:rFonts w:ascii="Cambria" w:eastAsiaTheme="minorHAnsi" w:hAnsi="Cambria"/>
          <w:bCs/>
          <w:color w:val="000000"/>
          <w:sz w:val="24"/>
          <w:szCs w:val="24"/>
          <w:lang w:eastAsia="en-US"/>
        </w:rPr>
        <w:t>Protokół uruchomienia Sprzętu</w:t>
      </w:r>
      <w:r w:rsidRPr="008E4532">
        <w:rPr>
          <w:rFonts w:ascii="Cambria" w:eastAsiaTheme="minorHAnsi" w:hAnsi="Cambria"/>
          <w:b/>
          <w:bCs/>
          <w:color w:val="000000"/>
          <w:sz w:val="24"/>
          <w:szCs w:val="24"/>
          <w:lang w:eastAsia="en-US"/>
        </w:rPr>
        <w:t xml:space="preserve"> </w:t>
      </w:r>
      <w:r w:rsidRPr="008E4532">
        <w:rPr>
          <w:rFonts w:ascii="Cambria" w:eastAsiaTheme="minorHAnsi" w:hAnsi="Cambria"/>
          <w:color w:val="000000"/>
          <w:sz w:val="24"/>
          <w:szCs w:val="24"/>
          <w:lang w:eastAsia="en-US"/>
        </w:rPr>
        <w:t>zostanie podpisany z chwilą, gdy możliwe będzie rozpoczęcie</w:t>
      </w:r>
      <w:r w:rsidR="00126323">
        <w:rPr>
          <w:rFonts w:ascii="Cambria" w:eastAsiaTheme="minorHAnsi" w:hAnsi="Cambria"/>
          <w:color w:val="000000"/>
          <w:sz w:val="24"/>
          <w:szCs w:val="24"/>
          <w:lang w:eastAsia="en-US"/>
        </w:rPr>
        <w:t xml:space="preserve"> </w:t>
      </w:r>
      <w:r w:rsidRPr="008E4532">
        <w:rPr>
          <w:rFonts w:ascii="Cambria" w:eastAsiaTheme="minorHAnsi" w:hAnsi="Cambria"/>
          <w:color w:val="000000"/>
          <w:sz w:val="24"/>
          <w:szCs w:val="24"/>
          <w:lang w:eastAsia="en-US"/>
        </w:rPr>
        <w:t xml:space="preserve">korzystania ze Sprzętu zgodnie z przeznaczeniem.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6.  Protokół uruchomienia Sprzętu oraz protokół szkoleń stanowią podstawę do wystawienia</w:t>
      </w:r>
      <w:r w:rsidR="00126323">
        <w:rPr>
          <w:rFonts w:ascii="Cambria" w:eastAsiaTheme="minorHAnsi" w:hAnsi="Cambria"/>
          <w:color w:val="000000"/>
          <w:sz w:val="24"/>
          <w:szCs w:val="24"/>
          <w:lang w:eastAsia="en-US"/>
        </w:rPr>
        <w:t xml:space="preserve"> </w:t>
      </w:r>
      <w:r w:rsidRPr="008E4532">
        <w:rPr>
          <w:rFonts w:ascii="Cambria" w:eastAsiaTheme="minorHAnsi" w:hAnsi="Cambria"/>
          <w:color w:val="000000"/>
          <w:sz w:val="24"/>
          <w:szCs w:val="24"/>
          <w:lang w:eastAsia="en-US"/>
        </w:rPr>
        <w:t xml:space="preserve">przez Wykonawcę faktury.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7. Przy dokonywaniu odbiorów Strony będą stosować następujące zasady: </w:t>
      </w:r>
    </w:p>
    <w:p w:rsidR="008E4532" w:rsidRPr="008E4532" w:rsidRDefault="008E4532" w:rsidP="00126323">
      <w:pPr>
        <w:autoSpaceDE w:val="0"/>
        <w:autoSpaceDN w:val="0"/>
        <w:adjustRightInd w:val="0"/>
        <w:jc w:val="both"/>
        <w:rPr>
          <w:rFonts w:ascii="Cambria" w:eastAsiaTheme="minorHAnsi" w:hAnsi="Cambria"/>
          <w:color w:val="000000"/>
          <w:sz w:val="24"/>
          <w:szCs w:val="24"/>
          <w:lang w:eastAsia="en-US"/>
        </w:rPr>
      </w:pPr>
      <w:bookmarkStart w:id="0" w:name="_GoBack"/>
      <w:r w:rsidRPr="008E4532">
        <w:rPr>
          <w:rFonts w:ascii="Cambria" w:eastAsiaTheme="minorHAnsi" w:hAnsi="Cambria"/>
          <w:color w:val="000000"/>
          <w:sz w:val="24"/>
          <w:szCs w:val="24"/>
          <w:lang w:eastAsia="en-US"/>
        </w:rPr>
        <w:t xml:space="preserve">a) Zamawiający może odmówić podpisania Protokołu uruchomienia sprzętu w przypadku stwierdzenia na podstawie dokumentacji, że dostarczony sprzęt nie jest sprzętem wymienionym w załączniku nr 1 do Umowy; </w:t>
      </w:r>
    </w:p>
    <w:p w:rsidR="008E4532" w:rsidRPr="008E4532" w:rsidRDefault="008E4532" w:rsidP="00126323">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b) Zamawiający może odmówić podpisania protokołu w przypadku stwierdzenia wad sprzętu, innych niż wady nieistotne. W takim przypadku Wykonawca będzie zobowiązany do usunięcia tych wad na własny koszt w terminie wyznaczonym przez Zamawiającego i ponownego zgłoszenia do odbioru. Odnośnie wad nieistotnych stwierdzonych podczas tego odbioru strony ustalą sposób i tryb ich usunięcia na koszt Wykonawcy. </w:t>
      </w:r>
    </w:p>
    <w:bookmarkEnd w:id="0"/>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8. Wykonawca podczas realizacji Umowy zobowiązuje się: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a) nie blokować dróg wjazdowych na teren ZOZ Sucha Beskidzka,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b) ściśle współpracować ze Zamawiającym przy dostawie, instalacji i uruchomieniu sprzętu.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 xml:space="preserve">9. Wykonawca, podczas dostawy sprzętu zobowiązuje się ponadto: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lastRenderedPageBreak/>
        <w:t xml:space="preserve">a) dostarczyć Zamawiającemu instrukcję obsługi w języku polskim w formie elektronicznej i drukowanej, </w:t>
      </w:r>
    </w:p>
    <w:p w:rsidR="008E4532" w:rsidRPr="008E4532" w:rsidRDefault="008E4532" w:rsidP="008E4532">
      <w:pPr>
        <w:autoSpaceDE w:val="0"/>
        <w:autoSpaceDN w:val="0"/>
        <w:adjustRightInd w:val="0"/>
        <w:jc w:val="both"/>
        <w:rPr>
          <w:rFonts w:ascii="Cambria" w:eastAsiaTheme="minorHAnsi" w:hAnsi="Cambria"/>
          <w:color w:val="000000"/>
          <w:sz w:val="24"/>
          <w:szCs w:val="24"/>
          <w:lang w:eastAsia="en-US"/>
        </w:rPr>
      </w:pPr>
      <w:r w:rsidRPr="008E4532">
        <w:rPr>
          <w:rFonts w:ascii="Cambria" w:eastAsiaTheme="minorHAnsi" w:hAnsi="Cambria"/>
          <w:color w:val="000000"/>
          <w:sz w:val="24"/>
          <w:szCs w:val="24"/>
          <w:lang w:eastAsia="en-US"/>
        </w:rPr>
        <w:t>b) dostarczyć Zamawiającemu wypełniony paszport techniczny zawierający co najmniej takie dane jak: nazwa, typ (model), producent, rok produkcji, numer seryjny (fabryczny), inne istotne informacje (np. części składowe, istotne wyposażenie</w:t>
      </w:r>
      <w:r>
        <w:rPr>
          <w:rFonts w:ascii="Cambria" w:eastAsiaTheme="minorHAnsi" w:hAnsi="Cambria"/>
          <w:color w:val="000000"/>
          <w:sz w:val="24"/>
          <w:szCs w:val="24"/>
          <w:lang w:eastAsia="en-US"/>
        </w:rPr>
        <w:t>).</w:t>
      </w:r>
    </w:p>
    <w:p w:rsidR="00C2789D" w:rsidRPr="00C2789D" w:rsidRDefault="00C2789D" w:rsidP="00C2789D">
      <w:pPr>
        <w:jc w:val="center"/>
        <w:rPr>
          <w:rFonts w:ascii="Cambria" w:hAnsi="Cambria" w:cs="Tahoma"/>
          <w:snapToGrid w:val="0"/>
          <w:sz w:val="24"/>
          <w:szCs w:val="24"/>
        </w:rPr>
      </w:pPr>
    </w:p>
    <w:p w:rsidR="00C2789D" w:rsidRPr="00C2789D" w:rsidRDefault="00C2789D" w:rsidP="00C2789D">
      <w:pPr>
        <w:jc w:val="center"/>
        <w:rPr>
          <w:rFonts w:ascii="Cambria" w:hAnsi="Cambria" w:cs="Tahoma"/>
          <w:snapToGrid w:val="0"/>
          <w:sz w:val="24"/>
          <w:szCs w:val="24"/>
        </w:rPr>
      </w:pPr>
      <w:r w:rsidRPr="00C2789D">
        <w:rPr>
          <w:rFonts w:ascii="Cambria" w:hAnsi="Cambria" w:cs="Tahoma"/>
          <w:snapToGrid w:val="0"/>
          <w:sz w:val="24"/>
          <w:szCs w:val="24"/>
        </w:rPr>
        <w:t>§ 5</w:t>
      </w:r>
    </w:p>
    <w:p w:rsidR="00C2789D" w:rsidRPr="00C2789D" w:rsidRDefault="00C2789D" w:rsidP="00C2789D">
      <w:pPr>
        <w:jc w:val="center"/>
        <w:rPr>
          <w:rFonts w:ascii="Cambria" w:hAnsi="Cambria" w:cs="Tahoma"/>
          <w:b/>
          <w:snapToGrid w:val="0"/>
          <w:sz w:val="24"/>
          <w:szCs w:val="24"/>
        </w:rPr>
      </w:pPr>
      <w:r w:rsidRPr="00C2789D">
        <w:rPr>
          <w:rFonts w:ascii="Cambria" w:hAnsi="Cambria" w:cs="Tahoma"/>
          <w:b/>
          <w:snapToGrid w:val="0"/>
          <w:sz w:val="24"/>
          <w:szCs w:val="24"/>
        </w:rPr>
        <w:t>GWARANCJA I SERWIS</w:t>
      </w:r>
    </w:p>
    <w:p w:rsidR="00C2789D" w:rsidRPr="00C2789D" w:rsidRDefault="00C2789D" w:rsidP="00C2789D">
      <w:pPr>
        <w:pStyle w:val="Lista"/>
        <w:widowControl/>
        <w:numPr>
          <w:ilvl w:val="0"/>
          <w:numId w:val="44"/>
        </w:numPr>
        <w:suppressAutoHyphens w:val="0"/>
        <w:spacing w:after="0"/>
        <w:jc w:val="both"/>
        <w:rPr>
          <w:rFonts w:ascii="Cambria" w:hAnsi="Cambria" w:cs="Tahoma"/>
        </w:rPr>
      </w:pPr>
      <w:r w:rsidRPr="00C2789D">
        <w:rPr>
          <w:rFonts w:ascii="Cambria" w:hAnsi="Cambria" w:cs="Tahoma"/>
        </w:rPr>
        <w:t>Sprzęt określony w § 1 objęty jest …….. miesięczną gwarancją. Istotna naprawa lub wymiana sprzętu /jego części skutkuje wyłącznie przedłużeniem gwarancji.</w:t>
      </w:r>
    </w:p>
    <w:p w:rsidR="00C2789D" w:rsidRPr="00C2789D" w:rsidRDefault="00C2789D" w:rsidP="00C2789D">
      <w:pPr>
        <w:pStyle w:val="Tekstpodstawowywcity"/>
        <w:numPr>
          <w:ilvl w:val="0"/>
          <w:numId w:val="44"/>
        </w:numPr>
        <w:spacing w:after="0"/>
        <w:jc w:val="both"/>
        <w:rPr>
          <w:rFonts w:ascii="Cambria" w:hAnsi="Cambria" w:cs="Tahoma"/>
          <w:sz w:val="24"/>
          <w:szCs w:val="24"/>
        </w:rPr>
      </w:pPr>
      <w:r w:rsidRPr="00C2789D">
        <w:rPr>
          <w:rFonts w:ascii="Cambria" w:hAnsi="Cambria"/>
          <w:sz w:val="24"/>
          <w:szCs w:val="24"/>
        </w:rPr>
        <w:t xml:space="preserve">W okresie trwania gwarancji Wykonawca świadczy w ramach kwoty, o której mowa w  </w:t>
      </w:r>
      <w:r w:rsidRPr="00C2789D">
        <w:rPr>
          <w:rFonts w:ascii="Cambria" w:hAnsi="Cambria"/>
          <w:sz w:val="24"/>
          <w:szCs w:val="24"/>
        </w:rPr>
        <w:sym w:font="Times New Roman" w:char="00A7"/>
      </w:r>
      <w:r w:rsidRPr="00C2789D">
        <w:rPr>
          <w:rFonts w:ascii="Cambria" w:hAnsi="Cambria"/>
          <w:sz w:val="24"/>
          <w:szCs w:val="24"/>
        </w:rPr>
        <w:t xml:space="preserve"> 2 ust. 1 naprawy gwarancyjne sprzętu i przeglądy serwisowe wraz z koniecznym transportem sprzętu i wymianą części, </w:t>
      </w:r>
      <w:r w:rsidRPr="00C2789D">
        <w:rPr>
          <w:rFonts w:ascii="Cambria" w:hAnsi="Cambria" w:cs="Tahoma"/>
          <w:sz w:val="24"/>
          <w:szCs w:val="24"/>
        </w:rPr>
        <w:t>w tym jednym przeglądem w ostatnim miesiącu przed    upływem gwarancji.</w:t>
      </w:r>
    </w:p>
    <w:p w:rsidR="00C2789D" w:rsidRPr="00C2789D" w:rsidRDefault="00C2789D" w:rsidP="00C2789D">
      <w:pPr>
        <w:numPr>
          <w:ilvl w:val="0"/>
          <w:numId w:val="44"/>
        </w:numPr>
        <w:jc w:val="both"/>
        <w:rPr>
          <w:rFonts w:ascii="Cambria" w:hAnsi="Cambria"/>
          <w:sz w:val="24"/>
          <w:szCs w:val="24"/>
        </w:rPr>
      </w:pPr>
      <w:r w:rsidRPr="00C2789D">
        <w:rPr>
          <w:rFonts w:ascii="Cambria" w:hAnsi="Cambria"/>
          <w:sz w:val="24"/>
          <w:szCs w:val="24"/>
        </w:rPr>
        <w:t>Jeżeli w wykonaniu swoich obowiązków z tytułu gwarancji Wykonawca dostarczył Zamawiającemu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C2789D" w:rsidRPr="00C2789D" w:rsidRDefault="00C2789D" w:rsidP="00C2789D">
      <w:pPr>
        <w:pStyle w:val="Lista"/>
        <w:widowControl/>
        <w:numPr>
          <w:ilvl w:val="0"/>
          <w:numId w:val="44"/>
        </w:numPr>
        <w:suppressAutoHyphens w:val="0"/>
        <w:spacing w:after="0"/>
        <w:jc w:val="both"/>
        <w:rPr>
          <w:rFonts w:ascii="Cambria" w:hAnsi="Cambria" w:cs="Tahoma"/>
        </w:rPr>
      </w:pPr>
      <w:r w:rsidRPr="00C2789D">
        <w:rPr>
          <w:rFonts w:ascii="Cambria" w:hAnsi="Cambria" w:cs="Tahoma"/>
        </w:rPr>
        <w:t xml:space="preserve">Wykonawca zobowiązuje się do podjęcia działań serwisowych do </w:t>
      </w:r>
      <w:r w:rsidRPr="00C2789D">
        <w:rPr>
          <w:rFonts w:ascii="Cambria" w:hAnsi="Cambria" w:cs="Tahoma"/>
          <w:lang w:val="pl-PL"/>
        </w:rPr>
        <w:t>72</w:t>
      </w:r>
      <w:r w:rsidRPr="00C2789D">
        <w:rPr>
          <w:rFonts w:ascii="Cambria" w:hAnsi="Cambria" w:cs="Tahoma"/>
        </w:rPr>
        <w:t xml:space="preserve"> godzin od  momentu zgłoszenia awarii.</w:t>
      </w:r>
    </w:p>
    <w:p w:rsidR="00C2789D" w:rsidRPr="00C2789D" w:rsidRDefault="00C2789D" w:rsidP="00C2789D">
      <w:pPr>
        <w:pStyle w:val="Lista"/>
        <w:widowControl/>
        <w:numPr>
          <w:ilvl w:val="0"/>
          <w:numId w:val="44"/>
        </w:numPr>
        <w:suppressAutoHyphens w:val="0"/>
        <w:spacing w:after="0"/>
        <w:jc w:val="both"/>
        <w:rPr>
          <w:rFonts w:ascii="Cambria" w:hAnsi="Cambria" w:cs="Tahoma"/>
        </w:rPr>
      </w:pPr>
      <w:r w:rsidRPr="00C2789D">
        <w:rPr>
          <w:rFonts w:ascii="Cambria" w:hAnsi="Cambria"/>
        </w:rPr>
        <w:t>Czas zakończenia naprawy będzie wynosił do 2 dni roboczych bez konieczności sprowadzenia części zamiennych oraz do 14 dni roboczych w przypadku konieczności sprowadzenia części, od dnia otrzymania zgłoszenia awarii.</w:t>
      </w:r>
    </w:p>
    <w:p w:rsidR="00C2789D" w:rsidRPr="00C2789D" w:rsidRDefault="00C2789D" w:rsidP="00C2789D">
      <w:pPr>
        <w:pStyle w:val="Lista"/>
        <w:widowControl/>
        <w:numPr>
          <w:ilvl w:val="0"/>
          <w:numId w:val="44"/>
        </w:numPr>
        <w:suppressAutoHyphens w:val="0"/>
        <w:spacing w:after="0"/>
        <w:jc w:val="both"/>
        <w:rPr>
          <w:rFonts w:ascii="Cambria" w:hAnsi="Cambria" w:cs="Tahoma"/>
        </w:rPr>
      </w:pPr>
      <w:r w:rsidRPr="00C2789D">
        <w:rPr>
          <w:rFonts w:ascii="Cambria" w:hAnsi="Cambria" w:cs="Tahoma"/>
        </w:rPr>
        <w:t>Dwie naprawy gwarancyjne sprzętu lub tego samego podzespołu uprawniają do wymiany  podzespołu na nowy.</w:t>
      </w:r>
    </w:p>
    <w:p w:rsidR="00C2789D" w:rsidRPr="00C2789D" w:rsidRDefault="00C2789D" w:rsidP="00C2789D">
      <w:pPr>
        <w:pStyle w:val="Lista"/>
        <w:widowControl/>
        <w:numPr>
          <w:ilvl w:val="0"/>
          <w:numId w:val="44"/>
        </w:numPr>
        <w:suppressAutoHyphens w:val="0"/>
        <w:spacing w:after="0"/>
        <w:jc w:val="both"/>
        <w:rPr>
          <w:rFonts w:ascii="Cambria" w:hAnsi="Cambria" w:cs="Tahoma"/>
        </w:rPr>
      </w:pPr>
      <w:r w:rsidRPr="00C2789D">
        <w:rPr>
          <w:rFonts w:ascii="Cambria" w:hAnsi="Cambria" w:cs="Tahoma"/>
        </w:rPr>
        <w:t>Dostarczenie nowego przedmiotu umowy nastąpi na koszt i ryzyko Wykonawcy.</w:t>
      </w:r>
    </w:p>
    <w:p w:rsidR="00C2789D" w:rsidRPr="00C2789D" w:rsidRDefault="00C2789D" w:rsidP="00C2789D">
      <w:pPr>
        <w:pStyle w:val="Lista"/>
        <w:widowControl/>
        <w:numPr>
          <w:ilvl w:val="0"/>
          <w:numId w:val="44"/>
        </w:numPr>
        <w:suppressAutoHyphens w:val="0"/>
        <w:spacing w:after="0"/>
        <w:jc w:val="both"/>
        <w:rPr>
          <w:rFonts w:ascii="Cambria" w:hAnsi="Cambria" w:cs="Tahoma"/>
        </w:rPr>
      </w:pPr>
      <w:r w:rsidRPr="00C2789D">
        <w:rPr>
          <w:rFonts w:ascii="Cambria" w:hAnsi="Cambria" w:cs="Tahoma"/>
        </w:rPr>
        <w:t>Wykonawca gwarantuje dostępność i możliwość zakupu części zamiennych oraz   wyposażenia eksploatacyjnego przez okres 10 lat od daty zakupu sprzętu.</w:t>
      </w:r>
    </w:p>
    <w:p w:rsidR="00C2789D" w:rsidRPr="00C2789D" w:rsidRDefault="00C2789D" w:rsidP="00C2789D">
      <w:pPr>
        <w:widowControl w:val="0"/>
        <w:numPr>
          <w:ilvl w:val="0"/>
          <w:numId w:val="44"/>
        </w:numPr>
        <w:suppressAutoHyphens/>
        <w:rPr>
          <w:rFonts w:ascii="Cambria" w:hAnsi="Cambria" w:cs="Tahoma"/>
          <w:sz w:val="24"/>
          <w:szCs w:val="24"/>
        </w:rPr>
      </w:pPr>
      <w:r w:rsidRPr="00C2789D">
        <w:rPr>
          <w:rFonts w:ascii="Cambria" w:hAnsi="Cambria" w:cs="Tahoma"/>
          <w:sz w:val="24"/>
          <w:szCs w:val="24"/>
        </w:rPr>
        <w:t xml:space="preserve">Zamawiający traci uprawnienia z tytułu gwarancji w przypadku dokonania czynności </w:t>
      </w:r>
    </w:p>
    <w:p w:rsidR="00C2789D" w:rsidRPr="00C2789D" w:rsidRDefault="00C2789D" w:rsidP="00C2789D">
      <w:pPr>
        <w:ind w:left="360"/>
        <w:rPr>
          <w:rFonts w:ascii="Cambria" w:hAnsi="Cambria" w:cs="Tahoma"/>
          <w:sz w:val="24"/>
          <w:szCs w:val="24"/>
        </w:rPr>
      </w:pPr>
      <w:r w:rsidRPr="00C2789D">
        <w:rPr>
          <w:rFonts w:ascii="Cambria" w:hAnsi="Cambria" w:cs="Tahoma"/>
          <w:sz w:val="24"/>
          <w:szCs w:val="24"/>
        </w:rPr>
        <w:t>serwisowych z pominięciem Wykonawcy.</w:t>
      </w:r>
    </w:p>
    <w:p w:rsidR="00C2789D" w:rsidRPr="00C2789D" w:rsidRDefault="00C2789D" w:rsidP="00C2789D">
      <w:pPr>
        <w:pStyle w:val="Tekstpodstawowy"/>
        <w:jc w:val="center"/>
        <w:rPr>
          <w:rFonts w:ascii="Cambria" w:hAnsi="Cambria" w:cs="Tahoma"/>
          <w:szCs w:val="24"/>
        </w:rPr>
      </w:pPr>
    </w:p>
    <w:p w:rsidR="00C2789D" w:rsidRPr="00C2789D" w:rsidRDefault="00C2789D" w:rsidP="00C2789D">
      <w:pPr>
        <w:pStyle w:val="Tekstpodstawowy"/>
        <w:jc w:val="center"/>
        <w:rPr>
          <w:rFonts w:ascii="Cambria" w:hAnsi="Cambria" w:cs="Tahoma"/>
          <w:szCs w:val="24"/>
        </w:rPr>
      </w:pPr>
      <w:r w:rsidRPr="00C2789D">
        <w:rPr>
          <w:rFonts w:ascii="Cambria" w:hAnsi="Cambria" w:cs="Tahoma"/>
          <w:szCs w:val="24"/>
        </w:rPr>
        <w:t>§ 6</w:t>
      </w:r>
    </w:p>
    <w:p w:rsidR="00C2789D" w:rsidRPr="00C2789D" w:rsidRDefault="00C2789D" w:rsidP="00C2789D">
      <w:pPr>
        <w:pStyle w:val="Tekstpodstawowy"/>
        <w:jc w:val="center"/>
        <w:rPr>
          <w:rFonts w:ascii="Cambria" w:hAnsi="Cambria" w:cs="Tahoma"/>
          <w:szCs w:val="24"/>
        </w:rPr>
      </w:pPr>
      <w:r w:rsidRPr="00C2789D">
        <w:rPr>
          <w:rFonts w:ascii="Cambria" w:hAnsi="Cambria" w:cs="Tahoma"/>
          <w:b/>
          <w:szCs w:val="24"/>
        </w:rPr>
        <w:t>REKLAMACJE</w:t>
      </w:r>
    </w:p>
    <w:p w:rsidR="00C2789D" w:rsidRPr="00C2789D" w:rsidRDefault="00C2789D" w:rsidP="00C2789D">
      <w:pPr>
        <w:pStyle w:val="Lista"/>
        <w:widowControl/>
        <w:numPr>
          <w:ilvl w:val="0"/>
          <w:numId w:val="41"/>
        </w:numPr>
        <w:suppressAutoHyphens w:val="0"/>
        <w:spacing w:after="0"/>
        <w:jc w:val="both"/>
        <w:rPr>
          <w:rFonts w:ascii="Cambria" w:hAnsi="Cambria" w:cs="Tahoma"/>
        </w:rPr>
      </w:pPr>
      <w:r w:rsidRPr="00C2789D">
        <w:rPr>
          <w:rFonts w:ascii="Cambria" w:hAnsi="Cambria" w:cs="Tahoma"/>
        </w:rPr>
        <w:t>Wykonawca gwarantuje, że przedmiot umowy jest wolny od wad.</w:t>
      </w:r>
    </w:p>
    <w:p w:rsidR="00C2789D" w:rsidRPr="00C2789D" w:rsidRDefault="00C2789D" w:rsidP="00C2789D">
      <w:pPr>
        <w:pStyle w:val="Lista"/>
        <w:widowControl/>
        <w:numPr>
          <w:ilvl w:val="0"/>
          <w:numId w:val="41"/>
        </w:numPr>
        <w:suppressAutoHyphens w:val="0"/>
        <w:spacing w:after="0"/>
        <w:jc w:val="both"/>
        <w:rPr>
          <w:rFonts w:ascii="Cambria" w:hAnsi="Cambria" w:cs="Tahoma"/>
        </w:rPr>
      </w:pPr>
      <w:r w:rsidRPr="00C2789D">
        <w:rPr>
          <w:rFonts w:ascii="Cambria" w:hAnsi="Cambria" w:cs="Tahoma"/>
        </w:rPr>
        <w:t xml:space="preserve">W przypadku stwierdzenia wad jakościowych Zamawiający niezwłocznie powiadomi Wykonawcę oraz prześle protokół reklamacyjny. Wykonawca rozpatrzy reklamację i udzieli na nią odpowiedzi w ciągu 7 dni od jej otrzymania.                    </w:t>
      </w:r>
    </w:p>
    <w:p w:rsidR="00C2789D" w:rsidRPr="00C2789D" w:rsidRDefault="00C2789D" w:rsidP="00C2789D">
      <w:pPr>
        <w:jc w:val="center"/>
        <w:rPr>
          <w:rFonts w:ascii="Cambria" w:hAnsi="Cambria" w:cs="Tahoma"/>
          <w:sz w:val="24"/>
          <w:szCs w:val="24"/>
        </w:rPr>
      </w:pPr>
    </w:p>
    <w:p w:rsidR="00C2789D" w:rsidRPr="00C2789D" w:rsidRDefault="00C2789D" w:rsidP="00C2789D">
      <w:pPr>
        <w:jc w:val="center"/>
        <w:rPr>
          <w:rFonts w:ascii="Cambria" w:hAnsi="Cambria" w:cs="Tahoma"/>
          <w:sz w:val="24"/>
          <w:szCs w:val="24"/>
        </w:rPr>
      </w:pPr>
      <w:r w:rsidRPr="00C2789D">
        <w:rPr>
          <w:rFonts w:ascii="Cambria" w:hAnsi="Cambria" w:cs="Tahoma"/>
          <w:sz w:val="24"/>
          <w:szCs w:val="24"/>
        </w:rPr>
        <w:t>§ 7</w:t>
      </w:r>
    </w:p>
    <w:p w:rsidR="00C2789D" w:rsidRPr="00C2789D" w:rsidRDefault="00C2789D" w:rsidP="00C2789D">
      <w:pPr>
        <w:pStyle w:val="Nagwek1"/>
        <w:widowControl w:val="0"/>
        <w:tabs>
          <w:tab w:val="num" w:pos="0"/>
        </w:tabs>
        <w:suppressAutoHyphens/>
        <w:ind w:left="432" w:hanging="432"/>
        <w:rPr>
          <w:rFonts w:ascii="Cambria" w:hAnsi="Cambria" w:cs="Tahoma"/>
          <w:szCs w:val="24"/>
        </w:rPr>
      </w:pPr>
      <w:r w:rsidRPr="00C2789D">
        <w:rPr>
          <w:rFonts w:ascii="Cambria" w:hAnsi="Cambria" w:cs="Tahoma"/>
          <w:szCs w:val="24"/>
        </w:rPr>
        <w:t>KARY UMOWNE</w:t>
      </w:r>
    </w:p>
    <w:p w:rsidR="00C2789D" w:rsidRPr="00C2789D" w:rsidRDefault="00C2789D" w:rsidP="00C2789D">
      <w:pPr>
        <w:numPr>
          <w:ilvl w:val="0"/>
          <w:numId w:val="31"/>
        </w:numPr>
        <w:jc w:val="both"/>
        <w:rPr>
          <w:rFonts w:ascii="Cambria" w:hAnsi="Cambria" w:cs="Tahoma"/>
          <w:sz w:val="24"/>
          <w:szCs w:val="24"/>
        </w:rPr>
      </w:pPr>
      <w:r w:rsidRPr="00C2789D">
        <w:rPr>
          <w:rFonts w:ascii="Cambria" w:hAnsi="Cambria" w:cs="Tahoma"/>
          <w:sz w:val="24"/>
          <w:szCs w:val="24"/>
        </w:rPr>
        <w:t>Wykonawca zobowiązany jest do zapłaty kar umownych w wysokości</w:t>
      </w:r>
    </w:p>
    <w:p w:rsidR="00C2789D" w:rsidRPr="00C2789D" w:rsidRDefault="00C2789D" w:rsidP="00C2789D">
      <w:pPr>
        <w:numPr>
          <w:ilvl w:val="0"/>
          <w:numId w:val="32"/>
        </w:numPr>
        <w:jc w:val="both"/>
        <w:rPr>
          <w:rFonts w:ascii="Cambria" w:hAnsi="Cambria" w:cs="Tahoma"/>
          <w:sz w:val="24"/>
          <w:szCs w:val="24"/>
        </w:rPr>
      </w:pPr>
      <w:r w:rsidRPr="00C2789D">
        <w:rPr>
          <w:rFonts w:ascii="Cambria" w:hAnsi="Cambria" w:cs="Tahoma"/>
          <w:sz w:val="24"/>
          <w:szCs w:val="24"/>
        </w:rPr>
        <w:t>0,2% wartości brutto towaru nie dostarczonego w terminie, za każdy dzień zwłoki realizacji przedmiotu umowy jeżeli niezrealizowanie części umowy nastąpiło z winy Wykonawcy.</w:t>
      </w:r>
    </w:p>
    <w:p w:rsidR="00C2789D" w:rsidRPr="00C2789D" w:rsidRDefault="00C2789D" w:rsidP="00C2789D">
      <w:pPr>
        <w:numPr>
          <w:ilvl w:val="0"/>
          <w:numId w:val="33"/>
        </w:numPr>
        <w:jc w:val="both"/>
        <w:rPr>
          <w:rFonts w:ascii="Cambria" w:hAnsi="Cambria" w:cs="Tahoma"/>
          <w:sz w:val="24"/>
          <w:szCs w:val="24"/>
        </w:rPr>
      </w:pPr>
      <w:r w:rsidRPr="00C2789D">
        <w:rPr>
          <w:rFonts w:ascii="Cambria" w:hAnsi="Cambria" w:cs="Tahoma"/>
          <w:sz w:val="24"/>
          <w:szCs w:val="24"/>
        </w:rPr>
        <w:lastRenderedPageBreak/>
        <w:t>5% wartości brutto umowy w przypadku niewykonania umowy z winy Wykonawcy</w:t>
      </w:r>
    </w:p>
    <w:p w:rsidR="00C2789D" w:rsidRPr="00C2789D" w:rsidRDefault="00C2789D" w:rsidP="00C2789D">
      <w:pPr>
        <w:jc w:val="both"/>
        <w:rPr>
          <w:rFonts w:ascii="Cambria" w:hAnsi="Cambria" w:cs="Tahoma"/>
          <w:kern w:val="1"/>
          <w:sz w:val="24"/>
          <w:szCs w:val="24"/>
          <w:lang w:val="x-none" w:eastAsia="hi-IN" w:bidi="hi-IN"/>
        </w:rPr>
      </w:pPr>
      <w:r w:rsidRPr="00C2789D">
        <w:rPr>
          <w:rFonts w:ascii="Cambria" w:hAnsi="Cambria" w:cs="Tahoma"/>
          <w:kern w:val="1"/>
          <w:sz w:val="24"/>
          <w:szCs w:val="24"/>
          <w:lang w:eastAsia="hi-IN" w:bidi="hi-IN"/>
        </w:rPr>
        <w:t xml:space="preserve">2. Łączna wartość kar umownych nałożonych na Wykonawcę nie może przekroczyć 20% Wynagrodzenia netto. </w:t>
      </w:r>
      <w:r w:rsidRPr="00C2789D">
        <w:rPr>
          <w:rFonts w:ascii="Cambria" w:hAnsi="Cambria" w:cs="Tahoma"/>
          <w:kern w:val="1"/>
          <w:sz w:val="24"/>
          <w:szCs w:val="24"/>
          <w:lang w:val="x-none" w:eastAsia="hi-IN" w:bidi="hi-IN"/>
        </w:rPr>
        <w:t>Zamawiający ma prawo dochodzenia odszkodowania na zasadach ogólnych.</w:t>
      </w:r>
    </w:p>
    <w:p w:rsidR="00C2789D" w:rsidRPr="00C2789D" w:rsidRDefault="00C2789D" w:rsidP="00C2789D">
      <w:pPr>
        <w:jc w:val="both"/>
        <w:rPr>
          <w:rFonts w:ascii="Cambria" w:hAnsi="Cambria" w:cs="Tahoma"/>
          <w:sz w:val="24"/>
          <w:szCs w:val="24"/>
        </w:rPr>
      </w:pPr>
      <w:r w:rsidRPr="00C2789D">
        <w:rPr>
          <w:rFonts w:ascii="Cambria" w:hAnsi="Cambria" w:cs="Tahoma"/>
          <w:sz w:val="24"/>
          <w:szCs w:val="24"/>
        </w:rPr>
        <w:t>3. 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C2789D" w:rsidRPr="00C2789D" w:rsidRDefault="00C2789D" w:rsidP="00C2789D">
      <w:pPr>
        <w:jc w:val="center"/>
        <w:rPr>
          <w:rFonts w:ascii="Cambria" w:hAnsi="Cambria" w:cs="Tahoma"/>
          <w:sz w:val="24"/>
          <w:szCs w:val="24"/>
        </w:rPr>
      </w:pPr>
    </w:p>
    <w:p w:rsidR="00C2789D" w:rsidRPr="00C2789D" w:rsidRDefault="00C2789D" w:rsidP="00C2789D">
      <w:pPr>
        <w:jc w:val="center"/>
        <w:rPr>
          <w:rFonts w:ascii="Cambria" w:hAnsi="Cambria" w:cs="Tahoma"/>
          <w:sz w:val="24"/>
          <w:szCs w:val="24"/>
        </w:rPr>
      </w:pPr>
      <w:r w:rsidRPr="00C2789D">
        <w:rPr>
          <w:rFonts w:ascii="Cambria" w:hAnsi="Cambria" w:cs="Tahoma"/>
          <w:sz w:val="24"/>
          <w:szCs w:val="24"/>
        </w:rPr>
        <w:t>§ 8</w:t>
      </w:r>
    </w:p>
    <w:p w:rsidR="00C2789D" w:rsidRPr="00C2789D" w:rsidRDefault="00C2789D" w:rsidP="00C2789D">
      <w:pPr>
        <w:jc w:val="center"/>
        <w:rPr>
          <w:rFonts w:ascii="Cambria" w:hAnsi="Cambria" w:cs="Tahoma"/>
          <w:b/>
          <w:sz w:val="24"/>
          <w:szCs w:val="24"/>
        </w:rPr>
      </w:pPr>
      <w:r w:rsidRPr="00C2789D">
        <w:rPr>
          <w:rFonts w:ascii="Cambria" w:hAnsi="Cambria" w:cs="Tahoma"/>
          <w:b/>
          <w:sz w:val="24"/>
          <w:szCs w:val="24"/>
        </w:rPr>
        <w:t>WARUNKI I ZAKRES ZMIANY UMOWY</w:t>
      </w:r>
    </w:p>
    <w:p w:rsidR="00C2789D" w:rsidRPr="00C2789D" w:rsidRDefault="00C2789D" w:rsidP="00C2789D">
      <w:pPr>
        <w:numPr>
          <w:ilvl w:val="0"/>
          <w:numId w:val="46"/>
        </w:numPr>
        <w:tabs>
          <w:tab w:val="left" w:pos="426"/>
        </w:tabs>
        <w:suppressAutoHyphens/>
        <w:ind w:left="426" w:hanging="426"/>
        <w:jc w:val="both"/>
        <w:rPr>
          <w:rFonts w:ascii="Cambria" w:hAnsi="Cambria"/>
          <w:sz w:val="24"/>
          <w:szCs w:val="24"/>
        </w:rPr>
      </w:pPr>
      <w:r w:rsidRPr="00C2789D">
        <w:rPr>
          <w:rFonts w:ascii="Cambria" w:hAnsi="Cambria"/>
          <w:sz w:val="24"/>
          <w:szCs w:val="24"/>
        </w:rPr>
        <w:t xml:space="preserve">Wszelkie zmiany niniejszej umowy wymagają zgody obu Stron wyrażonej </w:t>
      </w:r>
      <w:r w:rsidRPr="00C2789D">
        <w:rPr>
          <w:rFonts w:ascii="Cambria" w:hAnsi="Cambria"/>
          <w:sz w:val="24"/>
          <w:szCs w:val="24"/>
        </w:rPr>
        <w:br/>
        <w:t xml:space="preserve">w formie pisemnej pod rygorem nieważności. </w:t>
      </w:r>
    </w:p>
    <w:p w:rsidR="00C2789D" w:rsidRPr="00C2789D" w:rsidRDefault="00C2789D" w:rsidP="00C2789D">
      <w:pPr>
        <w:numPr>
          <w:ilvl w:val="0"/>
          <w:numId w:val="46"/>
        </w:numPr>
        <w:tabs>
          <w:tab w:val="left" w:pos="426"/>
        </w:tabs>
        <w:suppressAutoHyphens/>
        <w:ind w:left="426" w:hanging="426"/>
        <w:jc w:val="both"/>
        <w:rPr>
          <w:rFonts w:ascii="Cambria" w:hAnsi="Cambria"/>
          <w:sz w:val="24"/>
          <w:szCs w:val="24"/>
        </w:rPr>
      </w:pPr>
      <w:r w:rsidRPr="00C2789D">
        <w:rPr>
          <w:rFonts w:ascii="Cambria" w:hAnsi="Cambria"/>
          <w:sz w:val="24"/>
          <w:szCs w:val="24"/>
        </w:rPr>
        <w:t>Zmiany umowy są dopuszczalne wyłącznie w zakresie dozwolonym przez art. 454 ustawy Prawo Zamówień Publicznych.</w:t>
      </w:r>
    </w:p>
    <w:p w:rsidR="00C2789D" w:rsidRPr="00C2789D" w:rsidRDefault="00C2789D" w:rsidP="00C2789D">
      <w:pPr>
        <w:numPr>
          <w:ilvl w:val="0"/>
          <w:numId w:val="46"/>
        </w:numPr>
        <w:tabs>
          <w:tab w:val="left" w:pos="426"/>
        </w:tabs>
        <w:suppressAutoHyphens/>
        <w:ind w:left="426" w:hanging="426"/>
        <w:jc w:val="both"/>
        <w:rPr>
          <w:rFonts w:ascii="Cambria" w:hAnsi="Cambria"/>
          <w:sz w:val="24"/>
          <w:szCs w:val="24"/>
        </w:rPr>
      </w:pPr>
      <w:r w:rsidRPr="00C2789D">
        <w:rPr>
          <w:rFonts w:ascii="Cambria" w:hAnsi="Cambria"/>
          <w:sz w:val="24"/>
          <w:szCs w:val="24"/>
        </w:rPr>
        <w:t>Z zastrzeżeniem formy przewidzianej w ust. 1 niniejszego paragrafu, Strony dopuszczają możliwość zmiany umowy w następującym zakresie:</w:t>
      </w:r>
    </w:p>
    <w:p w:rsidR="00C2789D" w:rsidRPr="00C2789D" w:rsidRDefault="00C2789D" w:rsidP="00C2789D">
      <w:pPr>
        <w:pStyle w:val="Podtytu"/>
        <w:numPr>
          <w:ilvl w:val="1"/>
          <w:numId w:val="47"/>
        </w:numPr>
        <w:tabs>
          <w:tab w:val="left" w:pos="360"/>
        </w:tabs>
        <w:rPr>
          <w:rFonts w:ascii="Cambria" w:hAnsi="Cambria"/>
          <w:b w:val="0"/>
          <w:bCs/>
          <w:sz w:val="24"/>
          <w:szCs w:val="24"/>
        </w:rPr>
      </w:pPr>
      <w:r w:rsidRPr="00C2789D">
        <w:rPr>
          <w:rFonts w:ascii="Cambria" w:hAnsi="Cambria"/>
          <w:b w:val="0"/>
          <w:bCs/>
          <w:sz w:val="24"/>
          <w:szCs w:val="24"/>
        </w:rPr>
        <w:t xml:space="preserve">zmiany terminu realizacji przedmiotu umowy, o którym mowa w § 4 ust. 1 </w:t>
      </w:r>
      <w:r w:rsidRPr="00C2789D">
        <w:rPr>
          <w:rFonts w:ascii="Cambria" w:hAnsi="Cambria"/>
          <w:b w:val="0"/>
          <w:sz w:val="24"/>
          <w:szCs w:val="24"/>
        </w:rPr>
        <w:t>niniejszej umowy</w:t>
      </w:r>
      <w:r w:rsidRPr="00C2789D">
        <w:rPr>
          <w:rFonts w:ascii="Cambria" w:hAnsi="Cambria"/>
          <w:b w:val="0"/>
          <w:bCs/>
          <w:sz w:val="24"/>
          <w:szCs w:val="24"/>
        </w:rPr>
        <w:t>, w przypadku zaistnienia okoliczności, których nie można było przewidzieć w chwili zawarcia umowy,</w:t>
      </w:r>
    </w:p>
    <w:p w:rsidR="00C2789D" w:rsidRPr="00C2789D" w:rsidRDefault="00C2789D" w:rsidP="00C2789D">
      <w:pPr>
        <w:pStyle w:val="Podtytu"/>
        <w:numPr>
          <w:ilvl w:val="1"/>
          <w:numId w:val="47"/>
        </w:numPr>
        <w:tabs>
          <w:tab w:val="left" w:pos="360"/>
        </w:tabs>
        <w:rPr>
          <w:rFonts w:ascii="Cambria" w:hAnsi="Cambria"/>
          <w:b w:val="0"/>
          <w:bCs/>
          <w:sz w:val="24"/>
          <w:szCs w:val="24"/>
        </w:rPr>
      </w:pPr>
      <w:r w:rsidRPr="00C2789D">
        <w:rPr>
          <w:rFonts w:ascii="Cambria" w:hAnsi="Cambria"/>
          <w:b w:val="0"/>
          <w:bCs/>
          <w:sz w:val="24"/>
          <w:szCs w:val="24"/>
        </w:rPr>
        <w:t xml:space="preserve">obniżenia wynagrodzenia umownego, o którym mowa § 2 ust. 1 </w:t>
      </w:r>
      <w:r w:rsidRPr="00C2789D">
        <w:rPr>
          <w:rFonts w:ascii="Cambria" w:hAnsi="Cambria"/>
          <w:b w:val="0"/>
          <w:sz w:val="24"/>
          <w:szCs w:val="24"/>
        </w:rPr>
        <w:t>niniejszej umowy</w:t>
      </w:r>
      <w:r w:rsidRPr="00C2789D">
        <w:rPr>
          <w:rFonts w:ascii="Cambria" w:hAnsi="Cambria"/>
          <w:b w:val="0"/>
          <w:bCs/>
          <w:sz w:val="24"/>
          <w:szCs w:val="24"/>
        </w:rPr>
        <w:t>, spowodowanego obniżeniem ceny netto sprzętu lub obniżeniem stawki VAT,</w:t>
      </w:r>
    </w:p>
    <w:p w:rsidR="00C2789D" w:rsidRPr="00C2789D" w:rsidRDefault="00C2789D" w:rsidP="00C2789D">
      <w:pPr>
        <w:pStyle w:val="Podtytu"/>
        <w:numPr>
          <w:ilvl w:val="1"/>
          <w:numId w:val="47"/>
        </w:numPr>
        <w:tabs>
          <w:tab w:val="left" w:pos="360"/>
        </w:tabs>
        <w:rPr>
          <w:rFonts w:ascii="Cambria" w:hAnsi="Cambria"/>
          <w:b w:val="0"/>
          <w:sz w:val="24"/>
          <w:szCs w:val="24"/>
        </w:rPr>
      </w:pPr>
      <w:r w:rsidRPr="00C2789D">
        <w:rPr>
          <w:rFonts w:ascii="Cambria" w:hAnsi="Cambria"/>
          <w:b w:val="0"/>
          <w:sz w:val="24"/>
          <w:szCs w:val="24"/>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2789D" w:rsidRPr="00C2789D" w:rsidRDefault="00C2789D" w:rsidP="00C2789D">
      <w:pPr>
        <w:pStyle w:val="Podtytu"/>
        <w:numPr>
          <w:ilvl w:val="1"/>
          <w:numId w:val="47"/>
        </w:numPr>
        <w:tabs>
          <w:tab w:val="left" w:pos="360"/>
        </w:tabs>
        <w:rPr>
          <w:rFonts w:ascii="Cambria" w:hAnsi="Cambria"/>
          <w:b w:val="0"/>
          <w:sz w:val="24"/>
          <w:szCs w:val="24"/>
        </w:rPr>
      </w:pPr>
      <w:r w:rsidRPr="00C2789D">
        <w:rPr>
          <w:rFonts w:ascii="Cambria" w:hAnsi="Cambria"/>
          <w:b w:val="0"/>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C2789D" w:rsidRPr="00C2789D" w:rsidRDefault="00C2789D" w:rsidP="00C2789D">
      <w:pPr>
        <w:pStyle w:val="Nagwek1"/>
        <w:widowControl w:val="0"/>
        <w:tabs>
          <w:tab w:val="num" w:pos="0"/>
        </w:tabs>
        <w:suppressAutoHyphens/>
        <w:ind w:hanging="432"/>
        <w:rPr>
          <w:rFonts w:ascii="Cambria" w:hAnsi="Cambria" w:cs="Tahoma"/>
          <w:szCs w:val="24"/>
        </w:rPr>
      </w:pPr>
    </w:p>
    <w:p w:rsidR="00C2789D" w:rsidRPr="00C2789D" w:rsidRDefault="00C2789D" w:rsidP="00C2789D">
      <w:pPr>
        <w:jc w:val="center"/>
        <w:rPr>
          <w:rFonts w:ascii="Cambria" w:hAnsi="Cambria" w:cs="Tahoma"/>
          <w:sz w:val="24"/>
          <w:szCs w:val="24"/>
        </w:rPr>
      </w:pPr>
      <w:r w:rsidRPr="00C2789D">
        <w:rPr>
          <w:rFonts w:ascii="Cambria" w:hAnsi="Cambria" w:cs="Tahoma"/>
          <w:sz w:val="24"/>
          <w:szCs w:val="24"/>
        </w:rPr>
        <w:t>§ 9</w:t>
      </w:r>
    </w:p>
    <w:p w:rsidR="00C2789D" w:rsidRPr="00C2789D" w:rsidRDefault="00C2789D" w:rsidP="00C2789D">
      <w:pPr>
        <w:pStyle w:val="Nagwek1"/>
        <w:rPr>
          <w:rFonts w:ascii="Cambria" w:hAnsi="Cambria" w:cs="Tahoma"/>
          <w:szCs w:val="24"/>
        </w:rPr>
      </w:pPr>
      <w:r w:rsidRPr="00C2789D">
        <w:rPr>
          <w:rFonts w:ascii="Cambria" w:hAnsi="Cambria" w:cs="Tahoma"/>
          <w:szCs w:val="24"/>
        </w:rPr>
        <w:t>POSTANOWIENIA KOŃCOWE</w:t>
      </w:r>
    </w:p>
    <w:p w:rsidR="00C2789D" w:rsidRPr="00C2789D" w:rsidRDefault="00C2789D" w:rsidP="008E4532">
      <w:pPr>
        <w:numPr>
          <w:ilvl w:val="0"/>
          <w:numId w:val="49"/>
        </w:numPr>
        <w:ind w:left="426" w:hanging="426"/>
        <w:jc w:val="both"/>
        <w:rPr>
          <w:rFonts w:ascii="Cambria" w:hAnsi="Cambria" w:cs="Tahoma"/>
          <w:sz w:val="24"/>
          <w:szCs w:val="24"/>
        </w:rPr>
      </w:pPr>
      <w:r w:rsidRPr="00C2789D">
        <w:rPr>
          <w:rFonts w:ascii="Cambria" w:hAnsi="Cambria" w:cs="Tahoma"/>
          <w:sz w:val="24"/>
          <w:szCs w:val="24"/>
        </w:rPr>
        <w:t>Wszelkie zmiany i uzupełnienia niniejszej umowy wymagają formy pisemnej pod rygorem nieważności.</w:t>
      </w:r>
    </w:p>
    <w:p w:rsidR="00C2789D" w:rsidRPr="008E4532" w:rsidRDefault="00C2789D" w:rsidP="008E4532">
      <w:pPr>
        <w:pStyle w:val="Akapitzlist"/>
        <w:numPr>
          <w:ilvl w:val="0"/>
          <w:numId w:val="49"/>
        </w:numPr>
        <w:ind w:left="426" w:hanging="426"/>
        <w:jc w:val="both"/>
        <w:rPr>
          <w:rFonts w:ascii="Cambria" w:hAnsi="Cambria" w:cs="Tahoma"/>
          <w:sz w:val="24"/>
          <w:szCs w:val="24"/>
        </w:rPr>
      </w:pPr>
      <w:r w:rsidRPr="008E4532">
        <w:rPr>
          <w:rFonts w:ascii="Cambria" w:hAnsi="Cambria" w:cs="Tahoma"/>
          <w:sz w:val="24"/>
          <w:szCs w:val="24"/>
        </w:rPr>
        <w:t>Dostawca nie może przenieść wierzytelności na osobę trzecią bez zgody</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z w:val="24"/>
          <w:szCs w:val="24"/>
        </w:rPr>
        <w:t>podmiotu tworzącego wyrażonej w formie pisemnej pod rygorem nieważności</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z w:val="24"/>
          <w:szCs w:val="24"/>
        </w:rPr>
        <w:t>zgodnie z art. 54 ust. 5 i 6 Ustawy o działalności leczniczej.</w:t>
      </w:r>
    </w:p>
    <w:p w:rsidR="00C2789D" w:rsidRPr="008E4532" w:rsidRDefault="00C2789D" w:rsidP="008E4532">
      <w:pPr>
        <w:pStyle w:val="Akapitzlist"/>
        <w:numPr>
          <w:ilvl w:val="0"/>
          <w:numId w:val="49"/>
        </w:numPr>
        <w:ind w:left="426" w:hanging="426"/>
        <w:jc w:val="both"/>
        <w:rPr>
          <w:rFonts w:ascii="Cambria" w:hAnsi="Cambria" w:cs="Tahoma"/>
          <w:sz w:val="24"/>
          <w:szCs w:val="24"/>
        </w:rPr>
      </w:pPr>
      <w:r w:rsidRPr="008E4532">
        <w:rPr>
          <w:rFonts w:ascii="Cambria" w:hAnsi="Cambria" w:cs="Tahoma"/>
          <w:sz w:val="24"/>
          <w:szCs w:val="24"/>
        </w:rPr>
        <w:t xml:space="preserve">Wyklucza się stosowanie przez strony umowy konstrukcji prawnej, o której mowa </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z w:val="24"/>
          <w:szCs w:val="24"/>
        </w:rPr>
        <w:t xml:space="preserve">w art.518 Kodeksu Cywilnego ( w szczególności Dostawca nie może zawrzeć </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z w:val="24"/>
          <w:szCs w:val="24"/>
        </w:rPr>
        <w:t xml:space="preserve">umowy poręczenia z podmiotem trzecim) oraz wszelkich innych konstrukcji </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z w:val="24"/>
          <w:szCs w:val="24"/>
        </w:rPr>
        <w:t>prawnych skutkujących zmiana podmiotową po stronie wierzyciela.</w:t>
      </w:r>
    </w:p>
    <w:p w:rsidR="008E4532" w:rsidRPr="008E4532" w:rsidRDefault="00C2789D" w:rsidP="008E4532">
      <w:pPr>
        <w:pStyle w:val="Akapitzlist"/>
        <w:numPr>
          <w:ilvl w:val="0"/>
          <w:numId w:val="49"/>
        </w:numPr>
        <w:ind w:left="426" w:hanging="426"/>
        <w:jc w:val="both"/>
        <w:rPr>
          <w:rFonts w:ascii="Cambria" w:hAnsi="Cambria" w:cs="Tahoma"/>
          <w:snapToGrid w:val="0"/>
          <w:color w:val="000000"/>
          <w:sz w:val="24"/>
          <w:szCs w:val="24"/>
        </w:rPr>
      </w:pPr>
      <w:r w:rsidRPr="008E4532">
        <w:rPr>
          <w:rFonts w:ascii="Cambria" w:hAnsi="Cambria" w:cs="Tahoma"/>
          <w:snapToGrid w:val="0"/>
          <w:color w:val="000000"/>
          <w:sz w:val="24"/>
          <w:szCs w:val="24"/>
        </w:rPr>
        <w:lastRenderedPageBreak/>
        <w:t>W sprawach nieuregulowanych niniejszą umową mają zastosowanie przepisy</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napToGrid w:val="0"/>
          <w:color w:val="000000"/>
          <w:sz w:val="24"/>
          <w:szCs w:val="24"/>
        </w:rPr>
        <w:t>Kodeksu</w:t>
      </w:r>
      <w:r w:rsidR="008E4532" w:rsidRPr="008E4532">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Cywilnego, ustawa Prawo Zamówień Publicznych z dnia 11.09.2019r.  roku (Dz. U. z</w:t>
      </w:r>
      <w:r w:rsidR="008E4532" w:rsidRPr="008E4532">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2019r. poz. 2019 z póź.zm.)oraz ustawa z 08.03.2013r o przeciwdziałaniu nadmiernym</w:t>
      </w:r>
      <w:r w:rsidR="008E4532" w:rsidRPr="008E4532">
        <w:rPr>
          <w:rFonts w:ascii="Cambria" w:hAnsi="Cambria" w:cs="Tahoma"/>
          <w:snapToGrid w:val="0"/>
          <w:color w:val="000000"/>
          <w:sz w:val="24"/>
          <w:szCs w:val="24"/>
        </w:rPr>
        <w:t xml:space="preserve"> </w:t>
      </w:r>
      <w:r w:rsidRPr="008E4532">
        <w:rPr>
          <w:rFonts w:ascii="Cambria" w:hAnsi="Cambria" w:cs="Tahoma"/>
          <w:snapToGrid w:val="0"/>
          <w:color w:val="000000"/>
          <w:sz w:val="24"/>
          <w:szCs w:val="24"/>
        </w:rPr>
        <w:t>opóźnieniom w transakcjach handlowych.</w:t>
      </w:r>
    </w:p>
    <w:p w:rsidR="008E4532" w:rsidRPr="008E4532" w:rsidRDefault="00C2789D" w:rsidP="008E4532">
      <w:pPr>
        <w:pStyle w:val="Akapitzlist"/>
        <w:numPr>
          <w:ilvl w:val="0"/>
          <w:numId w:val="49"/>
        </w:numPr>
        <w:ind w:left="426" w:hanging="426"/>
        <w:jc w:val="both"/>
        <w:rPr>
          <w:rFonts w:ascii="Cambria" w:hAnsi="Cambria" w:cs="Tahoma"/>
          <w:sz w:val="24"/>
          <w:szCs w:val="24"/>
        </w:rPr>
      </w:pPr>
      <w:r w:rsidRPr="008E4532">
        <w:rPr>
          <w:rFonts w:ascii="Cambria" w:hAnsi="Cambria" w:cs="Tahoma"/>
          <w:sz w:val="24"/>
          <w:szCs w:val="24"/>
        </w:rPr>
        <w:t>Wszelkie spory pomiędzy stronami mogące wyniknąć z realizacji niniejszej umowy</w:t>
      </w:r>
    </w:p>
    <w:p w:rsidR="00C2789D" w:rsidRPr="008E4532" w:rsidRDefault="00C2789D" w:rsidP="008E4532">
      <w:pPr>
        <w:pStyle w:val="Akapitzlist"/>
        <w:ind w:left="426"/>
        <w:jc w:val="both"/>
        <w:rPr>
          <w:rFonts w:ascii="Cambria" w:hAnsi="Cambria" w:cs="Tahoma"/>
          <w:sz w:val="24"/>
          <w:szCs w:val="24"/>
        </w:rPr>
      </w:pPr>
      <w:r w:rsidRPr="008E4532">
        <w:rPr>
          <w:rFonts w:ascii="Cambria" w:hAnsi="Cambria" w:cs="Tahoma"/>
          <w:sz w:val="24"/>
          <w:szCs w:val="24"/>
        </w:rPr>
        <w:t>rozstrzygane będą przez Sąd właściwy miejscowo dla siedziby Zamawiającego.</w:t>
      </w:r>
    </w:p>
    <w:p w:rsidR="00C2789D" w:rsidRPr="00C2789D" w:rsidRDefault="00C2789D" w:rsidP="00C2789D">
      <w:pPr>
        <w:jc w:val="both"/>
        <w:rPr>
          <w:rFonts w:ascii="Cambria" w:hAnsi="Cambria" w:cs="Tahoma"/>
          <w:sz w:val="24"/>
          <w:szCs w:val="24"/>
        </w:rPr>
      </w:pPr>
    </w:p>
    <w:p w:rsidR="00C2789D" w:rsidRPr="00C2789D" w:rsidRDefault="00C2789D" w:rsidP="00C2789D">
      <w:pPr>
        <w:pStyle w:val="Akapitzlist"/>
        <w:ind w:left="360"/>
        <w:jc w:val="center"/>
        <w:rPr>
          <w:rFonts w:ascii="Cambria" w:hAnsi="Cambria" w:cs="Tahoma"/>
          <w:sz w:val="24"/>
          <w:szCs w:val="24"/>
        </w:rPr>
      </w:pPr>
      <w:r w:rsidRPr="00C2789D">
        <w:rPr>
          <w:rFonts w:ascii="Cambria" w:hAnsi="Cambria" w:cs="Tahoma"/>
          <w:sz w:val="24"/>
          <w:szCs w:val="24"/>
        </w:rPr>
        <w:t>§ 10</w:t>
      </w:r>
    </w:p>
    <w:p w:rsidR="00C2789D" w:rsidRPr="00C2789D" w:rsidRDefault="00C2789D" w:rsidP="00C2789D">
      <w:pPr>
        <w:jc w:val="center"/>
        <w:rPr>
          <w:rFonts w:ascii="Cambria" w:hAnsi="Cambria" w:cs="Tahoma"/>
          <w:b/>
          <w:snapToGrid w:val="0"/>
          <w:color w:val="000000"/>
          <w:sz w:val="24"/>
          <w:szCs w:val="24"/>
        </w:rPr>
      </w:pPr>
      <w:r w:rsidRPr="00C2789D">
        <w:rPr>
          <w:rFonts w:ascii="Cambria" w:hAnsi="Cambria" w:cs="Tahoma"/>
          <w:b/>
          <w:snapToGrid w:val="0"/>
          <w:color w:val="000000"/>
          <w:sz w:val="24"/>
          <w:szCs w:val="24"/>
        </w:rPr>
        <w:t>KLAUZULA SIŁY WYŻSZEJ</w:t>
      </w:r>
    </w:p>
    <w:p w:rsidR="00C2789D" w:rsidRPr="00C2789D" w:rsidRDefault="00C2789D" w:rsidP="00C2789D">
      <w:pPr>
        <w:jc w:val="both"/>
        <w:rPr>
          <w:rFonts w:ascii="Cambria" w:hAnsi="Cambria" w:cs="Tahoma"/>
          <w:snapToGrid w:val="0"/>
          <w:color w:val="000000"/>
          <w:sz w:val="24"/>
          <w:szCs w:val="24"/>
        </w:rPr>
      </w:pPr>
      <w:r w:rsidRPr="00C2789D">
        <w:rPr>
          <w:rFonts w:ascii="Cambria" w:hAnsi="Cambria" w:cs="Tahoma"/>
          <w:snapToGrid w:val="0"/>
          <w:color w:val="000000"/>
          <w:sz w:val="24"/>
          <w:szCs w:val="24"/>
        </w:rPr>
        <w:t>1. Strony nie odpowiadają za niewykonanie lub nienależyte wykonanie zobowiązań umownych spowodowane zaistnieniem siły wyższej. Przez siłę wyższą Strony rozumieją zdarzenie zewnętrzne o nadzwyczajnym charakterze, niezależne od stron, niemożliwie lub nadzwyczaj trudne do przewidzenia którego, skutkom nie dało się zapobiec (lub byłoby to nadmiernie utrudnione) np. klęski żywiołowe, wojny, pożary, strajki, zamieszki, epidemie.</w:t>
      </w:r>
    </w:p>
    <w:p w:rsidR="00C2789D" w:rsidRPr="00C2789D" w:rsidRDefault="00C2789D" w:rsidP="00C2789D">
      <w:pPr>
        <w:pStyle w:val="Tekstpodstawowy"/>
        <w:rPr>
          <w:rFonts w:ascii="Cambria" w:hAnsi="Cambria" w:cs="Tahoma"/>
          <w:szCs w:val="24"/>
        </w:rPr>
      </w:pPr>
      <w:r w:rsidRPr="00C2789D">
        <w:rPr>
          <w:rFonts w:ascii="Cambria" w:hAnsi="Cambria" w:cs="Tahoma"/>
          <w:szCs w:val="24"/>
        </w:rPr>
        <w:t>2. Powołanie się przez Stronę na siłę wyższą (w szczególności ewentualny rozwój pandemii COVID-19) wymaga dochowania procedur informacyjnych i formy</w:t>
      </w:r>
    </w:p>
    <w:p w:rsidR="00C2789D" w:rsidRPr="00C2789D" w:rsidRDefault="00C2789D" w:rsidP="00C2789D">
      <w:pPr>
        <w:pStyle w:val="Tekstpodstawowy"/>
        <w:jc w:val="center"/>
        <w:rPr>
          <w:rFonts w:ascii="Cambria" w:hAnsi="Cambria" w:cs="Tahoma"/>
          <w:szCs w:val="24"/>
        </w:rPr>
      </w:pPr>
    </w:p>
    <w:p w:rsidR="00C2789D" w:rsidRPr="00C2789D" w:rsidRDefault="00C2789D" w:rsidP="00C2789D">
      <w:pPr>
        <w:pStyle w:val="Tekstpodstawowy"/>
        <w:jc w:val="center"/>
        <w:rPr>
          <w:rFonts w:ascii="Cambria" w:hAnsi="Cambria" w:cs="Tahoma"/>
          <w:szCs w:val="24"/>
        </w:rPr>
      </w:pPr>
    </w:p>
    <w:p w:rsidR="00C2789D" w:rsidRPr="00C2789D" w:rsidRDefault="00C2789D" w:rsidP="00C2789D">
      <w:pPr>
        <w:pStyle w:val="Tekstpodstawowy"/>
        <w:jc w:val="center"/>
        <w:rPr>
          <w:rFonts w:ascii="Cambria" w:hAnsi="Cambria" w:cs="Tahoma"/>
          <w:szCs w:val="24"/>
        </w:rPr>
      </w:pPr>
      <w:r w:rsidRPr="00C2789D">
        <w:rPr>
          <w:rFonts w:ascii="Cambria" w:hAnsi="Cambria" w:cs="Tahoma"/>
          <w:szCs w:val="24"/>
        </w:rPr>
        <w:t>§ 11</w:t>
      </w:r>
    </w:p>
    <w:p w:rsidR="00C2789D" w:rsidRPr="00C2789D" w:rsidRDefault="00C2789D" w:rsidP="00C2789D">
      <w:pPr>
        <w:pStyle w:val="Tekstpodstawowy"/>
        <w:rPr>
          <w:rFonts w:ascii="Cambria" w:hAnsi="Cambria" w:cs="Tahoma"/>
          <w:szCs w:val="24"/>
        </w:rPr>
      </w:pPr>
      <w:r w:rsidRPr="00C2789D">
        <w:rPr>
          <w:rFonts w:ascii="Cambria" w:hAnsi="Cambria" w:cs="Tahoma"/>
          <w:szCs w:val="24"/>
        </w:rPr>
        <w:t>Umowa została sporządzona w 2 jednobrzmiących egzemplarzach, po jednym dla każdej ze Stron.</w:t>
      </w:r>
    </w:p>
    <w:p w:rsidR="00D84306" w:rsidRPr="00C2789D" w:rsidRDefault="00D84306" w:rsidP="00D84306">
      <w:pPr>
        <w:pStyle w:val="Tekstpodstawowy"/>
        <w:rPr>
          <w:rFonts w:ascii="Cambria" w:hAnsi="Cambria" w:cs="Tahoma"/>
          <w:szCs w:val="24"/>
        </w:rPr>
      </w:pPr>
    </w:p>
    <w:p w:rsidR="00D84306" w:rsidRPr="00C2789D" w:rsidRDefault="00D84306" w:rsidP="00D84306">
      <w:pPr>
        <w:rPr>
          <w:rFonts w:ascii="Cambria" w:hAnsi="Cambria" w:cs="Tahoma"/>
          <w:sz w:val="24"/>
          <w:szCs w:val="24"/>
        </w:rPr>
      </w:pPr>
      <w:r w:rsidRPr="00C2789D">
        <w:rPr>
          <w:rFonts w:ascii="Cambria" w:hAnsi="Cambria" w:cs="Tahoma"/>
          <w:sz w:val="24"/>
          <w:szCs w:val="24"/>
        </w:rPr>
        <w:t>Załączniki do umowy:</w:t>
      </w:r>
    </w:p>
    <w:p w:rsidR="00D84306" w:rsidRPr="00C2789D" w:rsidRDefault="00AC5FFE" w:rsidP="00D84306">
      <w:pPr>
        <w:jc w:val="both"/>
        <w:rPr>
          <w:rFonts w:ascii="Cambria" w:hAnsi="Cambria" w:cs="Tahoma"/>
          <w:sz w:val="24"/>
          <w:szCs w:val="24"/>
        </w:rPr>
      </w:pPr>
      <w:r w:rsidRPr="00C2789D">
        <w:rPr>
          <w:rFonts w:ascii="Cambria" w:hAnsi="Cambria" w:cs="Tahoma"/>
          <w:sz w:val="24"/>
          <w:szCs w:val="24"/>
        </w:rPr>
        <w:t>Specyfikacja techniczna</w:t>
      </w:r>
      <w:r w:rsidR="00D84306" w:rsidRPr="00C2789D">
        <w:rPr>
          <w:rFonts w:ascii="Cambria" w:hAnsi="Cambria" w:cs="Tahoma"/>
          <w:sz w:val="24"/>
          <w:szCs w:val="24"/>
        </w:rPr>
        <w:t xml:space="preserve"> – załącznik nr 1</w:t>
      </w:r>
    </w:p>
    <w:p w:rsidR="00D84306" w:rsidRPr="00C2789D" w:rsidRDefault="00D84306" w:rsidP="00D84306">
      <w:pPr>
        <w:jc w:val="both"/>
        <w:rPr>
          <w:rFonts w:ascii="Cambria" w:hAnsi="Cambria" w:cs="Tahoma"/>
          <w:b/>
          <w:sz w:val="24"/>
          <w:szCs w:val="24"/>
        </w:rPr>
      </w:pPr>
      <w:r w:rsidRPr="00C2789D">
        <w:rPr>
          <w:rFonts w:ascii="Cambria" w:hAnsi="Cambria" w:cs="Tahoma"/>
          <w:b/>
          <w:sz w:val="24"/>
          <w:szCs w:val="24"/>
        </w:rPr>
        <w:tab/>
      </w:r>
    </w:p>
    <w:p w:rsidR="00D84306" w:rsidRPr="00C2789D" w:rsidRDefault="00D84306" w:rsidP="00D84306">
      <w:pPr>
        <w:jc w:val="both"/>
        <w:rPr>
          <w:rFonts w:ascii="Cambria" w:hAnsi="Cambria" w:cs="Tahoma"/>
          <w:b/>
          <w:sz w:val="24"/>
          <w:szCs w:val="24"/>
        </w:rPr>
      </w:pPr>
    </w:p>
    <w:p w:rsidR="00D84306" w:rsidRPr="00C2789D" w:rsidRDefault="00D84306" w:rsidP="00D84306">
      <w:pPr>
        <w:jc w:val="both"/>
        <w:rPr>
          <w:rFonts w:ascii="Cambria" w:hAnsi="Cambria"/>
          <w:sz w:val="24"/>
          <w:szCs w:val="24"/>
        </w:rPr>
      </w:pPr>
      <w:r w:rsidRPr="00C2789D">
        <w:rPr>
          <w:rFonts w:ascii="Cambria" w:hAnsi="Cambria" w:cs="Tahoma"/>
          <w:sz w:val="24"/>
          <w:szCs w:val="24"/>
        </w:rPr>
        <w:t xml:space="preserve">Wykonawca: </w:t>
      </w:r>
      <w:r w:rsidRPr="00C2789D">
        <w:rPr>
          <w:rFonts w:ascii="Cambria" w:hAnsi="Cambria" w:cs="Tahoma"/>
          <w:sz w:val="24"/>
          <w:szCs w:val="24"/>
        </w:rPr>
        <w:tab/>
      </w:r>
      <w:r w:rsidRPr="00C2789D">
        <w:rPr>
          <w:rFonts w:ascii="Cambria" w:hAnsi="Cambria" w:cs="Tahoma"/>
          <w:sz w:val="24"/>
          <w:szCs w:val="24"/>
        </w:rPr>
        <w:tab/>
      </w:r>
      <w:r w:rsidRPr="00C2789D">
        <w:rPr>
          <w:rFonts w:ascii="Cambria" w:hAnsi="Cambria" w:cs="Tahoma"/>
          <w:sz w:val="24"/>
          <w:szCs w:val="24"/>
        </w:rPr>
        <w:tab/>
      </w:r>
      <w:r w:rsidRPr="00C2789D">
        <w:rPr>
          <w:rFonts w:ascii="Cambria" w:hAnsi="Cambria" w:cs="Tahoma"/>
          <w:sz w:val="24"/>
          <w:szCs w:val="24"/>
        </w:rPr>
        <w:tab/>
      </w:r>
      <w:r w:rsidRPr="00C2789D">
        <w:rPr>
          <w:rFonts w:ascii="Cambria" w:hAnsi="Cambria" w:cs="Tahoma"/>
          <w:sz w:val="24"/>
          <w:szCs w:val="24"/>
        </w:rPr>
        <w:tab/>
      </w:r>
      <w:r w:rsidRPr="00C2789D">
        <w:rPr>
          <w:rFonts w:ascii="Cambria" w:hAnsi="Cambria" w:cs="Tahoma"/>
          <w:sz w:val="24"/>
          <w:szCs w:val="24"/>
        </w:rPr>
        <w:tab/>
      </w:r>
      <w:r w:rsidRPr="00C2789D">
        <w:rPr>
          <w:rFonts w:ascii="Cambria" w:hAnsi="Cambria" w:cs="Tahoma"/>
          <w:sz w:val="24"/>
          <w:szCs w:val="24"/>
        </w:rPr>
        <w:tab/>
      </w:r>
      <w:r w:rsidRPr="00C2789D">
        <w:rPr>
          <w:rFonts w:ascii="Cambria" w:hAnsi="Cambria" w:cs="Tahoma"/>
          <w:sz w:val="24"/>
          <w:szCs w:val="24"/>
        </w:rPr>
        <w:tab/>
        <w:t xml:space="preserve">Zamawiający: </w:t>
      </w:r>
    </w:p>
    <w:p w:rsidR="00D84306" w:rsidRPr="00E50CDA" w:rsidRDefault="00D84306" w:rsidP="000018AE">
      <w:pPr>
        <w:jc w:val="center"/>
        <w:rPr>
          <w:rFonts w:ascii="Cambria" w:hAnsi="Cambria" w:cs="Tahoma"/>
          <w:sz w:val="22"/>
          <w:szCs w:val="22"/>
        </w:rPr>
      </w:pPr>
    </w:p>
    <w:sectPr w:rsidR="00D84306" w:rsidRPr="00E50CDA"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126323">
      <w:rPr>
        <w:rStyle w:val="Numerstrony"/>
        <w:noProof/>
      </w:rPr>
      <w:t>2</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E5C8DFB4"/>
    <w:name w:val="WW8Num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876EA"/>
    <w:multiLevelType w:val="hybridMultilevel"/>
    <w:tmpl w:val="4CCC90B0"/>
    <w:lvl w:ilvl="0" w:tplc="457E7F1E">
      <w:start w:val="1"/>
      <w:numFmt w:val="decimal"/>
      <w:lvlText w:val="%1."/>
      <w:lvlJc w:val="left"/>
      <w:pPr>
        <w:ind w:left="720" w:hanging="360"/>
      </w:pPr>
      <w:rPr>
        <w:rFonts w:ascii="Times New Roman" w:eastAsia="Times New Roman" w:hAnsi="Times New Roman" w:cs="Times New Roman"/>
      </w:rPr>
    </w:lvl>
    <w:lvl w:ilvl="1" w:tplc="D2C8DD4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multilevel"/>
    <w:tmpl w:val="388E23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8B05EB0"/>
    <w:multiLevelType w:val="hybridMultilevel"/>
    <w:tmpl w:val="87264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91C3F"/>
    <w:multiLevelType w:val="hybridMultilevel"/>
    <w:tmpl w:val="260E34C4"/>
    <w:lvl w:ilvl="0" w:tplc="B35E9696">
      <w:start w:val="1"/>
      <w:numFmt w:val="decimal"/>
      <w:lvlText w:val="%1."/>
      <w:lvlJc w:val="left"/>
      <w:pPr>
        <w:ind w:left="720" w:hanging="360"/>
      </w:pPr>
      <w:rPr>
        <w:rFonts w:ascii="Cambria" w:eastAsia="Times New Roman" w:hAnsi="Cambri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1" w15:restartNumberingAfterBreak="0">
    <w:nsid w:val="5F75534B"/>
    <w:multiLevelType w:val="singleLevel"/>
    <w:tmpl w:val="A4561B3A"/>
    <w:lvl w:ilvl="0">
      <w:start w:val="1"/>
      <w:numFmt w:val="decimal"/>
      <w:lvlText w:val="%1."/>
      <w:lvlJc w:val="left"/>
      <w:pPr>
        <w:tabs>
          <w:tab w:val="num" w:pos="360"/>
        </w:tabs>
        <w:ind w:left="360" w:hanging="360"/>
      </w:pPr>
      <w:rPr>
        <w:color w:val="auto"/>
      </w:rPr>
    </w:lvl>
  </w:abstractNum>
  <w:abstractNum w:abstractNumId="32"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4"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25"/>
  </w:num>
  <w:num w:numId="2">
    <w:abstractNumId w:val="7"/>
  </w:num>
  <w:num w:numId="3">
    <w:abstractNumId w:val="33"/>
  </w:num>
  <w:num w:numId="4">
    <w:abstractNumId w:val="19"/>
  </w:num>
  <w:num w:numId="5">
    <w:abstractNumId w:val="9"/>
  </w:num>
  <w:num w:numId="6">
    <w:abstractNumId w:val="18"/>
  </w:num>
  <w:num w:numId="7">
    <w:abstractNumId w:val="6"/>
  </w:num>
  <w:num w:numId="8">
    <w:abstractNumId w:val="24"/>
  </w:num>
  <w:num w:numId="9">
    <w:abstractNumId w:val="14"/>
  </w:num>
  <w:num w:numId="10">
    <w:abstractNumId w:val="27"/>
  </w:num>
  <w:num w:numId="11">
    <w:abstractNumId w:val="10"/>
  </w:num>
  <w:num w:numId="12">
    <w:abstractNumId w:val="21"/>
  </w:num>
  <w:num w:numId="13">
    <w:abstractNumId w:val="20"/>
  </w:num>
  <w:num w:numId="14">
    <w:abstractNumId w:val="30"/>
  </w:num>
  <w:num w:numId="15">
    <w:abstractNumId w:val="17"/>
  </w:num>
  <w:num w:numId="16">
    <w:abstractNumId w:val="5"/>
  </w:num>
  <w:num w:numId="17">
    <w:abstractNumId w:val="12"/>
  </w:num>
  <w:num w:numId="18">
    <w:abstractNumId w:val="34"/>
  </w:num>
  <w:num w:numId="19">
    <w:abstractNumId w:val="32"/>
  </w:num>
  <w:num w:numId="20">
    <w:abstractNumId w:val="26"/>
  </w:num>
  <w:num w:numId="21">
    <w:abstractNumId w:val="22"/>
  </w:num>
  <w:num w:numId="22">
    <w:abstractNumId w:val="37"/>
  </w:num>
  <w:num w:numId="23">
    <w:abstractNumId w:val="35"/>
  </w:num>
  <w:num w:numId="24">
    <w:abstractNumId w:val="11"/>
  </w:num>
  <w:num w:numId="25">
    <w:abstractNumId w:val="28"/>
  </w:num>
  <w:num w:numId="26">
    <w:abstractNumId w:val="3"/>
  </w:num>
  <w:num w:numId="27">
    <w:abstractNumId w:val="18"/>
    <w:lvlOverride w:ilvl="0">
      <w:startOverride w:val="1"/>
    </w:lvlOverride>
  </w:num>
  <w:num w:numId="28">
    <w:abstractNumId w:val="6"/>
    <w:lvlOverride w:ilvl="0">
      <w:startOverride w:val="1"/>
    </w:lvlOverride>
  </w:num>
  <w:num w:numId="29">
    <w:abstractNumId w:val="31"/>
    <w:lvlOverride w:ilvl="0">
      <w:startOverride w:val="1"/>
    </w:lvlOverride>
  </w:num>
  <w:num w:numId="30">
    <w:abstractNumId w:val="9"/>
  </w:num>
  <w:num w:numId="31">
    <w:abstractNumId w:val="7"/>
    <w:lvlOverride w:ilvl="0">
      <w:startOverride w:val="1"/>
    </w:lvlOverride>
  </w:num>
  <w:num w:numId="32">
    <w:abstractNumId w:val="3"/>
    <w:lvlOverride w:ilvl="0">
      <w:startOverride w:val="1"/>
    </w:lvlOverride>
  </w:num>
  <w:num w:numId="33">
    <w:abstractNumId w:val="33"/>
    <w:lvlOverride w:ilvl="0">
      <w:startOverride w:val="2"/>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27"/>
  </w:num>
  <w:num w:numId="37">
    <w:abstractNumId w:val="2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15"/>
  </w:num>
  <w:num w:numId="42">
    <w:abstractNumId w:val="36"/>
  </w:num>
  <w:num w:numId="43">
    <w:abstractNumId w:val="4"/>
  </w:num>
  <w:num w:numId="44">
    <w:abstractNumId w:val="16"/>
  </w:num>
  <w:num w:numId="45">
    <w:abstractNumId w:val="38"/>
  </w:num>
  <w:num w:numId="46">
    <w:abstractNumId w:val="1"/>
  </w:num>
  <w:num w:numId="47">
    <w:abstractNumId w:val="2"/>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F5F75"/>
    <w:rsid w:val="00113DD0"/>
    <w:rsid w:val="001217BA"/>
    <w:rsid w:val="00126323"/>
    <w:rsid w:val="001858D4"/>
    <w:rsid w:val="00196CC6"/>
    <w:rsid w:val="001E5F6F"/>
    <w:rsid w:val="001F7F4B"/>
    <w:rsid w:val="00211862"/>
    <w:rsid w:val="00231F27"/>
    <w:rsid w:val="00276DA4"/>
    <w:rsid w:val="00280605"/>
    <w:rsid w:val="00287716"/>
    <w:rsid w:val="002B20C6"/>
    <w:rsid w:val="00305949"/>
    <w:rsid w:val="003210D5"/>
    <w:rsid w:val="00322009"/>
    <w:rsid w:val="00331523"/>
    <w:rsid w:val="003E3460"/>
    <w:rsid w:val="003F717D"/>
    <w:rsid w:val="00436533"/>
    <w:rsid w:val="00473F6B"/>
    <w:rsid w:val="004776AE"/>
    <w:rsid w:val="004A7B87"/>
    <w:rsid w:val="004B469B"/>
    <w:rsid w:val="004C40DF"/>
    <w:rsid w:val="005377F2"/>
    <w:rsid w:val="00586364"/>
    <w:rsid w:val="005B2DC4"/>
    <w:rsid w:val="005E0652"/>
    <w:rsid w:val="005E4087"/>
    <w:rsid w:val="00621991"/>
    <w:rsid w:val="00631685"/>
    <w:rsid w:val="00654947"/>
    <w:rsid w:val="006571A7"/>
    <w:rsid w:val="006704AB"/>
    <w:rsid w:val="0068431A"/>
    <w:rsid w:val="00696D0B"/>
    <w:rsid w:val="006D2E55"/>
    <w:rsid w:val="006D7379"/>
    <w:rsid w:val="006E067C"/>
    <w:rsid w:val="00703F7B"/>
    <w:rsid w:val="00705D78"/>
    <w:rsid w:val="00731F23"/>
    <w:rsid w:val="00735A91"/>
    <w:rsid w:val="007425EB"/>
    <w:rsid w:val="00787BA9"/>
    <w:rsid w:val="007C7097"/>
    <w:rsid w:val="007C7D81"/>
    <w:rsid w:val="007D746D"/>
    <w:rsid w:val="007E1CA7"/>
    <w:rsid w:val="00823017"/>
    <w:rsid w:val="0085393F"/>
    <w:rsid w:val="008C41B7"/>
    <w:rsid w:val="008E4532"/>
    <w:rsid w:val="00963B21"/>
    <w:rsid w:val="009A03E4"/>
    <w:rsid w:val="009C21F9"/>
    <w:rsid w:val="009E3E4A"/>
    <w:rsid w:val="009F4F2C"/>
    <w:rsid w:val="00AA6450"/>
    <w:rsid w:val="00AC5FFE"/>
    <w:rsid w:val="00B22FE7"/>
    <w:rsid w:val="00B4507D"/>
    <w:rsid w:val="00B63D54"/>
    <w:rsid w:val="00B8133C"/>
    <w:rsid w:val="00BB6E1F"/>
    <w:rsid w:val="00BD6A05"/>
    <w:rsid w:val="00BF400A"/>
    <w:rsid w:val="00BF72EB"/>
    <w:rsid w:val="00C2789D"/>
    <w:rsid w:val="00C3312A"/>
    <w:rsid w:val="00C45E52"/>
    <w:rsid w:val="00C6316D"/>
    <w:rsid w:val="00CA68FF"/>
    <w:rsid w:val="00CB07C2"/>
    <w:rsid w:val="00D0368A"/>
    <w:rsid w:val="00D123C0"/>
    <w:rsid w:val="00D44775"/>
    <w:rsid w:val="00D576F2"/>
    <w:rsid w:val="00D60D26"/>
    <w:rsid w:val="00D84306"/>
    <w:rsid w:val="00D84742"/>
    <w:rsid w:val="00D9382B"/>
    <w:rsid w:val="00DF6E65"/>
    <w:rsid w:val="00E01AA3"/>
    <w:rsid w:val="00E0613B"/>
    <w:rsid w:val="00E45A55"/>
    <w:rsid w:val="00E46E9D"/>
    <w:rsid w:val="00E50CDA"/>
    <w:rsid w:val="00EA5F7B"/>
    <w:rsid w:val="00EF1976"/>
    <w:rsid w:val="00F44230"/>
    <w:rsid w:val="00F90DFF"/>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E907"/>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6">
    <w:name w:val="heading 6"/>
    <w:basedOn w:val="Normalny"/>
    <w:next w:val="Normalny"/>
    <w:link w:val="Nagwek6Znak"/>
    <w:uiPriority w:val="9"/>
    <w:semiHidden/>
    <w:unhideWhenUsed/>
    <w:qFormat/>
    <w:rsid w:val="00D8430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character" w:customStyle="1" w:styleId="Nagwek6Znak">
    <w:name w:val="Nagłówek 6 Znak"/>
    <w:basedOn w:val="Domylnaczcionkaakapitu"/>
    <w:link w:val="Nagwek6"/>
    <w:uiPriority w:val="9"/>
    <w:semiHidden/>
    <w:rsid w:val="00D84306"/>
    <w:rPr>
      <w:rFonts w:asciiTheme="majorHAnsi" w:eastAsiaTheme="majorEastAsia" w:hAnsiTheme="majorHAnsi" w:cstheme="majorBidi"/>
      <w:color w:val="1F4D78" w:themeColor="accent1" w:themeShade="7F"/>
      <w:sz w:val="20"/>
      <w:szCs w:val="20"/>
      <w:lang w:eastAsia="pl-PL"/>
    </w:rPr>
  </w:style>
  <w:style w:type="paragraph" w:styleId="Tekstpodstawowywcity">
    <w:name w:val="Body Text Indent"/>
    <w:basedOn w:val="Normalny"/>
    <w:link w:val="TekstpodstawowywcityZnak"/>
    <w:uiPriority w:val="99"/>
    <w:semiHidden/>
    <w:unhideWhenUsed/>
    <w:rsid w:val="00D84306"/>
    <w:pPr>
      <w:spacing w:after="120"/>
      <w:ind w:left="283"/>
    </w:pPr>
  </w:style>
  <w:style w:type="character" w:customStyle="1" w:styleId="TekstpodstawowywcityZnak">
    <w:name w:val="Tekst podstawowy wcięty Znak"/>
    <w:basedOn w:val="Domylnaczcionkaakapitu"/>
    <w:link w:val="Tekstpodstawowywcity"/>
    <w:uiPriority w:val="99"/>
    <w:semiHidden/>
    <w:rsid w:val="00D8430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84306"/>
    <w:pPr>
      <w:spacing w:after="120"/>
      <w:ind w:left="283"/>
      <w:contextualSpacing/>
    </w:pPr>
  </w:style>
  <w:style w:type="paragraph" w:styleId="Listapunktowana2">
    <w:name w:val="List Bullet 2"/>
    <w:basedOn w:val="Normalny"/>
    <w:uiPriority w:val="99"/>
    <w:rsid w:val="00D84306"/>
    <w:pPr>
      <w:numPr>
        <w:numId w:val="39"/>
      </w:numPr>
    </w:pPr>
  </w:style>
  <w:style w:type="paragraph" w:styleId="Podtytu">
    <w:name w:val="Subtitle"/>
    <w:basedOn w:val="Normalny"/>
    <w:next w:val="Tekstpodstawowy"/>
    <w:link w:val="PodtytuZnak"/>
    <w:qFormat/>
    <w:rsid w:val="00D84306"/>
    <w:pPr>
      <w:suppressAutoHyphens/>
      <w:jc w:val="both"/>
    </w:pPr>
    <w:rPr>
      <w:b/>
      <w:sz w:val="28"/>
      <w:lang w:val="x-none" w:eastAsia="ar-SA"/>
    </w:rPr>
  </w:style>
  <w:style w:type="character" w:customStyle="1" w:styleId="PodtytuZnak">
    <w:name w:val="Podtytuł Znak"/>
    <w:basedOn w:val="Domylnaczcionkaakapitu"/>
    <w:link w:val="Podtytu"/>
    <w:rsid w:val="00D84306"/>
    <w:rPr>
      <w:rFonts w:ascii="Times New Roman" w:eastAsia="Times New Roman" w:hAnsi="Times New Roman" w:cs="Times New Roman"/>
      <w:b/>
      <w:sz w:val="28"/>
      <w:szCs w:val="20"/>
      <w:lang w:val="x-none" w:eastAsia="ar-SA"/>
    </w:rPr>
  </w:style>
  <w:style w:type="paragraph" w:styleId="Tekstdymka">
    <w:name w:val="Balloon Text"/>
    <w:basedOn w:val="Normalny"/>
    <w:link w:val="TekstdymkaZnak"/>
    <w:uiPriority w:val="99"/>
    <w:semiHidden/>
    <w:unhideWhenUsed/>
    <w:rsid w:val="005B2D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DC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0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zsuchabeskidz@wp.pl" TargetMode="External"/><Relationship Id="rId3" Type="http://schemas.openxmlformats.org/officeDocument/2006/relationships/settings" Target="settings.xml"/><Relationship Id="rId7" Type="http://schemas.openxmlformats.org/officeDocument/2006/relationships/hyperlink" Target="mailto:tolo@zozsuchabeskidz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1569</Words>
  <Characters>9418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22</cp:revision>
  <cp:lastPrinted>2021-04-07T09:02:00Z</cp:lastPrinted>
  <dcterms:created xsi:type="dcterms:W3CDTF">2021-01-26T11:29:00Z</dcterms:created>
  <dcterms:modified xsi:type="dcterms:W3CDTF">2021-06-28T05:49:00Z</dcterms:modified>
</cp:coreProperties>
</file>