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455" w:rsidRPr="00576455" w:rsidRDefault="00576455" w:rsidP="002319BB">
      <w:pPr>
        <w:ind w:right="-483"/>
        <w:jc w:val="center"/>
        <w:rPr>
          <w:rFonts w:ascii="Times New Roman" w:hAnsi="Times New Roman" w:cs="Times New Roman"/>
          <w:b/>
        </w:rPr>
      </w:pPr>
      <w:r w:rsidRPr="00576455">
        <w:rPr>
          <w:rFonts w:ascii="Times New Roman" w:hAnsi="Times New Roman" w:cs="Times New Roman"/>
        </w:rPr>
        <w:t>Zamawiający: Gmina Mikołajki, pow. Mrągowo, woj. warmińsko-mazurskie</w:t>
      </w:r>
    </w:p>
    <w:p w:rsidR="00576455" w:rsidRDefault="00576455" w:rsidP="000D11F7">
      <w:pPr>
        <w:ind w:right="-483"/>
        <w:jc w:val="center"/>
        <w:rPr>
          <w:rFonts w:ascii="Times New Roman" w:hAnsi="Times New Roman" w:cs="Times New Roman"/>
          <w:b/>
          <w:sz w:val="32"/>
        </w:rPr>
      </w:pPr>
    </w:p>
    <w:p w:rsidR="00576455" w:rsidRDefault="00576455" w:rsidP="000D11F7">
      <w:pPr>
        <w:ind w:right="-483"/>
        <w:jc w:val="center"/>
        <w:rPr>
          <w:rFonts w:ascii="Times New Roman" w:hAnsi="Times New Roman" w:cs="Times New Roman"/>
          <w:b/>
          <w:sz w:val="32"/>
        </w:rPr>
      </w:pPr>
    </w:p>
    <w:p w:rsidR="000D11F7" w:rsidRDefault="000D11F7" w:rsidP="000D11F7">
      <w:pPr>
        <w:ind w:right="-483"/>
        <w:jc w:val="center"/>
        <w:rPr>
          <w:rFonts w:ascii="Times New Roman" w:hAnsi="Times New Roman" w:cs="Times New Roman"/>
          <w:b/>
          <w:sz w:val="32"/>
        </w:rPr>
      </w:pPr>
      <w:r w:rsidRPr="00437B10">
        <w:rPr>
          <w:rFonts w:ascii="Times New Roman" w:hAnsi="Times New Roman" w:cs="Times New Roman"/>
          <w:b/>
          <w:sz w:val="32"/>
        </w:rPr>
        <w:t>SPECYFIKACJA WARUNKÓW ZAMÓWIENIA</w:t>
      </w:r>
    </w:p>
    <w:p w:rsidR="00576455" w:rsidRDefault="00576455" w:rsidP="000D11F7">
      <w:pPr>
        <w:ind w:right="-483"/>
        <w:jc w:val="center"/>
        <w:rPr>
          <w:rFonts w:ascii="Times New Roman" w:hAnsi="Times New Roman" w:cs="Times New Roman"/>
        </w:rPr>
      </w:pPr>
      <w:r>
        <w:rPr>
          <w:rFonts w:ascii="Times New Roman" w:hAnsi="Times New Roman" w:cs="Times New Roman"/>
        </w:rPr>
        <w:t xml:space="preserve">zwana dalej SWZ, na  </w:t>
      </w:r>
    </w:p>
    <w:p w:rsidR="00576455" w:rsidRDefault="00576455" w:rsidP="000D11F7">
      <w:pPr>
        <w:ind w:right="-483"/>
        <w:jc w:val="center"/>
        <w:rPr>
          <w:rFonts w:ascii="Times New Roman" w:hAnsi="Times New Roman" w:cs="Times New Roman"/>
        </w:rPr>
      </w:pPr>
    </w:p>
    <w:p w:rsidR="00576455" w:rsidRPr="00437B10" w:rsidRDefault="00576455" w:rsidP="000D11F7">
      <w:pPr>
        <w:ind w:right="-483"/>
        <w:jc w:val="both"/>
        <w:rPr>
          <w:rFonts w:ascii="Times New Roman" w:hAnsi="Times New Roman" w:cs="Times New Roman"/>
          <w:sz w:val="28"/>
        </w:rPr>
      </w:pPr>
    </w:p>
    <w:p w:rsidR="0004289B" w:rsidRPr="0029245A" w:rsidRDefault="0029245A" w:rsidP="0029245A">
      <w:pPr>
        <w:ind w:right="-483"/>
        <w:jc w:val="center"/>
        <w:rPr>
          <w:rFonts w:ascii="Times New Roman" w:hAnsi="Times New Roman" w:cs="Times New Roman"/>
          <w:b/>
          <w:i/>
          <w:iCs/>
          <w:sz w:val="28"/>
          <w:szCs w:val="28"/>
        </w:rPr>
      </w:pPr>
      <w:r w:rsidRPr="0029245A">
        <w:rPr>
          <w:rFonts w:ascii="Times New Roman" w:hAnsi="Times New Roman" w:cs="Times New Roman"/>
          <w:sz w:val="28"/>
          <w:szCs w:val="28"/>
        </w:rPr>
        <w:t>Z</w:t>
      </w:r>
      <w:r w:rsidR="00987C73" w:rsidRPr="0029245A">
        <w:rPr>
          <w:rFonts w:ascii="Times New Roman" w:hAnsi="Times New Roman" w:cs="Times New Roman"/>
          <w:sz w:val="28"/>
          <w:szCs w:val="28"/>
        </w:rPr>
        <w:t>organizowani</w:t>
      </w:r>
      <w:r w:rsidRPr="0029245A">
        <w:rPr>
          <w:rFonts w:ascii="Times New Roman" w:hAnsi="Times New Roman" w:cs="Times New Roman"/>
          <w:sz w:val="28"/>
          <w:szCs w:val="28"/>
        </w:rPr>
        <w:t>e</w:t>
      </w:r>
      <w:r w:rsidR="00987C73" w:rsidRPr="0029245A">
        <w:rPr>
          <w:rFonts w:ascii="Times New Roman" w:hAnsi="Times New Roman" w:cs="Times New Roman"/>
          <w:sz w:val="28"/>
          <w:szCs w:val="28"/>
        </w:rPr>
        <w:t xml:space="preserve"> i administrowani</w:t>
      </w:r>
      <w:r w:rsidRPr="0029245A">
        <w:rPr>
          <w:rFonts w:ascii="Times New Roman" w:hAnsi="Times New Roman" w:cs="Times New Roman"/>
          <w:sz w:val="28"/>
          <w:szCs w:val="28"/>
        </w:rPr>
        <w:t>e</w:t>
      </w:r>
      <w:r w:rsidR="00987C73" w:rsidRPr="0029245A">
        <w:rPr>
          <w:rFonts w:ascii="Times New Roman" w:hAnsi="Times New Roman" w:cs="Times New Roman"/>
          <w:sz w:val="28"/>
          <w:szCs w:val="28"/>
        </w:rPr>
        <w:t xml:space="preserve"> Sezonową Strefą Płatnego Parkowania oraz </w:t>
      </w:r>
      <w:r w:rsidR="00FE4B95">
        <w:rPr>
          <w:rFonts w:ascii="Times New Roman" w:hAnsi="Times New Roman" w:cs="Times New Roman"/>
          <w:sz w:val="28"/>
          <w:szCs w:val="28"/>
        </w:rPr>
        <w:t>Płatnymi P</w:t>
      </w:r>
      <w:r w:rsidR="00987C73" w:rsidRPr="0029245A">
        <w:rPr>
          <w:rFonts w:ascii="Times New Roman" w:hAnsi="Times New Roman" w:cs="Times New Roman"/>
          <w:sz w:val="28"/>
          <w:szCs w:val="28"/>
        </w:rPr>
        <w:t xml:space="preserve">arkingami </w:t>
      </w:r>
      <w:r w:rsidR="005B08DA">
        <w:rPr>
          <w:rFonts w:ascii="Times New Roman" w:hAnsi="Times New Roman" w:cs="Times New Roman"/>
          <w:sz w:val="28"/>
          <w:szCs w:val="28"/>
        </w:rPr>
        <w:t>M</w:t>
      </w:r>
      <w:r w:rsidR="00987C73" w:rsidRPr="0029245A">
        <w:rPr>
          <w:rFonts w:ascii="Times New Roman" w:hAnsi="Times New Roman" w:cs="Times New Roman"/>
          <w:sz w:val="28"/>
          <w:szCs w:val="28"/>
        </w:rPr>
        <w:t>iejskimi na terenie miasta Mikołajki</w:t>
      </w:r>
    </w:p>
    <w:p w:rsidR="0029245A" w:rsidRDefault="0029245A" w:rsidP="002A1969">
      <w:pPr>
        <w:pStyle w:val="Default"/>
        <w:jc w:val="center"/>
        <w:rPr>
          <w:b/>
        </w:rPr>
      </w:pPr>
    </w:p>
    <w:p w:rsidR="0029245A" w:rsidRDefault="0029245A" w:rsidP="002A1969">
      <w:pPr>
        <w:pStyle w:val="Default"/>
        <w:jc w:val="center"/>
        <w:rPr>
          <w:b/>
        </w:rPr>
      </w:pPr>
    </w:p>
    <w:p w:rsidR="0004289B" w:rsidRPr="005E67CB" w:rsidRDefault="0004289B" w:rsidP="005E67CB">
      <w:pPr>
        <w:pStyle w:val="Default"/>
        <w:jc w:val="center"/>
        <w:rPr>
          <w:b/>
        </w:rPr>
      </w:pPr>
      <w:r w:rsidRPr="005E67CB">
        <w:rPr>
          <w:b/>
        </w:rPr>
        <w:t xml:space="preserve">CPV – </w:t>
      </w:r>
      <w:r w:rsidR="005E67CB" w:rsidRPr="005E67CB">
        <w:t>63712400-7, 51214000-5</w:t>
      </w:r>
    </w:p>
    <w:p w:rsidR="0004289B" w:rsidRPr="0004289B" w:rsidRDefault="0004289B" w:rsidP="0004289B">
      <w:pPr>
        <w:ind w:right="-483"/>
        <w:jc w:val="both"/>
        <w:rPr>
          <w:rFonts w:ascii="Times New Roman" w:hAnsi="Times New Roman" w:cs="Times New Roman"/>
          <w:b/>
          <w:sz w:val="28"/>
        </w:rPr>
      </w:pPr>
    </w:p>
    <w:p w:rsidR="00576455" w:rsidRDefault="00576455"/>
    <w:p w:rsidR="00987C73" w:rsidRDefault="00987C73" w:rsidP="00576455">
      <w:pPr>
        <w:ind w:right="-483"/>
        <w:jc w:val="both"/>
        <w:rPr>
          <w:rFonts w:ascii="Times New Roman" w:hAnsi="Times New Roman" w:cs="Times New Roman"/>
        </w:rPr>
      </w:pPr>
    </w:p>
    <w:p w:rsidR="00576455" w:rsidRDefault="00576455" w:rsidP="00576455">
      <w:pPr>
        <w:ind w:right="-483"/>
        <w:jc w:val="both"/>
        <w:rPr>
          <w:rFonts w:ascii="Times New Roman" w:hAnsi="Times New Roman" w:cs="Times New Roman"/>
        </w:rPr>
      </w:pPr>
      <w:r w:rsidRPr="00437B10">
        <w:rPr>
          <w:rFonts w:ascii="Times New Roman" w:hAnsi="Times New Roman" w:cs="Times New Roman"/>
        </w:rPr>
        <w:t xml:space="preserve">       </w:t>
      </w:r>
    </w:p>
    <w:p w:rsidR="00830AF5" w:rsidRDefault="00830AF5" w:rsidP="00576455">
      <w:pPr>
        <w:ind w:right="-483"/>
        <w:jc w:val="both"/>
        <w:rPr>
          <w:rFonts w:ascii="Times New Roman" w:hAnsi="Times New Roman" w:cs="Times New Roman"/>
          <w:sz w:val="28"/>
        </w:rPr>
      </w:pPr>
    </w:p>
    <w:p w:rsidR="00576455" w:rsidRDefault="00576455">
      <w:pPr>
        <w:rPr>
          <w:rFonts w:ascii="Times New Roman" w:hAnsi="Times New Roman" w:cs="Times New Roman"/>
        </w:rPr>
      </w:pPr>
    </w:p>
    <w:p w:rsidR="00576455" w:rsidRDefault="00576455" w:rsidP="00576455">
      <w:pPr>
        <w:spacing w:line="360" w:lineRule="auto"/>
        <w:rPr>
          <w:rFonts w:ascii="Times New Roman" w:hAnsi="Times New Roman" w:cs="Times New Roman"/>
        </w:rPr>
      </w:pPr>
      <w:r>
        <w:rPr>
          <w:rFonts w:ascii="Times New Roman" w:hAnsi="Times New Roman" w:cs="Times New Roman"/>
        </w:rPr>
        <w:t>Tryb udzielenia zamówienia: Tryb podstawowy</w:t>
      </w:r>
      <w:r w:rsidR="000110F0">
        <w:rPr>
          <w:rFonts w:ascii="Times New Roman" w:hAnsi="Times New Roman" w:cs="Times New Roman"/>
        </w:rPr>
        <w:t xml:space="preserve"> bez negocjacji</w:t>
      </w:r>
    </w:p>
    <w:p w:rsidR="00576455" w:rsidRDefault="00576455" w:rsidP="00576455">
      <w:pPr>
        <w:spacing w:line="360" w:lineRule="auto"/>
        <w:rPr>
          <w:rFonts w:ascii="Times New Roman" w:hAnsi="Times New Roman" w:cs="Times New Roman"/>
        </w:rPr>
      </w:pPr>
      <w:r>
        <w:rPr>
          <w:rFonts w:ascii="Times New Roman" w:hAnsi="Times New Roman" w:cs="Times New Roman"/>
        </w:rPr>
        <w:t>Tryb zgodny z art. 275 pkt 1 ustawy z dnia 11 września 2019 r. Prawo Zamówień Publicznych (</w:t>
      </w:r>
      <w:r w:rsidR="004E5F76">
        <w:rPr>
          <w:rFonts w:ascii="Times New Roman" w:hAnsi="Times New Roman" w:cs="Times New Roman"/>
        </w:rPr>
        <w:t>t.j. Dz.U. z 2021r., poz. 1129 ze zmianami</w:t>
      </w:r>
      <w:r>
        <w:rPr>
          <w:rFonts w:ascii="Times New Roman" w:hAnsi="Times New Roman" w:cs="Times New Roman"/>
        </w:rPr>
        <w:t xml:space="preserve">) </w:t>
      </w:r>
    </w:p>
    <w:p w:rsidR="00AA4A96" w:rsidRDefault="00AA4A96" w:rsidP="00576455">
      <w:pPr>
        <w:spacing w:line="360" w:lineRule="auto"/>
        <w:rPr>
          <w:rFonts w:ascii="Times New Roman" w:hAnsi="Times New Roman" w:cs="Times New Roman"/>
        </w:rPr>
      </w:pPr>
    </w:p>
    <w:p w:rsidR="00AA4A96" w:rsidRDefault="00AA4A96" w:rsidP="00576455">
      <w:pPr>
        <w:spacing w:line="360" w:lineRule="auto"/>
        <w:rPr>
          <w:rFonts w:ascii="Times New Roman" w:hAnsi="Times New Roman" w:cs="Times New Roman"/>
        </w:rPr>
      </w:pPr>
    </w:p>
    <w:p w:rsidR="00AA4A96" w:rsidRDefault="00AA4A96" w:rsidP="00AA4A96">
      <w:pPr>
        <w:ind w:right="-483"/>
        <w:rPr>
          <w:rFonts w:ascii="Times New Roman" w:hAnsi="Times New Roman" w:cs="Times New Roman"/>
          <w:sz w:val="28"/>
        </w:rPr>
      </w:pPr>
      <w:r>
        <w:rPr>
          <w:rFonts w:ascii="Times New Roman" w:hAnsi="Times New Roman" w:cs="Times New Roman"/>
          <w:sz w:val="28"/>
        </w:rPr>
        <w:t xml:space="preserve">        </w:t>
      </w:r>
      <w:r w:rsidRPr="00437B10">
        <w:rPr>
          <w:rFonts w:ascii="Times New Roman" w:hAnsi="Times New Roman" w:cs="Times New Roman"/>
          <w:sz w:val="28"/>
        </w:rPr>
        <w:t xml:space="preserve">                                   </w:t>
      </w:r>
      <w:r>
        <w:rPr>
          <w:rFonts w:ascii="Times New Roman" w:hAnsi="Times New Roman" w:cs="Times New Roman"/>
          <w:sz w:val="28"/>
        </w:rPr>
        <w:t xml:space="preserve">                               </w:t>
      </w:r>
    </w:p>
    <w:p w:rsidR="00CA1702" w:rsidRDefault="00AA4A96" w:rsidP="00AA4A96">
      <w:pPr>
        <w:ind w:right="-483"/>
        <w:jc w:val="both"/>
        <w:rPr>
          <w:rFonts w:ascii="Times New Roman" w:hAnsi="Times New Roman" w:cs="Times New Roman"/>
        </w:rPr>
      </w:pPr>
      <w:r w:rsidRPr="006675F0">
        <w:rPr>
          <w:rFonts w:ascii="Times New Roman" w:hAnsi="Times New Roman" w:cs="Times New Roman"/>
        </w:rPr>
        <w:t xml:space="preserve">Ogłoszenie o zamówieniu zostało opublikowane w Biuletynie Zamówień Publicznych </w:t>
      </w:r>
    </w:p>
    <w:p w:rsidR="000C0FA8" w:rsidRDefault="00CA1702" w:rsidP="00AA4A96">
      <w:pPr>
        <w:ind w:right="-483"/>
        <w:jc w:val="both"/>
        <w:rPr>
          <w:rFonts w:ascii="Times New Roman" w:hAnsi="Times New Roman" w:cs="Times New Roman"/>
        </w:rPr>
      </w:pPr>
      <w:r w:rsidRPr="00CA1702">
        <w:rPr>
          <w:rFonts w:ascii="Times New Roman" w:eastAsiaTheme="minorHAnsi" w:hAnsi="Times New Roman" w:cs="Times New Roman"/>
          <w:bCs w:val="0"/>
          <w:lang w:eastAsia="en-US"/>
        </w:rPr>
        <w:t xml:space="preserve">w dniu </w:t>
      </w:r>
      <w:r w:rsidR="008B1C4A">
        <w:rPr>
          <w:rFonts w:ascii="Times New Roman" w:eastAsiaTheme="minorHAnsi" w:hAnsi="Times New Roman" w:cs="Times New Roman"/>
          <w:bCs w:val="0"/>
          <w:lang w:eastAsia="en-US"/>
        </w:rPr>
        <w:t>13.05.2022r</w:t>
      </w:r>
    </w:p>
    <w:p w:rsidR="003A1271" w:rsidRDefault="00CA1702" w:rsidP="00576455">
      <w:pPr>
        <w:spacing w:line="360" w:lineRule="auto"/>
        <w:rPr>
          <w:rFonts w:ascii="Lato" w:hAnsi="Lato"/>
        </w:rPr>
      </w:pPr>
      <w:r>
        <w:rPr>
          <w:rFonts w:ascii="Times New Roman" w:eastAsiaTheme="minorHAnsi" w:hAnsi="Times New Roman" w:cs="Times New Roman"/>
          <w:bCs w:val="0"/>
          <w:lang w:eastAsia="en-US"/>
        </w:rPr>
        <w:t xml:space="preserve">Numer ogłoszenia </w:t>
      </w:r>
      <w:r w:rsidR="008B1C4A" w:rsidRPr="008B1C4A">
        <w:rPr>
          <w:rFonts w:ascii="Times New Roman" w:hAnsi="Times New Roman" w:cs="Times New Roman"/>
        </w:rPr>
        <w:t>2022/BZP 00157680/01</w:t>
      </w:r>
      <w:r w:rsidR="008B1C4A">
        <w:rPr>
          <w:sz w:val="15"/>
          <w:szCs w:val="15"/>
        </w:rPr>
        <w:t xml:space="preserve"> </w:t>
      </w:r>
    </w:p>
    <w:p w:rsidR="00AA4A96" w:rsidRDefault="001A1113" w:rsidP="00576455">
      <w:pPr>
        <w:spacing w:line="360" w:lineRule="auto"/>
        <w:rPr>
          <w:rFonts w:ascii="Times New Roman" w:hAnsi="Times New Roman" w:cs="Times New Roman"/>
        </w:rPr>
      </w:pPr>
      <w:r>
        <w:rPr>
          <w:rFonts w:ascii="Times New Roman" w:hAnsi="Times New Roman" w:cs="Times New Roman"/>
        </w:rPr>
        <w:t>Nr sprawy: SIZP.271</w:t>
      </w:r>
      <w:r w:rsidR="00FB256A">
        <w:rPr>
          <w:rFonts w:ascii="Times New Roman" w:hAnsi="Times New Roman" w:cs="Times New Roman"/>
        </w:rPr>
        <w:t>.05</w:t>
      </w:r>
      <w:r>
        <w:rPr>
          <w:rFonts w:ascii="Times New Roman" w:hAnsi="Times New Roman" w:cs="Times New Roman"/>
        </w:rPr>
        <w:t>.</w:t>
      </w:r>
      <w:r w:rsidR="00B0338D">
        <w:rPr>
          <w:rFonts w:ascii="Times New Roman" w:hAnsi="Times New Roman" w:cs="Times New Roman"/>
        </w:rPr>
        <w:t>202</w:t>
      </w:r>
      <w:r w:rsidR="005F5DD7">
        <w:rPr>
          <w:rFonts w:ascii="Times New Roman" w:hAnsi="Times New Roman" w:cs="Times New Roman"/>
        </w:rPr>
        <w:t>2</w:t>
      </w:r>
    </w:p>
    <w:p w:rsidR="00C05077" w:rsidRDefault="00C05077" w:rsidP="00576455">
      <w:pPr>
        <w:spacing w:line="360" w:lineRule="auto"/>
        <w:rPr>
          <w:rFonts w:ascii="Times New Roman" w:hAnsi="Times New Roman" w:cs="Times New Roman"/>
        </w:rPr>
      </w:pPr>
    </w:p>
    <w:p w:rsidR="00C05077" w:rsidRDefault="00C05077" w:rsidP="00576455">
      <w:pPr>
        <w:spacing w:line="360" w:lineRule="auto"/>
        <w:rPr>
          <w:rFonts w:ascii="Times New Roman" w:hAnsi="Times New Roman" w:cs="Times New Roman"/>
        </w:rPr>
      </w:pPr>
    </w:p>
    <w:p w:rsidR="00C05077" w:rsidRDefault="00C05077" w:rsidP="00576455">
      <w:pPr>
        <w:spacing w:line="360" w:lineRule="auto"/>
        <w:rPr>
          <w:rFonts w:ascii="Times New Roman" w:hAnsi="Times New Roman" w:cs="Times New Roman"/>
        </w:rPr>
      </w:pPr>
    </w:p>
    <w:p w:rsidR="00C05077" w:rsidRPr="00437B10" w:rsidRDefault="00C05077" w:rsidP="00C05077">
      <w:pPr>
        <w:ind w:left="4956" w:right="-483" w:firstLine="708"/>
        <w:jc w:val="both"/>
        <w:rPr>
          <w:rFonts w:ascii="Times New Roman" w:hAnsi="Times New Roman" w:cs="Times New Roman"/>
          <w:sz w:val="28"/>
        </w:rPr>
      </w:pPr>
      <w:r w:rsidRPr="00437B10">
        <w:rPr>
          <w:rFonts w:ascii="Times New Roman" w:hAnsi="Times New Roman" w:cs="Times New Roman"/>
          <w:sz w:val="28"/>
        </w:rPr>
        <w:t xml:space="preserve">Burmistrz Miasta Mikołajki    </w:t>
      </w:r>
    </w:p>
    <w:p w:rsidR="00C05077" w:rsidRPr="00437B10" w:rsidRDefault="00C05077" w:rsidP="00C05077">
      <w:pPr>
        <w:ind w:right="-483"/>
        <w:jc w:val="both"/>
        <w:rPr>
          <w:rFonts w:ascii="Times New Roman" w:hAnsi="Times New Roman" w:cs="Times New Roman"/>
          <w:sz w:val="28"/>
        </w:rPr>
      </w:pPr>
      <w:r w:rsidRPr="00437B10">
        <w:rPr>
          <w:rFonts w:ascii="Times New Roman" w:hAnsi="Times New Roman" w:cs="Times New Roman"/>
          <w:i/>
        </w:rPr>
        <w:tab/>
      </w:r>
      <w:r w:rsidRPr="00437B10">
        <w:rPr>
          <w:rFonts w:ascii="Times New Roman" w:hAnsi="Times New Roman" w:cs="Times New Roman"/>
          <w:i/>
        </w:rPr>
        <w:tab/>
      </w:r>
      <w:r w:rsidRPr="00437B10">
        <w:rPr>
          <w:rFonts w:ascii="Times New Roman" w:hAnsi="Times New Roman" w:cs="Times New Roman"/>
          <w:i/>
        </w:rPr>
        <w:tab/>
      </w:r>
      <w:r w:rsidRPr="00437B10">
        <w:rPr>
          <w:rFonts w:ascii="Times New Roman" w:hAnsi="Times New Roman" w:cs="Times New Roman"/>
          <w:i/>
        </w:rPr>
        <w:tab/>
      </w:r>
      <w:r w:rsidRPr="00437B10">
        <w:rPr>
          <w:rFonts w:ascii="Times New Roman" w:hAnsi="Times New Roman" w:cs="Times New Roman"/>
          <w:i/>
        </w:rPr>
        <w:tab/>
      </w:r>
      <w:r w:rsidRPr="00437B10">
        <w:rPr>
          <w:rFonts w:ascii="Times New Roman" w:hAnsi="Times New Roman" w:cs="Times New Roman"/>
          <w:i/>
        </w:rPr>
        <w:tab/>
      </w:r>
      <w:r w:rsidRPr="00437B10">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437B10">
        <w:rPr>
          <w:rFonts w:ascii="Times New Roman" w:hAnsi="Times New Roman" w:cs="Times New Roman"/>
          <w:sz w:val="28"/>
        </w:rPr>
        <w:t>ZATWIERDZAM</w:t>
      </w:r>
    </w:p>
    <w:p w:rsidR="00C05077" w:rsidRDefault="00C05077" w:rsidP="00576455">
      <w:pPr>
        <w:spacing w:line="360" w:lineRule="auto"/>
        <w:rPr>
          <w:rFonts w:ascii="Times New Roman" w:hAnsi="Times New Roman" w:cs="Times New Roman"/>
        </w:rPr>
      </w:pPr>
    </w:p>
    <w:p w:rsidR="00C05077" w:rsidRDefault="00C05077" w:rsidP="00576455">
      <w:pPr>
        <w:spacing w:line="360" w:lineRule="auto"/>
        <w:rPr>
          <w:rFonts w:ascii="Times New Roman" w:hAnsi="Times New Roman" w:cs="Times New Roman"/>
        </w:rPr>
      </w:pPr>
    </w:p>
    <w:p w:rsidR="00C05077" w:rsidRDefault="00C05077" w:rsidP="00C05077">
      <w:pPr>
        <w:ind w:right="-483"/>
        <w:jc w:val="center"/>
        <w:rPr>
          <w:rFonts w:ascii="Times New Roman" w:hAnsi="Times New Roman" w:cs="Times New Roman"/>
        </w:rPr>
      </w:pPr>
      <w:r>
        <w:rPr>
          <w:rFonts w:ascii="Times New Roman" w:hAnsi="Times New Roman" w:cs="Times New Roman"/>
        </w:rPr>
        <w:t xml:space="preserve">Mikołajki, </w:t>
      </w:r>
      <w:r w:rsidR="0021030B">
        <w:rPr>
          <w:rFonts w:ascii="Times New Roman" w:hAnsi="Times New Roman" w:cs="Times New Roman"/>
        </w:rPr>
        <w:t>maj</w:t>
      </w:r>
      <w:r>
        <w:rPr>
          <w:rFonts w:ascii="Times New Roman" w:hAnsi="Times New Roman" w:cs="Times New Roman"/>
        </w:rPr>
        <w:t xml:space="preserve"> </w:t>
      </w:r>
      <w:r w:rsidRPr="00E016D2">
        <w:rPr>
          <w:rFonts w:ascii="Times New Roman" w:hAnsi="Times New Roman" w:cs="Times New Roman"/>
        </w:rPr>
        <w:t>20</w:t>
      </w:r>
      <w:r>
        <w:rPr>
          <w:rFonts w:ascii="Times New Roman" w:hAnsi="Times New Roman" w:cs="Times New Roman"/>
        </w:rPr>
        <w:t>2</w:t>
      </w:r>
      <w:r w:rsidR="005F5DD7">
        <w:rPr>
          <w:rFonts w:ascii="Times New Roman" w:hAnsi="Times New Roman" w:cs="Times New Roman"/>
        </w:rPr>
        <w:t>2</w:t>
      </w:r>
      <w:r w:rsidRPr="00E016D2">
        <w:rPr>
          <w:rFonts w:ascii="Times New Roman" w:hAnsi="Times New Roman" w:cs="Times New Roman"/>
        </w:rPr>
        <w:t>r.</w:t>
      </w:r>
    </w:p>
    <w:p w:rsidR="0095189F" w:rsidRDefault="0095189F" w:rsidP="00C05077">
      <w:pPr>
        <w:ind w:right="-483"/>
        <w:jc w:val="center"/>
        <w:rPr>
          <w:rFonts w:ascii="Times New Roman" w:hAnsi="Times New Roman" w:cs="Times New Roman"/>
        </w:rPr>
      </w:pPr>
    </w:p>
    <w:p w:rsidR="0095189F" w:rsidRDefault="0095189F" w:rsidP="00C05077">
      <w:pPr>
        <w:ind w:right="-483"/>
        <w:jc w:val="center"/>
        <w:rPr>
          <w:rFonts w:ascii="Times New Roman" w:hAnsi="Times New Roman" w:cs="Times New Roman"/>
        </w:rPr>
      </w:pPr>
    </w:p>
    <w:p w:rsidR="0095189F" w:rsidRDefault="0095189F" w:rsidP="006E70B9">
      <w:pPr>
        <w:ind w:right="-483"/>
        <w:rPr>
          <w:rFonts w:ascii="Times New Roman" w:hAnsi="Times New Roman" w:cs="Times New Roman"/>
        </w:rPr>
      </w:pPr>
    </w:p>
    <w:p w:rsidR="0095189F" w:rsidRDefault="0095189F" w:rsidP="000736F6">
      <w:pPr>
        <w:ind w:right="-483"/>
        <w:rPr>
          <w:rFonts w:ascii="Times New Roman" w:hAnsi="Times New Roman" w:cs="Times New Roman"/>
        </w:rPr>
      </w:pPr>
    </w:p>
    <w:p w:rsidR="0029245A" w:rsidRDefault="0029245A" w:rsidP="000736F6">
      <w:pPr>
        <w:ind w:right="-483"/>
        <w:rPr>
          <w:rFonts w:ascii="Times New Roman" w:hAnsi="Times New Roman" w:cs="Times New Roman"/>
        </w:rPr>
      </w:pPr>
    </w:p>
    <w:p w:rsidR="00F23442" w:rsidRDefault="00F23442" w:rsidP="000736F6">
      <w:pPr>
        <w:ind w:right="-483"/>
        <w:rPr>
          <w:rFonts w:ascii="Times New Roman" w:hAnsi="Times New Roman" w:cs="Times New Roman"/>
        </w:rPr>
      </w:pPr>
    </w:p>
    <w:sdt>
      <w:sdtPr>
        <w:rPr>
          <w:rFonts w:ascii="Arial" w:eastAsia="Times New Roman" w:hAnsi="Arial" w:cs="Arial"/>
          <w:bCs/>
          <w:color w:val="auto"/>
          <w:sz w:val="24"/>
          <w:szCs w:val="24"/>
          <w:lang w:eastAsia="ar-SA"/>
        </w:rPr>
        <w:id w:val="-723138958"/>
        <w:docPartObj>
          <w:docPartGallery w:val="Table of Contents"/>
          <w:docPartUnique/>
        </w:docPartObj>
      </w:sdtPr>
      <w:sdtEndPr/>
      <w:sdtContent>
        <w:p w:rsidR="0095189F" w:rsidRPr="0050605C" w:rsidRDefault="0095189F">
          <w:pPr>
            <w:pStyle w:val="Nagwekspisutreci"/>
            <w:rPr>
              <w:rFonts w:ascii="Times New Roman" w:hAnsi="Times New Roman" w:cs="Times New Roman"/>
              <w:b/>
              <w:color w:val="auto"/>
            </w:rPr>
          </w:pPr>
          <w:r w:rsidRPr="0050605C">
            <w:rPr>
              <w:rFonts w:ascii="Times New Roman" w:hAnsi="Times New Roman" w:cs="Times New Roman"/>
              <w:b/>
              <w:color w:val="auto"/>
            </w:rPr>
            <w:t>Spis treści</w:t>
          </w:r>
        </w:p>
        <w:p w:rsidR="0095189F" w:rsidRPr="0095189F" w:rsidRDefault="0095189F" w:rsidP="00D04D4C">
          <w:pPr>
            <w:pStyle w:val="Spistreci1"/>
          </w:pPr>
          <w:r w:rsidRPr="0095189F">
            <w:t>Nazwa oraz adres Zamawiającego, numer telefonu, adres poczty elektronicznej oraz strony internetowej prowadzonego postępowania</w:t>
          </w:r>
          <w:r>
            <w:t xml:space="preserve">  </w:t>
          </w:r>
          <w:r w:rsidRPr="0095189F">
            <w:ptab w:relativeTo="margin" w:alignment="right" w:leader="dot"/>
          </w:r>
          <w:r>
            <w:t>3</w:t>
          </w:r>
        </w:p>
        <w:p w:rsidR="0095189F" w:rsidRPr="00BD64FC" w:rsidRDefault="00BD64FC" w:rsidP="00D04D4C">
          <w:pPr>
            <w:pStyle w:val="Spistreci1"/>
          </w:pPr>
          <w:r w:rsidRPr="00BD64FC">
            <w:t xml:space="preserve">Adres strony internetowej, na której udostępniane będą zmiany i wyjaśnienia treści SWZ oraz inne dokumenty zamówienia bezpośrednio związane z postepowaniem o udzielenie zamówienia  </w:t>
          </w:r>
          <w:r w:rsidR="0095189F" w:rsidRPr="00BD64FC">
            <w:ptab w:relativeTo="margin" w:alignment="right" w:leader="dot"/>
          </w:r>
          <w:r w:rsidR="004530E9">
            <w:t>3</w:t>
          </w:r>
        </w:p>
        <w:p w:rsidR="00AA16B8" w:rsidRPr="00AA16B8" w:rsidRDefault="00BD64FC" w:rsidP="00D04D4C">
          <w:pPr>
            <w:pStyle w:val="Spistreci1"/>
          </w:pPr>
          <w:r>
            <w:t>Tryb udzielenia zamówienia</w:t>
          </w:r>
          <w:r w:rsidR="00AA16B8">
            <w:t xml:space="preserve"> i informacje uzupełniające </w:t>
          </w:r>
          <w:r w:rsidR="0095189F" w:rsidRPr="0095189F">
            <w:ptab w:relativeTo="margin" w:alignment="right" w:leader="dot"/>
          </w:r>
          <w:r w:rsidR="00AA16B8">
            <w:t>3</w:t>
          </w:r>
        </w:p>
        <w:p w:rsidR="0095189F" w:rsidRPr="0095189F" w:rsidRDefault="00BD64FC" w:rsidP="00D04D4C">
          <w:pPr>
            <w:pStyle w:val="Spistreci1"/>
          </w:pPr>
          <w:r>
            <w:t>Informacja czy zamawiający przewiduje wybór najkorzystniejszej oferty z możliwością prowadzenia negocjacji</w:t>
          </w:r>
          <w:r w:rsidR="0095189F" w:rsidRPr="0095189F">
            <w:ptab w:relativeTo="margin" w:alignment="right" w:leader="dot"/>
          </w:r>
          <w:r w:rsidR="004530E9">
            <w:t>3</w:t>
          </w:r>
        </w:p>
        <w:p w:rsidR="0095189F" w:rsidRPr="0095189F" w:rsidRDefault="00BD64FC" w:rsidP="00D04D4C">
          <w:pPr>
            <w:pStyle w:val="Spistreci1"/>
          </w:pPr>
          <w:r>
            <w:t>Opis przedmiotu zamówienia</w:t>
          </w:r>
          <w:r w:rsidR="0095189F" w:rsidRPr="0095189F">
            <w:ptab w:relativeTo="margin" w:alignment="right" w:leader="dot"/>
          </w:r>
          <w:r w:rsidR="004530E9">
            <w:t>3</w:t>
          </w:r>
        </w:p>
        <w:p w:rsidR="00580123" w:rsidRDefault="00BD64FC" w:rsidP="00580123">
          <w:pPr>
            <w:pStyle w:val="Spistreci1"/>
          </w:pPr>
          <w:r>
            <w:t xml:space="preserve">Termin wykonania zamówienia </w:t>
          </w:r>
          <w:r w:rsidR="0095189F">
            <w:ptab w:relativeTo="margin" w:alignment="right" w:leader="dot"/>
          </w:r>
          <w:r w:rsidR="00281BE9">
            <w:t>5</w:t>
          </w:r>
        </w:p>
        <w:p w:rsidR="00580123" w:rsidRDefault="00580123" w:rsidP="00580123">
          <w:pPr>
            <w:pStyle w:val="Spistreci1"/>
          </w:pPr>
          <w:r>
            <w:t xml:space="preserve">Podstawy wykluczenia </w:t>
          </w:r>
          <w:r>
            <w:ptab w:relativeTo="margin" w:alignment="right" w:leader="dot"/>
          </w:r>
          <w:r w:rsidR="00281BE9">
            <w:t>5</w:t>
          </w:r>
        </w:p>
        <w:p w:rsidR="00580123" w:rsidRDefault="00580123" w:rsidP="00580123">
          <w:pPr>
            <w:pStyle w:val="Spistreci1"/>
          </w:pPr>
          <w:r>
            <w:t xml:space="preserve">Warunki udziału w postępowaniu </w:t>
          </w:r>
          <w:r>
            <w:ptab w:relativeTo="margin" w:alignment="right" w:leader="dot"/>
          </w:r>
          <w:r w:rsidR="00281BE9">
            <w:t>7</w:t>
          </w:r>
        </w:p>
        <w:p w:rsidR="00580123" w:rsidRPr="00580123" w:rsidRDefault="00543EA2" w:rsidP="00580123">
          <w:pPr>
            <w:pStyle w:val="Spistreci1"/>
          </w:pPr>
          <w:r>
            <w:t>P</w:t>
          </w:r>
          <w:r w:rsidR="00580123">
            <w:t>odmiotow</w:t>
          </w:r>
          <w:r>
            <w:t>e</w:t>
          </w:r>
          <w:r w:rsidR="00580123">
            <w:t xml:space="preserve"> środk</w:t>
          </w:r>
          <w:r>
            <w:t>i</w:t>
          </w:r>
          <w:r w:rsidR="00580123">
            <w:t xml:space="preserve"> dowodow</w:t>
          </w:r>
          <w:r>
            <w:t>e</w:t>
          </w:r>
          <w:r w:rsidR="00580123">
            <w:ptab w:relativeTo="margin" w:alignment="right" w:leader="dot"/>
          </w:r>
          <w:r w:rsidR="00281BE9">
            <w:t>9</w:t>
          </w:r>
        </w:p>
        <w:p w:rsidR="00C03000" w:rsidRPr="00C03000" w:rsidRDefault="00C03000" w:rsidP="00D04D4C">
          <w:pPr>
            <w:pStyle w:val="Spistreci1"/>
          </w:pPr>
          <w:r>
            <w:t xml:space="preserve">Projektowane postanowienia umowy w sprawie zamówienia publicznego, które zostaną wprowadzone do treści tej umowy </w:t>
          </w:r>
          <w:r>
            <w:ptab w:relativeTo="margin" w:alignment="right" w:leader="dot"/>
          </w:r>
          <w:r w:rsidR="00281BE9">
            <w:t>11</w:t>
          </w:r>
        </w:p>
        <w:p w:rsidR="00C03000" w:rsidRDefault="00C03000" w:rsidP="00D04D4C">
          <w:pPr>
            <w:pStyle w:val="Spistreci1"/>
          </w:pPr>
          <w:r>
            <w:t xml:space="preserve">Informacje o środkach </w:t>
          </w:r>
          <w:r w:rsidR="00C07A4C">
            <w:t>komunikacji elektronicznej, przy użyciu których zamawiający będzie komunikował się z wykonawcami, oraz informacje o wymaganiach technicznych i organizacyjnych sporządzania, wysyłania i odbierania korespondencji elektronicznej</w:t>
          </w:r>
          <w:r>
            <w:t xml:space="preserve"> </w:t>
          </w:r>
          <w:r>
            <w:ptab w:relativeTo="margin" w:alignment="right" w:leader="dot"/>
          </w:r>
          <w:r w:rsidR="00281BE9">
            <w:t>11</w:t>
          </w:r>
        </w:p>
        <w:p w:rsidR="00C03000" w:rsidRDefault="00C07A4C" w:rsidP="00D04D4C">
          <w:pPr>
            <w:pStyle w:val="Spistreci1"/>
          </w:pPr>
          <w:r>
            <w:t>Informacje o sposobie komunikowania się zamawiającego z wykonawcami w inny sposób niż przy użyciu</w:t>
          </w:r>
          <w:r w:rsidR="007B0EE9">
            <w:t xml:space="preserve"> środków komunikacji elektronicznej w przypadku zaistnienia jednej z sytuacji określonych w art.65 ust.1, art. 66 i art.69</w:t>
          </w:r>
          <w:r>
            <w:t xml:space="preserve"> </w:t>
          </w:r>
          <w:r w:rsidR="00C03000">
            <w:t xml:space="preserve"> </w:t>
          </w:r>
          <w:r w:rsidR="00C03000">
            <w:ptab w:relativeTo="margin" w:alignment="right" w:leader="dot"/>
          </w:r>
          <w:r w:rsidR="00281BE9">
            <w:t>13</w:t>
          </w:r>
        </w:p>
        <w:p w:rsidR="00C03000" w:rsidRDefault="007B0EE9" w:rsidP="00D04D4C">
          <w:pPr>
            <w:pStyle w:val="Spistreci1"/>
          </w:pPr>
          <w:r>
            <w:t>Wskazanie osób uprawnionych do komunikowania się z wykonawcami</w:t>
          </w:r>
          <w:r w:rsidR="00C03000">
            <w:t xml:space="preserve"> </w:t>
          </w:r>
          <w:r w:rsidR="00C03000">
            <w:ptab w:relativeTo="margin" w:alignment="right" w:leader="dot"/>
          </w:r>
          <w:r w:rsidR="00281BE9">
            <w:t>13</w:t>
          </w:r>
        </w:p>
        <w:p w:rsidR="007B0EE9" w:rsidRDefault="007B0EE9" w:rsidP="00D04D4C">
          <w:pPr>
            <w:pStyle w:val="Spistreci1"/>
          </w:pPr>
          <w:r>
            <w:t xml:space="preserve">Termin związania ofertą </w:t>
          </w:r>
          <w:r>
            <w:ptab w:relativeTo="margin" w:alignment="right" w:leader="dot"/>
          </w:r>
          <w:r w:rsidR="005D1198">
            <w:t>1</w:t>
          </w:r>
          <w:r w:rsidR="00281BE9">
            <w:t>4</w:t>
          </w:r>
        </w:p>
        <w:p w:rsidR="007B0EE9" w:rsidRDefault="007B0EE9" w:rsidP="00D04D4C">
          <w:pPr>
            <w:pStyle w:val="Spistreci1"/>
          </w:pPr>
          <w:r>
            <w:t xml:space="preserve">Opis sposobu przygotowania oferty </w:t>
          </w:r>
          <w:r>
            <w:ptab w:relativeTo="margin" w:alignment="right" w:leader="dot"/>
          </w:r>
          <w:r w:rsidR="00281BE9">
            <w:t>14</w:t>
          </w:r>
        </w:p>
        <w:p w:rsidR="007B0EE9" w:rsidRDefault="007B0EE9" w:rsidP="00D04D4C">
          <w:pPr>
            <w:pStyle w:val="Spistreci1"/>
          </w:pPr>
          <w:r>
            <w:t xml:space="preserve">Sposób oraz termin składania ofert </w:t>
          </w:r>
          <w:r>
            <w:ptab w:relativeTo="margin" w:alignment="right" w:leader="dot"/>
          </w:r>
          <w:r w:rsidR="00281BE9">
            <w:t>17</w:t>
          </w:r>
        </w:p>
        <w:p w:rsidR="007B0EE9" w:rsidRDefault="007B0EE9" w:rsidP="00D04D4C">
          <w:pPr>
            <w:pStyle w:val="Spistreci1"/>
          </w:pPr>
          <w:r>
            <w:t xml:space="preserve">Termin otwarcia ofert </w:t>
          </w:r>
          <w:r>
            <w:ptab w:relativeTo="margin" w:alignment="right" w:leader="dot"/>
          </w:r>
          <w:r w:rsidR="00281BE9">
            <w:t>17</w:t>
          </w:r>
        </w:p>
        <w:p w:rsidR="007B0EE9" w:rsidRDefault="00D04D4C" w:rsidP="00D04D4C">
          <w:pPr>
            <w:pStyle w:val="Spistreci1"/>
          </w:pPr>
          <w:r>
            <w:t>Sposób obliczenia ceny</w:t>
          </w:r>
          <w:r w:rsidR="007B0EE9">
            <w:t xml:space="preserve"> </w:t>
          </w:r>
          <w:r w:rsidR="007B0EE9">
            <w:ptab w:relativeTo="margin" w:alignment="right" w:leader="dot"/>
          </w:r>
          <w:r w:rsidR="00281BE9">
            <w:t>18</w:t>
          </w:r>
        </w:p>
        <w:p w:rsidR="007B0EE9" w:rsidRDefault="00D04D4C" w:rsidP="00D04D4C">
          <w:pPr>
            <w:pStyle w:val="Spistreci1"/>
          </w:pPr>
          <w:r>
            <w:t>Opis kryteriów oceny ofert, wraz z podaniem wag tych kryteriów, i sposobu oceny ofert</w:t>
          </w:r>
          <w:r w:rsidR="007B0EE9">
            <w:t xml:space="preserve"> </w:t>
          </w:r>
          <w:r w:rsidR="007B0EE9">
            <w:ptab w:relativeTo="margin" w:alignment="right" w:leader="dot"/>
          </w:r>
          <w:r w:rsidR="00281BE9">
            <w:t>19</w:t>
          </w:r>
        </w:p>
        <w:p w:rsidR="006F7E9E" w:rsidRDefault="006F7E9E" w:rsidP="00D04D4C">
          <w:pPr>
            <w:pStyle w:val="Spistreci1"/>
          </w:pPr>
          <w:r>
            <w:t xml:space="preserve">Wadium </w:t>
          </w:r>
          <w:r>
            <w:ptab w:relativeTo="margin" w:alignment="right" w:leader="dot"/>
          </w:r>
          <w:r w:rsidR="00281BE9">
            <w:t>20</w:t>
          </w:r>
        </w:p>
        <w:p w:rsidR="007B0EE9" w:rsidRDefault="00D04D4C" w:rsidP="00D04D4C">
          <w:pPr>
            <w:pStyle w:val="Spistreci1"/>
          </w:pPr>
          <w:r>
            <w:t>Informacje o formalnościach, jakie musza zostać dopełnione po wyborze oferty w celu zawarcia umowy w sprawie zamówienia publicznego</w:t>
          </w:r>
          <w:r w:rsidR="007B0EE9">
            <w:t xml:space="preserve"> </w:t>
          </w:r>
          <w:r w:rsidR="007B0EE9">
            <w:ptab w:relativeTo="margin" w:alignment="right" w:leader="dot"/>
          </w:r>
          <w:r w:rsidR="00281BE9">
            <w:t>21</w:t>
          </w:r>
        </w:p>
        <w:p w:rsidR="000577A2" w:rsidRPr="000577A2" w:rsidRDefault="005D1198" w:rsidP="000577A2">
          <w:pPr>
            <w:pStyle w:val="Spistreci1"/>
          </w:pPr>
          <w:r>
            <w:t>Podwykonawstwo</w:t>
          </w:r>
          <w:r w:rsidR="000577A2">
            <w:ptab w:relativeTo="margin" w:alignment="right" w:leader="dot"/>
          </w:r>
          <w:r w:rsidR="00281BE9">
            <w:t>21</w:t>
          </w:r>
        </w:p>
        <w:p w:rsidR="007B0EE9" w:rsidRDefault="00D04D4C" w:rsidP="007B0EE9">
          <w:pPr>
            <w:pStyle w:val="Spistreci1"/>
          </w:pPr>
          <w:r>
            <w:t>Pouczenie o środkach ochrony prawnej przysługujących wykonawcy</w:t>
          </w:r>
          <w:r w:rsidR="007B0EE9">
            <w:ptab w:relativeTo="margin" w:alignment="right" w:leader="dot"/>
          </w:r>
          <w:r w:rsidR="00281BE9">
            <w:t>22</w:t>
          </w:r>
        </w:p>
        <w:p w:rsidR="00A51ADC" w:rsidRPr="00A51ADC" w:rsidRDefault="00A51ADC" w:rsidP="00A51ADC">
          <w:pPr>
            <w:pStyle w:val="Spistreci1"/>
          </w:pPr>
          <w:r>
            <w:t>Informacje dotyczące zabezpieczenia na</w:t>
          </w:r>
          <w:r w:rsidR="00281BE9">
            <w:t>leżytego wykonania umowy ………..22</w:t>
          </w:r>
        </w:p>
        <w:p w:rsidR="00D04D4C" w:rsidRDefault="004817CD" w:rsidP="00D04D4C">
          <w:pPr>
            <w:pStyle w:val="Spistreci1"/>
          </w:pPr>
          <w:r>
            <w:t>Ochrona danych osobowych</w:t>
          </w:r>
          <w:r w:rsidR="00D04D4C">
            <w:ptab w:relativeTo="margin" w:alignment="right" w:leader="dot"/>
          </w:r>
          <w:r w:rsidR="00281BE9">
            <w:t>22</w:t>
          </w:r>
        </w:p>
        <w:p w:rsidR="00D04D4C" w:rsidRDefault="004817CD" w:rsidP="00D04D4C">
          <w:pPr>
            <w:pStyle w:val="Spistreci1"/>
          </w:pPr>
          <w:r>
            <w:t>Załączniki do SWZ</w:t>
          </w:r>
          <w:r w:rsidR="00D04D4C">
            <w:ptab w:relativeTo="margin" w:alignment="right" w:leader="dot"/>
          </w:r>
          <w:r w:rsidR="00281BE9">
            <w:t>23</w:t>
          </w:r>
        </w:p>
        <w:p w:rsidR="003F37D4" w:rsidRPr="003F37D4" w:rsidRDefault="003F37D4" w:rsidP="003F37D4">
          <w:pPr>
            <w:rPr>
              <w:lang w:eastAsia="pl-PL"/>
            </w:rPr>
          </w:pPr>
        </w:p>
        <w:p w:rsidR="00D2282A" w:rsidRDefault="00554A1C" w:rsidP="00D7006E"/>
      </w:sdtContent>
    </w:sdt>
    <w:p w:rsidR="00D7006E" w:rsidRPr="00B32EE6" w:rsidRDefault="00D7006E" w:rsidP="00D7006E">
      <w:pPr>
        <w:rPr>
          <w:lang w:eastAsia="pl-PL"/>
        </w:rPr>
      </w:pPr>
      <w:r>
        <w:rPr>
          <w:rFonts w:ascii="Times New Roman" w:hAnsi="Times New Roman" w:cs="Times New Roman"/>
          <w:b/>
        </w:rPr>
        <w:t xml:space="preserve">I. </w:t>
      </w:r>
      <w:r w:rsidRPr="00D7006E">
        <w:rPr>
          <w:rFonts w:ascii="Times New Roman" w:hAnsi="Times New Roman" w:cs="Times New Roman"/>
          <w:b/>
        </w:rPr>
        <w:t xml:space="preserve">Nazwa oraz adres Zamawiającego, numer telefonu, adres poczty elektronicznej oraz strony internetowej prowadzonego postępowania  </w:t>
      </w:r>
    </w:p>
    <w:p w:rsidR="00D7006E" w:rsidRDefault="00D7006E" w:rsidP="005D3CB9">
      <w:pPr>
        <w:pStyle w:val="Akapitzlist"/>
        <w:numPr>
          <w:ilvl w:val="0"/>
          <w:numId w:val="2"/>
        </w:numPr>
        <w:rPr>
          <w:rFonts w:ascii="Times New Roman" w:hAnsi="Times New Roman" w:cs="Times New Roman"/>
        </w:rPr>
      </w:pPr>
      <w:r>
        <w:rPr>
          <w:rFonts w:ascii="Times New Roman" w:hAnsi="Times New Roman" w:cs="Times New Roman"/>
        </w:rPr>
        <w:t>Nazwa oraz adres Zamawiającego:</w:t>
      </w:r>
    </w:p>
    <w:p w:rsidR="00D7006E" w:rsidRDefault="00D7006E" w:rsidP="00D7006E">
      <w:pPr>
        <w:pStyle w:val="Akapitzlist"/>
        <w:rPr>
          <w:rFonts w:ascii="Times New Roman" w:hAnsi="Times New Roman" w:cs="Times New Roman"/>
        </w:rPr>
      </w:pPr>
      <w:r>
        <w:rPr>
          <w:rFonts w:ascii="Times New Roman" w:hAnsi="Times New Roman" w:cs="Times New Roman"/>
        </w:rPr>
        <w:t>Gmina Mikołajki</w:t>
      </w:r>
    </w:p>
    <w:p w:rsidR="00D7006E" w:rsidRDefault="00D7006E" w:rsidP="00D7006E">
      <w:pPr>
        <w:pStyle w:val="Akapitzlist"/>
        <w:rPr>
          <w:rFonts w:ascii="Times New Roman" w:hAnsi="Times New Roman" w:cs="Times New Roman"/>
        </w:rPr>
      </w:pPr>
      <w:r>
        <w:rPr>
          <w:rFonts w:ascii="Times New Roman" w:hAnsi="Times New Roman" w:cs="Times New Roman"/>
        </w:rPr>
        <w:t>11-730 Mikołajki, ul. Kolejowa 7</w:t>
      </w:r>
    </w:p>
    <w:p w:rsidR="00D7006E" w:rsidRDefault="00D7006E" w:rsidP="005D3CB9">
      <w:pPr>
        <w:pStyle w:val="Akapitzlist"/>
        <w:numPr>
          <w:ilvl w:val="0"/>
          <w:numId w:val="2"/>
        </w:numPr>
        <w:rPr>
          <w:rFonts w:ascii="Times New Roman" w:hAnsi="Times New Roman" w:cs="Times New Roman"/>
        </w:rPr>
      </w:pPr>
      <w:r>
        <w:rPr>
          <w:rFonts w:ascii="Times New Roman" w:hAnsi="Times New Roman" w:cs="Times New Roman"/>
        </w:rPr>
        <w:t>Numer telefonu:</w:t>
      </w:r>
    </w:p>
    <w:p w:rsidR="00D7006E" w:rsidRDefault="00D7006E" w:rsidP="00D7006E">
      <w:pPr>
        <w:pStyle w:val="Akapitzlist"/>
        <w:rPr>
          <w:rFonts w:ascii="Times New Roman" w:hAnsi="Times New Roman" w:cs="Times New Roman"/>
        </w:rPr>
      </w:pPr>
      <w:r>
        <w:rPr>
          <w:rFonts w:ascii="Times New Roman" w:hAnsi="Times New Roman" w:cs="Times New Roman"/>
        </w:rPr>
        <w:t xml:space="preserve">87/4219050 </w:t>
      </w:r>
    </w:p>
    <w:p w:rsidR="00D7006E" w:rsidRDefault="00D7006E" w:rsidP="005D3CB9">
      <w:pPr>
        <w:pStyle w:val="Akapitzlist"/>
        <w:numPr>
          <w:ilvl w:val="0"/>
          <w:numId w:val="2"/>
        </w:numPr>
        <w:rPr>
          <w:rFonts w:ascii="Times New Roman" w:hAnsi="Times New Roman" w:cs="Times New Roman"/>
        </w:rPr>
      </w:pPr>
      <w:r>
        <w:rPr>
          <w:rFonts w:ascii="Times New Roman" w:hAnsi="Times New Roman" w:cs="Times New Roman"/>
        </w:rPr>
        <w:t>Adres poczty elektronicznej:</w:t>
      </w:r>
    </w:p>
    <w:p w:rsidR="00D7006E" w:rsidRDefault="00554A1C" w:rsidP="00D7006E">
      <w:pPr>
        <w:pStyle w:val="Akapitzlist"/>
        <w:rPr>
          <w:rFonts w:ascii="Times New Roman" w:hAnsi="Times New Roman" w:cs="Times New Roman"/>
        </w:rPr>
      </w:pPr>
      <w:hyperlink r:id="rId8" w:history="1">
        <w:r w:rsidR="00E20B89" w:rsidRPr="004066EF">
          <w:rPr>
            <w:rStyle w:val="Hipercze"/>
            <w:rFonts w:ascii="Times New Roman" w:hAnsi="Times New Roman" w:cs="Times New Roman"/>
          </w:rPr>
          <w:t>umig@mikolajki.pl</w:t>
        </w:r>
      </w:hyperlink>
    </w:p>
    <w:p w:rsidR="00B0338D" w:rsidRPr="00B0338D" w:rsidRDefault="00E20B89" w:rsidP="005D3CB9">
      <w:pPr>
        <w:pStyle w:val="Akapitzlist"/>
        <w:numPr>
          <w:ilvl w:val="0"/>
          <w:numId w:val="2"/>
        </w:numPr>
        <w:rPr>
          <w:rFonts w:ascii="Times New Roman" w:hAnsi="Times New Roman" w:cs="Times New Roman"/>
        </w:rPr>
      </w:pPr>
      <w:r>
        <w:rPr>
          <w:rFonts w:ascii="Times New Roman" w:hAnsi="Times New Roman" w:cs="Times New Roman"/>
        </w:rPr>
        <w:t xml:space="preserve">Adres strony internetowej prowadzonego postępowania: </w:t>
      </w:r>
    </w:p>
    <w:p w:rsidR="00B0338D" w:rsidRDefault="00E20B89" w:rsidP="00B0338D">
      <w:pPr>
        <w:suppressAutoHyphens w:val="0"/>
        <w:ind w:left="709"/>
        <w:rPr>
          <w:rFonts w:ascii="Times New Roman" w:eastAsia="Calibri" w:hAnsi="Times New Roman" w:cs="Times New Roman"/>
          <w:b/>
        </w:rPr>
      </w:pPr>
      <w:r>
        <w:rPr>
          <w:rFonts w:ascii="Times New Roman" w:hAnsi="Times New Roman" w:cs="Times New Roman"/>
        </w:rPr>
        <w:t xml:space="preserve">Postępowanie o udzielenie zamówienia prowadzone będzie </w:t>
      </w:r>
      <w:r w:rsidR="00B0338D">
        <w:rPr>
          <w:rFonts w:ascii="Times New Roman" w:hAnsi="Times New Roman" w:cs="Times New Roman"/>
        </w:rPr>
        <w:t>przy użyciu Platformy Zakupowej zwanej dalej „Platforma”</w:t>
      </w:r>
      <w:r w:rsidR="00B0338D" w:rsidRPr="00803DCE">
        <w:rPr>
          <w:rFonts w:ascii="Times New Roman" w:eastAsia="Calibri" w:hAnsi="Times New Roman" w:cs="Times New Roman"/>
        </w:rPr>
        <w:t xml:space="preserve"> pod adresem: </w:t>
      </w:r>
      <w:hyperlink r:id="rId9" w:history="1">
        <w:r w:rsidR="00B0338D" w:rsidRPr="00C276DD">
          <w:rPr>
            <w:rStyle w:val="Hipercze"/>
            <w:rFonts w:ascii="Times New Roman" w:eastAsia="Calibri" w:hAnsi="Times New Roman" w:cs="Times New Roman"/>
          </w:rPr>
          <w:t>https://platformazakupowa.pl/pn/umg_mikolajki</w:t>
        </w:r>
      </w:hyperlink>
    </w:p>
    <w:p w:rsidR="00B0338D" w:rsidRPr="00B0338D" w:rsidRDefault="00B0338D" w:rsidP="00B0338D">
      <w:pPr>
        <w:suppressAutoHyphens w:val="0"/>
        <w:ind w:left="709"/>
        <w:rPr>
          <w:rFonts w:ascii="Times New Roman" w:eastAsia="Calibri" w:hAnsi="Times New Roman" w:cs="Times New Roman"/>
        </w:rPr>
      </w:pPr>
      <w:r>
        <w:rPr>
          <w:rFonts w:ascii="Times New Roman" w:eastAsia="Calibri" w:hAnsi="Times New Roman" w:cs="Times New Roman"/>
        </w:rPr>
        <w:t>Ilekroć</w:t>
      </w:r>
      <w:r w:rsidRPr="00B0338D">
        <w:rPr>
          <w:rFonts w:ascii="Times New Roman" w:eastAsia="Calibri" w:hAnsi="Times New Roman" w:cs="Times New Roman"/>
        </w:rPr>
        <w:t xml:space="preserve"> w SWZ</w:t>
      </w:r>
      <w:r>
        <w:rPr>
          <w:rFonts w:ascii="Times New Roman" w:eastAsia="Calibri" w:hAnsi="Times New Roman" w:cs="Times New Roman"/>
        </w:rPr>
        <w:t xml:space="preserve"> lub w przepisach o zamówieniach publicznych mowa jest o stronie internetowej prowadzonego postępowania należy przez to rozumieć także Platformę.</w:t>
      </w:r>
    </w:p>
    <w:p w:rsidR="00E20B89" w:rsidRPr="00B32EE6" w:rsidRDefault="00E20B89" w:rsidP="00C276DD">
      <w:pPr>
        <w:rPr>
          <w:rFonts w:ascii="Times New Roman" w:hAnsi="Times New Roman" w:cs="Times New Roman"/>
          <w:sz w:val="16"/>
          <w:szCs w:val="16"/>
        </w:rPr>
      </w:pPr>
    </w:p>
    <w:p w:rsidR="00C276DD" w:rsidRDefault="00A857C9" w:rsidP="00C276DD">
      <w:pPr>
        <w:rPr>
          <w:rFonts w:ascii="Times New Roman" w:hAnsi="Times New Roman" w:cs="Times New Roman"/>
          <w:b/>
        </w:rPr>
      </w:pPr>
      <w:r w:rsidRPr="00A857C9">
        <w:rPr>
          <w:rFonts w:ascii="Times New Roman" w:hAnsi="Times New Roman" w:cs="Times New Roman"/>
          <w:b/>
        </w:rPr>
        <w:t>II. Adres strony internetowej, na której udostępniane będą zmiany i wyjaśnienia treści SWZ oraz inne dokumenty zamówienia bezpośrednio związane z postępowaniem o udzielenie zamówienia</w:t>
      </w:r>
    </w:p>
    <w:p w:rsidR="00271365" w:rsidRDefault="00271365" w:rsidP="00C276DD">
      <w:pPr>
        <w:rPr>
          <w:rFonts w:ascii="Times New Roman" w:eastAsia="Calibri" w:hAnsi="Times New Roman" w:cs="Times New Roman"/>
        </w:rPr>
      </w:pPr>
      <w:r>
        <w:rPr>
          <w:rFonts w:ascii="Times New Roman" w:hAnsi="Times New Roman" w:cs="Times New Roman"/>
        </w:rPr>
        <w:t xml:space="preserve">Adres strony internetowej, na której udostępniane będą zmiany i wyjaśnienia treści SWZ oraz inne dokumenty zamówienia bezpośrednio związane z postępowaniem o udzielenie zamówienia to: </w:t>
      </w:r>
      <w:hyperlink r:id="rId10" w:history="1">
        <w:r w:rsidRPr="00C276DD">
          <w:rPr>
            <w:rStyle w:val="Hipercze"/>
            <w:rFonts w:ascii="Times New Roman" w:eastAsia="Calibri" w:hAnsi="Times New Roman" w:cs="Times New Roman"/>
          </w:rPr>
          <w:t>https://platformazakupowa.pl/pn/umg_mikolajki</w:t>
        </w:r>
      </w:hyperlink>
    </w:p>
    <w:p w:rsidR="00D35164" w:rsidRPr="00B32EE6" w:rsidRDefault="00D35164" w:rsidP="00C276DD">
      <w:pPr>
        <w:rPr>
          <w:rFonts w:ascii="Times New Roman" w:eastAsia="Calibri" w:hAnsi="Times New Roman" w:cs="Times New Roman"/>
          <w:sz w:val="16"/>
          <w:szCs w:val="16"/>
        </w:rPr>
      </w:pPr>
    </w:p>
    <w:p w:rsidR="00D35164" w:rsidRDefault="00D35164" w:rsidP="00C276DD">
      <w:pPr>
        <w:rPr>
          <w:rFonts w:ascii="Times New Roman" w:eastAsia="Calibri" w:hAnsi="Times New Roman" w:cs="Times New Roman"/>
          <w:b/>
        </w:rPr>
      </w:pPr>
      <w:r w:rsidRPr="00D35164">
        <w:rPr>
          <w:rFonts w:ascii="Times New Roman" w:eastAsia="Calibri" w:hAnsi="Times New Roman" w:cs="Times New Roman"/>
          <w:b/>
        </w:rPr>
        <w:t>III. Tryb udzielenia zamówienia</w:t>
      </w:r>
      <w:r w:rsidR="00AA16B8">
        <w:rPr>
          <w:rFonts w:ascii="Times New Roman" w:eastAsia="Calibri" w:hAnsi="Times New Roman" w:cs="Times New Roman"/>
          <w:b/>
        </w:rPr>
        <w:t xml:space="preserve"> i informacje uzupełniające</w:t>
      </w:r>
    </w:p>
    <w:p w:rsidR="008B7C9C" w:rsidRDefault="00AA16B8" w:rsidP="00510C6E">
      <w:pPr>
        <w:rPr>
          <w:rFonts w:ascii="Times New Roman" w:hAnsi="Times New Roman" w:cs="Times New Roman"/>
        </w:rPr>
      </w:pPr>
      <w:r>
        <w:rPr>
          <w:rFonts w:ascii="Times New Roman" w:hAnsi="Times New Roman" w:cs="Times New Roman"/>
        </w:rPr>
        <w:t>1.</w:t>
      </w:r>
      <w:r w:rsidR="00510C6E">
        <w:rPr>
          <w:rFonts w:ascii="Times New Roman" w:hAnsi="Times New Roman" w:cs="Times New Roman"/>
        </w:rPr>
        <w:t>Postepowanie prowadzone jest w t</w:t>
      </w:r>
      <w:r w:rsidR="008B7C9C">
        <w:rPr>
          <w:rFonts w:ascii="Times New Roman" w:hAnsi="Times New Roman" w:cs="Times New Roman"/>
        </w:rPr>
        <w:t>ryb</w:t>
      </w:r>
      <w:r w:rsidR="00510C6E">
        <w:rPr>
          <w:rFonts w:ascii="Times New Roman" w:hAnsi="Times New Roman" w:cs="Times New Roman"/>
        </w:rPr>
        <w:t>ie</w:t>
      </w:r>
      <w:r w:rsidR="008B7C9C">
        <w:rPr>
          <w:rFonts w:ascii="Times New Roman" w:hAnsi="Times New Roman" w:cs="Times New Roman"/>
        </w:rPr>
        <w:t xml:space="preserve"> podstawowy</w:t>
      </w:r>
      <w:r w:rsidR="00510C6E">
        <w:rPr>
          <w:rFonts w:ascii="Times New Roman" w:hAnsi="Times New Roman" w:cs="Times New Roman"/>
        </w:rPr>
        <w:t>m na podstawie</w:t>
      </w:r>
      <w:r w:rsidR="008B7C9C">
        <w:rPr>
          <w:rFonts w:ascii="Times New Roman" w:hAnsi="Times New Roman" w:cs="Times New Roman"/>
        </w:rPr>
        <w:t xml:space="preserve"> art. 275 pkt 1 ustawy z dnia 11 września 2019 r. Prawo Zamówień Publicznych (</w:t>
      </w:r>
      <w:r w:rsidR="00234F23">
        <w:rPr>
          <w:rFonts w:ascii="Times New Roman" w:hAnsi="Times New Roman" w:cs="Times New Roman"/>
        </w:rPr>
        <w:t>t.j. Dz.U. z 2021r., poz. 1129 ze zmianami</w:t>
      </w:r>
      <w:r w:rsidR="008B7C9C">
        <w:rPr>
          <w:rFonts w:ascii="Times New Roman" w:hAnsi="Times New Roman" w:cs="Times New Roman"/>
        </w:rPr>
        <w:t>) – zwanej dalej „ustawą Pzp”</w:t>
      </w:r>
      <w:r w:rsidR="00510C6E">
        <w:rPr>
          <w:rFonts w:ascii="Times New Roman" w:hAnsi="Times New Roman" w:cs="Times New Roman"/>
        </w:rPr>
        <w:t>.</w:t>
      </w:r>
    </w:p>
    <w:p w:rsidR="00AA16B8" w:rsidRPr="00AA16B8" w:rsidRDefault="00AA16B8" w:rsidP="00AA16B8">
      <w:pPr>
        <w:pStyle w:val="Default"/>
      </w:pPr>
      <w:r w:rsidRPr="009375EB">
        <w:t>2.</w:t>
      </w:r>
      <w:r w:rsidRPr="009375EB">
        <w:rPr>
          <w:bCs/>
        </w:rPr>
        <w:t xml:space="preserve"> </w:t>
      </w:r>
      <w:r w:rsidRPr="00AA16B8">
        <w:t xml:space="preserve">Zamawiający nie przewiduje </w:t>
      </w:r>
      <w:r w:rsidR="00FC210E">
        <w:t xml:space="preserve">zastosowania </w:t>
      </w:r>
      <w:r w:rsidRPr="00AA16B8">
        <w:t xml:space="preserve">aukcji elektronicznej. </w:t>
      </w:r>
    </w:p>
    <w:p w:rsidR="00AA16B8" w:rsidRPr="00AE05A0" w:rsidRDefault="00AA16B8" w:rsidP="00AE05A0">
      <w:pPr>
        <w:suppressAutoHyphens w:val="0"/>
        <w:autoSpaceDE w:val="0"/>
        <w:autoSpaceDN w:val="0"/>
        <w:adjustRightInd w:val="0"/>
        <w:spacing w:line="259" w:lineRule="auto"/>
        <w:jc w:val="both"/>
        <w:rPr>
          <w:rFonts w:ascii="Times New Roman" w:hAnsi="Times New Roman" w:cs="Times New Roman"/>
        </w:rPr>
      </w:pPr>
      <w:r w:rsidRPr="00B7213C">
        <w:rPr>
          <w:rFonts w:ascii="Times New Roman" w:eastAsiaTheme="minorHAnsi" w:hAnsi="Times New Roman" w:cs="Times New Roman"/>
          <w:bCs w:val="0"/>
          <w:color w:val="000000"/>
          <w:lang w:eastAsia="en-US"/>
        </w:rPr>
        <w:t xml:space="preserve">3. </w:t>
      </w:r>
      <w:r w:rsidR="00B7213C" w:rsidRPr="00B7213C">
        <w:rPr>
          <w:rFonts w:ascii="Times New Roman" w:hAnsi="Times New Roman" w:cs="Times New Roman"/>
        </w:rPr>
        <w:t xml:space="preserve">Przedmiot zamówienia </w:t>
      </w:r>
      <w:r w:rsidR="00B7213C" w:rsidRPr="00B7213C">
        <w:rPr>
          <w:rFonts w:ascii="Times New Roman" w:hAnsi="Times New Roman" w:cs="Times New Roman"/>
          <w:b/>
        </w:rPr>
        <w:t>nie został podzielony na części.</w:t>
      </w:r>
      <w:r w:rsidR="00B7213C" w:rsidRPr="00B7213C">
        <w:rPr>
          <w:rFonts w:ascii="Times New Roman" w:hAnsi="Times New Roman" w:cs="Times New Roman"/>
        </w:rPr>
        <w:t xml:space="preserve"> Po analizie przedmiotu zamówienia Zamawiający uznał, że podział zamówienia groziłby nadmiernymi trudnościami technicznymi oraz wzrostem kosztów realizacji zamówienia. Przedmiot zamówienia stanowi zespół </w:t>
      </w:r>
      <w:r w:rsidR="00B95318">
        <w:rPr>
          <w:rFonts w:ascii="Times New Roman" w:hAnsi="Times New Roman" w:cs="Times New Roman"/>
        </w:rPr>
        <w:t>usług</w:t>
      </w:r>
      <w:r w:rsidR="00B7213C" w:rsidRPr="00B7213C">
        <w:rPr>
          <w:rFonts w:ascii="Times New Roman" w:hAnsi="Times New Roman" w:cs="Times New Roman"/>
        </w:rPr>
        <w:t xml:space="preserve"> wzajemnie na siebie wpływających i wskazane jest aby wykonywał je jeden Wykonawca ze względu na ściś</w:t>
      </w:r>
      <w:r w:rsidR="00B95318">
        <w:rPr>
          <w:rFonts w:ascii="Times New Roman" w:hAnsi="Times New Roman" w:cs="Times New Roman"/>
        </w:rPr>
        <w:t xml:space="preserve">le ze sobą powiązane czynności. </w:t>
      </w:r>
    </w:p>
    <w:p w:rsidR="00AA16B8" w:rsidRPr="00AA16B8" w:rsidRDefault="009375EB" w:rsidP="009375EB">
      <w:pPr>
        <w:suppressAutoHyphens w:val="0"/>
        <w:autoSpaceDE w:val="0"/>
        <w:autoSpaceDN w:val="0"/>
        <w:adjustRightInd w:val="0"/>
        <w:rPr>
          <w:rFonts w:ascii="Times New Roman" w:eastAsiaTheme="minorHAnsi" w:hAnsi="Times New Roman" w:cs="Times New Roman"/>
          <w:bCs w:val="0"/>
          <w:color w:val="000000"/>
          <w:lang w:eastAsia="en-US"/>
        </w:rPr>
      </w:pPr>
      <w:r>
        <w:rPr>
          <w:rFonts w:ascii="Times New Roman" w:eastAsiaTheme="minorHAnsi" w:hAnsi="Times New Roman" w:cs="Times New Roman"/>
          <w:bCs w:val="0"/>
          <w:color w:val="000000"/>
          <w:lang w:eastAsia="en-US"/>
        </w:rPr>
        <w:t>4</w:t>
      </w:r>
      <w:r w:rsidR="00AA16B8" w:rsidRPr="00AA16B8">
        <w:rPr>
          <w:rFonts w:ascii="Times New Roman" w:eastAsiaTheme="minorHAnsi" w:hAnsi="Times New Roman" w:cs="Times New Roman"/>
          <w:bCs w:val="0"/>
          <w:color w:val="000000"/>
          <w:lang w:eastAsia="en-US"/>
        </w:rPr>
        <w:t xml:space="preserve">. Zamawiający nie dopuszcza składania ofert wariantowych oraz nie przewiduje złożenia oferty w postaci katalogów elektronicznych. </w:t>
      </w:r>
    </w:p>
    <w:p w:rsidR="009375EB" w:rsidRPr="00CB6854" w:rsidRDefault="009375EB" w:rsidP="009375EB">
      <w:pPr>
        <w:suppressAutoHyphens w:val="0"/>
        <w:autoSpaceDE w:val="0"/>
        <w:autoSpaceDN w:val="0"/>
        <w:adjustRightInd w:val="0"/>
        <w:rPr>
          <w:rFonts w:ascii="Times New Roman" w:eastAsiaTheme="minorHAnsi" w:hAnsi="Times New Roman" w:cs="Times New Roman"/>
          <w:bCs w:val="0"/>
          <w:lang w:eastAsia="en-US"/>
        </w:rPr>
      </w:pPr>
      <w:r w:rsidRPr="00CB6854">
        <w:rPr>
          <w:rFonts w:ascii="Times New Roman" w:eastAsiaTheme="minorHAnsi" w:hAnsi="Times New Roman" w:cs="Times New Roman"/>
          <w:bCs w:val="0"/>
          <w:lang w:eastAsia="en-US"/>
        </w:rPr>
        <w:t>5</w:t>
      </w:r>
      <w:r w:rsidR="00AA16B8" w:rsidRPr="00CB6854">
        <w:rPr>
          <w:rFonts w:ascii="Times New Roman" w:eastAsiaTheme="minorHAnsi" w:hAnsi="Times New Roman" w:cs="Times New Roman"/>
          <w:bCs w:val="0"/>
          <w:lang w:eastAsia="en-US"/>
        </w:rPr>
        <w:t xml:space="preserve">. Zamawiający nie przewiduje udzielania zamówień, o których mowa w art. 214 ust. 1 </w:t>
      </w:r>
    </w:p>
    <w:p w:rsidR="00AA16B8" w:rsidRPr="00CB6854" w:rsidRDefault="00FC210E" w:rsidP="009375EB">
      <w:pPr>
        <w:suppressAutoHyphens w:val="0"/>
        <w:autoSpaceDE w:val="0"/>
        <w:autoSpaceDN w:val="0"/>
        <w:adjustRightInd w:val="0"/>
        <w:rPr>
          <w:rFonts w:ascii="Times New Roman" w:eastAsiaTheme="minorHAnsi" w:hAnsi="Times New Roman" w:cs="Times New Roman"/>
          <w:bCs w:val="0"/>
          <w:lang w:eastAsia="en-US"/>
        </w:rPr>
      </w:pPr>
      <w:r w:rsidRPr="00CB6854">
        <w:rPr>
          <w:rFonts w:ascii="Times New Roman" w:eastAsiaTheme="minorHAnsi" w:hAnsi="Times New Roman" w:cs="Times New Roman"/>
          <w:bCs w:val="0"/>
          <w:lang w:eastAsia="en-US"/>
        </w:rPr>
        <w:t>pkt 7 i 8 ustawy Pzp.</w:t>
      </w:r>
    </w:p>
    <w:p w:rsidR="00AA16B8" w:rsidRPr="00AA16B8" w:rsidRDefault="009375EB" w:rsidP="009375EB">
      <w:pPr>
        <w:suppressAutoHyphens w:val="0"/>
        <w:autoSpaceDE w:val="0"/>
        <w:autoSpaceDN w:val="0"/>
        <w:adjustRightInd w:val="0"/>
        <w:rPr>
          <w:rFonts w:ascii="Times New Roman" w:eastAsiaTheme="minorHAnsi" w:hAnsi="Times New Roman" w:cs="Times New Roman"/>
          <w:bCs w:val="0"/>
          <w:color w:val="000000"/>
          <w:lang w:eastAsia="en-US"/>
        </w:rPr>
      </w:pPr>
      <w:r>
        <w:rPr>
          <w:rFonts w:ascii="Times New Roman" w:eastAsiaTheme="minorHAnsi" w:hAnsi="Times New Roman" w:cs="Times New Roman"/>
          <w:bCs w:val="0"/>
          <w:color w:val="000000"/>
          <w:lang w:eastAsia="en-US"/>
        </w:rPr>
        <w:t>6</w:t>
      </w:r>
      <w:r w:rsidR="00AA16B8" w:rsidRPr="00AA16B8">
        <w:rPr>
          <w:rFonts w:ascii="Times New Roman" w:eastAsiaTheme="minorHAnsi" w:hAnsi="Times New Roman" w:cs="Times New Roman"/>
          <w:bCs w:val="0"/>
          <w:color w:val="000000"/>
          <w:lang w:eastAsia="en-US"/>
        </w:rPr>
        <w:t xml:space="preserve">. Zamawiający nie prowadzi postępowania w celu zawarcia umowy ramowej. </w:t>
      </w:r>
    </w:p>
    <w:p w:rsidR="00AA16B8" w:rsidRPr="00AA16B8" w:rsidRDefault="009375EB" w:rsidP="009375EB">
      <w:pPr>
        <w:suppressAutoHyphens w:val="0"/>
        <w:autoSpaceDE w:val="0"/>
        <w:autoSpaceDN w:val="0"/>
        <w:adjustRightInd w:val="0"/>
        <w:rPr>
          <w:rFonts w:ascii="Times New Roman" w:eastAsiaTheme="minorHAnsi" w:hAnsi="Times New Roman" w:cs="Times New Roman"/>
          <w:bCs w:val="0"/>
          <w:color w:val="000000"/>
          <w:lang w:eastAsia="en-US"/>
        </w:rPr>
      </w:pPr>
      <w:r>
        <w:rPr>
          <w:rFonts w:ascii="Times New Roman" w:eastAsiaTheme="minorHAnsi" w:hAnsi="Times New Roman" w:cs="Times New Roman"/>
          <w:bCs w:val="0"/>
          <w:color w:val="000000"/>
          <w:lang w:eastAsia="en-US"/>
        </w:rPr>
        <w:t>7</w:t>
      </w:r>
      <w:r w:rsidR="00AA16B8" w:rsidRPr="00AA16B8">
        <w:rPr>
          <w:rFonts w:ascii="Times New Roman" w:eastAsiaTheme="minorHAnsi" w:hAnsi="Times New Roman" w:cs="Times New Roman"/>
          <w:bCs w:val="0"/>
          <w:color w:val="000000"/>
          <w:lang w:eastAsia="en-US"/>
        </w:rPr>
        <w:t xml:space="preserve">. Zamawiający nie zastrzega możliwości ubiegania się o udzielenie zamówienia wyłącznie przez Wykonawców, o których mowa w art. 94 </w:t>
      </w:r>
      <w:r w:rsidR="00FC210E">
        <w:rPr>
          <w:rFonts w:ascii="Times New Roman" w:eastAsiaTheme="minorHAnsi" w:hAnsi="Times New Roman" w:cs="Times New Roman"/>
          <w:bCs w:val="0"/>
          <w:color w:val="000000"/>
          <w:lang w:eastAsia="en-US"/>
        </w:rPr>
        <w:t xml:space="preserve">ustawy </w:t>
      </w:r>
      <w:r w:rsidR="00AA16B8" w:rsidRPr="00AA16B8">
        <w:rPr>
          <w:rFonts w:ascii="Times New Roman" w:eastAsiaTheme="minorHAnsi" w:hAnsi="Times New Roman" w:cs="Times New Roman"/>
          <w:bCs w:val="0"/>
          <w:color w:val="000000"/>
          <w:lang w:eastAsia="en-US"/>
        </w:rPr>
        <w:t>P</w:t>
      </w:r>
      <w:r w:rsidR="00FC210E">
        <w:rPr>
          <w:rFonts w:ascii="Times New Roman" w:eastAsiaTheme="minorHAnsi" w:hAnsi="Times New Roman" w:cs="Times New Roman"/>
          <w:bCs w:val="0"/>
          <w:color w:val="000000"/>
          <w:lang w:eastAsia="en-US"/>
        </w:rPr>
        <w:t>zp</w:t>
      </w:r>
      <w:r w:rsidR="00AA16B8" w:rsidRPr="00AA16B8">
        <w:rPr>
          <w:rFonts w:ascii="Times New Roman" w:eastAsiaTheme="minorHAnsi" w:hAnsi="Times New Roman" w:cs="Times New Roman"/>
          <w:bCs w:val="0"/>
          <w:color w:val="000000"/>
          <w:lang w:eastAsia="en-US"/>
        </w:rPr>
        <w:t xml:space="preserve">. </w:t>
      </w:r>
    </w:p>
    <w:p w:rsidR="00AA16B8" w:rsidRPr="00AA16B8" w:rsidRDefault="009375EB" w:rsidP="009375EB">
      <w:pPr>
        <w:suppressAutoHyphens w:val="0"/>
        <w:autoSpaceDE w:val="0"/>
        <w:autoSpaceDN w:val="0"/>
        <w:adjustRightInd w:val="0"/>
        <w:rPr>
          <w:rFonts w:ascii="Times New Roman" w:eastAsiaTheme="minorHAnsi" w:hAnsi="Times New Roman" w:cs="Times New Roman"/>
          <w:bCs w:val="0"/>
          <w:color w:val="000000"/>
          <w:lang w:eastAsia="en-US"/>
        </w:rPr>
      </w:pPr>
      <w:r>
        <w:rPr>
          <w:rFonts w:ascii="Times New Roman" w:eastAsiaTheme="minorHAnsi" w:hAnsi="Times New Roman" w:cs="Times New Roman"/>
          <w:bCs w:val="0"/>
          <w:color w:val="000000"/>
          <w:lang w:eastAsia="en-US"/>
        </w:rPr>
        <w:t>8</w:t>
      </w:r>
      <w:r w:rsidR="00AA16B8" w:rsidRPr="00AA16B8">
        <w:rPr>
          <w:rFonts w:ascii="Times New Roman" w:eastAsiaTheme="minorHAnsi" w:hAnsi="Times New Roman" w:cs="Times New Roman"/>
          <w:bCs w:val="0"/>
          <w:color w:val="000000"/>
          <w:lang w:eastAsia="en-US"/>
        </w:rPr>
        <w:t>. Zamawiający nie przewiduje zwrotu kosztów udziału w postępowaniu</w:t>
      </w:r>
      <w:r w:rsidR="00FC210E">
        <w:rPr>
          <w:rFonts w:ascii="Times New Roman" w:eastAsiaTheme="minorHAnsi" w:hAnsi="Times New Roman" w:cs="Times New Roman"/>
          <w:bCs w:val="0"/>
          <w:color w:val="000000"/>
          <w:lang w:eastAsia="en-US"/>
        </w:rPr>
        <w:t xml:space="preserve"> z wyjątkiem sytuacji, o której mowa w art. 261 ustawy Pzp.</w:t>
      </w:r>
      <w:r w:rsidR="00AA16B8" w:rsidRPr="00AA16B8">
        <w:rPr>
          <w:rFonts w:ascii="Times New Roman" w:eastAsiaTheme="minorHAnsi" w:hAnsi="Times New Roman" w:cs="Times New Roman"/>
          <w:bCs w:val="0"/>
          <w:color w:val="000000"/>
          <w:lang w:eastAsia="en-US"/>
        </w:rPr>
        <w:t xml:space="preserve"> </w:t>
      </w:r>
    </w:p>
    <w:p w:rsidR="00510C6E" w:rsidRPr="00B32EE6" w:rsidRDefault="00510C6E" w:rsidP="00510C6E">
      <w:pPr>
        <w:rPr>
          <w:rFonts w:ascii="Times New Roman" w:hAnsi="Times New Roman" w:cs="Times New Roman"/>
          <w:sz w:val="16"/>
          <w:szCs w:val="16"/>
        </w:rPr>
      </w:pPr>
    </w:p>
    <w:p w:rsidR="00510C6E" w:rsidRPr="00510C6E" w:rsidRDefault="00510C6E" w:rsidP="00510C6E">
      <w:pPr>
        <w:rPr>
          <w:rFonts w:ascii="Times New Roman" w:hAnsi="Times New Roman" w:cs="Times New Roman"/>
          <w:b/>
        </w:rPr>
      </w:pPr>
      <w:r w:rsidRPr="00510C6E">
        <w:rPr>
          <w:rFonts w:ascii="Times New Roman" w:hAnsi="Times New Roman" w:cs="Times New Roman"/>
          <w:b/>
        </w:rPr>
        <w:t>IV. Informacja czy zamawiający przewiduje wybór najkorzystniejszej oferty z możliwością prowadzenia negocjacji</w:t>
      </w:r>
    </w:p>
    <w:p w:rsidR="00D35164" w:rsidRDefault="00510C6E" w:rsidP="00C276DD">
      <w:pPr>
        <w:rPr>
          <w:rFonts w:ascii="Times New Roman" w:hAnsi="Times New Roman" w:cs="Times New Roman"/>
        </w:rPr>
      </w:pPr>
      <w:r w:rsidRPr="00CA7793">
        <w:rPr>
          <w:rFonts w:ascii="Times New Roman" w:hAnsi="Times New Roman" w:cs="Times New Roman"/>
        </w:rPr>
        <w:t>W przedmiotowym postępowaniu zamawiający wybierze najkorzystniejszą ofertę bez przeprowadzenia negocjacji</w:t>
      </w:r>
      <w:r w:rsidR="00CA7793">
        <w:rPr>
          <w:rFonts w:ascii="Times New Roman" w:hAnsi="Times New Roman" w:cs="Times New Roman"/>
        </w:rPr>
        <w:t>.</w:t>
      </w:r>
    </w:p>
    <w:p w:rsidR="00CA7793" w:rsidRPr="00B32EE6" w:rsidRDefault="00CA7793" w:rsidP="00C276DD">
      <w:pPr>
        <w:rPr>
          <w:rFonts w:ascii="Times New Roman" w:hAnsi="Times New Roman" w:cs="Times New Roman"/>
          <w:sz w:val="16"/>
          <w:szCs w:val="16"/>
        </w:rPr>
      </w:pPr>
    </w:p>
    <w:p w:rsidR="00CA7793" w:rsidRDefault="00CA7793" w:rsidP="00C276DD">
      <w:pPr>
        <w:rPr>
          <w:rFonts w:ascii="Times New Roman" w:hAnsi="Times New Roman" w:cs="Times New Roman"/>
          <w:b/>
        </w:rPr>
      </w:pPr>
      <w:r w:rsidRPr="00CA7793">
        <w:rPr>
          <w:rFonts w:ascii="Times New Roman" w:hAnsi="Times New Roman" w:cs="Times New Roman"/>
          <w:b/>
        </w:rPr>
        <w:t>V. Opis przedmiotu zamówienia</w:t>
      </w:r>
    </w:p>
    <w:p w:rsidR="006E70B9" w:rsidRPr="006E70B9" w:rsidRDefault="006E70B9" w:rsidP="006E70B9">
      <w:pPr>
        <w:tabs>
          <w:tab w:val="left" w:pos="426"/>
        </w:tabs>
        <w:rPr>
          <w:rFonts w:ascii="Times New Roman" w:hAnsi="Times New Roman" w:cs="Times New Roman"/>
        </w:rPr>
      </w:pPr>
      <w:r w:rsidRPr="006E70B9">
        <w:rPr>
          <w:rFonts w:ascii="Times New Roman" w:hAnsi="Times New Roman" w:cs="Times New Roman"/>
        </w:rPr>
        <w:t xml:space="preserve">1. Przedmiotem zamówienia jest: </w:t>
      </w:r>
    </w:p>
    <w:p w:rsidR="00397B07" w:rsidRDefault="00397B07" w:rsidP="00397B07">
      <w:pPr>
        <w:pStyle w:val="Default"/>
        <w:rPr>
          <w:b/>
          <w:sz w:val="16"/>
          <w:szCs w:val="16"/>
        </w:rPr>
      </w:pPr>
    </w:p>
    <w:p w:rsidR="005B08DA" w:rsidRPr="002F6262" w:rsidRDefault="00F9724E" w:rsidP="00982D0B">
      <w:pPr>
        <w:pStyle w:val="Akapitzlist"/>
        <w:numPr>
          <w:ilvl w:val="1"/>
          <w:numId w:val="16"/>
        </w:numPr>
        <w:suppressAutoHyphens w:val="0"/>
        <w:spacing w:after="160" w:line="259" w:lineRule="auto"/>
        <w:ind w:left="567"/>
        <w:jc w:val="both"/>
        <w:rPr>
          <w:rFonts w:ascii="Times New Roman" w:hAnsi="Times New Roman" w:cs="Times New Roman"/>
        </w:rPr>
      </w:pPr>
      <w:r>
        <w:rPr>
          <w:rFonts w:ascii="Times New Roman" w:hAnsi="Times New Roman" w:cs="Times New Roman"/>
        </w:rPr>
        <w:t>W</w:t>
      </w:r>
      <w:r w:rsidRPr="0053440B">
        <w:rPr>
          <w:rFonts w:ascii="Times New Roman" w:hAnsi="Times New Roman" w:cs="Times New Roman"/>
        </w:rPr>
        <w:t xml:space="preserve">ykonanie usługi polegającej na </w:t>
      </w:r>
      <w:r w:rsidR="005B08DA" w:rsidRPr="002F6262">
        <w:rPr>
          <w:rFonts w:ascii="Times New Roman" w:hAnsi="Times New Roman" w:cs="Times New Roman"/>
        </w:rPr>
        <w:t>zorganizowaniu i administrowaniu Sezonową Strefą Płatnego Parkowania (</w:t>
      </w:r>
      <w:r w:rsidR="005B08DA">
        <w:rPr>
          <w:rFonts w:ascii="Times New Roman" w:hAnsi="Times New Roman" w:cs="Times New Roman"/>
        </w:rPr>
        <w:t>zwane</w:t>
      </w:r>
      <w:r w:rsidR="0042762D">
        <w:rPr>
          <w:rFonts w:ascii="Times New Roman" w:hAnsi="Times New Roman" w:cs="Times New Roman"/>
        </w:rPr>
        <w:t>j</w:t>
      </w:r>
      <w:r w:rsidR="005B08DA">
        <w:rPr>
          <w:rFonts w:ascii="Times New Roman" w:hAnsi="Times New Roman" w:cs="Times New Roman"/>
        </w:rPr>
        <w:t xml:space="preserve"> dalej </w:t>
      </w:r>
      <w:r w:rsidR="005B08DA" w:rsidRPr="002F6262">
        <w:rPr>
          <w:rFonts w:ascii="Times New Roman" w:hAnsi="Times New Roman" w:cs="Times New Roman"/>
        </w:rPr>
        <w:t xml:space="preserve">SSPP) oraz Płatnymi Parkingami Miejskimi </w:t>
      </w:r>
      <w:r w:rsidR="005B08DA" w:rsidRPr="002F6262">
        <w:rPr>
          <w:rFonts w:ascii="Times New Roman" w:hAnsi="Times New Roman" w:cs="Times New Roman"/>
        </w:rPr>
        <w:lastRenderedPageBreak/>
        <w:t>(</w:t>
      </w:r>
      <w:r w:rsidR="0042762D">
        <w:rPr>
          <w:rFonts w:ascii="Times New Roman" w:hAnsi="Times New Roman" w:cs="Times New Roman"/>
        </w:rPr>
        <w:t>zwanymi</w:t>
      </w:r>
      <w:r w:rsidR="005B08DA">
        <w:rPr>
          <w:rFonts w:ascii="Times New Roman" w:hAnsi="Times New Roman" w:cs="Times New Roman"/>
        </w:rPr>
        <w:t xml:space="preserve"> dalej </w:t>
      </w:r>
      <w:r w:rsidR="005B08DA" w:rsidRPr="002F6262">
        <w:rPr>
          <w:rFonts w:ascii="Times New Roman" w:hAnsi="Times New Roman" w:cs="Times New Roman"/>
        </w:rPr>
        <w:t>PP) na terenie miasta Mikołajki w sezonach wiosenno-letnich 2022 - 2024, tj.</w:t>
      </w:r>
    </w:p>
    <w:p w:rsidR="005B08DA" w:rsidRPr="002F6262" w:rsidRDefault="005B08DA" w:rsidP="005B08DA">
      <w:pPr>
        <w:pStyle w:val="Akapitzlist"/>
        <w:ind w:left="567"/>
        <w:jc w:val="both"/>
        <w:rPr>
          <w:rFonts w:ascii="Times New Roman" w:hAnsi="Times New Roman" w:cs="Times New Roman"/>
        </w:rPr>
      </w:pPr>
      <w:r w:rsidRPr="002F6262">
        <w:rPr>
          <w:rFonts w:ascii="Times New Roman" w:hAnsi="Times New Roman" w:cs="Times New Roman"/>
        </w:rPr>
        <w:t xml:space="preserve">- zorganizowania SSPP i PP - od </w:t>
      </w:r>
      <w:r w:rsidR="00EF7808">
        <w:rPr>
          <w:rFonts w:ascii="Times New Roman" w:hAnsi="Times New Roman" w:cs="Times New Roman"/>
        </w:rPr>
        <w:t>daty</w:t>
      </w:r>
      <w:r w:rsidRPr="002F6262">
        <w:rPr>
          <w:rFonts w:ascii="Times New Roman" w:hAnsi="Times New Roman" w:cs="Times New Roman"/>
        </w:rPr>
        <w:t xml:space="preserve"> zawarcia umowy do 30.06.2022 r.</w:t>
      </w:r>
    </w:p>
    <w:p w:rsidR="005B08DA" w:rsidRPr="002F6262" w:rsidRDefault="005B08DA" w:rsidP="005B08DA">
      <w:pPr>
        <w:pStyle w:val="Akapitzlist"/>
        <w:ind w:left="567"/>
        <w:jc w:val="both"/>
        <w:rPr>
          <w:rFonts w:ascii="Times New Roman" w:hAnsi="Times New Roman" w:cs="Times New Roman"/>
        </w:rPr>
      </w:pPr>
      <w:r w:rsidRPr="002F6262">
        <w:rPr>
          <w:rFonts w:ascii="Times New Roman" w:hAnsi="Times New Roman" w:cs="Times New Roman"/>
        </w:rPr>
        <w:t xml:space="preserve">- Termin funkcjonowania i obsługi SSPP i PP w 2022 r. od. 01.07.2022 r. - 30.09.2022 r. </w:t>
      </w:r>
    </w:p>
    <w:p w:rsidR="005B08DA" w:rsidRPr="002F6262" w:rsidRDefault="005B08DA" w:rsidP="005B08DA">
      <w:pPr>
        <w:pStyle w:val="Akapitzlist"/>
        <w:ind w:left="567"/>
        <w:jc w:val="both"/>
        <w:rPr>
          <w:rFonts w:ascii="Times New Roman" w:hAnsi="Times New Roman" w:cs="Times New Roman"/>
        </w:rPr>
      </w:pPr>
      <w:r w:rsidRPr="002F6262">
        <w:rPr>
          <w:rFonts w:ascii="Times New Roman" w:hAnsi="Times New Roman" w:cs="Times New Roman"/>
        </w:rPr>
        <w:t>- Termin funkcjonowania i obsługi SSPP i PP w 2023 r. od 01.05.2023 r. - 30.09.2023 r.</w:t>
      </w:r>
    </w:p>
    <w:p w:rsidR="005B08DA" w:rsidRPr="002F6262" w:rsidRDefault="005B08DA" w:rsidP="005B08DA">
      <w:pPr>
        <w:pStyle w:val="Akapitzlist"/>
        <w:ind w:left="567"/>
        <w:jc w:val="both"/>
        <w:rPr>
          <w:rFonts w:ascii="Times New Roman" w:hAnsi="Times New Roman" w:cs="Times New Roman"/>
        </w:rPr>
      </w:pPr>
      <w:r w:rsidRPr="002F6262">
        <w:rPr>
          <w:rFonts w:ascii="Times New Roman" w:hAnsi="Times New Roman" w:cs="Times New Roman"/>
        </w:rPr>
        <w:t>- Termin funkcjonowania  obsługi SSPP i PP w 2024 r. od 01.05.2024 r. - 30.09.2024 r.</w:t>
      </w:r>
    </w:p>
    <w:p w:rsidR="00F9724E" w:rsidRPr="00C43EBB" w:rsidRDefault="00F9724E" w:rsidP="00982D0B">
      <w:pPr>
        <w:pStyle w:val="Akapitzlist"/>
        <w:numPr>
          <w:ilvl w:val="1"/>
          <w:numId w:val="16"/>
        </w:numPr>
        <w:suppressAutoHyphens w:val="0"/>
        <w:spacing w:after="160" w:line="259" w:lineRule="auto"/>
        <w:ind w:left="567"/>
        <w:jc w:val="both"/>
        <w:rPr>
          <w:rFonts w:ascii="Times New Roman" w:hAnsi="Times New Roman" w:cs="Times New Roman"/>
          <w:vanish/>
          <w:color w:val="FF0000"/>
        </w:rPr>
      </w:pPr>
    </w:p>
    <w:p w:rsidR="00F9724E" w:rsidRPr="00C43EBB" w:rsidRDefault="00F9724E" w:rsidP="00982D0B">
      <w:pPr>
        <w:pStyle w:val="Akapitzlist"/>
        <w:numPr>
          <w:ilvl w:val="1"/>
          <w:numId w:val="17"/>
        </w:numPr>
        <w:suppressAutoHyphens w:val="0"/>
        <w:spacing w:after="160" w:line="259" w:lineRule="auto"/>
        <w:jc w:val="both"/>
        <w:rPr>
          <w:rFonts w:ascii="Times New Roman" w:hAnsi="Times New Roman" w:cs="Times New Roman"/>
          <w:vanish/>
          <w:color w:val="FF0000"/>
        </w:rPr>
      </w:pPr>
    </w:p>
    <w:p w:rsidR="00382C5B" w:rsidRPr="00382C5B" w:rsidRDefault="00382C5B" w:rsidP="00982D0B">
      <w:pPr>
        <w:pStyle w:val="Akapitzlist"/>
        <w:numPr>
          <w:ilvl w:val="1"/>
          <w:numId w:val="17"/>
        </w:numPr>
        <w:suppressAutoHyphens w:val="0"/>
        <w:spacing w:after="160" w:line="259" w:lineRule="auto"/>
        <w:ind w:left="567"/>
        <w:jc w:val="both"/>
        <w:rPr>
          <w:rFonts w:ascii="Times New Roman" w:hAnsi="Times New Roman" w:cs="Times New Roman"/>
          <w:color w:val="FF0000"/>
        </w:rPr>
      </w:pPr>
      <w:r w:rsidRPr="002F6262">
        <w:rPr>
          <w:rFonts w:ascii="Times New Roman" w:hAnsi="Times New Roman" w:cs="Times New Roman"/>
        </w:rPr>
        <w:t xml:space="preserve">Zamówienie </w:t>
      </w:r>
      <w:r>
        <w:rPr>
          <w:rFonts w:ascii="Times New Roman" w:hAnsi="Times New Roman" w:cs="Times New Roman"/>
        </w:rPr>
        <w:t>b</w:t>
      </w:r>
      <w:r w:rsidRPr="002F6262">
        <w:rPr>
          <w:rFonts w:ascii="Times New Roman" w:hAnsi="Times New Roman" w:cs="Times New Roman"/>
        </w:rPr>
        <w:t>ędzie realizowane w oparciu o uchwałę Rady</w:t>
      </w:r>
      <w:r>
        <w:rPr>
          <w:rFonts w:ascii="Times New Roman" w:hAnsi="Times New Roman" w:cs="Times New Roman"/>
        </w:rPr>
        <w:t xml:space="preserve"> </w:t>
      </w:r>
      <w:r w:rsidRPr="002F6262">
        <w:rPr>
          <w:rFonts w:ascii="Times New Roman" w:hAnsi="Times New Roman" w:cs="Times New Roman"/>
        </w:rPr>
        <w:t xml:space="preserve">Miejskiej w Mikołajkach  </w:t>
      </w:r>
    </w:p>
    <w:p w:rsidR="00382C5B" w:rsidRPr="001156DD" w:rsidRDefault="00382C5B" w:rsidP="00382C5B">
      <w:pPr>
        <w:pStyle w:val="Akapitzlist"/>
        <w:suppressAutoHyphens w:val="0"/>
        <w:spacing w:after="160" w:line="259" w:lineRule="auto"/>
        <w:ind w:left="567"/>
        <w:jc w:val="both"/>
        <w:rPr>
          <w:rFonts w:ascii="Times New Roman" w:hAnsi="Times New Roman" w:cs="Times New Roman"/>
        </w:rPr>
      </w:pPr>
      <w:r>
        <w:rPr>
          <w:rFonts w:ascii="Times New Roman" w:hAnsi="Times New Roman" w:cs="Times New Roman"/>
        </w:rPr>
        <w:t xml:space="preserve">Nr </w:t>
      </w:r>
      <w:r w:rsidRPr="002F6262">
        <w:rPr>
          <w:rFonts w:ascii="Times New Roman" w:hAnsi="Times New Roman" w:cs="Times New Roman"/>
        </w:rPr>
        <w:t>XXXIII/9/2022 z dnia 3 marca 2022 r.</w:t>
      </w:r>
      <w:r>
        <w:rPr>
          <w:rFonts w:ascii="Times New Roman" w:hAnsi="Times New Roman" w:cs="Times New Roman"/>
        </w:rPr>
        <w:t>,</w:t>
      </w:r>
      <w:r w:rsidRPr="002F6262">
        <w:rPr>
          <w:rFonts w:ascii="Times New Roman" w:hAnsi="Times New Roman" w:cs="Times New Roman"/>
        </w:rPr>
        <w:t xml:space="preserve"> w sprawie ustalenia Sezonowej Strefy Płatnego Parkowania, stawek opłat za postój pojazdów samochodowych na drogach publicznych w strefie płatnego parkowania, wysokości opłaty dodatkowej oraz sposobie ich pobierania oraz Zarządzenie Burmistrza Miasta Mikołajki nr 46/2022 z dnia 22.04.2022 r.</w:t>
      </w:r>
      <w:r w:rsidR="001156DD">
        <w:rPr>
          <w:rFonts w:ascii="Times New Roman" w:hAnsi="Times New Roman" w:cs="Times New Roman"/>
        </w:rPr>
        <w:t>,</w:t>
      </w:r>
      <w:r w:rsidRPr="002F6262">
        <w:rPr>
          <w:rFonts w:ascii="Times New Roman" w:hAnsi="Times New Roman" w:cs="Times New Roman"/>
        </w:rPr>
        <w:t xml:space="preserve"> w sprawie wprowadzenia opłat za parkowanie pojazdów na parkingach </w:t>
      </w:r>
      <w:r w:rsidRPr="001156DD">
        <w:rPr>
          <w:rFonts w:ascii="Times New Roman" w:hAnsi="Times New Roman" w:cs="Times New Roman"/>
        </w:rPr>
        <w:t xml:space="preserve">gminnych, wyznaczającego obszar oraz zasady funkcjonowania Płatnych Parkingów (PP) na terenie Mikołajek. Do SSPP zostanie włączone ok. 152 miejsc parkingowych, a do płatnych parkingów ok. 124 miejsc parkingowych. Przedmiotowa uchwała stanowi załącznik nr </w:t>
      </w:r>
      <w:r w:rsidR="001156DD" w:rsidRPr="001156DD">
        <w:rPr>
          <w:rFonts w:ascii="Times New Roman" w:hAnsi="Times New Roman" w:cs="Times New Roman"/>
        </w:rPr>
        <w:t>9</w:t>
      </w:r>
      <w:r w:rsidRPr="001156DD">
        <w:rPr>
          <w:rFonts w:ascii="Times New Roman" w:hAnsi="Times New Roman" w:cs="Times New Roman"/>
        </w:rPr>
        <w:t xml:space="preserve"> do SWZ, Przedmiotowe Zarządzenie stanowi załącznik nr </w:t>
      </w:r>
      <w:r w:rsidR="001156DD" w:rsidRPr="001156DD">
        <w:rPr>
          <w:rFonts w:ascii="Times New Roman" w:hAnsi="Times New Roman" w:cs="Times New Roman"/>
        </w:rPr>
        <w:t>10</w:t>
      </w:r>
      <w:r w:rsidRPr="001156DD">
        <w:rPr>
          <w:rFonts w:ascii="Times New Roman" w:hAnsi="Times New Roman" w:cs="Times New Roman"/>
        </w:rPr>
        <w:t xml:space="preserve"> do SWZ.</w:t>
      </w:r>
    </w:p>
    <w:p w:rsidR="00DA1C7B" w:rsidRPr="001156DD" w:rsidRDefault="00DA1C7B" w:rsidP="00982D0B">
      <w:pPr>
        <w:pStyle w:val="Akapitzlist"/>
        <w:numPr>
          <w:ilvl w:val="1"/>
          <w:numId w:val="17"/>
        </w:numPr>
        <w:suppressAutoHyphens w:val="0"/>
        <w:spacing w:after="160" w:line="259" w:lineRule="auto"/>
        <w:ind w:left="567"/>
        <w:jc w:val="both"/>
        <w:rPr>
          <w:rFonts w:ascii="Times New Roman" w:hAnsi="Times New Roman" w:cs="Times New Roman"/>
        </w:rPr>
      </w:pPr>
      <w:r w:rsidRPr="001156DD">
        <w:rPr>
          <w:rFonts w:ascii="Times New Roman" w:hAnsi="Times New Roman"/>
        </w:rPr>
        <w:t xml:space="preserve">Szczegółowy zakres zadań i czynności został określony w </w:t>
      </w:r>
      <w:r w:rsidRPr="001156DD">
        <w:rPr>
          <w:rFonts w:ascii="Times New Roman" w:hAnsi="Times New Roman" w:cs="Times New Roman"/>
        </w:rPr>
        <w:t>Szczegółowym opisie przedmiotu zamówienia</w:t>
      </w:r>
      <w:r w:rsidRPr="001156DD">
        <w:rPr>
          <w:rFonts w:ascii="Times New Roman" w:hAnsi="Times New Roman"/>
        </w:rPr>
        <w:t xml:space="preserve"> stanowiącym załącznik nr</w:t>
      </w:r>
      <w:r w:rsidR="001156DD" w:rsidRPr="001156DD">
        <w:rPr>
          <w:rFonts w:ascii="Times New Roman" w:hAnsi="Times New Roman"/>
        </w:rPr>
        <w:t xml:space="preserve"> 8</w:t>
      </w:r>
      <w:r w:rsidRPr="001156DD">
        <w:rPr>
          <w:rFonts w:ascii="Times New Roman" w:hAnsi="Times New Roman"/>
        </w:rPr>
        <w:t xml:space="preserve"> do SWZ.</w:t>
      </w:r>
    </w:p>
    <w:p w:rsidR="00675E95" w:rsidRPr="00B74F89" w:rsidRDefault="00675E95" w:rsidP="00397B07">
      <w:pPr>
        <w:pStyle w:val="Default"/>
        <w:rPr>
          <w:b/>
          <w:sz w:val="16"/>
          <w:szCs w:val="16"/>
        </w:rPr>
      </w:pPr>
    </w:p>
    <w:p w:rsidR="00397B07" w:rsidRPr="00FE23B9" w:rsidRDefault="00C0104B" w:rsidP="00982D0B">
      <w:pPr>
        <w:pStyle w:val="Default"/>
        <w:numPr>
          <w:ilvl w:val="0"/>
          <w:numId w:val="17"/>
        </w:numPr>
      </w:pPr>
      <w:r w:rsidRPr="00FE23B9">
        <w:rPr>
          <w:b/>
        </w:rPr>
        <w:t>Kod CPV:</w:t>
      </w:r>
      <w:r w:rsidRPr="00FE23B9">
        <w:t xml:space="preserve"> </w:t>
      </w:r>
    </w:p>
    <w:p w:rsidR="005E67CB" w:rsidRPr="005E67CB" w:rsidRDefault="005E67CB" w:rsidP="005E67CB">
      <w:pPr>
        <w:suppressAutoHyphens w:val="0"/>
        <w:autoSpaceDE w:val="0"/>
        <w:autoSpaceDN w:val="0"/>
        <w:adjustRightInd w:val="0"/>
        <w:rPr>
          <w:rFonts w:ascii="Times New Roman" w:eastAsiaTheme="minorHAnsi" w:hAnsi="Times New Roman" w:cs="Times New Roman"/>
          <w:bCs w:val="0"/>
          <w:color w:val="000000"/>
          <w:lang w:eastAsia="en-US"/>
        </w:rPr>
      </w:pPr>
      <w:r w:rsidRPr="005E67CB">
        <w:rPr>
          <w:rFonts w:ascii="Times New Roman" w:eastAsiaTheme="minorHAnsi" w:hAnsi="Times New Roman" w:cs="Times New Roman"/>
          <w:bCs w:val="0"/>
          <w:color w:val="000000"/>
          <w:lang w:eastAsia="en-US"/>
        </w:rPr>
        <w:t xml:space="preserve">63712400-7 Usługi w zakresie obsługi parkingów, </w:t>
      </w:r>
    </w:p>
    <w:p w:rsidR="00397B07" w:rsidRPr="005E67CB" w:rsidRDefault="005E67CB" w:rsidP="005E67CB">
      <w:pPr>
        <w:tabs>
          <w:tab w:val="left" w:pos="426"/>
        </w:tabs>
        <w:rPr>
          <w:rFonts w:ascii="Times New Roman" w:eastAsiaTheme="minorHAnsi" w:hAnsi="Times New Roman" w:cs="Times New Roman"/>
          <w:bCs w:val="0"/>
          <w:color w:val="000000"/>
          <w:lang w:eastAsia="en-US"/>
        </w:rPr>
      </w:pPr>
      <w:r w:rsidRPr="005E67CB">
        <w:rPr>
          <w:rFonts w:ascii="Times New Roman" w:eastAsiaTheme="minorHAnsi" w:hAnsi="Times New Roman" w:cs="Times New Roman"/>
          <w:bCs w:val="0"/>
          <w:color w:val="000000"/>
          <w:lang w:eastAsia="en-US"/>
        </w:rPr>
        <w:t>51214000-5 Usługi instalowania parkometrów.</w:t>
      </w:r>
    </w:p>
    <w:p w:rsidR="005E67CB" w:rsidRDefault="005E67CB" w:rsidP="005E67CB">
      <w:pPr>
        <w:tabs>
          <w:tab w:val="left" w:pos="426"/>
        </w:tabs>
        <w:rPr>
          <w:rFonts w:eastAsiaTheme="minorHAnsi"/>
          <w:bCs w:val="0"/>
          <w:color w:val="000000"/>
          <w:sz w:val="20"/>
          <w:szCs w:val="20"/>
          <w:lang w:eastAsia="en-US"/>
        </w:rPr>
      </w:pPr>
    </w:p>
    <w:p w:rsidR="00AE05A0" w:rsidRPr="002E2AD7" w:rsidRDefault="00AE05A0" w:rsidP="00982D0B">
      <w:pPr>
        <w:pStyle w:val="Akapitzlist"/>
        <w:numPr>
          <w:ilvl w:val="0"/>
          <w:numId w:val="17"/>
        </w:numPr>
        <w:autoSpaceDE w:val="0"/>
        <w:ind w:right="425"/>
        <w:jc w:val="both"/>
        <w:rPr>
          <w:rFonts w:ascii="Times New Roman" w:hAnsi="Times New Roman" w:cs="Times New Roman"/>
          <w:bCs w:val="0"/>
        </w:rPr>
      </w:pPr>
      <w:r w:rsidRPr="002E2AD7">
        <w:rPr>
          <w:rFonts w:ascii="Times New Roman" w:hAnsi="Times New Roman" w:cs="Times New Roman"/>
        </w:rPr>
        <w:t>Wymagania</w:t>
      </w:r>
      <w:r w:rsidRPr="002E2AD7">
        <w:rPr>
          <w:rFonts w:ascii="Times New Roman" w:hAnsi="Times New Roman" w:cs="Times New Roman"/>
          <w:bCs w:val="0"/>
        </w:rPr>
        <w:t xml:space="preserve"> dotyczące zatrudniania przez wykonawcę lub podwykonawcę na podstawie umowy o pracę: </w:t>
      </w:r>
    </w:p>
    <w:p w:rsidR="008C286F" w:rsidRPr="002E2AD7" w:rsidRDefault="008C286F" w:rsidP="00982D0B">
      <w:pPr>
        <w:pStyle w:val="Akapitzlist"/>
        <w:numPr>
          <w:ilvl w:val="0"/>
          <w:numId w:val="18"/>
        </w:numPr>
        <w:autoSpaceDE w:val="0"/>
        <w:autoSpaceDN w:val="0"/>
        <w:adjustRightInd w:val="0"/>
        <w:ind w:left="360"/>
        <w:rPr>
          <w:rFonts w:ascii="Times New Roman" w:hAnsi="Times New Roman" w:cs="Times New Roman"/>
        </w:rPr>
      </w:pPr>
      <w:r w:rsidRPr="002E2AD7">
        <w:rPr>
          <w:rFonts w:ascii="Times New Roman" w:eastAsia="Calibri" w:hAnsi="Times New Roman" w:cs="Times New Roman"/>
        </w:rPr>
        <w:t xml:space="preserve">Stosownie do treści art. 95 ustawy Prawo zamówień publicznych, zamawiający wymaga </w:t>
      </w:r>
      <w:r w:rsidRPr="002E2AD7">
        <w:rPr>
          <w:rFonts w:ascii="Times New Roman" w:hAnsi="Times New Roman" w:cs="Times New Roman"/>
        </w:rPr>
        <w:t>zatrudnienia na podstawie umowy o pracę przez wykonawcę lub podwykonawcę osób wykonujących wszystkie prace fizyczne oraz czynności techniczno – administracyjne,</w:t>
      </w:r>
      <w:r w:rsidRPr="002E2AD7">
        <w:rPr>
          <w:rFonts w:ascii="LiberationSerif-Bold" w:hAnsi="LiberationSerif-Bold" w:cs="LiberationSerif-Bold"/>
          <w:b/>
        </w:rPr>
        <w:t xml:space="preserve"> </w:t>
      </w:r>
      <w:r w:rsidRPr="002E2AD7">
        <w:rPr>
          <w:rFonts w:ascii="Times New Roman" w:hAnsi="Times New Roman" w:cs="Times New Roman"/>
        </w:rPr>
        <w:t xml:space="preserve">związane z wykonywaniem usługi objętej zamówieniem, których wykonanie polega na wykonywaniu pracy w sposób określony w art. 22 § 1 ustawy z dnia 26 czerwca 1974 r. – Kodeks pracy. </w:t>
      </w:r>
    </w:p>
    <w:p w:rsidR="008C286F" w:rsidRPr="002E2AD7" w:rsidRDefault="008C286F" w:rsidP="002E2AD7">
      <w:pPr>
        <w:pStyle w:val="Akapitzlist"/>
        <w:widowControl w:val="0"/>
        <w:autoSpaceDE w:val="0"/>
        <w:autoSpaceDN w:val="0"/>
        <w:adjustRightInd w:val="0"/>
        <w:ind w:left="360" w:right="-2"/>
        <w:jc w:val="both"/>
        <w:rPr>
          <w:rFonts w:ascii="Times New Roman" w:hAnsi="Times New Roman" w:cs="Times New Roman"/>
          <w:lang w:eastAsia="pl-PL"/>
        </w:rPr>
      </w:pPr>
      <w:r w:rsidRPr="002E2AD7">
        <w:rPr>
          <w:rFonts w:ascii="Times New Roman" w:hAnsi="Times New Roman" w:cs="Times New Roman"/>
        </w:rPr>
        <w:t xml:space="preserve">Obowiązek, o którym mowa w zdaniu poprzednim nie dotyczy osób </w:t>
      </w:r>
      <w:r w:rsidRPr="002E2AD7">
        <w:rPr>
          <w:rFonts w:ascii="Times New Roman" w:hAnsi="Times New Roman" w:cs="Times New Roman"/>
          <w:lang w:eastAsia="pl-PL"/>
        </w:rPr>
        <w:t xml:space="preserve">pełniących samodzielne funkcje techniczne (np. projektanci). </w:t>
      </w:r>
    </w:p>
    <w:p w:rsidR="002E2AD7" w:rsidRPr="002E2AD7" w:rsidRDefault="002E2AD7" w:rsidP="002E2AD7">
      <w:pPr>
        <w:rPr>
          <w:rFonts w:ascii="Times New Roman" w:hAnsi="Times New Roman" w:cs="Times New Roman"/>
          <w:spacing w:val="-3"/>
        </w:rPr>
      </w:pPr>
      <w:r w:rsidRPr="002E2AD7">
        <w:rPr>
          <w:rFonts w:ascii="Times New Roman" w:hAnsi="Times New Roman" w:cs="Times New Roman"/>
        </w:rPr>
        <w:t xml:space="preserve">2) W każdej umowie o podwykonawstwo Wykonawca jest zobowiązany zawrzeć postanowienia zobowiązujące podwykonawców do zatrudnienia na podstawie umowy </w:t>
      </w:r>
      <w:r w:rsidRPr="002E2AD7">
        <w:rPr>
          <w:rFonts w:ascii="Times New Roman" w:hAnsi="Times New Roman" w:cs="Times New Roman"/>
        </w:rPr>
        <w:br/>
        <w:t xml:space="preserve">o pracę wszystkich osób, które wykonują czynności wskazane w ust. 3 pkt 1). </w:t>
      </w:r>
    </w:p>
    <w:p w:rsidR="002E2AD7" w:rsidRPr="002E2AD7" w:rsidRDefault="002E2AD7" w:rsidP="002E2AD7">
      <w:pPr>
        <w:jc w:val="both"/>
        <w:rPr>
          <w:rFonts w:ascii="Times New Roman" w:hAnsi="Times New Roman" w:cs="Times New Roman"/>
          <w:spacing w:val="-3"/>
        </w:rPr>
      </w:pPr>
      <w:r w:rsidRPr="002E2AD7">
        <w:rPr>
          <w:rFonts w:ascii="Times New Roman" w:hAnsi="Times New Roman" w:cs="Times New Roman"/>
        </w:rPr>
        <w:t>3)W trakcie realizacji przedmiotu umowy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rsidR="002E2AD7" w:rsidRPr="002E2AD7" w:rsidRDefault="002E2AD7" w:rsidP="002E2AD7">
      <w:pPr>
        <w:ind w:left="709" w:hanging="283"/>
        <w:rPr>
          <w:rFonts w:ascii="Times New Roman" w:hAnsi="Times New Roman" w:cs="Times New Roman"/>
        </w:rPr>
      </w:pPr>
      <w:r w:rsidRPr="002E2AD7">
        <w:rPr>
          <w:rFonts w:ascii="Times New Roman" w:hAnsi="Times New Roman" w:cs="Times New Roman"/>
        </w:rPr>
        <w:t xml:space="preserve">- </w:t>
      </w:r>
      <w:r w:rsidRPr="002E2AD7">
        <w:rPr>
          <w:rFonts w:ascii="Times New Roman" w:hAnsi="Times New Roman" w:cs="Times New Roman"/>
        </w:rPr>
        <w:tab/>
        <w:t>żądania oświadczeń i dokumentów w zakresie potwierdzenia spełniania w. wymogów i dokonywania ich oceny,</w:t>
      </w:r>
    </w:p>
    <w:p w:rsidR="002E2AD7" w:rsidRPr="002E2AD7" w:rsidRDefault="002E2AD7" w:rsidP="002E2AD7">
      <w:pPr>
        <w:ind w:left="709" w:hanging="283"/>
        <w:rPr>
          <w:rFonts w:ascii="Times New Roman" w:hAnsi="Times New Roman" w:cs="Times New Roman"/>
        </w:rPr>
      </w:pPr>
      <w:r w:rsidRPr="002E2AD7">
        <w:rPr>
          <w:rFonts w:ascii="Times New Roman" w:hAnsi="Times New Roman" w:cs="Times New Roman"/>
        </w:rPr>
        <w:t xml:space="preserve">- </w:t>
      </w:r>
      <w:r w:rsidRPr="002E2AD7">
        <w:rPr>
          <w:rFonts w:ascii="Times New Roman" w:hAnsi="Times New Roman" w:cs="Times New Roman"/>
        </w:rPr>
        <w:tab/>
        <w:t>żądania wyjaśnień w przypadku wątpliwości w zakresie potwierdzenia spełniania ww. wymogów,</w:t>
      </w:r>
    </w:p>
    <w:p w:rsidR="002E2AD7" w:rsidRPr="002E2AD7" w:rsidRDefault="002E2AD7" w:rsidP="002E2AD7">
      <w:pPr>
        <w:ind w:left="709" w:hanging="283"/>
        <w:rPr>
          <w:rFonts w:ascii="Times New Roman" w:hAnsi="Times New Roman" w:cs="Times New Roman"/>
        </w:rPr>
      </w:pPr>
      <w:r w:rsidRPr="002E2AD7">
        <w:rPr>
          <w:rFonts w:ascii="Times New Roman" w:hAnsi="Times New Roman" w:cs="Times New Roman"/>
        </w:rPr>
        <w:t xml:space="preserve">- </w:t>
      </w:r>
      <w:r w:rsidRPr="002E2AD7">
        <w:rPr>
          <w:rFonts w:ascii="Times New Roman" w:hAnsi="Times New Roman" w:cs="Times New Roman"/>
        </w:rPr>
        <w:tab/>
        <w:t>przeprowadzania kontroli na miejscu wykonywania świadczenia.</w:t>
      </w:r>
    </w:p>
    <w:p w:rsidR="00AE05A0" w:rsidRPr="002E2AD7" w:rsidRDefault="00AE05A0" w:rsidP="00AA588A">
      <w:pPr>
        <w:autoSpaceDE w:val="0"/>
        <w:jc w:val="both"/>
        <w:rPr>
          <w:rFonts w:ascii="Times New Roman" w:hAnsi="Times New Roman" w:cs="Times New Roman"/>
        </w:rPr>
      </w:pPr>
      <w:r w:rsidRPr="002E2AD7">
        <w:rPr>
          <w:rFonts w:ascii="Times New Roman" w:hAnsi="Times New Roman" w:cs="Times New Roman"/>
        </w:rPr>
        <w:t>4) Szczegółowe zasady dokumentowania zatrudnienia na podstawie umowy o pracę w/w osób oraz kontrolowanie tego obowiązku przez Zamawiającego i przewidziane z tego tytułu sankcje zostały określone w projekcie umowy.</w:t>
      </w:r>
    </w:p>
    <w:p w:rsidR="00CA7793" w:rsidRPr="002E2AD7" w:rsidRDefault="00AE05A0" w:rsidP="00AA588A">
      <w:pPr>
        <w:autoSpaceDE w:val="0"/>
        <w:jc w:val="both"/>
        <w:rPr>
          <w:rFonts w:ascii="Times New Roman" w:hAnsi="Times New Roman" w:cs="Times New Roman"/>
        </w:rPr>
      </w:pPr>
      <w:r w:rsidRPr="002E2AD7">
        <w:rPr>
          <w:rFonts w:ascii="Times New Roman" w:hAnsi="Times New Roman" w:cs="Times New Roman"/>
        </w:rPr>
        <w:t xml:space="preserve">5) Zamawiający nie określa dodatkowych wymagań związanych z zatrudnianiem osób, o których mowa w art. 96 ust. 2 pkt 2 </w:t>
      </w:r>
      <w:r w:rsidR="00FC210E" w:rsidRPr="002E2AD7">
        <w:rPr>
          <w:rFonts w:ascii="Times New Roman" w:hAnsi="Times New Roman" w:cs="Times New Roman"/>
        </w:rPr>
        <w:t>ustawy P</w:t>
      </w:r>
      <w:r w:rsidRPr="002E2AD7">
        <w:rPr>
          <w:rFonts w:ascii="Times New Roman" w:hAnsi="Times New Roman" w:cs="Times New Roman"/>
        </w:rPr>
        <w:t xml:space="preserve">zp. </w:t>
      </w:r>
    </w:p>
    <w:p w:rsidR="00606970" w:rsidRPr="005F7175" w:rsidRDefault="00606970" w:rsidP="00AA588A">
      <w:pPr>
        <w:autoSpaceDE w:val="0"/>
        <w:jc w:val="both"/>
        <w:rPr>
          <w:rFonts w:ascii="Times New Roman" w:hAnsi="Times New Roman" w:cs="Times New Roman"/>
          <w:sz w:val="20"/>
          <w:szCs w:val="20"/>
        </w:rPr>
      </w:pPr>
    </w:p>
    <w:p w:rsidR="00F40DCF" w:rsidRDefault="005F7175" w:rsidP="00F40DCF">
      <w:pPr>
        <w:jc w:val="both"/>
        <w:rPr>
          <w:rFonts w:ascii="Times New Roman" w:hAnsi="Times New Roman" w:cs="Times New Roman"/>
        </w:rPr>
      </w:pPr>
      <w:r>
        <w:rPr>
          <w:rFonts w:ascii="Times New Roman" w:hAnsi="Times New Roman" w:cs="Times New Roman"/>
        </w:rPr>
        <w:lastRenderedPageBreak/>
        <w:t>4</w:t>
      </w:r>
      <w:r w:rsidR="00B7213C" w:rsidRPr="00B7213C">
        <w:rPr>
          <w:rFonts w:ascii="Times New Roman" w:hAnsi="Times New Roman" w:cs="Times New Roman"/>
        </w:rPr>
        <w:t xml:space="preserve">.Zamawiający zaleca, </w:t>
      </w:r>
      <w:r w:rsidR="00051017" w:rsidRPr="00B7213C">
        <w:rPr>
          <w:rFonts w:ascii="Times New Roman" w:hAnsi="Times New Roman" w:cs="Times New Roman"/>
        </w:rPr>
        <w:t xml:space="preserve">aby Wykonawcy dokonali wizji lokalnej na terenie realizacji </w:t>
      </w:r>
      <w:r w:rsidR="00DF2901">
        <w:rPr>
          <w:rFonts w:ascii="Times New Roman" w:hAnsi="Times New Roman" w:cs="Times New Roman"/>
        </w:rPr>
        <w:t>przedmiotu zamówienia</w:t>
      </w:r>
      <w:r w:rsidR="00051017" w:rsidRPr="00B7213C">
        <w:rPr>
          <w:rFonts w:ascii="Times New Roman" w:hAnsi="Times New Roman" w:cs="Times New Roman"/>
        </w:rPr>
        <w:t xml:space="preserve"> i w jego</w:t>
      </w:r>
      <w:r w:rsidR="00B7213C" w:rsidRPr="00B7213C">
        <w:rPr>
          <w:rFonts w:ascii="Times New Roman" w:hAnsi="Times New Roman" w:cs="Times New Roman"/>
        </w:rPr>
        <w:t xml:space="preserve"> </w:t>
      </w:r>
      <w:r w:rsidR="00051017" w:rsidRPr="00B7213C">
        <w:rPr>
          <w:rFonts w:ascii="Times New Roman" w:hAnsi="Times New Roman" w:cs="Times New Roman"/>
        </w:rPr>
        <w:t>okolicy w celu dokonania oceny dokumentów i informacji przekazywanych w ramach przedmiotowego postępowania przez Zamawiającego</w:t>
      </w:r>
      <w:r w:rsidR="00B7213C" w:rsidRPr="00B7213C">
        <w:rPr>
          <w:rFonts w:ascii="Times New Roman" w:hAnsi="Times New Roman" w:cs="Times New Roman"/>
        </w:rPr>
        <w:t>.</w:t>
      </w:r>
    </w:p>
    <w:p w:rsidR="00535B42" w:rsidRDefault="005A0E5F" w:rsidP="00F40DCF">
      <w:pPr>
        <w:jc w:val="both"/>
        <w:rPr>
          <w:rFonts w:ascii="Times New Roman" w:hAnsi="Times New Roman"/>
        </w:rPr>
      </w:pPr>
      <w:r>
        <w:rPr>
          <w:rFonts w:ascii="Times New Roman" w:hAnsi="Times New Roman"/>
        </w:rPr>
        <w:t>5</w:t>
      </w:r>
      <w:r w:rsidR="00535B42" w:rsidRPr="00BB7DAE">
        <w:rPr>
          <w:rFonts w:ascii="Times New Roman" w:hAnsi="Times New Roman"/>
        </w:rPr>
        <w:t xml:space="preserve">.Zamawiający nie zastrzega obowiązku osobistego wykonania przez wykonawcę kluczowych zadań, o których mowa w art. 60 </w:t>
      </w:r>
      <w:r w:rsidR="00BB7DAE">
        <w:rPr>
          <w:rFonts w:ascii="Times New Roman" w:hAnsi="Times New Roman"/>
        </w:rPr>
        <w:t>i art. 121</w:t>
      </w:r>
      <w:r w:rsidR="00BB7DAE" w:rsidRPr="00BB7DAE">
        <w:rPr>
          <w:rFonts w:ascii="Times New Roman" w:hAnsi="Times New Roman"/>
        </w:rPr>
        <w:t xml:space="preserve"> ustawy Pzp</w:t>
      </w:r>
      <w:r w:rsidR="00BB7DAE">
        <w:rPr>
          <w:rFonts w:ascii="Times New Roman" w:hAnsi="Times New Roman"/>
        </w:rPr>
        <w:t>.</w:t>
      </w:r>
    </w:p>
    <w:p w:rsidR="00807175" w:rsidRPr="006E70B9" w:rsidRDefault="00807175" w:rsidP="00807175">
      <w:pPr>
        <w:jc w:val="both"/>
        <w:rPr>
          <w:rFonts w:ascii="Times New Roman" w:hAnsi="Times New Roman" w:cs="Times New Roman"/>
        </w:rPr>
      </w:pPr>
      <w:r>
        <w:rPr>
          <w:rFonts w:ascii="Times New Roman" w:hAnsi="Times New Roman" w:cs="Times New Roman"/>
        </w:rPr>
        <w:t xml:space="preserve">6. </w:t>
      </w:r>
      <w:r w:rsidRPr="006E70B9">
        <w:rPr>
          <w:rFonts w:ascii="Times New Roman" w:hAnsi="Times New Roman" w:cs="Times New Roman"/>
        </w:rPr>
        <w:t xml:space="preserve">Zamawiający informuje, że wysokość zobowiązania, jakiego udzieli Wykonawcy wynosi nie mniej niż </w:t>
      </w:r>
      <w:r>
        <w:rPr>
          <w:rFonts w:ascii="Times New Roman" w:hAnsi="Times New Roman" w:cs="Times New Roman"/>
        </w:rPr>
        <w:t>4</w:t>
      </w:r>
      <w:r w:rsidRPr="006E70B9">
        <w:rPr>
          <w:rFonts w:ascii="Times New Roman" w:hAnsi="Times New Roman" w:cs="Times New Roman"/>
        </w:rPr>
        <w:t xml:space="preserve">0% wskazanych ilości szacunkowych. </w:t>
      </w:r>
    </w:p>
    <w:p w:rsidR="00535B42" w:rsidRPr="00FA7643" w:rsidRDefault="00535B42" w:rsidP="00C276DD">
      <w:pPr>
        <w:rPr>
          <w:rFonts w:ascii="Times New Roman" w:hAnsi="Times New Roman" w:cs="Times New Roman"/>
        </w:rPr>
      </w:pPr>
    </w:p>
    <w:p w:rsidR="00E577C5" w:rsidRPr="00FA7643" w:rsidRDefault="00E577C5" w:rsidP="00C276DD">
      <w:pPr>
        <w:rPr>
          <w:rFonts w:ascii="Times New Roman" w:hAnsi="Times New Roman" w:cs="Times New Roman"/>
          <w:b/>
        </w:rPr>
      </w:pPr>
      <w:r w:rsidRPr="00FA7643">
        <w:rPr>
          <w:rFonts w:ascii="Times New Roman" w:hAnsi="Times New Roman" w:cs="Times New Roman"/>
          <w:b/>
        </w:rPr>
        <w:t>VI. Termin wykonania zamówienia</w:t>
      </w:r>
    </w:p>
    <w:p w:rsidR="00016F95" w:rsidRDefault="00E577C5" w:rsidP="00016F95">
      <w:pPr>
        <w:rPr>
          <w:rFonts w:ascii="Times New Roman" w:hAnsi="Times New Roman" w:cs="Times New Roman"/>
        </w:rPr>
      </w:pPr>
      <w:r w:rsidRPr="00FA7643">
        <w:rPr>
          <w:rFonts w:ascii="Times New Roman" w:hAnsi="Times New Roman" w:cs="Times New Roman"/>
        </w:rPr>
        <w:t>Wymaga</w:t>
      </w:r>
      <w:r w:rsidR="004555E0">
        <w:rPr>
          <w:rFonts w:ascii="Times New Roman" w:hAnsi="Times New Roman" w:cs="Times New Roman"/>
        </w:rPr>
        <w:t xml:space="preserve">ny termin wykonania zamówienia: </w:t>
      </w:r>
    </w:p>
    <w:p w:rsidR="002B70C2" w:rsidRDefault="00DA63C2" w:rsidP="00016F95">
      <w:pPr>
        <w:rPr>
          <w:rFonts w:ascii="Times New Roman" w:hAnsi="Times New Roman"/>
          <w:b/>
        </w:rPr>
      </w:pPr>
      <w:r w:rsidRPr="00F00549">
        <w:rPr>
          <w:rFonts w:ascii="Times New Roman" w:hAnsi="Times New Roman"/>
          <w:b/>
        </w:rPr>
        <w:t xml:space="preserve">od </w:t>
      </w:r>
      <w:r>
        <w:rPr>
          <w:rFonts w:ascii="Times New Roman" w:hAnsi="Times New Roman"/>
          <w:b/>
        </w:rPr>
        <w:t>dnia podpisania umowy</w:t>
      </w:r>
      <w:r w:rsidRPr="00F00549">
        <w:rPr>
          <w:rFonts w:ascii="Times New Roman" w:hAnsi="Times New Roman"/>
          <w:b/>
        </w:rPr>
        <w:t xml:space="preserve"> do 30 </w:t>
      </w:r>
      <w:r>
        <w:rPr>
          <w:rFonts w:ascii="Times New Roman" w:hAnsi="Times New Roman"/>
          <w:b/>
        </w:rPr>
        <w:t>września</w:t>
      </w:r>
      <w:r w:rsidRPr="00F00549">
        <w:rPr>
          <w:rFonts w:ascii="Times New Roman" w:hAnsi="Times New Roman"/>
          <w:b/>
        </w:rPr>
        <w:t xml:space="preserve"> 2024r.</w:t>
      </w:r>
      <w:r>
        <w:rPr>
          <w:rFonts w:ascii="Times New Roman" w:hAnsi="Times New Roman"/>
          <w:b/>
        </w:rPr>
        <w:t xml:space="preserve"> </w:t>
      </w:r>
    </w:p>
    <w:p w:rsidR="00016F95" w:rsidRPr="00DA63C2" w:rsidRDefault="00016F95" w:rsidP="00016F95">
      <w:pPr>
        <w:rPr>
          <w:rFonts w:ascii="Times New Roman" w:hAnsi="Times New Roman"/>
          <w:b/>
        </w:rPr>
      </w:pPr>
    </w:p>
    <w:p w:rsidR="00602716" w:rsidRPr="00FA7643" w:rsidRDefault="00FD2472" w:rsidP="00602716">
      <w:pPr>
        <w:pStyle w:val="Default"/>
      </w:pPr>
      <w:r>
        <w:rPr>
          <w:b/>
          <w:bCs/>
        </w:rPr>
        <w:t xml:space="preserve">VII. </w:t>
      </w:r>
      <w:r w:rsidR="00602716" w:rsidRPr="00FA7643">
        <w:rPr>
          <w:b/>
          <w:bCs/>
        </w:rPr>
        <w:t xml:space="preserve">Podstawy wykluczenia: </w:t>
      </w:r>
    </w:p>
    <w:p w:rsidR="00602716" w:rsidRPr="00FA7643" w:rsidRDefault="00602716" w:rsidP="005D3CB9">
      <w:pPr>
        <w:pStyle w:val="Default"/>
        <w:numPr>
          <w:ilvl w:val="0"/>
          <w:numId w:val="4"/>
        </w:numPr>
        <w:ind w:left="0" w:firstLine="0"/>
      </w:pPr>
      <w:r w:rsidRPr="00FA7643">
        <w:t>Zamawiający wykluczy z postępowania Wykonawców, wobec których zachodzą podstawy wykluczenia, o których mowa w art. 108 ust. 1</w:t>
      </w:r>
      <w:r w:rsidR="00804D4F">
        <w:t xml:space="preserve"> </w:t>
      </w:r>
      <w:r w:rsidRPr="00FA7643">
        <w:t>ustawy Pzp.</w:t>
      </w:r>
    </w:p>
    <w:p w:rsidR="00602716" w:rsidRPr="00FA7643" w:rsidRDefault="00602716" w:rsidP="0059318A">
      <w:pPr>
        <w:pStyle w:val="Default"/>
      </w:pPr>
      <w:r w:rsidRPr="00FA7643">
        <w:t xml:space="preserve">2. Podstawy wykluczenia art. 108 </w:t>
      </w:r>
      <w:r w:rsidR="00C25BA6">
        <w:t>ust. 1:</w:t>
      </w:r>
      <w:r w:rsidRPr="00FA7643">
        <w:t xml:space="preserve"> </w:t>
      </w:r>
    </w:p>
    <w:p w:rsidR="00602716" w:rsidRPr="00FA7643" w:rsidRDefault="00602716" w:rsidP="0059318A">
      <w:pPr>
        <w:pStyle w:val="Default"/>
      </w:pPr>
      <w:r w:rsidRPr="00FA7643">
        <w:t xml:space="preserve">Z postępowania o udzielenie zamówienia wyklucza się Wykonawcę: </w:t>
      </w:r>
    </w:p>
    <w:p w:rsidR="00602716" w:rsidRPr="00FA7643" w:rsidRDefault="00602716" w:rsidP="0059318A">
      <w:pPr>
        <w:pStyle w:val="Default"/>
      </w:pPr>
      <w:r w:rsidRPr="00FA7643">
        <w:t xml:space="preserve">1) będącego osobą fizyczną, którego prawomocnie skazano za przestępstwo: </w:t>
      </w:r>
    </w:p>
    <w:p w:rsidR="00602716" w:rsidRPr="00FA7643" w:rsidRDefault="00602716" w:rsidP="0059318A">
      <w:pPr>
        <w:pStyle w:val="Default"/>
      </w:pPr>
      <w:r w:rsidRPr="00FA7643">
        <w:t xml:space="preserve">a) udziału w zorganizowanej grupie przestępczej albo związku mającym na celu popełnienie przestępstwa lub przestępstwa skarbowego, o którym mowa w art. 258 Kodeksu karnego; </w:t>
      </w:r>
    </w:p>
    <w:p w:rsidR="00602716" w:rsidRPr="00FA7643" w:rsidRDefault="00602716" w:rsidP="0059318A">
      <w:pPr>
        <w:pStyle w:val="Default"/>
      </w:pPr>
      <w:r w:rsidRPr="00FA7643">
        <w:t xml:space="preserve">b) handlu ludźmi, o którym mowa w art. 189a Kodeksu karnego; </w:t>
      </w:r>
    </w:p>
    <w:p w:rsidR="00602716" w:rsidRPr="00FA7643" w:rsidRDefault="00602716" w:rsidP="0059318A">
      <w:pPr>
        <w:pStyle w:val="Default"/>
      </w:pPr>
      <w:r w:rsidRPr="00FA7643">
        <w:t xml:space="preserve">c) </w:t>
      </w:r>
      <w:r w:rsidR="00AB5D7A">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Pr="00FA7643">
        <w:t xml:space="preserve"> </w:t>
      </w:r>
    </w:p>
    <w:p w:rsidR="00602716" w:rsidRPr="00FA7643" w:rsidRDefault="00602716" w:rsidP="0059318A">
      <w:pPr>
        <w:pStyle w:val="Default"/>
      </w:pPr>
      <w:r w:rsidRPr="00FA7643">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602716" w:rsidRPr="00FA7643" w:rsidRDefault="00602716" w:rsidP="0059318A">
      <w:pPr>
        <w:pStyle w:val="Default"/>
      </w:pPr>
      <w:r w:rsidRPr="00FA7643">
        <w:t xml:space="preserve">e) o charakterze terrorystycznym, o którym mowa w art. 115 § 20 Kodeksu karnego, lub mające na celu popełnienie tego przestępstwa; </w:t>
      </w:r>
    </w:p>
    <w:p w:rsidR="00602716" w:rsidRPr="00FA7643" w:rsidRDefault="00602716" w:rsidP="0059318A">
      <w:pPr>
        <w:pStyle w:val="Default"/>
      </w:pPr>
      <w:r w:rsidRPr="00FA7643">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rsidR="00602716" w:rsidRPr="00FA7643" w:rsidRDefault="00602716" w:rsidP="0059318A">
      <w:pPr>
        <w:pStyle w:val="Default"/>
      </w:pPr>
      <w:r w:rsidRPr="00FA7643">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602716" w:rsidRPr="00FA7643" w:rsidRDefault="00602716" w:rsidP="0059318A">
      <w:pPr>
        <w:pStyle w:val="Default"/>
      </w:pPr>
      <w:r w:rsidRPr="00FA7643">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rsidR="00602716" w:rsidRPr="00FA7643" w:rsidRDefault="00602716" w:rsidP="0059318A">
      <w:pPr>
        <w:pStyle w:val="Default"/>
      </w:pPr>
      <w:r w:rsidRPr="00FA7643">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602716" w:rsidRPr="00FA7643" w:rsidRDefault="00602716" w:rsidP="0059318A">
      <w:pPr>
        <w:pStyle w:val="Default"/>
      </w:pPr>
      <w:r w:rsidRPr="00FA7643">
        <w:t xml:space="preserve">3) 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w:t>
      </w:r>
      <w:r w:rsidRPr="00FA7643">
        <w:lastRenderedPageBreak/>
        <w:t xml:space="preserve">zdrowotne wraz z odsetkami lub grzywnami lub zawarł wiążące porozumienie w sprawie spłaty tych należności; </w:t>
      </w:r>
    </w:p>
    <w:p w:rsidR="00602716" w:rsidRPr="00FA7643" w:rsidRDefault="00602716" w:rsidP="0059318A">
      <w:pPr>
        <w:pStyle w:val="Default"/>
      </w:pPr>
      <w:r w:rsidRPr="00FA7643">
        <w:t xml:space="preserve">4) wobec którego prawomocnie orzeczono zakaz ubiegania się o zamówienia publiczne; </w:t>
      </w:r>
    </w:p>
    <w:p w:rsidR="00414217" w:rsidRPr="00FA7643" w:rsidRDefault="00602716" w:rsidP="0059318A">
      <w:pPr>
        <w:pStyle w:val="Default"/>
      </w:pPr>
      <w:r w:rsidRPr="00FA7643">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414217" w:rsidRPr="00FA7643" w:rsidRDefault="00602716" w:rsidP="00414217">
      <w:pPr>
        <w:pStyle w:val="Default"/>
      </w:pPr>
      <w:r w:rsidRPr="00FA7643">
        <w:t>6) jeżeli, w przypadkach, o których mowa w art. 85 ust. 1</w:t>
      </w:r>
      <w:r w:rsidR="00414217" w:rsidRPr="00FA7643">
        <w:t xml:space="preserve"> ustawy Pzp</w:t>
      </w:r>
      <w:r w:rsidRPr="00FA7643">
        <w:t xml:space="preserve">, doszło do zakłócenia konkurencji wynikającego z wcześniejszego zaangażowania tego wykonawcy lub </w:t>
      </w:r>
      <w:r w:rsidR="00414217" w:rsidRPr="00FA7643">
        <w:t xml:space="preserve">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0C6D9A" w:rsidRPr="000C6D9A" w:rsidRDefault="000C6D9A" w:rsidP="000C6D9A">
      <w:pPr>
        <w:widowControl w:val="0"/>
        <w:tabs>
          <w:tab w:val="left" w:pos="426"/>
        </w:tabs>
        <w:jc w:val="both"/>
        <w:rPr>
          <w:rFonts w:ascii="Times New Roman" w:eastAsia="Lucida Sans Unicode" w:hAnsi="Times New Roman" w:cs="Times New Roman"/>
          <w:kern w:val="1"/>
          <w:lang w:eastAsia="zh-CN"/>
        </w:rPr>
      </w:pPr>
      <w:r w:rsidRPr="000C6D9A">
        <w:rPr>
          <w:rFonts w:ascii="Times New Roman" w:eastAsia="Arial" w:hAnsi="Times New Roman" w:cs="Times New Roman"/>
          <w:kern w:val="1"/>
          <w:lang w:eastAsia="zh-CN"/>
        </w:rPr>
        <w:t xml:space="preserve">3.Zamawiający wykluczy z postępowania także Wykonawcę w przypadkach określonych w art. 109 ust. 1 pkt 1), 4), </w:t>
      </w:r>
      <w:r>
        <w:rPr>
          <w:rFonts w:ascii="Times New Roman" w:eastAsia="Arial" w:hAnsi="Times New Roman" w:cs="Times New Roman"/>
          <w:kern w:val="1"/>
          <w:lang w:eastAsia="zh-CN"/>
        </w:rPr>
        <w:t>ustawy P</w:t>
      </w:r>
      <w:r w:rsidRPr="000C6D9A">
        <w:rPr>
          <w:rFonts w:ascii="Times New Roman" w:eastAsia="Arial" w:hAnsi="Times New Roman" w:cs="Times New Roman"/>
          <w:kern w:val="1"/>
          <w:lang w:eastAsia="zh-CN"/>
        </w:rPr>
        <w:t xml:space="preserve">zp </w:t>
      </w:r>
      <w:r w:rsidRPr="000C6D9A">
        <w:rPr>
          <w:rFonts w:ascii="Times New Roman" w:eastAsia="Arial" w:hAnsi="Times New Roman" w:cs="Times New Roman"/>
          <w:b/>
          <w:kern w:val="1"/>
          <w:lang w:eastAsia="zh-CN"/>
        </w:rPr>
        <w:t>(fakultatywne przesłanki wykluczenia Wykonawcy</w:t>
      </w:r>
      <w:r w:rsidRPr="000C6D9A">
        <w:rPr>
          <w:rFonts w:ascii="Times New Roman" w:eastAsia="Arial" w:hAnsi="Times New Roman" w:cs="Times New Roman"/>
          <w:kern w:val="1"/>
          <w:lang w:eastAsia="zh-CN"/>
        </w:rPr>
        <w:t>):</w:t>
      </w:r>
    </w:p>
    <w:p w:rsidR="000C6D9A" w:rsidRPr="000C6D9A" w:rsidRDefault="000C6D9A" w:rsidP="00E07F7A">
      <w:pPr>
        <w:widowControl w:val="0"/>
        <w:numPr>
          <w:ilvl w:val="0"/>
          <w:numId w:val="10"/>
        </w:numPr>
        <w:tabs>
          <w:tab w:val="left" w:pos="851"/>
          <w:tab w:val="left" w:pos="7047"/>
          <w:tab w:val="left" w:pos="7197"/>
          <w:tab w:val="left" w:pos="7347"/>
          <w:tab w:val="left" w:pos="7497"/>
          <w:tab w:val="left" w:pos="7647"/>
          <w:tab w:val="left" w:pos="7797"/>
          <w:tab w:val="left" w:pos="7947"/>
          <w:tab w:val="left" w:pos="8097"/>
          <w:tab w:val="left" w:pos="8247"/>
          <w:tab w:val="left" w:pos="8397"/>
          <w:tab w:val="left" w:pos="8547"/>
        </w:tabs>
        <w:autoSpaceDE w:val="0"/>
        <w:ind w:left="851" w:hanging="284"/>
        <w:jc w:val="both"/>
        <w:rPr>
          <w:rFonts w:ascii="Times New Roman" w:eastAsia="Arial" w:hAnsi="Times New Roman" w:cs="Times New Roman"/>
          <w:iCs/>
          <w:kern w:val="1"/>
          <w:lang w:eastAsia="zh-CN"/>
        </w:rPr>
      </w:pPr>
      <w:r w:rsidRPr="000C6D9A">
        <w:rPr>
          <w:rFonts w:ascii="Times New Roman" w:eastAsia="Lucida Sans Unicode" w:hAnsi="Times New Roman" w:cs="Times New Roman"/>
          <w:kern w:val="1"/>
          <w:lang w:eastAsia="zh-CN"/>
        </w:rPr>
        <w:t>który naruszył obowiązki dotyczące płatności podatków, opłat lub składek na ubezpieczenia społeczne lub zdrowotne, z wyjątkiem przypadku, o którym mowa w art. 108 ust. 1 pkt 3 ustawy Pzp, chyba że wykonawca przed upływem terminu składania ofert dokonał płatności należnych podatków, opłat lub składek na ubezpieczenia społeczne lub zdrowotne wraz z odsetkami lub grzywnami lub zawarł wiążące porozumienie w sprawie spłaty tych należności</w:t>
      </w:r>
      <w:r w:rsidRPr="000C6D9A">
        <w:rPr>
          <w:rFonts w:ascii="Times New Roman" w:eastAsia="Arial" w:hAnsi="Times New Roman" w:cs="Times New Roman"/>
          <w:iCs/>
          <w:kern w:val="1"/>
          <w:lang w:eastAsia="zh-CN"/>
        </w:rPr>
        <w:t>;</w:t>
      </w:r>
    </w:p>
    <w:p w:rsidR="000A72F0" w:rsidRPr="000C6D9A" w:rsidRDefault="000C6D9A" w:rsidP="00E07F7A">
      <w:pPr>
        <w:widowControl w:val="0"/>
        <w:numPr>
          <w:ilvl w:val="0"/>
          <w:numId w:val="10"/>
        </w:numPr>
        <w:tabs>
          <w:tab w:val="left" w:pos="851"/>
          <w:tab w:val="left" w:pos="7047"/>
          <w:tab w:val="left" w:pos="7197"/>
          <w:tab w:val="left" w:pos="7347"/>
          <w:tab w:val="left" w:pos="7497"/>
          <w:tab w:val="left" w:pos="7647"/>
          <w:tab w:val="left" w:pos="7797"/>
          <w:tab w:val="left" w:pos="7947"/>
          <w:tab w:val="left" w:pos="8097"/>
          <w:tab w:val="left" w:pos="8247"/>
          <w:tab w:val="left" w:pos="8397"/>
          <w:tab w:val="left" w:pos="8547"/>
        </w:tabs>
        <w:autoSpaceDE w:val="0"/>
        <w:ind w:left="851" w:hanging="284"/>
        <w:jc w:val="both"/>
        <w:rPr>
          <w:rFonts w:ascii="Times New Roman" w:eastAsia="Arial" w:hAnsi="Times New Roman" w:cs="Times New Roman"/>
          <w:iCs/>
          <w:kern w:val="1"/>
          <w:lang w:eastAsia="zh-CN"/>
        </w:rPr>
      </w:pPr>
      <w:r w:rsidRPr="000C6D9A">
        <w:rPr>
          <w:rFonts w:ascii="Times New Roman" w:eastAsia="Lucida Sans Unicode" w:hAnsi="Times New Roman" w:cs="Times New Roman"/>
          <w:kern w:val="1"/>
          <w:lang w:eastAsia="zh-C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0A72F0" w:rsidRPr="00FA7643" w:rsidRDefault="000C6D9A" w:rsidP="000A72F0">
      <w:pPr>
        <w:pStyle w:val="Default"/>
        <w:spacing w:after="21"/>
      </w:pPr>
      <w:r>
        <w:rPr>
          <w:bCs/>
        </w:rPr>
        <w:t>4.</w:t>
      </w:r>
      <w:r w:rsidR="000A72F0" w:rsidRPr="00FA7643">
        <w:rPr>
          <w:bCs/>
        </w:rPr>
        <w:t>Samooczyszczenie</w:t>
      </w:r>
      <w:r w:rsidR="000A72F0" w:rsidRPr="00FA7643">
        <w:rPr>
          <w:b/>
          <w:bCs/>
        </w:rPr>
        <w:t xml:space="preserve"> </w:t>
      </w:r>
      <w:r w:rsidR="000A72F0" w:rsidRPr="00FA7643">
        <w:t xml:space="preserve">– w okolicznościach określonych w art. 108 ust. 1 pkt 1, 2 i 5 </w:t>
      </w:r>
      <w:r>
        <w:t xml:space="preserve">lub art.109 ust. 1 pkt.4 </w:t>
      </w:r>
      <w:r w:rsidR="000A72F0" w:rsidRPr="00FA7643">
        <w:t xml:space="preserve">ustawy Pzp Wykonawca nie podlega wykluczeniu, jeżeli udowodni Zamawiającemu, że spełnił łącznie następujące przesłanki: </w:t>
      </w:r>
    </w:p>
    <w:p w:rsidR="000A72F0" w:rsidRPr="00FA7643" w:rsidRDefault="000A72F0" w:rsidP="000A72F0">
      <w:pPr>
        <w:pStyle w:val="Default"/>
        <w:spacing w:after="21"/>
      </w:pPr>
      <w:r w:rsidRPr="00FA7643">
        <w:t xml:space="preserve">1) naprawił lub zobowiązał się do naprawienia szkody wyrządzonej przestępstwem, wykroczeniem lub swoim nieprawidłowym postępowaniem, w tym poprzez zadośćuczynienie pieniężne; </w:t>
      </w:r>
    </w:p>
    <w:p w:rsidR="000A72F0" w:rsidRPr="00FA7643" w:rsidRDefault="000A72F0" w:rsidP="000A72F0">
      <w:pPr>
        <w:pStyle w:val="Default"/>
        <w:spacing w:after="21"/>
      </w:pPr>
      <w:r w:rsidRPr="00FA7643">
        <w:t xml:space="preserve">2) 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rsidR="000A72F0" w:rsidRPr="00FA7643" w:rsidRDefault="000A72F0" w:rsidP="000A72F0">
      <w:pPr>
        <w:pStyle w:val="Default"/>
        <w:spacing w:after="21"/>
      </w:pPr>
      <w:r w:rsidRPr="00FA7643">
        <w:t xml:space="preserve">3) podjął konkretne środki techniczne, organizacyjne i kadrowe, odpowiednie dla zapobiegania dalszym przestępstwom, wykroczeniom lub nieprawidłowemu postępowaniu, w szczególności: </w:t>
      </w:r>
    </w:p>
    <w:p w:rsidR="000A72F0" w:rsidRPr="00FA7643" w:rsidRDefault="000A72F0" w:rsidP="000A72F0">
      <w:pPr>
        <w:pStyle w:val="Default"/>
        <w:spacing w:after="21"/>
      </w:pPr>
      <w:r w:rsidRPr="00FA7643">
        <w:t xml:space="preserve">4) zerwał wszelkie powiązania z osobami lub podmiotami odpowiedzialnymi za nieprawidłowe postępowanie Wykonawcy; </w:t>
      </w:r>
    </w:p>
    <w:p w:rsidR="000A72F0" w:rsidRPr="00FA7643" w:rsidRDefault="000A72F0" w:rsidP="000A72F0">
      <w:pPr>
        <w:pStyle w:val="Default"/>
        <w:spacing w:after="21"/>
      </w:pPr>
      <w:r w:rsidRPr="00FA7643">
        <w:t xml:space="preserve">5) zreorganizował personel; </w:t>
      </w:r>
    </w:p>
    <w:p w:rsidR="000A72F0" w:rsidRPr="00FA7643" w:rsidRDefault="000A72F0" w:rsidP="000A72F0">
      <w:pPr>
        <w:pStyle w:val="Default"/>
        <w:spacing w:after="21"/>
      </w:pPr>
      <w:r w:rsidRPr="00FA7643">
        <w:t xml:space="preserve">6) wdrożył system sprawozdawczości i kontroli; </w:t>
      </w:r>
    </w:p>
    <w:p w:rsidR="000A72F0" w:rsidRPr="00FA7643" w:rsidRDefault="000A72F0" w:rsidP="000A72F0">
      <w:pPr>
        <w:pStyle w:val="Default"/>
        <w:spacing w:after="21"/>
      </w:pPr>
      <w:r w:rsidRPr="00FA7643">
        <w:t xml:space="preserve">7) utworzył struktury audytu wewnętrznego do monitorowania przestrzegania przepisów, wewnętrznych regulacji lub standardów; </w:t>
      </w:r>
    </w:p>
    <w:p w:rsidR="000A72F0" w:rsidRPr="00FA7643" w:rsidRDefault="000A72F0" w:rsidP="000A72F0">
      <w:pPr>
        <w:pStyle w:val="Default"/>
        <w:spacing w:after="21"/>
      </w:pPr>
      <w:r w:rsidRPr="00FA7643">
        <w:t xml:space="preserve">8) wprowadził wewnętrzne regulacje dotyczące odpowiedzialności i odszkodowań za nieprzestrzeganie przepisów, wewnętrznych regulacji lub standardów; </w:t>
      </w:r>
    </w:p>
    <w:p w:rsidR="000A72F0" w:rsidRDefault="000A72F0" w:rsidP="000A72F0">
      <w:pPr>
        <w:pStyle w:val="Default"/>
      </w:pPr>
      <w:r w:rsidRPr="00FA7643">
        <w:t xml:space="preserve">9) Zamawiający ocenia, czy podjęte przez Wykonawcę czynności są wystarczające do wykazania jego rzetelności, uwzględniając wagę i szczególne okoliczności czynu Wykonawcy, a jeżeli uzna, że nie są wystarczające, wyklucza Wykonawcę. </w:t>
      </w:r>
    </w:p>
    <w:p w:rsidR="003163C2" w:rsidRPr="003163C2" w:rsidRDefault="003163C2" w:rsidP="003163C2">
      <w:pPr>
        <w:jc w:val="both"/>
        <w:rPr>
          <w:rFonts w:ascii="Times New Roman" w:hAnsi="Times New Roman" w:cs="Times New Roman"/>
          <w:color w:val="000000"/>
          <w:shd w:val="clear" w:color="auto" w:fill="FFFFFF"/>
        </w:rPr>
      </w:pPr>
      <w:r>
        <w:rPr>
          <w:rFonts w:ascii="Times New Roman" w:hAnsi="Times New Roman" w:cs="Times New Roman"/>
        </w:rPr>
        <w:lastRenderedPageBreak/>
        <w:t xml:space="preserve">5. </w:t>
      </w:r>
      <w:r w:rsidRPr="003163C2">
        <w:rPr>
          <w:rFonts w:ascii="Times New Roman" w:hAnsi="Times New Roman" w:cs="Times New Roman"/>
        </w:rPr>
        <w:t xml:space="preserve">Na podstawie art. 7 ust. 1 ustawy z dnia 13 kwietnia 2022r. w celu </w:t>
      </w:r>
      <w:r w:rsidRPr="003163C2">
        <w:rPr>
          <w:rFonts w:ascii="Times New Roman" w:hAnsi="Times New Roman" w:cs="Times New Roman"/>
          <w:color w:val="000000"/>
          <w:shd w:val="clear" w:color="auto" w:fill="FFFFFF"/>
        </w:rPr>
        <w:t xml:space="preserve">przeciwdziałania wspieraniu agresji Federacji Rosyjskiej na Ukrainę rozpoczętej dnia 24 lutego 2022r.                       (Dz.U. z 2022r. poz. 835),  zwana dalej „ustawą sankcyjną” z postępowania o udzielenie zamówienia publicznego wyklucza się: </w:t>
      </w:r>
    </w:p>
    <w:p w:rsidR="003163C2" w:rsidRPr="003163C2" w:rsidRDefault="003163C2" w:rsidP="00982D0B">
      <w:pPr>
        <w:numPr>
          <w:ilvl w:val="1"/>
          <w:numId w:val="19"/>
        </w:numPr>
        <w:suppressAutoHyphens w:val="0"/>
        <w:ind w:left="709"/>
        <w:jc w:val="both"/>
        <w:rPr>
          <w:rFonts w:ascii="Times New Roman" w:hAnsi="Times New Roman" w:cs="Times New Roman"/>
        </w:rPr>
      </w:pPr>
      <w:r w:rsidRPr="003163C2">
        <w:rPr>
          <w:rFonts w:ascii="Times New Roman" w:hAnsi="Times New Roman" w:cs="Times New Roman"/>
        </w:rPr>
        <w:t xml:space="preserve"> Wykonawcę oraz uczestnika konkursu wymienionego w wykazach określonych                   w rozporządzeniu 765/2006 i rozporządzeniu 269/2014 albo wpisanego na listę na podstawie decyzji w sprawie wpisu na listę rozstrzygającej o zastosowaniu środka,                       o którym mowa w art. 1 pkt 3 ustawy sankcyjnej;</w:t>
      </w:r>
    </w:p>
    <w:p w:rsidR="003163C2" w:rsidRPr="003163C2" w:rsidRDefault="003163C2" w:rsidP="00982D0B">
      <w:pPr>
        <w:pStyle w:val="Nagwek1"/>
        <w:numPr>
          <w:ilvl w:val="1"/>
          <w:numId w:val="19"/>
        </w:numPr>
        <w:tabs>
          <w:tab w:val="left" w:pos="426"/>
          <w:tab w:val="left" w:pos="567"/>
        </w:tabs>
        <w:suppressAutoHyphens w:val="0"/>
        <w:spacing w:before="0"/>
        <w:ind w:left="709" w:hanging="357"/>
        <w:jc w:val="both"/>
        <w:rPr>
          <w:rFonts w:ascii="Times New Roman" w:hAnsi="Times New Roman" w:cs="Times New Roman"/>
          <w:bCs w:val="0"/>
          <w:sz w:val="24"/>
          <w:szCs w:val="24"/>
        </w:rPr>
      </w:pPr>
      <w:r w:rsidRPr="003163C2">
        <w:rPr>
          <w:rFonts w:ascii="Times New Roman" w:hAnsi="Times New Roman" w:cs="Times New Roman"/>
          <w:bCs w:val="0"/>
          <w:color w:val="auto"/>
          <w:sz w:val="24"/>
          <w:szCs w:val="24"/>
        </w:rPr>
        <w:t xml:space="preserve">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 </w:t>
      </w:r>
    </w:p>
    <w:p w:rsidR="003163C2" w:rsidRPr="00063963" w:rsidRDefault="003163C2" w:rsidP="000A72F0">
      <w:pPr>
        <w:pStyle w:val="Nagwek1"/>
        <w:numPr>
          <w:ilvl w:val="1"/>
          <w:numId w:val="19"/>
        </w:numPr>
        <w:tabs>
          <w:tab w:val="left" w:pos="426"/>
          <w:tab w:val="left" w:pos="709"/>
        </w:tabs>
        <w:suppressAutoHyphens w:val="0"/>
        <w:spacing w:before="0"/>
        <w:ind w:left="709" w:hanging="357"/>
        <w:jc w:val="both"/>
        <w:rPr>
          <w:rFonts w:ascii="Times New Roman" w:hAnsi="Times New Roman" w:cs="Times New Roman"/>
          <w:bCs w:val="0"/>
          <w:color w:val="auto"/>
          <w:sz w:val="24"/>
          <w:szCs w:val="24"/>
        </w:rPr>
      </w:pPr>
      <w:r w:rsidRPr="003163C2">
        <w:rPr>
          <w:rFonts w:ascii="Times New Roman" w:hAnsi="Times New Roman" w:cs="Times New Roman"/>
          <w:bCs w:val="0"/>
          <w:color w:val="auto"/>
          <w:sz w:val="24"/>
          <w:szCs w:val="24"/>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rPr>
          <w:rFonts w:ascii="Times New Roman" w:hAnsi="Times New Roman" w:cs="Times New Roman"/>
          <w:bCs w:val="0"/>
          <w:color w:val="auto"/>
          <w:sz w:val="24"/>
          <w:szCs w:val="24"/>
        </w:rPr>
        <w:t xml:space="preserve"> </w:t>
      </w:r>
      <w:r w:rsidRPr="003163C2">
        <w:rPr>
          <w:rFonts w:ascii="Times New Roman" w:hAnsi="Times New Roman" w:cs="Times New Roman"/>
          <w:bCs w:val="0"/>
          <w:color w:val="auto"/>
          <w:sz w:val="24"/>
          <w:szCs w:val="24"/>
        </w:rPr>
        <w:t>ustawy sankcyjnej.</w:t>
      </w:r>
    </w:p>
    <w:p w:rsidR="00602716" w:rsidRDefault="00602716" w:rsidP="00602716">
      <w:pPr>
        <w:pStyle w:val="Default"/>
        <w:ind w:left="720"/>
        <w:rPr>
          <w:sz w:val="22"/>
          <w:szCs w:val="22"/>
        </w:rPr>
      </w:pPr>
    </w:p>
    <w:p w:rsidR="003579FD" w:rsidRPr="006F243A" w:rsidRDefault="00FD2472" w:rsidP="006F243A">
      <w:pPr>
        <w:rPr>
          <w:rFonts w:ascii="Times New Roman" w:hAnsi="Times New Roman" w:cs="Times New Roman"/>
          <w:b/>
        </w:rPr>
      </w:pPr>
      <w:r>
        <w:rPr>
          <w:rFonts w:ascii="Times New Roman" w:hAnsi="Times New Roman" w:cs="Times New Roman"/>
          <w:b/>
        </w:rPr>
        <w:t xml:space="preserve">VIII. </w:t>
      </w:r>
      <w:r w:rsidR="003579FD" w:rsidRPr="003579FD">
        <w:rPr>
          <w:rFonts w:ascii="Times New Roman" w:hAnsi="Times New Roman" w:cs="Times New Roman"/>
          <w:b/>
        </w:rPr>
        <w:t>Warunki udziału w postępowaniu</w:t>
      </w:r>
    </w:p>
    <w:p w:rsidR="00C423B6" w:rsidRPr="00C423B6" w:rsidRDefault="00C423B6" w:rsidP="00E07F7A">
      <w:pPr>
        <w:numPr>
          <w:ilvl w:val="3"/>
          <w:numId w:val="9"/>
        </w:numPr>
        <w:suppressAutoHyphens w:val="0"/>
        <w:spacing w:line="259" w:lineRule="auto"/>
        <w:ind w:left="284" w:right="20" w:hanging="284"/>
        <w:jc w:val="both"/>
        <w:rPr>
          <w:rFonts w:ascii="Times New Roman" w:eastAsia="Verdana" w:hAnsi="Times New Roman" w:cs="Times New Roman"/>
        </w:rPr>
      </w:pPr>
      <w:r w:rsidRPr="00C423B6">
        <w:rPr>
          <w:rFonts w:ascii="Times New Roman" w:eastAsia="Verdana" w:hAnsi="Times New Roman" w:cs="Times New Roman"/>
        </w:rPr>
        <w:t>O udzielenie zamówienia mogą ubiegać się Wykonawcy, którzy:</w:t>
      </w:r>
    </w:p>
    <w:p w:rsidR="00C423B6" w:rsidRPr="00C423B6" w:rsidRDefault="00C423B6" w:rsidP="00E07F7A">
      <w:pPr>
        <w:numPr>
          <w:ilvl w:val="0"/>
          <w:numId w:val="11"/>
        </w:numPr>
        <w:suppressAutoHyphens w:val="0"/>
        <w:spacing w:line="259" w:lineRule="auto"/>
        <w:ind w:right="20"/>
        <w:jc w:val="both"/>
        <w:rPr>
          <w:rFonts w:ascii="Times New Roman" w:eastAsia="Verdana" w:hAnsi="Times New Roman" w:cs="Times New Roman"/>
        </w:rPr>
      </w:pPr>
      <w:r w:rsidRPr="00C423B6">
        <w:rPr>
          <w:rFonts w:ascii="Times New Roman" w:eastAsia="Verdana" w:hAnsi="Times New Roman" w:cs="Times New Roman"/>
        </w:rPr>
        <w:t xml:space="preserve"> spełniają określone przez Zamawiającego warunki</w:t>
      </w:r>
      <w:r w:rsidRPr="00C423B6">
        <w:rPr>
          <w:rFonts w:ascii="Times New Roman" w:eastAsia="Verdana" w:hAnsi="Times New Roman" w:cs="Times New Roman"/>
          <w:b/>
          <w:bCs w:val="0"/>
          <w:shd w:val="clear" w:color="auto" w:fill="FFFFFF"/>
        </w:rPr>
        <w:t xml:space="preserve"> </w:t>
      </w:r>
      <w:r w:rsidRPr="00C423B6">
        <w:rPr>
          <w:rFonts w:ascii="Times New Roman" w:eastAsia="Verdana" w:hAnsi="Times New Roman" w:cs="Times New Roman"/>
          <w:bCs w:val="0"/>
          <w:shd w:val="clear" w:color="auto" w:fill="FFFFFF"/>
        </w:rPr>
        <w:t xml:space="preserve">udziału w postępowaniu o których mowa w art. 112 ust 1 </w:t>
      </w:r>
      <w:r>
        <w:rPr>
          <w:rFonts w:ascii="Times New Roman" w:eastAsia="Verdana" w:hAnsi="Times New Roman" w:cs="Times New Roman"/>
          <w:bCs w:val="0"/>
          <w:shd w:val="clear" w:color="auto" w:fill="FFFFFF"/>
        </w:rPr>
        <w:t>ustawy P</w:t>
      </w:r>
      <w:r w:rsidRPr="00C423B6">
        <w:rPr>
          <w:rFonts w:ascii="Times New Roman" w:eastAsia="Verdana" w:hAnsi="Times New Roman" w:cs="Times New Roman"/>
          <w:bCs w:val="0"/>
          <w:shd w:val="clear" w:color="auto" w:fill="FFFFFF"/>
        </w:rPr>
        <w:t>zp</w:t>
      </w:r>
      <w:r w:rsidRPr="00C423B6">
        <w:rPr>
          <w:rFonts w:ascii="Times New Roman" w:eastAsia="Verdana" w:hAnsi="Times New Roman" w:cs="Times New Roman"/>
        </w:rPr>
        <w:t>,</w:t>
      </w:r>
    </w:p>
    <w:p w:rsidR="00C423B6" w:rsidRPr="00C423B6" w:rsidRDefault="00C423B6" w:rsidP="00E07F7A">
      <w:pPr>
        <w:numPr>
          <w:ilvl w:val="0"/>
          <w:numId w:val="11"/>
        </w:numPr>
        <w:suppressAutoHyphens w:val="0"/>
        <w:spacing w:line="259" w:lineRule="auto"/>
        <w:ind w:right="20"/>
        <w:jc w:val="both"/>
        <w:rPr>
          <w:rFonts w:ascii="Times New Roman" w:eastAsia="Verdana" w:hAnsi="Times New Roman" w:cs="Times New Roman"/>
        </w:rPr>
      </w:pPr>
      <w:r w:rsidRPr="00C423B6">
        <w:rPr>
          <w:rFonts w:ascii="Times New Roman" w:eastAsia="Verdana" w:hAnsi="Times New Roman" w:cs="Times New Roman"/>
        </w:rPr>
        <w:t xml:space="preserve">nie podlegają wykluczeniu na zasadach określonych w  rozdziale VII SWZ, </w:t>
      </w:r>
    </w:p>
    <w:p w:rsidR="003579FD" w:rsidRPr="00B9044B" w:rsidRDefault="003579FD" w:rsidP="003579FD">
      <w:pPr>
        <w:pStyle w:val="Default"/>
        <w:spacing w:after="21"/>
      </w:pPr>
      <w:r w:rsidRPr="00B9044B">
        <w:t xml:space="preserve">2. O udzielenie zamówienia mogą ubiegać się Wykonawcy, którzy spełniają warunki udziału w postępowaniu dotyczące: </w:t>
      </w:r>
    </w:p>
    <w:p w:rsidR="003579FD" w:rsidRPr="00B9044B" w:rsidRDefault="003579FD" w:rsidP="003579FD">
      <w:pPr>
        <w:pStyle w:val="Default"/>
      </w:pPr>
      <w:r w:rsidRPr="00B9044B">
        <w:t xml:space="preserve">1) </w:t>
      </w:r>
      <w:r w:rsidRPr="00B9044B">
        <w:rPr>
          <w:b/>
          <w:bCs/>
        </w:rPr>
        <w:t xml:space="preserve">Zdolności do występowania w obrocie gospodarczym: </w:t>
      </w:r>
    </w:p>
    <w:p w:rsidR="00F123D2" w:rsidRPr="00B9044B" w:rsidRDefault="00F123D2" w:rsidP="003579FD">
      <w:pPr>
        <w:pStyle w:val="Default"/>
      </w:pPr>
      <w:r w:rsidRPr="00B9044B">
        <w:t>Zamawiający nie wyznacza szczegółowego warunku w tym zakresie.</w:t>
      </w:r>
    </w:p>
    <w:p w:rsidR="003579FD" w:rsidRPr="00B9044B" w:rsidRDefault="003579FD" w:rsidP="003579FD">
      <w:pPr>
        <w:pStyle w:val="Default"/>
      </w:pPr>
      <w:r w:rsidRPr="00B9044B">
        <w:t xml:space="preserve">2) </w:t>
      </w:r>
      <w:r w:rsidRPr="00B9044B">
        <w:rPr>
          <w:b/>
          <w:bCs/>
        </w:rPr>
        <w:t xml:space="preserve">Uprawnień do prowadzenia określonej działalności gospodarczej lub zawodowej, o ile wynika to z odrębnych przepisów: </w:t>
      </w:r>
    </w:p>
    <w:p w:rsidR="0052631E" w:rsidRDefault="0052631E" w:rsidP="003579FD">
      <w:pPr>
        <w:pStyle w:val="Default"/>
      </w:pPr>
      <w:r w:rsidRPr="00B9044B">
        <w:t xml:space="preserve">Zamawiający nie wyznacza szczegółowego warunku w tym zakresie </w:t>
      </w:r>
    </w:p>
    <w:p w:rsidR="003579FD" w:rsidRPr="00B9044B" w:rsidRDefault="003579FD" w:rsidP="003579FD">
      <w:pPr>
        <w:pStyle w:val="Default"/>
      </w:pPr>
      <w:r w:rsidRPr="00B9044B">
        <w:t xml:space="preserve">3) </w:t>
      </w:r>
      <w:r w:rsidRPr="00B9044B">
        <w:rPr>
          <w:b/>
          <w:bCs/>
        </w:rPr>
        <w:t>Sytuacji ekonomicznej lub finansowej</w:t>
      </w:r>
      <w:r w:rsidRPr="00B9044B">
        <w:t xml:space="preserve">: </w:t>
      </w:r>
    </w:p>
    <w:p w:rsidR="006A461F" w:rsidRPr="0052631E" w:rsidRDefault="006A461F" w:rsidP="006A461F">
      <w:pPr>
        <w:ind w:right="-483"/>
        <w:jc w:val="both"/>
        <w:rPr>
          <w:rFonts w:ascii="Times New Roman" w:hAnsi="Times New Roman" w:cs="Times New Roman"/>
          <w:u w:val="single"/>
        </w:rPr>
      </w:pPr>
      <w:r w:rsidRPr="0052631E">
        <w:rPr>
          <w:rFonts w:ascii="Times New Roman" w:hAnsi="Times New Roman" w:cs="Times New Roman"/>
          <w:u w:val="single"/>
        </w:rPr>
        <w:t>Opis sposobu dokonywania oceny spełnienia tego warunku:</w:t>
      </w:r>
    </w:p>
    <w:p w:rsidR="00E45A0C" w:rsidRDefault="00E45A0C" w:rsidP="00E45A0C">
      <w:pPr>
        <w:pStyle w:val="Default"/>
      </w:pPr>
      <w:r w:rsidRPr="00B9044B">
        <w:t xml:space="preserve">Zamawiający nie wyznacza szczegółowego warunku w tym zakresie </w:t>
      </w:r>
    </w:p>
    <w:p w:rsidR="00F123D2" w:rsidRPr="00B9044B" w:rsidRDefault="00F123D2" w:rsidP="00F123D2">
      <w:pPr>
        <w:pStyle w:val="Default"/>
      </w:pPr>
      <w:r w:rsidRPr="00B9044B">
        <w:t xml:space="preserve">4) </w:t>
      </w:r>
      <w:r w:rsidR="003B2176">
        <w:rPr>
          <w:b/>
          <w:bCs/>
        </w:rPr>
        <w:t>Zdolności technicznej lub</w:t>
      </w:r>
      <w:r w:rsidRPr="00B9044B">
        <w:rPr>
          <w:b/>
          <w:bCs/>
        </w:rPr>
        <w:t xml:space="preserve"> zawodowej: </w:t>
      </w:r>
    </w:p>
    <w:p w:rsidR="0052631E" w:rsidRPr="0052631E" w:rsidRDefault="0052631E" w:rsidP="0052631E">
      <w:pPr>
        <w:ind w:right="-483"/>
        <w:jc w:val="both"/>
        <w:rPr>
          <w:rFonts w:ascii="Times New Roman" w:hAnsi="Times New Roman" w:cs="Times New Roman"/>
          <w:u w:val="single"/>
        </w:rPr>
      </w:pPr>
      <w:r w:rsidRPr="0052631E">
        <w:rPr>
          <w:rFonts w:ascii="Times New Roman" w:hAnsi="Times New Roman" w:cs="Times New Roman"/>
          <w:u w:val="single"/>
        </w:rPr>
        <w:t>Opis sposobu dokonywania oceny spełnienia tego warunku:</w:t>
      </w:r>
    </w:p>
    <w:p w:rsidR="0052631E" w:rsidRPr="0052631E" w:rsidRDefault="000E4F7E" w:rsidP="0052631E">
      <w:pPr>
        <w:ind w:right="-483"/>
        <w:jc w:val="both"/>
        <w:rPr>
          <w:rFonts w:ascii="Times New Roman" w:hAnsi="Times New Roman" w:cs="Times New Roman"/>
          <w:b/>
          <w:u w:val="single"/>
        </w:rPr>
      </w:pPr>
      <w:r>
        <w:rPr>
          <w:rFonts w:ascii="Times New Roman" w:hAnsi="Times New Roman" w:cs="Times New Roman"/>
          <w:b/>
          <w:u w:val="single"/>
        </w:rPr>
        <w:t>4.1</w:t>
      </w:r>
      <w:r w:rsidR="0052631E" w:rsidRPr="0052631E">
        <w:rPr>
          <w:rFonts w:ascii="Times New Roman" w:hAnsi="Times New Roman" w:cs="Times New Roman"/>
          <w:b/>
          <w:u w:val="single"/>
        </w:rPr>
        <w:t xml:space="preserve">) </w:t>
      </w:r>
      <w:r w:rsidR="004E1B3C">
        <w:rPr>
          <w:rFonts w:ascii="Times New Roman" w:hAnsi="Times New Roman" w:cs="Times New Roman"/>
          <w:b/>
          <w:u w:val="single"/>
        </w:rPr>
        <w:t>Wykonawcy w zakresie posiadanego</w:t>
      </w:r>
      <w:r w:rsidR="0052631E" w:rsidRPr="0052631E">
        <w:rPr>
          <w:rFonts w:ascii="Times New Roman" w:hAnsi="Times New Roman" w:cs="Times New Roman"/>
          <w:b/>
          <w:u w:val="single"/>
        </w:rPr>
        <w:t xml:space="preserve"> doświadczenia: </w:t>
      </w:r>
    </w:p>
    <w:p w:rsidR="00E45A0C" w:rsidRPr="00484E3B" w:rsidRDefault="0052631E" w:rsidP="00EE5230">
      <w:pPr>
        <w:rPr>
          <w:rFonts w:ascii="Times New Roman" w:hAnsi="Times New Roman" w:cs="Times New Roman"/>
        </w:rPr>
      </w:pPr>
      <w:r w:rsidRPr="0052631E">
        <w:rPr>
          <w:rFonts w:ascii="Times New Roman" w:hAnsi="Times New Roman" w:cs="Times New Roman"/>
          <w:lang w:val="x-none"/>
        </w:rPr>
        <w:t xml:space="preserve">W celu potwierdzenia spełnienia warunku wykonawca </w:t>
      </w:r>
      <w:r w:rsidR="00EE5230" w:rsidRPr="00007845">
        <w:rPr>
          <w:rFonts w:ascii="Times New Roman" w:hAnsi="Times New Roman" w:cs="Times New Roman"/>
        </w:rPr>
        <w:t xml:space="preserve">musi wykazać, iż w okresie ostatnich 3 lat przed upływem terminu składania ofert, a jeżeli okres prowadzenia działalności jest krótszy – w tym okresie, wykonał </w:t>
      </w:r>
      <w:r w:rsidR="00EE5230" w:rsidRPr="00007845">
        <w:rPr>
          <w:rFonts w:ascii="Times New Roman" w:hAnsi="Times New Roman" w:cs="Times New Roman"/>
          <w:bCs w:val="0"/>
          <w:lang w:eastAsia="pl-PL"/>
        </w:rPr>
        <w:t>a w przypadku świadczeń okresowych lub ciągłych również wykonuje</w:t>
      </w:r>
      <w:r w:rsidR="00EE5230">
        <w:rPr>
          <w:rFonts w:ascii="Times New Roman" w:hAnsi="Times New Roman" w:cs="Times New Roman"/>
          <w:bCs w:val="0"/>
          <w:lang w:eastAsia="pl-PL"/>
        </w:rPr>
        <w:t>, co najmniej dwie</w:t>
      </w:r>
      <w:r w:rsidR="00EE5230" w:rsidRPr="00007845">
        <w:rPr>
          <w:rFonts w:ascii="Times New Roman" w:hAnsi="Times New Roman" w:cs="Times New Roman"/>
          <w:bCs w:val="0"/>
          <w:lang w:eastAsia="pl-PL"/>
        </w:rPr>
        <w:t xml:space="preserve"> usługi</w:t>
      </w:r>
      <w:r w:rsidR="00EE5230">
        <w:rPr>
          <w:rFonts w:ascii="Times New Roman" w:hAnsi="Times New Roman" w:cs="Times New Roman"/>
        </w:rPr>
        <w:t xml:space="preserve"> </w:t>
      </w:r>
      <w:r w:rsidR="00E45A0C" w:rsidRPr="00484E3B">
        <w:rPr>
          <w:rFonts w:ascii="Times New Roman" w:hAnsi="Times New Roman" w:cs="Times New Roman"/>
        </w:rPr>
        <w:t>polegające na zorganizowaniu i administrowaniu (zarządzaniu) strefą płatnego parkowania z poborem opłat za pomocą parkomatów</w:t>
      </w:r>
      <w:r w:rsidR="00A326DD">
        <w:rPr>
          <w:rFonts w:ascii="Times New Roman" w:hAnsi="Times New Roman" w:cs="Times New Roman"/>
        </w:rPr>
        <w:t xml:space="preserve"> w obszarze dróg publicznych</w:t>
      </w:r>
      <w:r w:rsidR="00E45A0C" w:rsidRPr="00484E3B">
        <w:rPr>
          <w:rFonts w:ascii="Times New Roman" w:hAnsi="Times New Roman" w:cs="Times New Roman"/>
        </w:rPr>
        <w:t>, o wielkości strefy nie mniejszej niż 1</w:t>
      </w:r>
      <w:r w:rsidR="00704C56">
        <w:rPr>
          <w:rFonts w:ascii="Times New Roman" w:hAnsi="Times New Roman" w:cs="Times New Roman"/>
        </w:rPr>
        <w:t>2</w:t>
      </w:r>
      <w:r w:rsidR="00E45A0C" w:rsidRPr="00484E3B">
        <w:rPr>
          <w:rFonts w:ascii="Times New Roman" w:hAnsi="Times New Roman" w:cs="Times New Roman"/>
        </w:rPr>
        <w:t xml:space="preserve">0 miejsc parkingowych i liczbie parkomatów nie mniejszej niż </w:t>
      </w:r>
      <w:r w:rsidR="00704C56">
        <w:rPr>
          <w:rFonts w:ascii="Times New Roman" w:hAnsi="Times New Roman" w:cs="Times New Roman"/>
        </w:rPr>
        <w:t>5</w:t>
      </w:r>
      <w:r w:rsidR="00E45A0C" w:rsidRPr="00484E3B">
        <w:rPr>
          <w:rFonts w:ascii="Times New Roman" w:hAnsi="Times New Roman" w:cs="Times New Roman"/>
        </w:rPr>
        <w:t xml:space="preserve"> sztuk, przez okres co najmniej 3 miesięcy</w:t>
      </w:r>
      <w:r w:rsidR="009758B0">
        <w:rPr>
          <w:rFonts w:ascii="Times New Roman" w:hAnsi="Times New Roman" w:cs="Times New Roman"/>
        </w:rPr>
        <w:t xml:space="preserve"> ciągle </w:t>
      </w:r>
      <w:r w:rsidR="00E45A0C" w:rsidRPr="00484E3B">
        <w:rPr>
          <w:rFonts w:ascii="Times New Roman" w:hAnsi="Times New Roman" w:cs="Times New Roman"/>
        </w:rPr>
        <w:t>- każda usługa.</w:t>
      </w:r>
    </w:p>
    <w:p w:rsidR="00142705" w:rsidRPr="00A26B18" w:rsidRDefault="00142705" w:rsidP="00E87D15">
      <w:pPr>
        <w:suppressAutoHyphens w:val="0"/>
        <w:rPr>
          <w:rFonts w:ascii="Times New Roman" w:hAnsi="Times New Roman" w:cs="Times New Roman"/>
          <w:bCs w:val="0"/>
          <w:sz w:val="16"/>
          <w:szCs w:val="16"/>
          <w:lang w:eastAsia="pl-PL"/>
        </w:rPr>
      </w:pPr>
    </w:p>
    <w:p w:rsidR="00142705" w:rsidRPr="00A127FB" w:rsidRDefault="00142705" w:rsidP="00E87D15">
      <w:pPr>
        <w:suppressAutoHyphens w:val="0"/>
        <w:rPr>
          <w:rFonts w:ascii="Times New Roman" w:hAnsi="Times New Roman" w:cs="Times New Roman"/>
          <w:bCs w:val="0"/>
          <w:lang w:eastAsia="pl-PL"/>
        </w:rPr>
      </w:pPr>
      <w:r w:rsidRPr="00BB6CB5">
        <w:rPr>
          <w:rFonts w:ascii="Times New Roman" w:hAnsi="Times New Roman" w:cs="Times New Roman"/>
          <w:bCs w:val="0"/>
        </w:rPr>
        <w:t xml:space="preserve">Zamawiający zastrzega, że </w:t>
      </w:r>
      <w:r w:rsidRPr="00BB6CB5">
        <w:rPr>
          <w:rFonts w:ascii="Times New Roman" w:hAnsi="Times New Roman" w:cs="Times New Roman"/>
        </w:rPr>
        <w:t xml:space="preserve">w przypadku </w:t>
      </w:r>
      <w:r w:rsidRPr="00BB6CB5">
        <w:rPr>
          <w:rFonts w:ascii="Times New Roman" w:hAnsi="Times New Roman" w:cs="Times New Roman"/>
          <w:u w:val="single"/>
        </w:rPr>
        <w:t>Wykonawców wspólnie ubiegających się o udzielenie zamówienia</w:t>
      </w:r>
      <w:r w:rsidRPr="00BB6CB5">
        <w:rPr>
          <w:rFonts w:ascii="Times New Roman" w:hAnsi="Times New Roman" w:cs="Times New Roman"/>
        </w:rPr>
        <w:t>,</w:t>
      </w:r>
      <w:r w:rsidRPr="00BB6CB5">
        <w:rPr>
          <w:rFonts w:ascii="Times New Roman" w:hAnsi="Times New Roman" w:cs="Times New Roman"/>
          <w:bCs w:val="0"/>
        </w:rPr>
        <w:t xml:space="preserve"> warunek nie podlega sumowaniu, tj. jeden z wykonawców wspólnie ubiegających się o udzielenie zamówienia musi wykazać się całym wymaganym </w:t>
      </w:r>
      <w:r w:rsidRPr="00BB6CB5">
        <w:rPr>
          <w:rFonts w:ascii="Times New Roman" w:hAnsi="Times New Roman" w:cs="Times New Roman"/>
          <w:bCs w:val="0"/>
        </w:rPr>
        <w:lastRenderedPageBreak/>
        <w:t>doświadczeniem powyżej (warunek nie będzie spełniony, jeżeli wszyscy wykonawcy wspólnie ubiegający się o udzielenie zamówienia w sumie wykażą się wymaganym doświadczeniem, ale żaden z nich indywidualnie nie wykazał się całym wymaganym doświadczeniem</w:t>
      </w:r>
      <w:r>
        <w:rPr>
          <w:rFonts w:ascii="Times New Roman" w:hAnsi="Times New Roman" w:cs="Times New Roman"/>
          <w:bCs w:val="0"/>
        </w:rPr>
        <w:t>)</w:t>
      </w:r>
    </w:p>
    <w:p w:rsidR="00E87D15" w:rsidRPr="00CB7173" w:rsidRDefault="00E87D15" w:rsidP="00CB7173">
      <w:pPr>
        <w:rPr>
          <w:rFonts w:ascii="Times New Roman" w:hAnsi="Times New Roman" w:cs="Times New Roman"/>
          <w:b/>
          <w:i/>
          <w:lang w:val="x-none" w:eastAsia="pl-PL"/>
        </w:rPr>
      </w:pPr>
    </w:p>
    <w:p w:rsidR="003B2176" w:rsidRPr="003B2176" w:rsidRDefault="000E4F7E" w:rsidP="003B2176">
      <w:pPr>
        <w:ind w:right="-483"/>
        <w:jc w:val="both"/>
        <w:rPr>
          <w:rFonts w:ascii="Times New Roman" w:hAnsi="Times New Roman" w:cs="Times New Roman"/>
          <w:b/>
        </w:rPr>
      </w:pPr>
      <w:r>
        <w:rPr>
          <w:rFonts w:ascii="Times New Roman" w:hAnsi="Times New Roman" w:cs="Times New Roman"/>
          <w:b/>
        </w:rPr>
        <w:t>4.2</w:t>
      </w:r>
      <w:r w:rsidR="003B2176" w:rsidRPr="003B2176">
        <w:rPr>
          <w:rFonts w:ascii="Times New Roman" w:hAnsi="Times New Roman" w:cs="Times New Roman"/>
          <w:b/>
        </w:rPr>
        <w:t>) osób skierowanych przez Wykonawcę do realizacji zamówienia:</w:t>
      </w:r>
    </w:p>
    <w:p w:rsidR="005D2456" w:rsidRDefault="005D2456" w:rsidP="005D2456">
      <w:pPr>
        <w:pStyle w:val="Default"/>
      </w:pPr>
      <w:r w:rsidRPr="00B9044B">
        <w:t xml:space="preserve">Zamawiający nie wyznacza szczegółowego warunku w tym zakresie </w:t>
      </w:r>
    </w:p>
    <w:p w:rsidR="000E4F7E" w:rsidRPr="003B2176" w:rsidRDefault="000E4F7E" w:rsidP="003B2176">
      <w:pPr>
        <w:tabs>
          <w:tab w:val="left" w:pos="360"/>
        </w:tabs>
        <w:rPr>
          <w:rFonts w:ascii="Times New Roman" w:hAnsi="Times New Roman" w:cs="Times New Roman"/>
          <w:u w:val="single"/>
        </w:rPr>
      </w:pPr>
    </w:p>
    <w:p w:rsidR="00387578" w:rsidRDefault="007B5E57" w:rsidP="004B513D">
      <w:pPr>
        <w:suppressAutoHyphens w:val="0"/>
        <w:autoSpaceDE w:val="0"/>
        <w:autoSpaceDN w:val="0"/>
        <w:adjustRightInd w:val="0"/>
        <w:rPr>
          <w:rFonts w:ascii="Times New Roman" w:eastAsiaTheme="minorHAnsi" w:hAnsi="Times New Roman" w:cs="Times New Roman"/>
          <w:bCs w:val="0"/>
          <w:color w:val="000000"/>
          <w:lang w:eastAsia="en-US"/>
        </w:rPr>
      </w:pPr>
      <w:r>
        <w:rPr>
          <w:rFonts w:ascii="Times New Roman" w:eastAsiaTheme="minorHAnsi" w:hAnsi="Times New Roman" w:cs="Times New Roman"/>
          <w:bCs w:val="0"/>
          <w:color w:val="000000"/>
          <w:lang w:eastAsia="en-US"/>
        </w:rPr>
        <w:t>3</w:t>
      </w:r>
      <w:r w:rsidR="004B513D" w:rsidRPr="00C47D3D">
        <w:rPr>
          <w:rFonts w:ascii="Times New Roman" w:eastAsiaTheme="minorHAnsi" w:hAnsi="Times New Roman" w:cs="Times New Roman"/>
          <w:bCs w:val="0"/>
          <w:color w:val="000000"/>
          <w:lang w:eastAsia="en-US"/>
        </w:rPr>
        <w:t xml:space="preserve">. Stosownie do art. 118 ustawy </w:t>
      </w:r>
      <w:r w:rsidR="004B513D" w:rsidRPr="00C47D3D">
        <w:rPr>
          <w:rFonts w:ascii="Times New Roman" w:eastAsiaTheme="minorHAnsi" w:hAnsi="Times New Roman" w:cs="Times New Roman"/>
          <w:b/>
          <w:color w:val="000000"/>
          <w:lang w:eastAsia="en-US"/>
        </w:rPr>
        <w:t xml:space="preserve">Pzp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w:t>
      </w:r>
      <w:r w:rsidR="004B513D" w:rsidRPr="00C47D3D">
        <w:rPr>
          <w:rFonts w:ascii="Times New Roman" w:eastAsiaTheme="minorHAnsi" w:hAnsi="Times New Roman" w:cs="Times New Roman"/>
          <w:bCs w:val="0"/>
          <w:color w:val="000000"/>
          <w:lang w:eastAsia="en-US"/>
        </w:rPr>
        <w:t xml:space="preserve">niezależnie od charakteru prawnego łączących go z nimi stosunków prawnych. </w:t>
      </w:r>
      <w:r w:rsidR="002E5121" w:rsidRPr="00611E2F">
        <w:rPr>
          <w:rFonts w:ascii="Times New Roman" w:eastAsiaTheme="minorHAnsi" w:hAnsi="Times New Roman" w:cs="Times New Roman"/>
          <w:bCs w:val="0"/>
          <w:color w:val="000000"/>
          <w:lang w:eastAsia="en-US"/>
        </w:rPr>
        <w:t xml:space="preserve">Podmiot trzeci, na potencjał którego wykonawca powołuje się w celu wykazania spełnienia warunków udziału w postępowaniu, nie może podlegać wykluczeniu </w:t>
      </w:r>
      <w:r w:rsidR="00134954">
        <w:rPr>
          <w:rFonts w:ascii="Times New Roman" w:eastAsiaTheme="minorHAnsi" w:hAnsi="Times New Roman" w:cs="Times New Roman"/>
          <w:bCs w:val="0"/>
          <w:color w:val="000000"/>
          <w:lang w:eastAsia="en-US"/>
        </w:rPr>
        <w:t xml:space="preserve">w zakresie podstaw wykluczenia, </w:t>
      </w:r>
      <w:r w:rsidR="00134954" w:rsidRPr="00134954">
        <w:rPr>
          <w:rFonts w:ascii="Times New Roman" w:eastAsia="Century Gothic" w:hAnsi="Times New Roman" w:cs="Times New Roman"/>
          <w:lang w:eastAsia="zh-CN" w:bidi="hi-IN"/>
        </w:rPr>
        <w:t>które zostały przewidziane względem Wykonawcy</w:t>
      </w:r>
      <w:r w:rsidR="00134954">
        <w:rPr>
          <w:rFonts w:eastAsia="Century Gothic"/>
          <w:lang w:eastAsia="zh-CN" w:bidi="hi-IN"/>
        </w:rPr>
        <w:t>.</w:t>
      </w:r>
    </w:p>
    <w:p w:rsidR="00184420" w:rsidRPr="00184420" w:rsidRDefault="00184420" w:rsidP="004B513D">
      <w:pPr>
        <w:suppressAutoHyphens w:val="0"/>
        <w:autoSpaceDE w:val="0"/>
        <w:autoSpaceDN w:val="0"/>
        <w:adjustRightInd w:val="0"/>
        <w:rPr>
          <w:rFonts w:ascii="Times New Roman" w:eastAsiaTheme="minorHAnsi" w:hAnsi="Times New Roman" w:cs="Times New Roman"/>
          <w:bCs w:val="0"/>
          <w:color w:val="000000"/>
          <w:sz w:val="16"/>
          <w:szCs w:val="16"/>
          <w:lang w:eastAsia="en-US"/>
        </w:rPr>
      </w:pPr>
    </w:p>
    <w:p w:rsidR="004B513D" w:rsidRDefault="007B5E57" w:rsidP="004B513D">
      <w:pPr>
        <w:suppressAutoHyphens w:val="0"/>
        <w:autoSpaceDE w:val="0"/>
        <w:autoSpaceDN w:val="0"/>
        <w:adjustRightInd w:val="0"/>
        <w:rPr>
          <w:rFonts w:ascii="Times New Roman" w:eastAsiaTheme="minorHAnsi" w:hAnsi="Times New Roman" w:cs="Times New Roman"/>
          <w:bCs w:val="0"/>
          <w:color w:val="000000"/>
          <w:lang w:eastAsia="en-US"/>
        </w:rPr>
      </w:pPr>
      <w:r>
        <w:rPr>
          <w:rFonts w:ascii="Times New Roman" w:eastAsiaTheme="minorHAnsi" w:hAnsi="Times New Roman" w:cs="Times New Roman"/>
          <w:bCs w:val="0"/>
          <w:color w:val="000000"/>
          <w:lang w:eastAsia="en-US"/>
        </w:rPr>
        <w:t>4</w:t>
      </w:r>
      <w:r w:rsidR="004B513D" w:rsidRPr="00C47D3D">
        <w:rPr>
          <w:rFonts w:ascii="Times New Roman" w:eastAsiaTheme="minorHAnsi" w:hAnsi="Times New Roman" w:cs="Times New Roman"/>
          <w:bCs w:val="0"/>
          <w:color w:val="000000"/>
          <w:lang w:eastAsia="en-US"/>
        </w:rPr>
        <w:t>. W odniesieniu do warunków dotyczących wykształcenia, kwalifikacji zawodowych lub doświadczenia</w:t>
      </w:r>
      <w:r w:rsidR="00C3444E">
        <w:rPr>
          <w:rFonts w:ascii="Times New Roman" w:eastAsiaTheme="minorHAnsi" w:hAnsi="Times New Roman" w:cs="Times New Roman"/>
          <w:bCs w:val="0"/>
          <w:color w:val="000000"/>
          <w:lang w:eastAsia="en-US"/>
        </w:rPr>
        <w:t>,</w:t>
      </w:r>
      <w:r w:rsidR="004B513D" w:rsidRPr="00C47D3D">
        <w:rPr>
          <w:rFonts w:ascii="Times New Roman" w:eastAsiaTheme="minorHAnsi" w:hAnsi="Times New Roman" w:cs="Times New Roman"/>
          <w:bCs w:val="0"/>
          <w:color w:val="000000"/>
          <w:lang w:eastAsia="en-US"/>
        </w:rPr>
        <w:t xml:space="preserve"> wykonawcy mogą polegać na zdolnościach podmiotów udostępniających zasoby, jeśli podmioty te wykonają roboty budowlane lub usługi, do realizacji których te zdolności są wymagane. </w:t>
      </w:r>
    </w:p>
    <w:p w:rsidR="00184420" w:rsidRPr="00184420" w:rsidRDefault="00184420" w:rsidP="004B513D">
      <w:pPr>
        <w:suppressAutoHyphens w:val="0"/>
        <w:autoSpaceDE w:val="0"/>
        <w:autoSpaceDN w:val="0"/>
        <w:adjustRightInd w:val="0"/>
        <w:rPr>
          <w:rFonts w:ascii="Times New Roman" w:eastAsiaTheme="minorHAnsi" w:hAnsi="Times New Roman" w:cs="Times New Roman"/>
          <w:bCs w:val="0"/>
          <w:color w:val="000000"/>
          <w:sz w:val="16"/>
          <w:szCs w:val="16"/>
          <w:lang w:eastAsia="en-US"/>
        </w:rPr>
      </w:pPr>
    </w:p>
    <w:p w:rsidR="000902C6" w:rsidRPr="005E34D6" w:rsidRDefault="007B5E57" w:rsidP="004B513D">
      <w:pPr>
        <w:suppressAutoHyphens w:val="0"/>
        <w:autoSpaceDE w:val="0"/>
        <w:autoSpaceDN w:val="0"/>
        <w:adjustRightInd w:val="0"/>
        <w:rPr>
          <w:rFonts w:ascii="Times New Roman" w:eastAsiaTheme="minorHAnsi" w:hAnsi="Times New Roman" w:cs="Times New Roman"/>
          <w:bCs w:val="0"/>
          <w:lang w:eastAsia="en-US"/>
        </w:rPr>
      </w:pPr>
      <w:r>
        <w:rPr>
          <w:rFonts w:ascii="Times New Roman" w:eastAsiaTheme="minorHAnsi" w:hAnsi="Times New Roman" w:cs="Times New Roman"/>
          <w:bCs w:val="0"/>
          <w:color w:val="000000"/>
          <w:lang w:eastAsia="en-US"/>
        </w:rPr>
        <w:t>5</w:t>
      </w:r>
      <w:r w:rsidR="004B513D" w:rsidRPr="00C47D3D">
        <w:rPr>
          <w:rFonts w:ascii="Times New Roman" w:eastAsiaTheme="minorHAnsi" w:hAnsi="Times New Roman" w:cs="Times New Roman"/>
          <w:bCs w:val="0"/>
          <w:color w:val="000000"/>
          <w:lang w:eastAsia="en-US"/>
        </w:rP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r w:rsidR="004B513D" w:rsidRPr="005E34D6">
        <w:rPr>
          <w:rFonts w:ascii="Times New Roman" w:eastAsiaTheme="minorHAnsi" w:hAnsi="Times New Roman" w:cs="Times New Roman"/>
          <w:bCs w:val="0"/>
          <w:lang w:eastAsia="en-US"/>
        </w:rPr>
        <w:t xml:space="preserve">- wzór stanowi </w:t>
      </w:r>
      <w:r w:rsidR="004B513D" w:rsidRPr="005E34D6">
        <w:rPr>
          <w:rFonts w:ascii="Times New Roman" w:eastAsiaTheme="minorHAnsi" w:hAnsi="Times New Roman" w:cs="Times New Roman"/>
          <w:lang w:eastAsia="en-US"/>
        </w:rPr>
        <w:t xml:space="preserve">załącznik nr </w:t>
      </w:r>
      <w:r w:rsidR="003F2825" w:rsidRPr="005E34D6">
        <w:rPr>
          <w:rFonts w:ascii="Times New Roman" w:eastAsiaTheme="minorHAnsi" w:hAnsi="Times New Roman" w:cs="Times New Roman"/>
          <w:lang w:eastAsia="en-US"/>
        </w:rPr>
        <w:t>3</w:t>
      </w:r>
      <w:r w:rsidR="004B513D" w:rsidRPr="005E34D6">
        <w:rPr>
          <w:rFonts w:ascii="Times New Roman" w:eastAsiaTheme="minorHAnsi" w:hAnsi="Times New Roman" w:cs="Times New Roman"/>
          <w:lang w:eastAsia="en-US"/>
        </w:rPr>
        <w:t xml:space="preserve"> do SWZ</w:t>
      </w:r>
      <w:r w:rsidR="00412544" w:rsidRPr="005E34D6">
        <w:rPr>
          <w:rFonts w:ascii="Times New Roman" w:eastAsiaTheme="minorHAnsi" w:hAnsi="Times New Roman" w:cs="Times New Roman"/>
          <w:lang w:eastAsia="en-US"/>
        </w:rPr>
        <w:t>.</w:t>
      </w:r>
    </w:p>
    <w:p w:rsidR="00184420" w:rsidRPr="00184420" w:rsidRDefault="00184420" w:rsidP="000902C6">
      <w:pPr>
        <w:suppressAutoHyphens w:val="0"/>
        <w:autoSpaceDE w:val="0"/>
        <w:autoSpaceDN w:val="0"/>
        <w:adjustRightInd w:val="0"/>
        <w:rPr>
          <w:rFonts w:ascii="Times New Roman" w:hAnsi="Times New Roman" w:cs="Times New Roman"/>
          <w:sz w:val="16"/>
          <w:szCs w:val="16"/>
        </w:rPr>
      </w:pPr>
    </w:p>
    <w:p w:rsidR="004B513D" w:rsidRPr="00C47D3D" w:rsidRDefault="007B5E57" w:rsidP="000902C6">
      <w:pPr>
        <w:suppressAutoHyphens w:val="0"/>
        <w:autoSpaceDE w:val="0"/>
        <w:autoSpaceDN w:val="0"/>
        <w:adjustRightInd w:val="0"/>
        <w:rPr>
          <w:rFonts w:ascii="Times New Roman" w:hAnsi="Times New Roman" w:cs="Times New Roman"/>
        </w:rPr>
      </w:pPr>
      <w:r>
        <w:rPr>
          <w:rFonts w:ascii="Times New Roman" w:hAnsi="Times New Roman" w:cs="Times New Roman"/>
        </w:rPr>
        <w:t>6</w:t>
      </w:r>
      <w:r w:rsidR="004B513D" w:rsidRPr="00C47D3D">
        <w:rPr>
          <w:rFonts w:ascii="Times New Roman" w:hAnsi="Times New Roman" w:cs="Times New Roman"/>
        </w:rPr>
        <w:t xml:space="preserve">.Zobowiązanie podmiotu udostępniającego zasoby, o którym mowa w pkt </w:t>
      </w:r>
      <w:r>
        <w:rPr>
          <w:rFonts w:ascii="Times New Roman" w:hAnsi="Times New Roman" w:cs="Times New Roman"/>
        </w:rPr>
        <w:t>5</w:t>
      </w:r>
      <w:r w:rsidR="004B513D" w:rsidRPr="00C47D3D">
        <w:rPr>
          <w:rFonts w:ascii="Times New Roman" w:hAnsi="Times New Roman" w:cs="Times New Roman"/>
        </w:rPr>
        <w:t>, musi potwierdzać, że stosunek łączący wykonawcę z podmiotami udostępniającymi zasoby gwarantuje rzeczywisty dostęp do tych zasobów oraz określać w szczególności:</w:t>
      </w:r>
    </w:p>
    <w:p w:rsidR="00AE3919" w:rsidRPr="00C47D3D" w:rsidRDefault="00AE3919" w:rsidP="00AE3919">
      <w:pPr>
        <w:suppressAutoHyphens w:val="0"/>
        <w:autoSpaceDE w:val="0"/>
        <w:autoSpaceDN w:val="0"/>
        <w:adjustRightInd w:val="0"/>
        <w:rPr>
          <w:rFonts w:ascii="Times New Roman" w:eastAsiaTheme="minorHAnsi" w:hAnsi="Times New Roman" w:cs="Times New Roman"/>
          <w:bCs w:val="0"/>
          <w:color w:val="000000"/>
          <w:lang w:eastAsia="en-US"/>
        </w:rPr>
      </w:pPr>
      <w:r w:rsidRPr="00C47D3D">
        <w:rPr>
          <w:rFonts w:ascii="Times New Roman" w:eastAsiaTheme="minorHAnsi" w:hAnsi="Times New Roman" w:cs="Times New Roman"/>
          <w:bCs w:val="0"/>
          <w:color w:val="000000"/>
          <w:lang w:eastAsia="en-US"/>
        </w:rPr>
        <w:t xml:space="preserve">1) zakres dostępnych wykonawcy zasobów podmiotu udostępniającego zasoby; </w:t>
      </w:r>
    </w:p>
    <w:p w:rsidR="00AE3919" w:rsidRPr="00C47D3D" w:rsidRDefault="00AE3919" w:rsidP="00AE3919">
      <w:pPr>
        <w:suppressAutoHyphens w:val="0"/>
        <w:autoSpaceDE w:val="0"/>
        <w:autoSpaceDN w:val="0"/>
        <w:adjustRightInd w:val="0"/>
        <w:rPr>
          <w:rFonts w:ascii="Times New Roman" w:eastAsiaTheme="minorHAnsi" w:hAnsi="Times New Roman" w:cs="Times New Roman"/>
          <w:bCs w:val="0"/>
          <w:color w:val="000000"/>
          <w:lang w:eastAsia="en-US"/>
        </w:rPr>
      </w:pPr>
      <w:r w:rsidRPr="00C47D3D">
        <w:rPr>
          <w:rFonts w:ascii="Times New Roman" w:eastAsiaTheme="minorHAnsi" w:hAnsi="Times New Roman" w:cs="Times New Roman"/>
          <w:bCs w:val="0"/>
          <w:color w:val="000000"/>
          <w:lang w:eastAsia="en-US"/>
        </w:rPr>
        <w:t xml:space="preserve">2) sposób i okres udostępnienia wykonawcy i wykorzystania przez niego zasobów podmiotu udostępniającego te zasoby przy wykonywaniu zamówienia; </w:t>
      </w:r>
    </w:p>
    <w:p w:rsidR="00AE3919" w:rsidRPr="00C47D3D" w:rsidRDefault="00AE3919" w:rsidP="00AE3919">
      <w:pPr>
        <w:suppressAutoHyphens w:val="0"/>
        <w:autoSpaceDE w:val="0"/>
        <w:autoSpaceDN w:val="0"/>
        <w:adjustRightInd w:val="0"/>
        <w:rPr>
          <w:rFonts w:ascii="Times New Roman" w:eastAsiaTheme="minorHAnsi" w:hAnsi="Times New Roman" w:cs="Times New Roman"/>
          <w:bCs w:val="0"/>
          <w:color w:val="000000"/>
          <w:lang w:eastAsia="en-US"/>
        </w:rPr>
      </w:pPr>
      <w:r w:rsidRPr="00C47D3D">
        <w:rPr>
          <w:rFonts w:ascii="Times New Roman" w:eastAsiaTheme="minorHAnsi" w:hAnsi="Times New Roman" w:cs="Times New Roman"/>
          <w:bCs w:val="0"/>
          <w:color w:val="000000"/>
          <w:lang w:eastAsia="en-US"/>
        </w:rP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184420" w:rsidRPr="00184420" w:rsidRDefault="00184420" w:rsidP="00AE3919">
      <w:pPr>
        <w:suppressAutoHyphens w:val="0"/>
        <w:autoSpaceDE w:val="0"/>
        <w:autoSpaceDN w:val="0"/>
        <w:adjustRightInd w:val="0"/>
        <w:rPr>
          <w:rFonts w:ascii="Times New Roman" w:eastAsiaTheme="minorHAnsi" w:hAnsi="Times New Roman" w:cs="Times New Roman"/>
          <w:bCs w:val="0"/>
          <w:color w:val="000000"/>
          <w:sz w:val="16"/>
          <w:szCs w:val="16"/>
          <w:lang w:eastAsia="en-US"/>
        </w:rPr>
      </w:pPr>
    </w:p>
    <w:p w:rsidR="00AE3919" w:rsidRPr="00C47D3D" w:rsidRDefault="007B5E57" w:rsidP="00AE3919">
      <w:pPr>
        <w:suppressAutoHyphens w:val="0"/>
        <w:autoSpaceDE w:val="0"/>
        <w:autoSpaceDN w:val="0"/>
        <w:adjustRightInd w:val="0"/>
        <w:rPr>
          <w:rFonts w:ascii="Times New Roman" w:eastAsiaTheme="minorHAnsi" w:hAnsi="Times New Roman" w:cs="Times New Roman"/>
          <w:bCs w:val="0"/>
          <w:color w:val="000000"/>
          <w:lang w:eastAsia="en-US"/>
        </w:rPr>
      </w:pPr>
      <w:r>
        <w:rPr>
          <w:rFonts w:ascii="Times New Roman" w:eastAsiaTheme="minorHAnsi" w:hAnsi="Times New Roman" w:cs="Times New Roman"/>
          <w:bCs w:val="0"/>
          <w:color w:val="000000"/>
          <w:lang w:eastAsia="en-US"/>
        </w:rPr>
        <w:t>7</w:t>
      </w:r>
      <w:r w:rsidR="00AE3919" w:rsidRPr="00C47D3D">
        <w:rPr>
          <w:rFonts w:ascii="Times New Roman" w:eastAsiaTheme="minorHAnsi" w:hAnsi="Times New Roman" w:cs="Times New Roman"/>
          <w:bCs w:val="0"/>
          <w:color w:val="000000"/>
          <w:lang w:eastAsia="en-US"/>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podmiot ten nie ponosi winy. </w:t>
      </w:r>
    </w:p>
    <w:p w:rsidR="00184420" w:rsidRPr="00184420" w:rsidRDefault="00184420" w:rsidP="00AE3919">
      <w:pPr>
        <w:suppressAutoHyphens w:val="0"/>
        <w:autoSpaceDE w:val="0"/>
        <w:autoSpaceDN w:val="0"/>
        <w:adjustRightInd w:val="0"/>
        <w:rPr>
          <w:rFonts w:ascii="Times New Roman" w:eastAsiaTheme="minorHAnsi" w:hAnsi="Times New Roman" w:cs="Times New Roman"/>
          <w:bCs w:val="0"/>
          <w:color w:val="000000"/>
          <w:sz w:val="16"/>
          <w:szCs w:val="16"/>
          <w:lang w:eastAsia="en-US"/>
        </w:rPr>
      </w:pPr>
    </w:p>
    <w:p w:rsidR="00AE3919" w:rsidRDefault="007B5E57" w:rsidP="00AE3919">
      <w:pPr>
        <w:suppressAutoHyphens w:val="0"/>
        <w:autoSpaceDE w:val="0"/>
        <w:autoSpaceDN w:val="0"/>
        <w:adjustRightInd w:val="0"/>
        <w:rPr>
          <w:rFonts w:ascii="Times New Roman" w:eastAsiaTheme="minorHAnsi" w:hAnsi="Times New Roman" w:cs="Times New Roman"/>
          <w:bCs w:val="0"/>
          <w:color w:val="000000"/>
          <w:lang w:eastAsia="en-US"/>
        </w:rPr>
      </w:pPr>
      <w:r>
        <w:rPr>
          <w:rFonts w:ascii="Times New Roman" w:eastAsiaTheme="minorHAnsi" w:hAnsi="Times New Roman" w:cs="Times New Roman"/>
          <w:bCs w:val="0"/>
          <w:color w:val="000000"/>
          <w:lang w:eastAsia="en-US"/>
        </w:rPr>
        <w:t>8</w:t>
      </w:r>
      <w:r w:rsidR="00AE3919" w:rsidRPr="00C47D3D">
        <w:rPr>
          <w:rFonts w:ascii="Times New Roman" w:eastAsiaTheme="minorHAnsi" w:hAnsi="Times New Roman" w:cs="Times New Roman"/>
          <w:bCs w:val="0"/>
          <w:color w:val="000000"/>
          <w:lang w:eastAsia="en-US"/>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rsidR="00184420" w:rsidRPr="00184420" w:rsidRDefault="00184420" w:rsidP="00271271">
      <w:pPr>
        <w:suppressAutoHyphens w:val="0"/>
        <w:autoSpaceDE w:val="0"/>
        <w:autoSpaceDN w:val="0"/>
        <w:adjustRightInd w:val="0"/>
        <w:rPr>
          <w:rFonts w:ascii="Times New Roman" w:eastAsiaTheme="minorHAnsi" w:hAnsi="Times New Roman" w:cs="Times New Roman"/>
          <w:bCs w:val="0"/>
          <w:color w:val="000000"/>
          <w:sz w:val="16"/>
          <w:szCs w:val="16"/>
          <w:lang w:eastAsia="en-US"/>
        </w:rPr>
      </w:pPr>
    </w:p>
    <w:p w:rsidR="00271271" w:rsidRPr="00DF7AA7" w:rsidRDefault="007B5E57" w:rsidP="00271271">
      <w:pPr>
        <w:suppressAutoHyphens w:val="0"/>
        <w:autoSpaceDE w:val="0"/>
        <w:autoSpaceDN w:val="0"/>
        <w:adjustRightInd w:val="0"/>
        <w:rPr>
          <w:rFonts w:ascii="Times New Roman" w:eastAsiaTheme="minorHAnsi" w:hAnsi="Times New Roman" w:cs="Times New Roman"/>
          <w:bCs w:val="0"/>
          <w:color w:val="000000"/>
          <w:lang w:eastAsia="en-US"/>
        </w:rPr>
      </w:pPr>
      <w:r>
        <w:rPr>
          <w:rFonts w:ascii="Times New Roman" w:eastAsiaTheme="minorHAnsi" w:hAnsi="Times New Roman" w:cs="Times New Roman"/>
          <w:bCs w:val="0"/>
          <w:color w:val="000000"/>
          <w:lang w:eastAsia="en-US"/>
        </w:rPr>
        <w:t>9</w:t>
      </w:r>
      <w:r w:rsidR="00271271" w:rsidRPr="00DF7AA7">
        <w:rPr>
          <w:rFonts w:ascii="Times New Roman" w:eastAsiaTheme="minorHAnsi" w:hAnsi="Times New Roman" w:cs="Times New Roman"/>
          <w:bCs w:val="0"/>
          <w:color w:val="000000"/>
          <w:lang w:eastAsia="en-US"/>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 związku z tym Wykonawca przedstawia podmiotowe środki dowodowe o których mowa w </w:t>
      </w:r>
      <w:r w:rsidR="00271271" w:rsidRPr="00DF7AA7">
        <w:rPr>
          <w:rFonts w:ascii="Times New Roman" w:eastAsiaTheme="minorHAnsi" w:hAnsi="Times New Roman" w:cs="Times New Roman"/>
          <w:color w:val="000000"/>
          <w:lang w:eastAsia="en-US"/>
        </w:rPr>
        <w:t xml:space="preserve">rozdziale </w:t>
      </w:r>
      <w:r w:rsidR="00271271" w:rsidRPr="009C4D47">
        <w:rPr>
          <w:rFonts w:ascii="Times New Roman" w:eastAsiaTheme="minorHAnsi" w:hAnsi="Times New Roman" w:cs="Times New Roman"/>
          <w:color w:val="000000"/>
          <w:lang w:eastAsia="en-US"/>
        </w:rPr>
        <w:t>I</w:t>
      </w:r>
      <w:r w:rsidR="00271271" w:rsidRPr="00DF7AA7">
        <w:rPr>
          <w:rFonts w:ascii="Times New Roman" w:eastAsiaTheme="minorHAnsi" w:hAnsi="Times New Roman" w:cs="Times New Roman"/>
          <w:color w:val="000000"/>
          <w:lang w:eastAsia="en-US"/>
        </w:rPr>
        <w:t xml:space="preserve">X ust. </w:t>
      </w:r>
      <w:r w:rsidR="00271271">
        <w:rPr>
          <w:rFonts w:ascii="Times New Roman" w:eastAsiaTheme="minorHAnsi" w:hAnsi="Times New Roman" w:cs="Times New Roman"/>
          <w:color w:val="000000"/>
          <w:lang w:eastAsia="en-US"/>
        </w:rPr>
        <w:t>2</w:t>
      </w:r>
      <w:r w:rsidR="00271271" w:rsidRPr="00DF7AA7">
        <w:rPr>
          <w:rFonts w:ascii="Times New Roman" w:eastAsiaTheme="minorHAnsi" w:hAnsi="Times New Roman" w:cs="Times New Roman"/>
          <w:color w:val="000000"/>
          <w:lang w:eastAsia="en-US"/>
        </w:rPr>
        <w:t xml:space="preserve"> pkt </w:t>
      </w:r>
      <w:r w:rsidR="00271271">
        <w:rPr>
          <w:rFonts w:ascii="Times New Roman" w:eastAsiaTheme="minorHAnsi" w:hAnsi="Times New Roman" w:cs="Times New Roman"/>
          <w:color w:val="000000"/>
          <w:lang w:eastAsia="en-US"/>
        </w:rPr>
        <w:t>5) – 8),</w:t>
      </w:r>
      <w:r w:rsidR="00271271" w:rsidRPr="00DF7AA7">
        <w:rPr>
          <w:rFonts w:ascii="Times New Roman" w:eastAsiaTheme="minorHAnsi" w:hAnsi="Times New Roman" w:cs="Times New Roman"/>
          <w:color w:val="000000"/>
          <w:lang w:eastAsia="en-US"/>
        </w:rPr>
        <w:t xml:space="preserve"> </w:t>
      </w:r>
      <w:r w:rsidR="00271271" w:rsidRPr="00DF7AA7">
        <w:rPr>
          <w:rFonts w:ascii="Times New Roman" w:eastAsiaTheme="minorHAnsi" w:hAnsi="Times New Roman" w:cs="Times New Roman"/>
          <w:bCs w:val="0"/>
          <w:color w:val="000000"/>
          <w:lang w:eastAsia="en-US"/>
        </w:rPr>
        <w:t xml:space="preserve">dotyczące tych podmiotów, potwierdzających, że nie zachodzą wobec tych podmiotów podstawy wykluczenia z postępowania. </w:t>
      </w:r>
    </w:p>
    <w:p w:rsidR="00C01418" w:rsidRPr="00184420" w:rsidRDefault="00C01418" w:rsidP="00AE3919">
      <w:pPr>
        <w:suppressAutoHyphens w:val="0"/>
        <w:autoSpaceDE w:val="0"/>
        <w:autoSpaceDN w:val="0"/>
        <w:adjustRightInd w:val="0"/>
        <w:rPr>
          <w:rFonts w:ascii="Times New Roman" w:eastAsiaTheme="minorHAnsi" w:hAnsi="Times New Roman" w:cs="Times New Roman"/>
          <w:bCs w:val="0"/>
          <w:color w:val="000000"/>
          <w:sz w:val="16"/>
          <w:szCs w:val="16"/>
          <w:lang w:eastAsia="en-US"/>
        </w:rPr>
      </w:pPr>
    </w:p>
    <w:p w:rsidR="008E0855" w:rsidRPr="009336BE" w:rsidRDefault="008E0855" w:rsidP="008E0855">
      <w:pPr>
        <w:pStyle w:val="Default"/>
      </w:pPr>
      <w:r w:rsidRPr="009336BE">
        <w:rPr>
          <w:bCs/>
        </w:rPr>
        <w:t>1</w:t>
      </w:r>
      <w:r w:rsidR="007B5E57">
        <w:rPr>
          <w:bCs/>
        </w:rPr>
        <w:t>0</w:t>
      </w:r>
      <w:r w:rsidRPr="009336BE">
        <w:rPr>
          <w:bCs/>
        </w:rPr>
        <w:t xml:space="preserve">. </w:t>
      </w:r>
      <w:r w:rsidRPr="009336BE">
        <w:rPr>
          <w:b/>
        </w:rPr>
        <w:t>Wykonawcy mogą wspólnie ubie</w:t>
      </w:r>
      <w:r w:rsidRPr="00921B04">
        <w:rPr>
          <w:b/>
        </w:rPr>
        <w:t>gać się o udzielenie zamówienia (konsorcja/spółki cywilne).</w:t>
      </w:r>
      <w:r w:rsidRPr="009336BE">
        <w:rPr>
          <w:b/>
        </w:rPr>
        <w:t xml:space="preserve"> </w:t>
      </w:r>
      <w:r w:rsidRPr="009336BE">
        <w:t xml:space="preserve">W takim przypadku Wykonawcy ustanawiają pełnomocnika do reprezentowania ich w postępowaniu albo do reprezentowania i zawarcia umowy w sprawie zamówienia publicznego. Pełnomocnictwo powinno być załączone do oferty w postaci elektronicznej i zawierać w szczególności wskazanie: </w:t>
      </w:r>
    </w:p>
    <w:p w:rsidR="008E0855" w:rsidRPr="009336BE" w:rsidRDefault="008E0855" w:rsidP="008E0855">
      <w:pPr>
        <w:suppressAutoHyphens w:val="0"/>
        <w:autoSpaceDE w:val="0"/>
        <w:autoSpaceDN w:val="0"/>
        <w:adjustRightInd w:val="0"/>
        <w:spacing w:after="58"/>
        <w:rPr>
          <w:rFonts w:ascii="Times New Roman" w:eastAsiaTheme="minorHAnsi" w:hAnsi="Times New Roman" w:cs="Times New Roman"/>
          <w:bCs w:val="0"/>
          <w:color w:val="000000"/>
          <w:lang w:eastAsia="en-US"/>
        </w:rPr>
      </w:pPr>
      <w:r w:rsidRPr="009336BE">
        <w:rPr>
          <w:rFonts w:ascii="Times New Roman" w:eastAsiaTheme="minorHAnsi" w:hAnsi="Times New Roman" w:cs="Times New Roman"/>
          <w:bCs w:val="0"/>
          <w:color w:val="000000"/>
          <w:lang w:eastAsia="en-US"/>
        </w:rPr>
        <w:t xml:space="preserve">1) postępowania o zamówienie publiczne, którego dotyczy, </w:t>
      </w:r>
    </w:p>
    <w:p w:rsidR="008E0855" w:rsidRPr="009336BE" w:rsidRDefault="008E0855" w:rsidP="008E0855">
      <w:pPr>
        <w:suppressAutoHyphens w:val="0"/>
        <w:autoSpaceDE w:val="0"/>
        <w:autoSpaceDN w:val="0"/>
        <w:adjustRightInd w:val="0"/>
        <w:spacing w:after="58"/>
        <w:rPr>
          <w:rFonts w:ascii="Times New Roman" w:eastAsiaTheme="minorHAnsi" w:hAnsi="Times New Roman" w:cs="Times New Roman"/>
          <w:bCs w:val="0"/>
          <w:color w:val="000000"/>
          <w:lang w:eastAsia="en-US"/>
        </w:rPr>
      </w:pPr>
      <w:r w:rsidRPr="009336BE">
        <w:rPr>
          <w:rFonts w:ascii="Times New Roman" w:eastAsiaTheme="minorHAnsi" w:hAnsi="Times New Roman" w:cs="Times New Roman"/>
          <w:bCs w:val="0"/>
          <w:color w:val="000000"/>
          <w:lang w:eastAsia="en-US"/>
        </w:rPr>
        <w:t xml:space="preserve">2) wszystkich wykonawców ubiegających się wspólnie o udzielenie zamówienia wymienionych z nazwy z określeniem adresu siedziby, </w:t>
      </w:r>
    </w:p>
    <w:p w:rsidR="008E0855" w:rsidRPr="009336BE" w:rsidRDefault="008E0855" w:rsidP="008E0855">
      <w:pPr>
        <w:suppressAutoHyphens w:val="0"/>
        <w:autoSpaceDE w:val="0"/>
        <w:autoSpaceDN w:val="0"/>
        <w:adjustRightInd w:val="0"/>
        <w:spacing w:after="58"/>
        <w:rPr>
          <w:rFonts w:ascii="Times New Roman" w:eastAsiaTheme="minorHAnsi" w:hAnsi="Times New Roman" w:cs="Times New Roman"/>
          <w:bCs w:val="0"/>
          <w:color w:val="000000"/>
          <w:lang w:eastAsia="en-US"/>
        </w:rPr>
      </w:pPr>
      <w:r w:rsidRPr="009336BE">
        <w:rPr>
          <w:rFonts w:ascii="Times New Roman" w:eastAsiaTheme="minorHAnsi" w:hAnsi="Times New Roman" w:cs="Times New Roman"/>
          <w:bCs w:val="0"/>
          <w:color w:val="000000"/>
          <w:lang w:eastAsia="en-US"/>
        </w:rPr>
        <w:t xml:space="preserve">3) ustanowionego pełnomocnika oraz zakresu jego umocowania. </w:t>
      </w:r>
    </w:p>
    <w:p w:rsidR="00184420" w:rsidRPr="00184420" w:rsidRDefault="00184420" w:rsidP="008E0855">
      <w:pPr>
        <w:suppressAutoHyphens w:val="0"/>
        <w:autoSpaceDE w:val="0"/>
        <w:autoSpaceDN w:val="0"/>
        <w:adjustRightInd w:val="0"/>
        <w:spacing w:after="58"/>
        <w:rPr>
          <w:rFonts w:ascii="Times New Roman" w:eastAsiaTheme="minorHAnsi" w:hAnsi="Times New Roman" w:cs="Times New Roman"/>
          <w:color w:val="000000"/>
          <w:sz w:val="16"/>
          <w:szCs w:val="16"/>
          <w:lang w:eastAsia="en-US"/>
        </w:rPr>
      </w:pPr>
    </w:p>
    <w:p w:rsidR="008E0855" w:rsidRPr="009336BE" w:rsidRDefault="008E0855" w:rsidP="008E0855">
      <w:pPr>
        <w:suppressAutoHyphens w:val="0"/>
        <w:autoSpaceDE w:val="0"/>
        <w:autoSpaceDN w:val="0"/>
        <w:adjustRightInd w:val="0"/>
        <w:spacing w:after="58"/>
        <w:rPr>
          <w:rFonts w:ascii="Times New Roman" w:eastAsiaTheme="minorHAnsi" w:hAnsi="Times New Roman" w:cs="Times New Roman"/>
          <w:bCs w:val="0"/>
          <w:color w:val="000000"/>
          <w:lang w:eastAsia="en-US"/>
        </w:rPr>
      </w:pPr>
      <w:r w:rsidRPr="009336BE">
        <w:rPr>
          <w:rFonts w:ascii="Times New Roman" w:eastAsiaTheme="minorHAnsi" w:hAnsi="Times New Roman" w:cs="Times New Roman"/>
          <w:color w:val="000000"/>
          <w:lang w:eastAsia="en-US"/>
        </w:rPr>
        <w:t>1</w:t>
      </w:r>
      <w:r w:rsidR="007B5E57">
        <w:rPr>
          <w:rFonts w:ascii="Times New Roman" w:eastAsiaTheme="minorHAnsi" w:hAnsi="Times New Roman" w:cs="Times New Roman"/>
          <w:color w:val="000000"/>
          <w:lang w:eastAsia="en-US"/>
        </w:rPr>
        <w:t>1</w:t>
      </w:r>
      <w:r w:rsidRPr="009336BE">
        <w:rPr>
          <w:rFonts w:ascii="Times New Roman" w:eastAsiaTheme="minorHAnsi" w:hAnsi="Times New Roman" w:cs="Times New Roman"/>
          <w:b/>
          <w:color w:val="000000"/>
          <w:lang w:eastAsia="en-US"/>
        </w:rPr>
        <w:t xml:space="preserve">. </w:t>
      </w:r>
      <w:r w:rsidRPr="009336BE">
        <w:rPr>
          <w:rFonts w:ascii="Times New Roman" w:eastAsiaTheme="minorHAnsi" w:hAnsi="Times New Roman" w:cs="Times New Roman"/>
          <w:bCs w:val="0"/>
          <w:color w:val="000000"/>
          <w:lang w:eastAsia="en-US"/>
        </w:rPr>
        <w:t xml:space="preserve">W przypadku Wykonawców wspólnie ubiegających się o udzielenie zamówienia, oświadczenie </w:t>
      </w:r>
      <w:r>
        <w:rPr>
          <w:rFonts w:ascii="Times New Roman" w:eastAsiaTheme="minorHAnsi" w:hAnsi="Times New Roman" w:cs="Times New Roman"/>
          <w:bCs w:val="0"/>
          <w:color w:val="000000"/>
          <w:lang w:eastAsia="en-US"/>
        </w:rPr>
        <w:t>potwierdzające brak podstaw wykluczenia oraz spełnianie warunków udziału w postępowaniu</w:t>
      </w:r>
      <w:r w:rsidRPr="009336BE">
        <w:rPr>
          <w:rFonts w:ascii="Times New Roman" w:eastAsiaTheme="minorHAnsi" w:hAnsi="Times New Roman" w:cs="Times New Roman"/>
          <w:bCs w:val="0"/>
          <w:color w:val="000000"/>
          <w:lang w:eastAsia="en-US"/>
        </w:rPr>
        <w:t xml:space="preserve"> </w:t>
      </w:r>
      <w:r w:rsidRPr="004F7A82">
        <w:rPr>
          <w:rFonts w:ascii="Times New Roman" w:eastAsiaTheme="minorHAnsi" w:hAnsi="Times New Roman" w:cs="Times New Roman"/>
          <w:bCs w:val="0"/>
          <w:lang w:eastAsia="en-US"/>
        </w:rPr>
        <w:t xml:space="preserve">(załącznik nr 2) </w:t>
      </w:r>
      <w:r w:rsidRPr="009336BE">
        <w:rPr>
          <w:rFonts w:ascii="Times New Roman" w:eastAsiaTheme="minorHAnsi" w:hAnsi="Times New Roman" w:cs="Times New Roman"/>
          <w:bCs w:val="0"/>
          <w:color w:val="000000"/>
          <w:lang w:eastAsia="en-US"/>
        </w:rPr>
        <w:t>składa każdy z wykonawców wspólnie ubiegających się o zamówienie. Oświadczeni</w:t>
      </w:r>
      <w:r>
        <w:rPr>
          <w:rFonts w:ascii="Times New Roman" w:eastAsiaTheme="minorHAnsi" w:hAnsi="Times New Roman" w:cs="Times New Roman"/>
          <w:bCs w:val="0"/>
          <w:color w:val="000000"/>
          <w:lang w:eastAsia="en-US"/>
        </w:rPr>
        <w:t>a te potwierdzają</w:t>
      </w:r>
      <w:r w:rsidRPr="009336BE">
        <w:rPr>
          <w:rFonts w:ascii="Times New Roman" w:eastAsiaTheme="minorHAnsi" w:hAnsi="Times New Roman" w:cs="Times New Roman"/>
          <w:bCs w:val="0"/>
          <w:color w:val="000000"/>
          <w:lang w:eastAsia="en-US"/>
        </w:rPr>
        <w:t xml:space="preserve"> spełnianie warunków udziału w zakresie, w jakim każdy z wykonawców wykazuje spełnianie warunków udziału w postępowaniu. </w:t>
      </w:r>
    </w:p>
    <w:p w:rsidR="00184420" w:rsidRPr="00184420" w:rsidRDefault="00184420" w:rsidP="008E0855">
      <w:pPr>
        <w:suppressAutoHyphens w:val="0"/>
        <w:autoSpaceDE w:val="0"/>
        <w:autoSpaceDN w:val="0"/>
        <w:adjustRightInd w:val="0"/>
        <w:rPr>
          <w:rFonts w:ascii="Times New Roman" w:eastAsiaTheme="minorHAnsi" w:hAnsi="Times New Roman" w:cs="Times New Roman"/>
          <w:color w:val="000000"/>
          <w:sz w:val="16"/>
          <w:szCs w:val="16"/>
          <w:lang w:eastAsia="en-US"/>
        </w:rPr>
      </w:pPr>
    </w:p>
    <w:p w:rsidR="008E0855" w:rsidRDefault="008E0855" w:rsidP="008E0855">
      <w:pPr>
        <w:suppressAutoHyphens w:val="0"/>
        <w:autoSpaceDE w:val="0"/>
        <w:autoSpaceDN w:val="0"/>
        <w:adjustRightInd w:val="0"/>
        <w:rPr>
          <w:rFonts w:ascii="Times New Roman" w:eastAsiaTheme="minorHAnsi" w:hAnsi="Times New Roman" w:cs="Times New Roman"/>
          <w:bCs w:val="0"/>
          <w:color w:val="000000"/>
          <w:lang w:eastAsia="en-US"/>
        </w:rPr>
      </w:pPr>
      <w:r w:rsidRPr="009336BE">
        <w:rPr>
          <w:rFonts w:ascii="Times New Roman" w:eastAsiaTheme="minorHAnsi" w:hAnsi="Times New Roman" w:cs="Times New Roman"/>
          <w:color w:val="000000"/>
          <w:lang w:eastAsia="en-US"/>
        </w:rPr>
        <w:t>1</w:t>
      </w:r>
      <w:r w:rsidR="007B5E57">
        <w:rPr>
          <w:rFonts w:ascii="Times New Roman" w:eastAsiaTheme="minorHAnsi" w:hAnsi="Times New Roman" w:cs="Times New Roman"/>
          <w:color w:val="000000"/>
          <w:lang w:eastAsia="en-US"/>
        </w:rPr>
        <w:t>2</w:t>
      </w:r>
      <w:r w:rsidRPr="009336BE">
        <w:rPr>
          <w:rFonts w:ascii="Times New Roman" w:eastAsiaTheme="minorHAnsi" w:hAnsi="Times New Roman" w:cs="Times New Roman"/>
          <w:color w:val="000000"/>
          <w:lang w:eastAsia="en-US"/>
        </w:rPr>
        <w:t>.</w:t>
      </w:r>
      <w:r w:rsidRPr="009336BE">
        <w:rPr>
          <w:rFonts w:ascii="Times New Roman" w:eastAsiaTheme="minorHAnsi" w:hAnsi="Times New Roman" w:cs="Times New Roman"/>
          <w:b/>
          <w:color w:val="000000"/>
          <w:lang w:eastAsia="en-US"/>
        </w:rPr>
        <w:t xml:space="preserve"> </w:t>
      </w:r>
      <w:r w:rsidRPr="009336BE">
        <w:rPr>
          <w:rFonts w:ascii="Times New Roman" w:eastAsiaTheme="minorHAnsi" w:hAnsi="Times New Roman" w:cs="Times New Roman"/>
          <w:bCs w:val="0"/>
          <w:color w:val="000000"/>
          <w:lang w:eastAsia="en-US"/>
        </w:rPr>
        <w:t xml:space="preserve">Oświadczenia i dokumenty potwierdzające brak podstaw do wykluczenia z postępowania, składa każdy z Wykonawców wspólnie ubiegających się o zamówienie. </w:t>
      </w:r>
    </w:p>
    <w:p w:rsidR="00184420" w:rsidRPr="00184420" w:rsidRDefault="00184420" w:rsidP="008E0855">
      <w:pPr>
        <w:suppressAutoHyphens w:val="0"/>
        <w:autoSpaceDE w:val="0"/>
        <w:autoSpaceDN w:val="0"/>
        <w:adjustRightInd w:val="0"/>
        <w:rPr>
          <w:rFonts w:ascii="Times New Roman" w:eastAsiaTheme="minorHAnsi" w:hAnsi="Times New Roman" w:cs="Times New Roman"/>
          <w:color w:val="000000"/>
          <w:sz w:val="16"/>
          <w:szCs w:val="16"/>
          <w:lang w:eastAsia="en-US"/>
        </w:rPr>
      </w:pPr>
    </w:p>
    <w:p w:rsidR="008E0855" w:rsidRPr="00C47D3D" w:rsidRDefault="008E0855" w:rsidP="008E0855">
      <w:pPr>
        <w:suppressAutoHyphens w:val="0"/>
        <w:autoSpaceDE w:val="0"/>
        <w:autoSpaceDN w:val="0"/>
        <w:adjustRightInd w:val="0"/>
        <w:rPr>
          <w:rFonts w:ascii="Times New Roman" w:eastAsiaTheme="minorHAnsi" w:hAnsi="Times New Roman" w:cs="Times New Roman"/>
          <w:bCs w:val="0"/>
          <w:color w:val="000000"/>
          <w:lang w:eastAsia="en-US"/>
        </w:rPr>
      </w:pPr>
      <w:r w:rsidRPr="009336BE">
        <w:rPr>
          <w:rFonts w:ascii="Times New Roman" w:eastAsiaTheme="minorHAnsi" w:hAnsi="Times New Roman" w:cs="Times New Roman"/>
          <w:color w:val="000000"/>
          <w:lang w:eastAsia="en-US"/>
        </w:rPr>
        <w:t>1</w:t>
      </w:r>
      <w:r w:rsidR="007B5E57">
        <w:rPr>
          <w:rFonts w:ascii="Times New Roman" w:eastAsiaTheme="minorHAnsi" w:hAnsi="Times New Roman" w:cs="Times New Roman"/>
          <w:color w:val="000000"/>
          <w:lang w:eastAsia="en-US"/>
        </w:rPr>
        <w:t>3</w:t>
      </w:r>
      <w:r w:rsidRPr="009336BE">
        <w:rPr>
          <w:rFonts w:ascii="Times New Roman" w:eastAsiaTheme="minorHAnsi" w:hAnsi="Times New Roman" w:cs="Times New Roman"/>
          <w:color w:val="000000"/>
          <w:lang w:eastAsia="en-US"/>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r w:rsidRPr="009336BE">
        <w:rPr>
          <w:rFonts w:ascii="Times New Roman" w:eastAsiaTheme="minorHAnsi" w:hAnsi="Times New Roman" w:cs="Times New Roman"/>
          <w:bCs w:val="0"/>
          <w:color w:val="000000"/>
          <w:lang w:eastAsia="en-US"/>
        </w:rPr>
        <w:t>.</w:t>
      </w:r>
      <w:r w:rsidRPr="00C47D3D">
        <w:rPr>
          <w:rFonts w:ascii="Times New Roman" w:eastAsiaTheme="minorHAnsi" w:hAnsi="Times New Roman" w:cs="Times New Roman"/>
          <w:bCs w:val="0"/>
          <w:color w:val="000000"/>
          <w:lang w:eastAsia="en-US"/>
        </w:rPr>
        <w:t xml:space="preserve"> Zamawiający nie dopuszcza by Wykonawca wykazywał doświadczenie grupy wykonawców, której był członkiem, jeżeli faktycznie i konkretnie nie wykonywał danego zakresu czynności. Zamawiający zastrzega sobie możliwość zwrócenia się do Wykonawcy o udzielenie wyjaśnień w zakresie faktycznie i konkretnie zrealizowanego zakresu czynności oraz przedstawienia stosownych dowodów np. umowy konsorcjum, z której wynika zakres obowiązków.</w:t>
      </w:r>
    </w:p>
    <w:p w:rsidR="00184420" w:rsidRPr="00184420" w:rsidRDefault="00184420" w:rsidP="008E0855">
      <w:pPr>
        <w:suppressAutoHyphens w:val="0"/>
        <w:autoSpaceDE w:val="0"/>
        <w:autoSpaceDN w:val="0"/>
        <w:adjustRightInd w:val="0"/>
        <w:rPr>
          <w:rFonts w:ascii="Times New Roman" w:eastAsiaTheme="minorHAnsi" w:hAnsi="Times New Roman" w:cs="Times New Roman"/>
          <w:bCs w:val="0"/>
          <w:color w:val="000000"/>
          <w:sz w:val="16"/>
          <w:szCs w:val="16"/>
          <w:lang w:eastAsia="en-US"/>
        </w:rPr>
      </w:pPr>
    </w:p>
    <w:p w:rsidR="008E0855" w:rsidRPr="004F7A82" w:rsidRDefault="008E0855" w:rsidP="008E0855">
      <w:pPr>
        <w:suppressAutoHyphens w:val="0"/>
        <w:autoSpaceDE w:val="0"/>
        <w:autoSpaceDN w:val="0"/>
        <w:adjustRightInd w:val="0"/>
        <w:rPr>
          <w:rFonts w:ascii="Times New Roman" w:hAnsi="Times New Roman" w:cs="Times New Roman"/>
          <w:bCs w:val="0"/>
        </w:rPr>
      </w:pPr>
      <w:r w:rsidRPr="00C47D3D">
        <w:rPr>
          <w:rFonts w:ascii="Times New Roman" w:eastAsiaTheme="minorHAnsi" w:hAnsi="Times New Roman" w:cs="Times New Roman"/>
          <w:bCs w:val="0"/>
          <w:color w:val="000000"/>
          <w:lang w:eastAsia="en-US"/>
        </w:rPr>
        <w:t>1</w:t>
      </w:r>
      <w:r w:rsidR="007B5E57">
        <w:rPr>
          <w:rFonts w:ascii="Times New Roman" w:eastAsiaTheme="minorHAnsi" w:hAnsi="Times New Roman" w:cs="Times New Roman"/>
          <w:bCs w:val="0"/>
          <w:color w:val="000000"/>
          <w:lang w:eastAsia="en-US"/>
        </w:rPr>
        <w:t>4</w:t>
      </w:r>
      <w:r w:rsidRPr="00C47D3D">
        <w:rPr>
          <w:rFonts w:ascii="Times New Roman" w:eastAsiaTheme="minorHAnsi" w:hAnsi="Times New Roman" w:cs="Times New Roman"/>
          <w:bCs w:val="0"/>
          <w:color w:val="000000"/>
          <w:lang w:eastAsia="en-US"/>
        </w:rPr>
        <w:t>.</w:t>
      </w:r>
      <w:r w:rsidRPr="00C47D3D">
        <w:rPr>
          <w:rFonts w:ascii="Times New Roman" w:hAnsi="Times New Roman" w:cs="Times New Roman"/>
        </w:rPr>
        <w:t xml:space="preserve"> </w:t>
      </w:r>
      <w:r w:rsidR="00E908F9">
        <w:rPr>
          <w:rFonts w:ascii="Times New Roman" w:hAnsi="Times New Roman" w:cs="Times New Roman"/>
        </w:rPr>
        <w:t>W</w:t>
      </w:r>
      <w:r w:rsidR="00E908F9" w:rsidRPr="00C47D3D">
        <w:rPr>
          <w:rFonts w:ascii="Times New Roman" w:hAnsi="Times New Roman" w:cs="Times New Roman"/>
        </w:rPr>
        <w:t xml:space="preserve">ykonawcy wspólnie ubiegający się o udzielenie zamówienia dołączają odpowiednio do oferty oświadczenie, z którego wynika, które roboty budowlane, dostawy lub usługi wykonają poszczególni wykonawcy </w:t>
      </w:r>
      <w:r w:rsidR="00E908F9" w:rsidRPr="00412544">
        <w:rPr>
          <w:rFonts w:ascii="Times New Roman" w:hAnsi="Times New Roman" w:cs="Times New Roman"/>
          <w:bCs w:val="0"/>
        </w:rPr>
        <w:t xml:space="preserve">zgodnie </w:t>
      </w:r>
      <w:r w:rsidR="00E908F9" w:rsidRPr="004F7A82">
        <w:rPr>
          <w:rFonts w:ascii="Times New Roman" w:hAnsi="Times New Roman" w:cs="Times New Roman"/>
          <w:bCs w:val="0"/>
        </w:rPr>
        <w:t>z załącznikiem nr 4 do SWZ.</w:t>
      </w:r>
    </w:p>
    <w:p w:rsidR="00C47D3D" w:rsidRDefault="00C47D3D" w:rsidP="0023255B">
      <w:pPr>
        <w:suppressAutoHyphens w:val="0"/>
        <w:autoSpaceDE w:val="0"/>
        <w:autoSpaceDN w:val="0"/>
        <w:adjustRightInd w:val="0"/>
        <w:rPr>
          <w:rFonts w:ascii="Times New Roman" w:eastAsiaTheme="minorHAnsi" w:hAnsi="Times New Roman" w:cs="Times New Roman"/>
          <w:b/>
          <w:color w:val="000000"/>
          <w:lang w:eastAsia="en-US"/>
        </w:rPr>
      </w:pPr>
    </w:p>
    <w:p w:rsidR="000902C6" w:rsidRPr="000902C6" w:rsidRDefault="00FD2472" w:rsidP="0023255B">
      <w:pPr>
        <w:suppressAutoHyphens w:val="0"/>
        <w:autoSpaceDE w:val="0"/>
        <w:autoSpaceDN w:val="0"/>
        <w:adjustRightInd w:val="0"/>
        <w:rPr>
          <w:rFonts w:ascii="Times New Roman" w:eastAsiaTheme="minorHAnsi" w:hAnsi="Times New Roman" w:cs="Times New Roman"/>
          <w:bCs w:val="0"/>
          <w:color w:val="000000"/>
          <w:lang w:eastAsia="en-US"/>
        </w:rPr>
      </w:pPr>
      <w:r>
        <w:rPr>
          <w:rFonts w:ascii="Times New Roman" w:eastAsiaTheme="minorHAnsi" w:hAnsi="Times New Roman" w:cs="Times New Roman"/>
          <w:b/>
          <w:color w:val="000000"/>
          <w:lang w:eastAsia="en-US"/>
        </w:rPr>
        <w:t xml:space="preserve">IX. </w:t>
      </w:r>
      <w:r w:rsidR="007A46A5">
        <w:rPr>
          <w:rFonts w:ascii="Times New Roman" w:eastAsiaTheme="minorHAnsi" w:hAnsi="Times New Roman" w:cs="Times New Roman"/>
          <w:b/>
          <w:color w:val="000000"/>
          <w:lang w:eastAsia="en-US"/>
        </w:rPr>
        <w:t>P</w:t>
      </w:r>
      <w:r w:rsidR="00AF00DB">
        <w:rPr>
          <w:rFonts w:ascii="Times New Roman" w:eastAsiaTheme="minorHAnsi" w:hAnsi="Times New Roman" w:cs="Times New Roman"/>
          <w:b/>
          <w:color w:val="000000"/>
          <w:lang w:eastAsia="en-US"/>
        </w:rPr>
        <w:t>odmiotow</w:t>
      </w:r>
      <w:r w:rsidR="007A46A5">
        <w:rPr>
          <w:rFonts w:ascii="Times New Roman" w:eastAsiaTheme="minorHAnsi" w:hAnsi="Times New Roman" w:cs="Times New Roman"/>
          <w:b/>
          <w:color w:val="000000"/>
          <w:lang w:eastAsia="en-US"/>
        </w:rPr>
        <w:t>e</w:t>
      </w:r>
      <w:r w:rsidR="00AF00DB">
        <w:rPr>
          <w:rFonts w:ascii="Times New Roman" w:eastAsiaTheme="minorHAnsi" w:hAnsi="Times New Roman" w:cs="Times New Roman"/>
          <w:b/>
          <w:color w:val="000000"/>
          <w:lang w:eastAsia="en-US"/>
        </w:rPr>
        <w:t xml:space="preserve"> środk</w:t>
      </w:r>
      <w:r w:rsidR="007A46A5">
        <w:rPr>
          <w:rFonts w:ascii="Times New Roman" w:eastAsiaTheme="minorHAnsi" w:hAnsi="Times New Roman" w:cs="Times New Roman"/>
          <w:b/>
          <w:color w:val="000000"/>
          <w:lang w:eastAsia="en-US"/>
        </w:rPr>
        <w:t>i dowodowe</w:t>
      </w:r>
      <w:r w:rsidR="000902C6" w:rsidRPr="000902C6">
        <w:rPr>
          <w:rFonts w:ascii="Times New Roman" w:eastAsiaTheme="minorHAnsi" w:hAnsi="Times New Roman" w:cs="Times New Roman"/>
          <w:b/>
          <w:color w:val="000000"/>
          <w:lang w:eastAsia="en-US"/>
        </w:rPr>
        <w:t xml:space="preserve">: </w:t>
      </w:r>
    </w:p>
    <w:p w:rsidR="000902C6" w:rsidRDefault="00385377" w:rsidP="000902C6">
      <w:pPr>
        <w:suppressAutoHyphens w:val="0"/>
        <w:autoSpaceDE w:val="0"/>
        <w:autoSpaceDN w:val="0"/>
        <w:adjustRightInd w:val="0"/>
        <w:rPr>
          <w:rFonts w:ascii="Times New Roman" w:eastAsiaTheme="minorHAnsi" w:hAnsi="Times New Roman" w:cs="Times New Roman"/>
          <w:bCs w:val="0"/>
          <w:color w:val="000000"/>
          <w:lang w:eastAsia="en-US"/>
        </w:rPr>
      </w:pPr>
      <w:r>
        <w:rPr>
          <w:rFonts w:ascii="Times New Roman" w:eastAsiaTheme="minorHAnsi" w:hAnsi="Times New Roman" w:cs="Times New Roman"/>
          <w:bCs w:val="0"/>
          <w:color w:val="000000"/>
          <w:lang w:eastAsia="en-US"/>
        </w:rPr>
        <w:t>1.</w:t>
      </w:r>
      <w:r w:rsidR="000902C6" w:rsidRPr="000902C6">
        <w:rPr>
          <w:rFonts w:ascii="Times New Roman" w:eastAsiaTheme="minorHAnsi" w:hAnsi="Times New Roman" w:cs="Times New Roman"/>
          <w:bCs w:val="0"/>
          <w:color w:val="000000"/>
          <w:lang w:eastAsia="en-US"/>
        </w:rPr>
        <w:t xml:space="preserve">Do oferty każdy Wykonawca musi dołączyć aktualne na dzień składania ofert oświadczenie, o którym mowa w art. 125 ust. 1 ustawy, stanowiący załącznik nr </w:t>
      </w:r>
      <w:r w:rsidR="00295D88">
        <w:rPr>
          <w:rFonts w:ascii="Times New Roman" w:eastAsiaTheme="minorHAnsi" w:hAnsi="Times New Roman" w:cs="Times New Roman"/>
          <w:bCs w:val="0"/>
          <w:color w:val="000000"/>
          <w:lang w:eastAsia="en-US"/>
        </w:rPr>
        <w:t xml:space="preserve">2 </w:t>
      </w:r>
      <w:r w:rsidR="000902C6" w:rsidRPr="000902C6">
        <w:rPr>
          <w:rFonts w:ascii="Times New Roman" w:eastAsiaTheme="minorHAnsi" w:hAnsi="Times New Roman" w:cs="Times New Roman"/>
          <w:bCs w:val="0"/>
          <w:color w:val="000000"/>
          <w:lang w:eastAsia="en-US"/>
        </w:rPr>
        <w:t>do SWZ</w:t>
      </w:r>
      <w:r>
        <w:rPr>
          <w:rFonts w:ascii="Times New Roman" w:eastAsiaTheme="minorHAnsi" w:hAnsi="Times New Roman" w:cs="Times New Roman"/>
          <w:bCs w:val="0"/>
          <w:color w:val="000000"/>
          <w:lang w:eastAsia="en-US"/>
        </w:rPr>
        <w:t>.</w:t>
      </w:r>
      <w:r w:rsidR="000D177D">
        <w:rPr>
          <w:rFonts w:ascii="Times New Roman" w:eastAsiaTheme="minorHAnsi" w:hAnsi="Times New Roman" w:cs="Times New Roman"/>
          <w:bCs w:val="0"/>
          <w:color w:val="000000"/>
          <w:lang w:eastAsia="en-US"/>
        </w:rPr>
        <w:t xml:space="preserve"> </w:t>
      </w:r>
      <w:r>
        <w:rPr>
          <w:rFonts w:ascii="Times New Roman" w:eastAsiaTheme="minorHAnsi" w:hAnsi="Times New Roman" w:cs="Times New Roman"/>
          <w:bCs w:val="0"/>
          <w:color w:val="000000"/>
          <w:lang w:eastAsia="en-US"/>
        </w:rPr>
        <w:t>Oświadczeni</w:t>
      </w:r>
      <w:r w:rsidR="00142705">
        <w:rPr>
          <w:rFonts w:ascii="Times New Roman" w:eastAsiaTheme="minorHAnsi" w:hAnsi="Times New Roman" w:cs="Times New Roman"/>
          <w:bCs w:val="0"/>
          <w:color w:val="000000"/>
          <w:lang w:eastAsia="en-US"/>
        </w:rPr>
        <w:t>e wskazane powyżej stanowi</w:t>
      </w:r>
      <w:r w:rsidR="000902C6" w:rsidRPr="000902C6">
        <w:rPr>
          <w:rFonts w:ascii="Times New Roman" w:eastAsiaTheme="minorHAnsi" w:hAnsi="Times New Roman" w:cs="Times New Roman"/>
          <w:bCs w:val="0"/>
          <w:color w:val="000000"/>
          <w:lang w:eastAsia="en-US"/>
        </w:rPr>
        <w:t xml:space="preserve"> dowód potwierdzający brak podstaw wykluczenia oraz spełni</w:t>
      </w:r>
      <w:r w:rsidR="006F243A">
        <w:rPr>
          <w:rFonts w:ascii="Times New Roman" w:eastAsiaTheme="minorHAnsi" w:hAnsi="Times New Roman" w:cs="Times New Roman"/>
          <w:bCs w:val="0"/>
          <w:color w:val="000000"/>
          <w:lang w:eastAsia="en-US"/>
        </w:rPr>
        <w:t>a</w:t>
      </w:r>
      <w:r w:rsidR="000902C6" w:rsidRPr="000902C6">
        <w:rPr>
          <w:rFonts w:ascii="Times New Roman" w:eastAsiaTheme="minorHAnsi" w:hAnsi="Times New Roman" w:cs="Times New Roman"/>
          <w:bCs w:val="0"/>
          <w:color w:val="000000"/>
          <w:lang w:eastAsia="en-US"/>
        </w:rPr>
        <w:t xml:space="preserve">nia warunków w postępowaniu odpowiednio na dzień składania ofert. </w:t>
      </w:r>
    </w:p>
    <w:p w:rsidR="00B15C53" w:rsidRPr="000902C6" w:rsidRDefault="00B15C53" w:rsidP="000902C6">
      <w:pPr>
        <w:suppressAutoHyphens w:val="0"/>
        <w:autoSpaceDE w:val="0"/>
        <w:autoSpaceDN w:val="0"/>
        <w:adjustRightInd w:val="0"/>
        <w:rPr>
          <w:rFonts w:ascii="Times New Roman" w:eastAsiaTheme="minorHAnsi" w:hAnsi="Times New Roman" w:cs="Times New Roman"/>
          <w:bCs w:val="0"/>
          <w:color w:val="000000"/>
          <w:lang w:eastAsia="en-US"/>
        </w:rPr>
      </w:pPr>
      <w:r>
        <w:rPr>
          <w:rFonts w:ascii="Times New Roman" w:eastAsiaTheme="minorHAnsi" w:hAnsi="Times New Roman" w:cs="Times New Roman"/>
          <w:bCs w:val="0"/>
          <w:color w:val="000000"/>
          <w:lang w:eastAsia="en-US"/>
        </w:rPr>
        <w:t>Wykonawca, w przypadku polegania na zdolnościach lub sytuacji podmiotów udostępniających zasoby, przedstawia wraz z w/w oświadczeniem, także oświadczenie podmiotu udostępniającego zasoby</w:t>
      </w:r>
      <w:r w:rsidR="008D0BD4">
        <w:rPr>
          <w:rFonts w:ascii="Times New Roman" w:eastAsiaTheme="minorHAnsi" w:hAnsi="Times New Roman" w:cs="Times New Roman"/>
          <w:bCs w:val="0"/>
          <w:color w:val="000000"/>
          <w:lang w:eastAsia="en-US"/>
        </w:rPr>
        <w:t xml:space="preserve"> (załącznik nr 2A do SWZ)</w:t>
      </w:r>
      <w:r>
        <w:rPr>
          <w:rFonts w:ascii="Times New Roman" w:eastAsiaTheme="minorHAnsi" w:hAnsi="Times New Roman" w:cs="Times New Roman"/>
          <w:bCs w:val="0"/>
          <w:color w:val="000000"/>
          <w:lang w:eastAsia="en-US"/>
        </w:rPr>
        <w:t>, potwierdzające brak podstaw wykluczenia tego podmiotu oraz odpowiednio spełnianie warunków udziału w postępowaniu.</w:t>
      </w:r>
    </w:p>
    <w:p w:rsidR="00EA04C2" w:rsidRPr="00EA04C2" w:rsidRDefault="00EA04C2" w:rsidP="000902C6">
      <w:pPr>
        <w:suppressAutoHyphens w:val="0"/>
        <w:autoSpaceDE w:val="0"/>
        <w:autoSpaceDN w:val="0"/>
        <w:adjustRightInd w:val="0"/>
        <w:spacing w:after="40"/>
        <w:rPr>
          <w:rFonts w:ascii="Times New Roman" w:eastAsiaTheme="minorHAnsi" w:hAnsi="Times New Roman" w:cs="Times New Roman"/>
          <w:bCs w:val="0"/>
          <w:color w:val="000000"/>
          <w:sz w:val="16"/>
          <w:szCs w:val="16"/>
          <w:lang w:eastAsia="en-US"/>
        </w:rPr>
      </w:pPr>
    </w:p>
    <w:p w:rsidR="000902C6" w:rsidRDefault="00385377" w:rsidP="000902C6">
      <w:pPr>
        <w:suppressAutoHyphens w:val="0"/>
        <w:autoSpaceDE w:val="0"/>
        <w:autoSpaceDN w:val="0"/>
        <w:adjustRightInd w:val="0"/>
        <w:spacing w:after="40"/>
        <w:rPr>
          <w:rFonts w:ascii="Times New Roman" w:eastAsiaTheme="minorHAnsi" w:hAnsi="Times New Roman" w:cs="Times New Roman"/>
          <w:bCs w:val="0"/>
          <w:color w:val="000000"/>
          <w:lang w:eastAsia="en-US"/>
        </w:rPr>
      </w:pPr>
      <w:r>
        <w:rPr>
          <w:rFonts w:ascii="Times New Roman" w:eastAsiaTheme="minorHAnsi" w:hAnsi="Times New Roman" w:cs="Times New Roman"/>
          <w:bCs w:val="0"/>
          <w:color w:val="000000"/>
          <w:lang w:eastAsia="en-US"/>
        </w:rPr>
        <w:t>2</w:t>
      </w:r>
      <w:r w:rsidR="000902C6" w:rsidRPr="000902C6">
        <w:rPr>
          <w:rFonts w:ascii="Times New Roman" w:eastAsiaTheme="minorHAnsi" w:hAnsi="Times New Roman" w:cs="Times New Roman"/>
          <w:bCs w:val="0"/>
          <w:color w:val="000000"/>
          <w:lang w:eastAsia="en-US"/>
        </w:rPr>
        <w:t xml:space="preserve">. Zamawiający wezwie Wykonawcę, którego oferta zostanie najwyżej oceniona do złożenia w wyznaczonym terminie, nie krótszym niż 5 dni od dnia wezwania, podmiotowych środków dowodowych t. j: </w:t>
      </w:r>
    </w:p>
    <w:p w:rsidR="00301AA2" w:rsidRPr="00134954" w:rsidRDefault="003729C0" w:rsidP="00AB3B80">
      <w:pPr>
        <w:tabs>
          <w:tab w:val="left" w:pos="851"/>
        </w:tabs>
        <w:suppressAutoHyphens w:val="0"/>
        <w:jc w:val="both"/>
        <w:rPr>
          <w:rFonts w:ascii="Times New Roman" w:hAnsi="Times New Roman" w:cs="Times New Roman"/>
        </w:rPr>
      </w:pPr>
      <w:r w:rsidRPr="002D4027">
        <w:rPr>
          <w:rFonts w:ascii="Times New Roman" w:hAnsi="Times New Roman"/>
        </w:rPr>
        <w:t>1)</w:t>
      </w:r>
      <w:r w:rsidR="0069500D">
        <w:rPr>
          <w:rFonts w:ascii="Times New Roman" w:hAnsi="Times New Roman"/>
          <w:b/>
        </w:rPr>
        <w:t>o</w:t>
      </w:r>
      <w:r w:rsidRPr="003729C0">
        <w:rPr>
          <w:rFonts w:ascii="Times New Roman" w:hAnsi="Times New Roman"/>
          <w:b/>
        </w:rPr>
        <w:t>świadczeni</w:t>
      </w:r>
      <w:r>
        <w:rPr>
          <w:rFonts w:ascii="Times New Roman" w:hAnsi="Times New Roman"/>
          <w:b/>
        </w:rPr>
        <w:t>a</w:t>
      </w:r>
      <w:r w:rsidRPr="003729C0">
        <w:rPr>
          <w:rFonts w:ascii="Times New Roman" w:hAnsi="Times New Roman"/>
        </w:rPr>
        <w:t xml:space="preserve"> Wykonawcy, w zakresie art. 108 ust. 1 pkt 5 u</w:t>
      </w:r>
      <w:r w:rsidR="000A7081">
        <w:rPr>
          <w:rFonts w:ascii="Times New Roman" w:hAnsi="Times New Roman"/>
        </w:rPr>
        <w:t xml:space="preserve">stawy </w:t>
      </w:r>
      <w:r w:rsidRPr="003729C0">
        <w:rPr>
          <w:rFonts w:ascii="Times New Roman" w:hAnsi="Times New Roman"/>
        </w:rPr>
        <w:t xml:space="preserve">Pzp, </w:t>
      </w:r>
      <w:r w:rsidRPr="003729C0">
        <w:rPr>
          <w:rFonts w:ascii="Times New Roman" w:hAnsi="Times New Roman"/>
          <w:b/>
        </w:rPr>
        <w:t>o braku przynależności do tej samej grupy kapitałowej</w:t>
      </w:r>
      <w:r w:rsidRPr="003729C0">
        <w:rPr>
          <w:rFonts w:ascii="Times New Roman" w:hAnsi="Times New Roman"/>
        </w:rPr>
        <w:t xml:space="preserve">, w rozumieniu ustawy z dnia 16 lutego 2007 r. o ochronie konkurencji i </w:t>
      </w:r>
      <w:r w:rsidRPr="0031601F">
        <w:rPr>
          <w:rFonts w:ascii="Times New Roman" w:hAnsi="Times New Roman"/>
        </w:rPr>
        <w:t>konsumentów (Dz. U. z 2020r. poz. 1076 i 1086),</w:t>
      </w:r>
      <w:r w:rsidRPr="003729C0">
        <w:rPr>
          <w:rFonts w:ascii="Times New Roman" w:hAnsi="Times New Roman"/>
        </w:rPr>
        <w:t xml:space="preserve"> z innym wykonawcą, który złożył odrębną ofertę w postępowaniu, albo oświadczenia o przynależności do tej samej grupy kapitałowej wraz z dokumentami lub informacjami potwierdzającymi przygotowanie oferty w postępowaniu niezależnie od innego wykonawcy należącego do tej samej grupy kapitałowej</w:t>
      </w:r>
      <w:r w:rsidR="00301AA2">
        <w:rPr>
          <w:rFonts w:ascii="Times New Roman" w:hAnsi="Times New Roman"/>
        </w:rPr>
        <w:t xml:space="preserve"> </w:t>
      </w:r>
      <w:r w:rsidR="00301AA2" w:rsidRPr="00A326DD">
        <w:rPr>
          <w:rFonts w:ascii="Times New Roman" w:hAnsi="Times New Roman" w:cs="Times New Roman"/>
        </w:rPr>
        <w:t xml:space="preserve">– </w:t>
      </w:r>
      <w:r w:rsidR="00A326DD" w:rsidRPr="00A326DD">
        <w:rPr>
          <w:rFonts w:ascii="Times New Roman" w:hAnsi="Times New Roman" w:cs="Times New Roman"/>
        </w:rPr>
        <w:t>wzór oświadczenia stanowi</w:t>
      </w:r>
      <w:r w:rsidR="00A326DD">
        <w:t xml:space="preserve"> </w:t>
      </w:r>
      <w:r w:rsidR="00301AA2" w:rsidRPr="00134954">
        <w:rPr>
          <w:rFonts w:ascii="Times New Roman" w:hAnsi="Times New Roman" w:cs="Times New Roman"/>
        </w:rPr>
        <w:t xml:space="preserve">załącznik nr </w:t>
      </w:r>
      <w:r w:rsidR="002947F4" w:rsidRPr="00134954">
        <w:rPr>
          <w:rFonts w:ascii="Times New Roman" w:hAnsi="Times New Roman" w:cs="Times New Roman"/>
        </w:rPr>
        <w:t>5</w:t>
      </w:r>
      <w:r w:rsidR="00301AA2" w:rsidRPr="00134954">
        <w:rPr>
          <w:rFonts w:ascii="Times New Roman" w:hAnsi="Times New Roman" w:cs="Times New Roman"/>
        </w:rPr>
        <w:t xml:space="preserve"> do SWZ</w:t>
      </w:r>
      <w:r w:rsidR="0031601F" w:rsidRPr="00134954">
        <w:rPr>
          <w:rFonts w:ascii="Times New Roman" w:hAnsi="Times New Roman" w:cs="Times New Roman"/>
        </w:rPr>
        <w:t>,</w:t>
      </w:r>
    </w:p>
    <w:p w:rsidR="00AB3B80" w:rsidRPr="00AB3B80" w:rsidRDefault="00AB3B80" w:rsidP="00AB3B80">
      <w:pPr>
        <w:tabs>
          <w:tab w:val="left" w:pos="851"/>
        </w:tabs>
        <w:suppressAutoHyphens w:val="0"/>
        <w:jc w:val="both"/>
        <w:rPr>
          <w:rFonts w:ascii="Times New Roman" w:hAnsi="Times New Roman" w:cs="Times New Roman"/>
          <w:sz w:val="16"/>
          <w:szCs w:val="16"/>
        </w:rPr>
      </w:pPr>
    </w:p>
    <w:p w:rsidR="005358AC" w:rsidRPr="00134954" w:rsidRDefault="0031601F" w:rsidP="00AB3B80">
      <w:pPr>
        <w:tabs>
          <w:tab w:val="left" w:pos="851"/>
        </w:tabs>
        <w:suppressAutoHyphens w:val="0"/>
        <w:jc w:val="both"/>
        <w:rPr>
          <w:rFonts w:ascii="Times New Roman" w:hAnsi="Times New Roman" w:cs="Times New Roman"/>
        </w:rPr>
      </w:pPr>
      <w:r w:rsidRPr="00FB1FEC">
        <w:rPr>
          <w:rFonts w:ascii="Times New Roman" w:hAnsi="Times New Roman" w:cs="Times New Roman"/>
        </w:rPr>
        <w:t xml:space="preserve">2) </w:t>
      </w:r>
      <w:r w:rsidR="00FB1FEC" w:rsidRPr="00FB1FEC">
        <w:rPr>
          <w:rFonts w:ascii="Times New Roman" w:hAnsi="Times New Roman" w:cs="Times New Roman"/>
          <w:b/>
        </w:rPr>
        <w:t>wykaz</w:t>
      </w:r>
      <w:r w:rsidR="00C4669A">
        <w:rPr>
          <w:rFonts w:ascii="Times New Roman" w:hAnsi="Times New Roman" w:cs="Times New Roman"/>
          <w:b/>
        </w:rPr>
        <w:t>u</w:t>
      </w:r>
      <w:r w:rsidR="00FB1FEC" w:rsidRPr="00FB1FEC">
        <w:rPr>
          <w:rFonts w:ascii="Times New Roman" w:hAnsi="Times New Roman" w:cs="Times New Roman"/>
          <w:b/>
        </w:rPr>
        <w:t xml:space="preserve"> usług</w:t>
      </w:r>
      <w:r w:rsidR="00FB1FEC" w:rsidRPr="00FB1FEC">
        <w:rPr>
          <w:rFonts w:ascii="Times New Roman" w:hAnsi="Times New Roman" w:cs="Times New Roman"/>
        </w:rPr>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F14E36">
        <w:rPr>
          <w:rFonts w:ascii="Times New Roman" w:hAnsi="Times New Roman" w:cs="Times New Roman"/>
        </w:rPr>
        <w:t xml:space="preserve"> -</w:t>
      </w:r>
      <w:r w:rsidR="00FB1FEC" w:rsidRPr="00FB1FEC">
        <w:rPr>
          <w:rFonts w:ascii="Times New Roman" w:hAnsi="Times New Roman" w:cs="Times New Roman"/>
        </w:rPr>
        <w:t xml:space="preserve"> </w:t>
      </w:r>
      <w:r w:rsidR="005358AC" w:rsidRPr="00134954">
        <w:rPr>
          <w:rFonts w:ascii="Times New Roman" w:hAnsi="Times New Roman" w:cs="Times New Roman"/>
          <w:iCs/>
        </w:rPr>
        <w:t xml:space="preserve">Wzór wykazu stanowi załącznik nr  </w:t>
      </w:r>
      <w:r w:rsidR="002947F4" w:rsidRPr="00134954">
        <w:rPr>
          <w:rFonts w:ascii="Times New Roman" w:hAnsi="Times New Roman" w:cs="Times New Roman"/>
          <w:iCs/>
        </w:rPr>
        <w:t>6</w:t>
      </w:r>
      <w:r w:rsidR="005358AC" w:rsidRPr="00134954">
        <w:rPr>
          <w:rFonts w:ascii="Times New Roman" w:hAnsi="Times New Roman" w:cs="Times New Roman"/>
          <w:iCs/>
        </w:rPr>
        <w:t xml:space="preserve"> do SWZ</w:t>
      </w:r>
      <w:r w:rsidR="005358AC" w:rsidRPr="00134954">
        <w:rPr>
          <w:rFonts w:ascii="Times New Roman" w:hAnsi="Times New Roman" w:cs="Times New Roman"/>
        </w:rPr>
        <w:t xml:space="preserve">; </w:t>
      </w:r>
    </w:p>
    <w:p w:rsidR="00AD1550" w:rsidRDefault="00AD1550" w:rsidP="00AD1550">
      <w:pPr>
        <w:suppressAutoHyphens w:val="0"/>
        <w:autoSpaceDE w:val="0"/>
        <w:autoSpaceDN w:val="0"/>
        <w:adjustRightInd w:val="0"/>
        <w:spacing w:after="40"/>
        <w:rPr>
          <w:rFonts w:eastAsia="Lucida Sans Unicode"/>
          <w:kern w:val="1"/>
          <w:sz w:val="22"/>
          <w:szCs w:val="22"/>
          <w:lang w:eastAsia="zh-CN"/>
        </w:rPr>
      </w:pPr>
    </w:p>
    <w:p w:rsidR="00AD1550" w:rsidRPr="00AD1550" w:rsidRDefault="00260EC2" w:rsidP="00AD1550">
      <w:pPr>
        <w:suppressAutoHyphens w:val="0"/>
        <w:autoSpaceDE w:val="0"/>
        <w:autoSpaceDN w:val="0"/>
        <w:adjustRightInd w:val="0"/>
        <w:spacing w:after="40"/>
        <w:rPr>
          <w:rFonts w:ascii="Times New Roman" w:hAnsi="Times New Roman" w:cs="Times New Roman"/>
          <w:color w:val="FF0000"/>
        </w:rPr>
      </w:pPr>
      <w:r>
        <w:rPr>
          <w:rFonts w:ascii="Times New Roman" w:eastAsia="Lucida Sans Unicode" w:hAnsi="Times New Roman" w:cs="Times New Roman"/>
          <w:kern w:val="1"/>
          <w:lang w:eastAsia="zh-CN"/>
        </w:rPr>
        <w:t>3)</w:t>
      </w:r>
      <w:r w:rsidR="00AD1550" w:rsidRPr="00625465">
        <w:rPr>
          <w:rFonts w:ascii="Times New Roman" w:eastAsia="Lucida Sans Unicode" w:hAnsi="Times New Roman" w:cs="Times New Roman"/>
          <w:b/>
          <w:kern w:val="1"/>
          <w:lang w:eastAsia="zh-CN"/>
        </w:rPr>
        <w:t xml:space="preserve"> odpisu lub informacji</w:t>
      </w:r>
      <w:r w:rsidR="00AD1550" w:rsidRPr="00AD1550">
        <w:rPr>
          <w:rFonts w:ascii="Times New Roman" w:eastAsia="Lucida Sans Unicode" w:hAnsi="Times New Roman" w:cs="Times New Roman"/>
          <w:kern w:val="1"/>
          <w:lang w:eastAsia="zh-CN"/>
        </w:rPr>
        <w:t xml:space="preserve"> z Krajowego Rejestru Sądowego lub z Centralnej Ewidencji i Informacji o Działalności Gospodarczej, w zakresie art. 109 ust. 1 pkt 4 ustawy Pzp, sporządzonych nie wcześniej niż 3 miesiące przed jej złożeniem, jeżeli odrębne przepisy wymagają wpisu do rejestru lub ewidencji</w:t>
      </w:r>
    </w:p>
    <w:p w:rsidR="002D4027" w:rsidRPr="00AB3B80" w:rsidRDefault="002D4027" w:rsidP="002D4027">
      <w:pPr>
        <w:widowControl w:val="0"/>
        <w:spacing w:line="259" w:lineRule="auto"/>
        <w:jc w:val="both"/>
        <w:rPr>
          <w:rFonts w:ascii="Times New Roman" w:eastAsia="Lucida Sans Unicode" w:hAnsi="Times New Roman" w:cs="Times New Roman"/>
          <w:kern w:val="1"/>
          <w:sz w:val="16"/>
          <w:szCs w:val="16"/>
          <w:lang w:eastAsia="zh-CN"/>
        </w:rPr>
      </w:pPr>
    </w:p>
    <w:p w:rsidR="002D4027" w:rsidRPr="002D4027" w:rsidRDefault="00260EC2" w:rsidP="002D4027">
      <w:pPr>
        <w:widowControl w:val="0"/>
        <w:jc w:val="both"/>
        <w:rPr>
          <w:rFonts w:ascii="Times New Roman" w:hAnsi="Times New Roman" w:cs="Times New Roman"/>
        </w:rPr>
      </w:pPr>
      <w:r>
        <w:rPr>
          <w:rFonts w:ascii="Times New Roman" w:eastAsia="Lucida Sans Unicode" w:hAnsi="Times New Roman" w:cs="Times New Roman"/>
          <w:kern w:val="1"/>
          <w:lang w:eastAsia="zh-CN"/>
        </w:rPr>
        <w:t>4</w:t>
      </w:r>
      <w:r w:rsidR="002D4027" w:rsidRPr="002D4027">
        <w:rPr>
          <w:rFonts w:ascii="Times New Roman" w:eastAsia="Lucida Sans Unicode" w:hAnsi="Times New Roman" w:cs="Times New Roman"/>
          <w:kern w:val="1"/>
          <w:lang w:eastAsia="zh-CN"/>
        </w:rPr>
        <w:t>)</w:t>
      </w:r>
      <w:r w:rsidR="002D4027" w:rsidRPr="00625465">
        <w:rPr>
          <w:rFonts w:ascii="Times New Roman" w:eastAsia="Lucida Sans Unicode" w:hAnsi="Times New Roman" w:cs="Times New Roman"/>
          <w:b/>
          <w:kern w:val="1"/>
          <w:lang w:eastAsia="zh-CN"/>
        </w:rPr>
        <w:t>zaświadczenia</w:t>
      </w:r>
      <w:r w:rsidR="002D4027" w:rsidRPr="002D4027">
        <w:rPr>
          <w:rFonts w:ascii="Times New Roman" w:eastAsia="Lucida Sans Unicode" w:hAnsi="Times New Roman" w:cs="Times New Roman"/>
          <w:kern w:val="1"/>
          <w:lang w:eastAsia="zh-CN"/>
        </w:rPr>
        <w:t xml:space="preserve"> właściwego naczelnika urzędu skarbowego potwierdzającego, że Wykonawca nie zalega z opłacaniem podatków i opłat, w zakresie art. 109 ust. 1 pkt 1 ustawy Pzp, wystawionego nie wcześniej niż 3 miesiące przed jego złożeniem, a w przypadku zalegania z opłacaniem podatków lub opłat – także dokumentów potwierdzających, że przed upływem terminu składania ofert Wykonawca dokonał płatności należnych podatków lub opłat wraz z odsetkami lub grzywnami lub zawarł wiążące porozumienie w sprawie spłat tych należności;</w:t>
      </w:r>
    </w:p>
    <w:p w:rsidR="002D4027" w:rsidRPr="00AB3B80" w:rsidRDefault="002D4027" w:rsidP="002D4027">
      <w:pPr>
        <w:widowControl w:val="0"/>
        <w:spacing w:line="259" w:lineRule="auto"/>
        <w:jc w:val="both"/>
        <w:rPr>
          <w:rFonts w:eastAsia="Lucida Sans Unicode"/>
          <w:kern w:val="1"/>
          <w:sz w:val="16"/>
          <w:szCs w:val="16"/>
          <w:lang w:eastAsia="zh-CN"/>
        </w:rPr>
      </w:pPr>
    </w:p>
    <w:p w:rsidR="002D4027" w:rsidRPr="002D4027" w:rsidRDefault="00260EC2" w:rsidP="002D4027">
      <w:pPr>
        <w:widowControl w:val="0"/>
        <w:jc w:val="both"/>
        <w:rPr>
          <w:rFonts w:ascii="Times New Roman" w:eastAsia="Lucida Sans Unicode" w:hAnsi="Times New Roman" w:cs="Times New Roman"/>
          <w:kern w:val="1"/>
          <w:lang w:eastAsia="zh-CN"/>
        </w:rPr>
      </w:pPr>
      <w:r>
        <w:rPr>
          <w:rFonts w:ascii="Times New Roman" w:eastAsia="Lucida Sans Unicode" w:hAnsi="Times New Roman" w:cs="Times New Roman"/>
          <w:kern w:val="1"/>
          <w:lang w:eastAsia="zh-CN"/>
        </w:rPr>
        <w:t>5</w:t>
      </w:r>
      <w:r w:rsidR="002D4027" w:rsidRPr="002D4027">
        <w:rPr>
          <w:rFonts w:ascii="Times New Roman" w:eastAsia="Lucida Sans Unicode" w:hAnsi="Times New Roman" w:cs="Times New Roman"/>
          <w:kern w:val="1"/>
          <w:lang w:eastAsia="zh-CN"/>
        </w:rPr>
        <w:t>)</w:t>
      </w:r>
      <w:r w:rsidR="002D4027" w:rsidRPr="00625465">
        <w:rPr>
          <w:rFonts w:ascii="Times New Roman" w:eastAsia="Lucida Sans Unicode" w:hAnsi="Times New Roman" w:cs="Times New Roman"/>
          <w:b/>
          <w:kern w:val="1"/>
          <w:lang w:eastAsia="zh-CN"/>
        </w:rPr>
        <w:t>zaświadczenia</w:t>
      </w:r>
      <w:r w:rsidR="002D4027" w:rsidRPr="002D4027">
        <w:rPr>
          <w:rFonts w:ascii="Times New Roman" w:eastAsia="Lucida Sans Unicode" w:hAnsi="Times New Roman" w:cs="Times New Roman"/>
          <w:kern w:val="1"/>
          <w:lang w:eastAsia="zh-CN"/>
        </w:rPr>
        <w:t xml:space="preserve">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wystawionego nie wcześniej niż 3 miesiące przed jego złożeniem, a w przypadku zalegania z opłacaniem składek na ubezpieczenia społeczne lub zdrowotne wraz z zaświadczeniem albo innym dokumentem – także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rsidR="002D4027" w:rsidRDefault="002D4027" w:rsidP="002D4027">
      <w:pPr>
        <w:widowControl w:val="0"/>
        <w:spacing w:line="259" w:lineRule="auto"/>
        <w:jc w:val="both"/>
        <w:rPr>
          <w:rFonts w:eastAsia="Lucida Sans Unicode"/>
          <w:kern w:val="1"/>
          <w:sz w:val="22"/>
          <w:szCs w:val="22"/>
          <w:lang w:eastAsia="zh-CN"/>
        </w:rPr>
      </w:pPr>
    </w:p>
    <w:p w:rsidR="002D4027" w:rsidRPr="002F389E" w:rsidRDefault="00260EC2" w:rsidP="002D4027">
      <w:pPr>
        <w:widowControl w:val="0"/>
        <w:spacing w:line="259" w:lineRule="auto"/>
        <w:jc w:val="both"/>
        <w:rPr>
          <w:rFonts w:ascii="Times New Roman" w:eastAsia="Lucida Sans Unicode" w:hAnsi="Times New Roman" w:cs="Times New Roman"/>
          <w:kern w:val="1"/>
          <w:lang w:eastAsia="zh-CN"/>
        </w:rPr>
      </w:pPr>
      <w:r>
        <w:rPr>
          <w:rFonts w:ascii="Times New Roman" w:eastAsia="Lucida Sans Unicode" w:hAnsi="Times New Roman" w:cs="Times New Roman"/>
          <w:kern w:val="1"/>
          <w:lang w:eastAsia="zh-CN"/>
        </w:rPr>
        <w:t>6</w:t>
      </w:r>
      <w:r w:rsidR="002D4027" w:rsidRPr="00EF5E83">
        <w:rPr>
          <w:rFonts w:ascii="Times New Roman" w:eastAsia="Lucida Sans Unicode" w:hAnsi="Times New Roman" w:cs="Times New Roman"/>
          <w:kern w:val="1"/>
          <w:lang w:eastAsia="zh-CN"/>
        </w:rPr>
        <w:t>)</w:t>
      </w:r>
      <w:r w:rsidR="002D4027" w:rsidRPr="00625465">
        <w:rPr>
          <w:rFonts w:ascii="Times New Roman" w:eastAsia="Lucida Sans Unicode" w:hAnsi="Times New Roman" w:cs="Times New Roman"/>
          <w:b/>
          <w:kern w:val="1"/>
          <w:lang w:eastAsia="zh-CN"/>
        </w:rPr>
        <w:t>oświadczeni</w:t>
      </w:r>
      <w:r w:rsidR="00625465">
        <w:rPr>
          <w:rFonts w:ascii="Times New Roman" w:eastAsia="Lucida Sans Unicode" w:hAnsi="Times New Roman" w:cs="Times New Roman"/>
          <w:b/>
          <w:kern w:val="1"/>
          <w:lang w:eastAsia="zh-CN"/>
        </w:rPr>
        <w:t>a</w:t>
      </w:r>
      <w:r w:rsidR="002D4027" w:rsidRPr="00EF5E83">
        <w:rPr>
          <w:rFonts w:ascii="Times New Roman" w:eastAsia="Lucida Sans Unicode" w:hAnsi="Times New Roman" w:cs="Times New Roman"/>
          <w:kern w:val="1"/>
          <w:lang w:eastAsia="zh-CN"/>
        </w:rPr>
        <w:t xml:space="preserve"> o aktualności informacji zawartych w oświadczeniu, o których mowa w art. 125 ust. 1 ustawy Pzp w zakresie podstaw</w:t>
      </w:r>
      <w:r w:rsidR="00504B46">
        <w:rPr>
          <w:rFonts w:ascii="Times New Roman" w:eastAsia="Lucida Sans Unicode" w:hAnsi="Times New Roman" w:cs="Times New Roman"/>
          <w:kern w:val="1"/>
          <w:lang w:eastAsia="zh-CN"/>
        </w:rPr>
        <w:t xml:space="preserve"> do wykluczenia z postępowania wskazanych przez Zamawiającego –</w:t>
      </w:r>
      <w:r w:rsidR="00FF185F">
        <w:rPr>
          <w:rFonts w:ascii="Times New Roman" w:eastAsia="Lucida Sans Unicode" w:hAnsi="Times New Roman" w:cs="Times New Roman"/>
          <w:kern w:val="1"/>
          <w:lang w:eastAsia="zh-CN"/>
        </w:rPr>
        <w:t xml:space="preserve"> </w:t>
      </w:r>
      <w:r w:rsidR="00504B46">
        <w:rPr>
          <w:rFonts w:ascii="Times New Roman" w:eastAsia="Lucida Sans Unicode" w:hAnsi="Times New Roman" w:cs="Times New Roman"/>
          <w:kern w:val="1"/>
          <w:lang w:eastAsia="zh-CN"/>
        </w:rPr>
        <w:t>wzó</w:t>
      </w:r>
      <w:r w:rsidR="002D4027" w:rsidRPr="00EF5E83">
        <w:rPr>
          <w:rFonts w:ascii="Times New Roman" w:eastAsia="Lucida Sans Unicode" w:hAnsi="Times New Roman" w:cs="Times New Roman"/>
          <w:kern w:val="1"/>
          <w:lang w:eastAsia="zh-CN"/>
        </w:rPr>
        <w:t>r</w:t>
      </w:r>
      <w:r w:rsidR="00504B46">
        <w:rPr>
          <w:rFonts w:ascii="Times New Roman" w:eastAsia="Lucida Sans Unicode" w:hAnsi="Times New Roman" w:cs="Times New Roman"/>
          <w:kern w:val="1"/>
          <w:lang w:eastAsia="zh-CN"/>
        </w:rPr>
        <w:t xml:space="preserve"> oświadczenia</w:t>
      </w:r>
      <w:r w:rsidR="002D4027" w:rsidRPr="00EF5E83">
        <w:rPr>
          <w:rFonts w:ascii="Times New Roman" w:eastAsia="Lucida Sans Unicode" w:hAnsi="Times New Roman" w:cs="Times New Roman"/>
          <w:kern w:val="1"/>
          <w:lang w:eastAsia="zh-CN"/>
        </w:rPr>
        <w:t xml:space="preserve"> </w:t>
      </w:r>
      <w:r w:rsidR="002D4027" w:rsidRPr="002F389E">
        <w:rPr>
          <w:rFonts w:ascii="Times New Roman" w:eastAsia="Lucida Sans Unicode" w:hAnsi="Times New Roman" w:cs="Times New Roman"/>
          <w:kern w:val="1"/>
          <w:lang w:eastAsia="zh-CN"/>
        </w:rPr>
        <w:t xml:space="preserve">stanowi </w:t>
      </w:r>
      <w:r w:rsidR="002D4027" w:rsidRPr="00134954">
        <w:rPr>
          <w:rFonts w:ascii="Times New Roman" w:eastAsia="Lucida Sans Unicode" w:hAnsi="Times New Roman" w:cs="Times New Roman"/>
          <w:kern w:val="1"/>
          <w:lang w:eastAsia="zh-CN"/>
        </w:rPr>
        <w:t>załącznik nr</w:t>
      </w:r>
      <w:r w:rsidR="002F389E" w:rsidRPr="00134954">
        <w:rPr>
          <w:rFonts w:ascii="Times New Roman" w:eastAsia="Lucida Sans Unicode" w:hAnsi="Times New Roman" w:cs="Times New Roman"/>
          <w:kern w:val="1"/>
          <w:lang w:eastAsia="zh-CN"/>
        </w:rPr>
        <w:t xml:space="preserve"> </w:t>
      </w:r>
      <w:r w:rsidR="00976C05">
        <w:rPr>
          <w:rFonts w:ascii="Times New Roman" w:eastAsia="Lucida Sans Unicode" w:hAnsi="Times New Roman" w:cs="Times New Roman"/>
          <w:kern w:val="1"/>
          <w:lang w:eastAsia="zh-CN"/>
        </w:rPr>
        <w:t>7</w:t>
      </w:r>
      <w:r w:rsidR="002F389E" w:rsidRPr="00134954">
        <w:rPr>
          <w:rFonts w:ascii="Times New Roman" w:eastAsia="Lucida Sans Unicode" w:hAnsi="Times New Roman" w:cs="Times New Roman"/>
          <w:kern w:val="1"/>
          <w:lang w:eastAsia="zh-CN"/>
        </w:rPr>
        <w:t xml:space="preserve"> do SWZ.</w:t>
      </w:r>
    </w:p>
    <w:p w:rsidR="002D4027" w:rsidRPr="00FF46F0" w:rsidRDefault="002D4027" w:rsidP="000902C6">
      <w:pPr>
        <w:suppressAutoHyphens w:val="0"/>
        <w:autoSpaceDE w:val="0"/>
        <w:autoSpaceDN w:val="0"/>
        <w:adjustRightInd w:val="0"/>
        <w:spacing w:after="40"/>
        <w:rPr>
          <w:rFonts w:ascii="Times New Roman" w:eastAsiaTheme="minorHAnsi" w:hAnsi="Times New Roman" w:cs="Times New Roman"/>
          <w:bCs w:val="0"/>
          <w:color w:val="FF0000"/>
          <w:lang w:eastAsia="en-US"/>
        </w:rPr>
      </w:pPr>
    </w:p>
    <w:p w:rsidR="007C1A86" w:rsidRPr="00AD1550" w:rsidRDefault="00AD1550" w:rsidP="00AD1550">
      <w:pPr>
        <w:widowControl w:val="0"/>
        <w:tabs>
          <w:tab w:val="left" w:pos="284"/>
          <w:tab w:val="left" w:pos="26956"/>
        </w:tabs>
        <w:spacing w:line="259" w:lineRule="auto"/>
        <w:jc w:val="both"/>
        <w:rPr>
          <w:rFonts w:ascii="Times New Roman" w:eastAsia="Lucida Sans Unicode" w:hAnsi="Times New Roman" w:cs="Times New Roman"/>
          <w:bCs w:val="0"/>
          <w:kern w:val="1"/>
          <w:lang w:eastAsia="zh-CN"/>
        </w:rPr>
      </w:pPr>
      <w:r w:rsidRPr="00AD1550">
        <w:rPr>
          <w:rFonts w:ascii="Times New Roman" w:hAnsi="Times New Roman" w:cs="Times New Roman"/>
          <w:bCs w:val="0"/>
          <w:kern w:val="1"/>
          <w:lang w:eastAsia="zh-CN"/>
        </w:rPr>
        <w:t>3.</w:t>
      </w:r>
      <w:r w:rsidR="007C1A86" w:rsidRPr="00AD1550">
        <w:rPr>
          <w:rFonts w:ascii="Times New Roman" w:hAnsi="Times New Roman" w:cs="Times New Roman"/>
          <w:bCs w:val="0"/>
          <w:kern w:val="1"/>
          <w:lang w:eastAsia="zh-CN"/>
        </w:rPr>
        <w:t>Podmiotowe środki dowodowe składane przez Wykonawcę mającego siedzibę lub miejsce zamieszkania poza terytorium Rzeczypospolitej Polskiej</w:t>
      </w:r>
    </w:p>
    <w:p w:rsidR="00EF5E83" w:rsidRDefault="00AD1550" w:rsidP="00AD1550">
      <w:pPr>
        <w:widowControl w:val="0"/>
        <w:spacing w:line="259" w:lineRule="auto"/>
        <w:jc w:val="both"/>
        <w:rPr>
          <w:rFonts w:ascii="Times New Roman" w:eastAsia="Lucida Sans Unicode" w:hAnsi="Times New Roman" w:cs="Times New Roman"/>
          <w:kern w:val="1"/>
          <w:lang w:eastAsia="zh-CN"/>
        </w:rPr>
      </w:pPr>
      <w:r w:rsidRPr="00EF5E83">
        <w:rPr>
          <w:rFonts w:ascii="Times New Roman" w:eastAsia="Lucida Sans Unicode" w:hAnsi="Times New Roman" w:cs="Times New Roman"/>
          <w:kern w:val="1"/>
          <w:lang w:eastAsia="zh-CN"/>
        </w:rPr>
        <w:t>1)</w:t>
      </w:r>
      <w:r w:rsidR="007C1A86" w:rsidRPr="00EF5E83">
        <w:rPr>
          <w:rFonts w:ascii="Times New Roman" w:eastAsia="Lucida Sans Unicode" w:hAnsi="Times New Roman" w:cs="Times New Roman"/>
          <w:kern w:val="1"/>
          <w:lang w:eastAsia="zh-CN"/>
        </w:rPr>
        <w:t xml:space="preserve">Jeżeli Wykonawca ma siedzibę lub miejsce zamieszkania poza granicami Rzeczypospolitej Polskiej, zamiast zaświadczenia, o którym mowa w pkt 2 ppkt </w:t>
      </w:r>
      <w:r w:rsidR="00260EC2">
        <w:rPr>
          <w:rFonts w:ascii="Times New Roman" w:eastAsia="Lucida Sans Unicode" w:hAnsi="Times New Roman" w:cs="Times New Roman"/>
          <w:kern w:val="1"/>
          <w:lang w:eastAsia="zh-CN"/>
        </w:rPr>
        <w:t>4</w:t>
      </w:r>
      <w:r w:rsidR="00EF5E83" w:rsidRPr="00EF5E83">
        <w:rPr>
          <w:rFonts w:ascii="Times New Roman" w:eastAsia="Lucida Sans Unicode" w:hAnsi="Times New Roman" w:cs="Times New Roman"/>
          <w:kern w:val="1"/>
          <w:lang w:eastAsia="zh-CN"/>
        </w:rPr>
        <w:t>)</w:t>
      </w:r>
      <w:r w:rsidR="007C1A86" w:rsidRPr="00EF5E83">
        <w:rPr>
          <w:rFonts w:ascii="Times New Roman" w:eastAsia="Lucida Sans Unicode" w:hAnsi="Times New Roman" w:cs="Times New Roman"/>
          <w:kern w:val="1"/>
          <w:lang w:eastAsia="zh-CN"/>
        </w:rPr>
        <w:t xml:space="preserve"> niniejszego rozdziału, zaświadczenia albo innego dokumentu potwierdzającego, że Wykonawca nie zalega z opłacaniem składek na ubezpieczenia społeczne lub zdrowotne, o których mowa w pkt 2 </w:t>
      </w:r>
    </w:p>
    <w:p w:rsidR="00EF5E83" w:rsidRDefault="007C1A86" w:rsidP="00AD1550">
      <w:pPr>
        <w:widowControl w:val="0"/>
        <w:spacing w:line="259" w:lineRule="auto"/>
        <w:jc w:val="both"/>
        <w:rPr>
          <w:rFonts w:ascii="Times New Roman" w:eastAsia="Lucida Sans Unicode" w:hAnsi="Times New Roman" w:cs="Times New Roman"/>
          <w:kern w:val="1"/>
          <w:lang w:eastAsia="zh-CN"/>
        </w:rPr>
      </w:pPr>
      <w:r w:rsidRPr="00EF5E83">
        <w:rPr>
          <w:rFonts w:ascii="Times New Roman" w:eastAsia="Lucida Sans Unicode" w:hAnsi="Times New Roman" w:cs="Times New Roman"/>
          <w:kern w:val="1"/>
          <w:lang w:eastAsia="zh-CN"/>
        </w:rPr>
        <w:t xml:space="preserve">ppkt </w:t>
      </w:r>
      <w:r w:rsidR="00260EC2">
        <w:rPr>
          <w:rFonts w:ascii="Times New Roman" w:eastAsia="Lucida Sans Unicode" w:hAnsi="Times New Roman" w:cs="Times New Roman"/>
          <w:kern w:val="1"/>
          <w:lang w:eastAsia="zh-CN"/>
        </w:rPr>
        <w:t>5</w:t>
      </w:r>
      <w:r w:rsidRPr="00EF5E83">
        <w:rPr>
          <w:rFonts w:ascii="Times New Roman" w:eastAsia="Lucida Sans Unicode" w:hAnsi="Times New Roman" w:cs="Times New Roman"/>
          <w:kern w:val="1"/>
          <w:lang w:eastAsia="zh-CN"/>
        </w:rPr>
        <w:t xml:space="preserve"> niniejszego rozdziału, lub odpisu albo informacji z Krajowego Rejestru Sądowego lub z Centralnej Ewidencji i Informacji o Działalności Gospodarczej, o których mowa w pkt 2 </w:t>
      </w:r>
    </w:p>
    <w:p w:rsidR="007C1A86" w:rsidRPr="00EF5E83" w:rsidRDefault="007C1A86" w:rsidP="00AD1550">
      <w:pPr>
        <w:widowControl w:val="0"/>
        <w:spacing w:line="259" w:lineRule="auto"/>
        <w:jc w:val="both"/>
        <w:rPr>
          <w:rFonts w:ascii="Times New Roman" w:eastAsia="Lucida Sans Unicode" w:hAnsi="Times New Roman" w:cs="Times New Roman"/>
          <w:kern w:val="1"/>
          <w:lang w:eastAsia="zh-CN"/>
        </w:rPr>
      </w:pPr>
      <w:r w:rsidRPr="00EF5E83">
        <w:rPr>
          <w:rFonts w:ascii="Times New Roman" w:eastAsia="Lucida Sans Unicode" w:hAnsi="Times New Roman" w:cs="Times New Roman"/>
          <w:kern w:val="1"/>
          <w:lang w:eastAsia="zh-CN"/>
        </w:rPr>
        <w:t xml:space="preserve">ppkt </w:t>
      </w:r>
      <w:r w:rsidR="00260EC2">
        <w:rPr>
          <w:rFonts w:ascii="Times New Roman" w:eastAsia="Lucida Sans Unicode" w:hAnsi="Times New Roman" w:cs="Times New Roman"/>
          <w:kern w:val="1"/>
          <w:lang w:eastAsia="zh-CN"/>
        </w:rPr>
        <w:t>3</w:t>
      </w:r>
      <w:r w:rsidRPr="00EF5E83">
        <w:rPr>
          <w:rFonts w:ascii="Times New Roman" w:eastAsia="Lucida Sans Unicode" w:hAnsi="Times New Roman" w:cs="Times New Roman"/>
          <w:kern w:val="1"/>
          <w:lang w:eastAsia="zh-CN"/>
        </w:rPr>
        <w:t xml:space="preserve"> niniejszego rozdziału - składa dokument lub dokumenty wystawione w kraju, w którym Wykonawca ma siedzibę lub miejsce zamieszkania, potwierdzające odpowiednio, że:</w:t>
      </w:r>
    </w:p>
    <w:p w:rsidR="007C1A86" w:rsidRPr="00EF5E83" w:rsidRDefault="00EF5E83" w:rsidP="00EF5E83">
      <w:pPr>
        <w:widowControl w:val="0"/>
        <w:spacing w:line="259" w:lineRule="auto"/>
        <w:jc w:val="both"/>
        <w:rPr>
          <w:rFonts w:ascii="Times New Roman" w:eastAsia="Lucida Sans Unicode" w:hAnsi="Times New Roman" w:cs="Times New Roman"/>
          <w:kern w:val="1"/>
          <w:lang w:eastAsia="zh-CN"/>
        </w:rPr>
      </w:pPr>
      <w:r>
        <w:rPr>
          <w:rFonts w:ascii="Times New Roman" w:eastAsia="Lucida Sans Unicode" w:hAnsi="Times New Roman" w:cs="Times New Roman"/>
          <w:kern w:val="1"/>
          <w:lang w:eastAsia="zh-CN"/>
        </w:rPr>
        <w:lastRenderedPageBreak/>
        <w:t xml:space="preserve">a) </w:t>
      </w:r>
      <w:r w:rsidR="007C1A86" w:rsidRPr="00EF5E83">
        <w:rPr>
          <w:rFonts w:ascii="Times New Roman" w:eastAsia="Lucida Sans Unicode" w:hAnsi="Times New Roman" w:cs="Times New Roman"/>
          <w:kern w:val="1"/>
          <w:lang w:eastAsia="zh-CN"/>
        </w:rPr>
        <w:t>nie naruszył obowiązków dotyczących płatności podatków, opłat lub składek na ubezpieczenie społeczne lub zdrowotne,</w:t>
      </w:r>
    </w:p>
    <w:p w:rsidR="007C1A86" w:rsidRPr="00EF5E83" w:rsidRDefault="00EF5E83" w:rsidP="00EF5E83">
      <w:pPr>
        <w:widowControl w:val="0"/>
        <w:spacing w:line="259" w:lineRule="auto"/>
        <w:jc w:val="both"/>
        <w:rPr>
          <w:rFonts w:ascii="Times New Roman" w:eastAsia="Lucida Sans Unicode" w:hAnsi="Times New Roman" w:cs="Times New Roman"/>
          <w:kern w:val="1"/>
          <w:lang w:eastAsia="zh-CN"/>
        </w:rPr>
      </w:pPr>
      <w:r>
        <w:rPr>
          <w:rFonts w:ascii="Times New Roman" w:eastAsia="Lucida Sans Unicode" w:hAnsi="Times New Roman" w:cs="Times New Roman"/>
          <w:kern w:val="1"/>
          <w:lang w:eastAsia="zh-CN"/>
        </w:rPr>
        <w:t xml:space="preserve">b) </w:t>
      </w:r>
      <w:r w:rsidR="007C1A86" w:rsidRPr="00EF5E83">
        <w:rPr>
          <w:rFonts w:ascii="Times New Roman" w:eastAsia="Lucida Sans Unicode" w:hAnsi="Times New Roman" w:cs="Times New Roman"/>
          <w:kern w:val="1"/>
          <w:lang w:eastAsia="zh-C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C1A86" w:rsidRPr="00EF5E83" w:rsidRDefault="00EF5E83" w:rsidP="00EF5E83">
      <w:pPr>
        <w:widowControl w:val="0"/>
        <w:spacing w:line="259" w:lineRule="auto"/>
        <w:jc w:val="both"/>
        <w:rPr>
          <w:rFonts w:ascii="Times New Roman" w:eastAsia="Lucida Sans Unicode" w:hAnsi="Times New Roman" w:cs="Times New Roman"/>
          <w:kern w:val="1"/>
          <w:lang w:eastAsia="zh-CN"/>
        </w:rPr>
      </w:pPr>
      <w:r>
        <w:rPr>
          <w:rFonts w:ascii="Times New Roman" w:eastAsia="Lucida Sans Unicode" w:hAnsi="Times New Roman" w:cs="Times New Roman"/>
          <w:kern w:val="1"/>
          <w:lang w:eastAsia="zh-CN"/>
        </w:rPr>
        <w:t>2)</w:t>
      </w:r>
      <w:r w:rsidR="007C1A86" w:rsidRPr="00EF5E83">
        <w:rPr>
          <w:rFonts w:ascii="Times New Roman" w:eastAsia="Lucida Sans Unicode" w:hAnsi="Times New Roman" w:cs="Times New Roman"/>
          <w:kern w:val="1"/>
          <w:lang w:eastAsia="zh-CN"/>
        </w:rPr>
        <w:t xml:space="preserve">Dokumenty, o których mowa w lit. a) </w:t>
      </w:r>
      <w:r>
        <w:rPr>
          <w:rFonts w:ascii="Times New Roman" w:eastAsia="Lucida Sans Unicode" w:hAnsi="Times New Roman" w:cs="Times New Roman"/>
          <w:kern w:val="1"/>
          <w:lang w:eastAsia="zh-CN"/>
        </w:rPr>
        <w:t xml:space="preserve">i b) </w:t>
      </w:r>
      <w:r w:rsidR="007C1A86" w:rsidRPr="00EF5E83">
        <w:rPr>
          <w:rFonts w:ascii="Times New Roman" w:eastAsia="Lucida Sans Unicode" w:hAnsi="Times New Roman" w:cs="Times New Roman"/>
          <w:kern w:val="1"/>
          <w:lang w:eastAsia="zh-CN"/>
        </w:rPr>
        <w:t>powyżej, powinny być wystawione nie wcześniej niż 3 miesiące przed ich złożeniem.</w:t>
      </w:r>
    </w:p>
    <w:p w:rsidR="007C1A86" w:rsidRPr="00EF5E83" w:rsidRDefault="00EF5E83" w:rsidP="00EF5E83">
      <w:pPr>
        <w:widowControl w:val="0"/>
        <w:spacing w:line="259" w:lineRule="auto"/>
        <w:jc w:val="both"/>
        <w:rPr>
          <w:rFonts w:ascii="Times New Roman" w:eastAsia="Lucida Sans Unicode" w:hAnsi="Times New Roman" w:cs="Times New Roman"/>
          <w:kern w:val="1"/>
          <w:lang w:eastAsia="zh-CN"/>
        </w:rPr>
      </w:pPr>
      <w:r w:rsidRPr="00EF5E83">
        <w:rPr>
          <w:rFonts w:ascii="Times New Roman" w:eastAsia="Lucida Sans Unicode" w:hAnsi="Times New Roman" w:cs="Times New Roman"/>
          <w:kern w:val="1"/>
          <w:lang w:eastAsia="zh-CN"/>
        </w:rPr>
        <w:t xml:space="preserve">3) </w:t>
      </w:r>
      <w:r w:rsidR="007C1A86" w:rsidRPr="00EF5E83">
        <w:rPr>
          <w:rFonts w:ascii="Times New Roman" w:eastAsia="Lucida Sans Unicode" w:hAnsi="Times New Roman" w:cs="Times New Roman"/>
          <w:kern w:val="1"/>
          <w:lang w:eastAsia="zh-CN"/>
        </w:rPr>
        <w:t>Jeżeli w kraju, w którym Wykonawca ma siedzibę lub miejsce zamieszkania, nie wydaje się dokumentów, o któryc</w:t>
      </w:r>
      <w:r w:rsidR="008E5980">
        <w:rPr>
          <w:rFonts w:ascii="Times New Roman" w:eastAsia="Lucida Sans Unicode" w:hAnsi="Times New Roman" w:cs="Times New Roman"/>
          <w:kern w:val="1"/>
          <w:lang w:eastAsia="zh-CN"/>
        </w:rPr>
        <w:t>h mowa w ppkt 1</w:t>
      </w:r>
      <w:r w:rsidR="007C1A86" w:rsidRPr="00EF5E83">
        <w:rPr>
          <w:rFonts w:ascii="Times New Roman" w:eastAsia="Lucida Sans Unicode" w:hAnsi="Times New Roman" w:cs="Times New Roman"/>
          <w:kern w:val="1"/>
          <w:lang w:eastAsia="zh-CN"/>
        </w:rPr>
        <w:t xml:space="preserve"> powyżej, lub gdy dokumenty te nie odnoszą się do wszystkich przypadków, o których mowa w art. 109 ust. 1 pkt 1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opatrzony datą zgodnie z ppkt 2 powyżej.</w:t>
      </w:r>
    </w:p>
    <w:p w:rsidR="007C1A86" w:rsidRPr="002F387A" w:rsidRDefault="000A7081" w:rsidP="000A7081">
      <w:pPr>
        <w:widowControl w:val="0"/>
        <w:spacing w:line="259" w:lineRule="auto"/>
        <w:jc w:val="both"/>
        <w:rPr>
          <w:rFonts w:ascii="Times New Roman" w:eastAsia="Lucida Sans Unicode" w:hAnsi="Times New Roman" w:cs="Times New Roman"/>
          <w:kern w:val="1"/>
          <w:lang w:eastAsia="zh-CN"/>
        </w:rPr>
      </w:pPr>
      <w:r w:rsidRPr="002F387A">
        <w:rPr>
          <w:rFonts w:ascii="Times New Roman" w:hAnsi="Times New Roman" w:cs="Times New Roman"/>
        </w:rPr>
        <w:t>4.</w:t>
      </w:r>
      <w:r w:rsidR="007C1A86" w:rsidRPr="002F387A">
        <w:rPr>
          <w:rFonts w:ascii="Times New Roman" w:hAnsi="Times New Roman" w:cs="Times New Roman"/>
        </w:rPr>
        <w:t>Zamawiający nie wzywa do złożenia podmiotowych środków dowodowych, jeżeli:</w:t>
      </w:r>
    </w:p>
    <w:p w:rsidR="007C1A86" w:rsidRPr="002F387A" w:rsidRDefault="007C1A86" w:rsidP="007C1A86">
      <w:pPr>
        <w:pStyle w:val="Akapitzlist"/>
        <w:spacing w:line="259" w:lineRule="auto"/>
        <w:ind w:left="568" w:hanging="284"/>
        <w:jc w:val="both"/>
        <w:rPr>
          <w:rFonts w:ascii="Times New Roman" w:hAnsi="Times New Roman" w:cs="Times New Roman"/>
        </w:rPr>
      </w:pPr>
      <w:r w:rsidRPr="002F387A">
        <w:rPr>
          <w:rFonts w:ascii="Times New Roman" w:hAnsi="Times New Roman" w:cs="Times New Roman"/>
        </w:rPr>
        <w:t>1)</w:t>
      </w:r>
      <w:r w:rsidRPr="002F387A">
        <w:rPr>
          <w:rFonts w:ascii="Times New Roman" w:hAnsi="Times New Roman" w:cs="Times New Roman"/>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w:t>
      </w:r>
      <w:r w:rsidR="007622A3" w:rsidRPr="002F387A">
        <w:rPr>
          <w:rFonts w:ascii="Times New Roman" w:hAnsi="Times New Roman" w:cs="Times New Roman"/>
        </w:rPr>
        <w:t xml:space="preserve"> ustawy P</w:t>
      </w:r>
      <w:r w:rsidRPr="002F387A">
        <w:rPr>
          <w:rFonts w:ascii="Times New Roman" w:hAnsi="Times New Roman" w:cs="Times New Roman"/>
        </w:rPr>
        <w:t>zp dane umożliwiające dostęp do tych środków;</w:t>
      </w:r>
    </w:p>
    <w:p w:rsidR="007C1A86" w:rsidRPr="002F387A" w:rsidRDefault="007C1A86" w:rsidP="007C1A86">
      <w:pPr>
        <w:pStyle w:val="Akapitzlist"/>
        <w:spacing w:line="259" w:lineRule="auto"/>
        <w:ind w:left="568" w:hanging="284"/>
        <w:jc w:val="both"/>
        <w:rPr>
          <w:rFonts w:ascii="Times New Roman" w:hAnsi="Times New Roman" w:cs="Times New Roman"/>
        </w:rPr>
      </w:pPr>
      <w:r w:rsidRPr="002F387A">
        <w:rPr>
          <w:rFonts w:ascii="Times New Roman" w:hAnsi="Times New Roman" w:cs="Times New Roman"/>
        </w:rPr>
        <w:t>2)</w:t>
      </w:r>
      <w:r w:rsidRPr="002F387A">
        <w:rPr>
          <w:rFonts w:ascii="Times New Roman" w:hAnsi="Times New Roman" w:cs="Times New Roman"/>
        </w:rPr>
        <w:tab/>
        <w:t>podmiotowym środkiem dowodowym jest oświadczenie, którego treść odpowiada zakresowi oświadczenia, o którym mowa w art. 125 ust. 1</w:t>
      </w:r>
      <w:r w:rsidR="000A7081" w:rsidRPr="002F387A">
        <w:rPr>
          <w:rFonts w:ascii="Times New Roman" w:hAnsi="Times New Roman" w:cs="Times New Roman"/>
        </w:rPr>
        <w:t xml:space="preserve"> ustawy Pzp.</w:t>
      </w:r>
    </w:p>
    <w:p w:rsidR="007C1A86" w:rsidRPr="002F387A" w:rsidRDefault="000A7081" w:rsidP="000A7081">
      <w:pPr>
        <w:suppressAutoHyphens w:val="0"/>
        <w:spacing w:line="259" w:lineRule="auto"/>
        <w:jc w:val="both"/>
        <w:rPr>
          <w:rFonts w:ascii="Times New Roman" w:hAnsi="Times New Roman" w:cs="Times New Roman"/>
        </w:rPr>
      </w:pPr>
      <w:r w:rsidRPr="002F387A">
        <w:rPr>
          <w:rFonts w:ascii="Times New Roman" w:hAnsi="Times New Roman" w:cs="Times New Roman"/>
        </w:rPr>
        <w:t>5.</w:t>
      </w:r>
      <w:r w:rsidR="007C1A86" w:rsidRPr="002F387A">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7C1A86" w:rsidRPr="002F387A" w:rsidRDefault="000A7081" w:rsidP="000A7081">
      <w:pPr>
        <w:suppressAutoHyphens w:val="0"/>
        <w:spacing w:line="259" w:lineRule="auto"/>
        <w:jc w:val="both"/>
        <w:rPr>
          <w:rFonts w:ascii="Times New Roman" w:hAnsi="Times New Roman" w:cs="Times New Roman"/>
        </w:rPr>
      </w:pPr>
      <w:r w:rsidRPr="002F387A">
        <w:rPr>
          <w:rFonts w:ascii="Times New Roman" w:hAnsi="Times New Roman" w:cs="Times New Roman"/>
        </w:rPr>
        <w:t>6.</w:t>
      </w:r>
      <w:r w:rsidR="007C1A86" w:rsidRPr="002F387A">
        <w:rPr>
          <w:rFonts w:ascii="Times New Roman" w:hAnsi="Times New Roman" w:cs="Times New Roman"/>
        </w:rPr>
        <w:t xml:space="preserve">W zakresie nieuregulowanym ustawą </w:t>
      </w:r>
      <w:r w:rsidRPr="002F387A">
        <w:rPr>
          <w:rFonts w:ascii="Times New Roman" w:hAnsi="Times New Roman" w:cs="Times New Roman"/>
        </w:rPr>
        <w:t>P</w:t>
      </w:r>
      <w:r w:rsidR="007C1A86" w:rsidRPr="002F387A">
        <w:rPr>
          <w:rFonts w:ascii="Times New Roman" w:hAnsi="Times New Roman" w:cs="Times New Roman"/>
        </w:rPr>
        <w:t xml:space="preserve">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007C1A86" w:rsidRPr="002F387A">
        <w:rPr>
          <w:rFonts w:ascii="Times New Roman" w:hAnsi="Times New Roman" w:cs="Times New Roman"/>
          <w:caps/>
        </w:rPr>
        <w:t xml:space="preserve">30  </w:t>
      </w:r>
      <w:r w:rsidR="007C1A86" w:rsidRPr="002F387A">
        <w:rPr>
          <w:rFonts w:ascii="Times New Roman" w:hAnsi="Times New Roman" w:cs="Times New Roman"/>
        </w:rPr>
        <w:t>grudnia 2020 r. w sprawie sposobu sporządzania i przekazywania informacji oraz wymagań technicznych dla dokumentów elektronicznych oraz środków komunikacji elektronicznej w postępowaniu o udzielenie zamówienia publicznego lub konkursie.</w:t>
      </w:r>
    </w:p>
    <w:p w:rsidR="00F123D2" w:rsidRDefault="00F123D2" w:rsidP="00C276DD">
      <w:pPr>
        <w:rPr>
          <w:rFonts w:ascii="Times New Roman" w:hAnsi="Times New Roman" w:cs="Times New Roman"/>
          <w:b/>
        </w:rPr>
      </w:pPr>
    </w:p>
    <w:p w:rsidR="006C3C4C" w:rsidRDefault="003C0906" w:rsidP="00C276DD">
      <w:pPr>
        <w:rPr>
          <w:rFonts w:ascii="Times New Roman" w:hAnsi="Times New Roman" w:cs="Times New Roman"/>
          <w:b/>
        </w:rPr>
      </w:pPr>
      <w:r>
        <w:rPr>
          <w:rFonts w:ascii="Times New Roman" w:hAnsi="Times New Roman" w:cs="Times New Roman"/>
          <w:b/>
        </w:rPr>
        <w:t>X</w:t>
      </w:r>
      <w:r w:rsidR="006C3C4C" w:rsidRPr="006C3C4C">
        <w:rPr>
          <w:rFonts w:ascii="Times New Roman" w:hAnsi="Times New Roman" w:cs="Times New Roman"/>
          <w:b/>
        </w:rPr>
        <w:t>. Projektowane postanowienia umowy w sprawie zamówienia publicznego, które zostaną wprowadzone do treści tej umowy</w:t>
      </w:r>
    </w:p>
    <w:p w:rsidR="00EF5449" w:rsidRPr="00B75F26" w:rsidRDefault="00EF5449" w:rsidP="00C72B3C">
      <w:pPr>
        <w:pStyle w:val="Tekstpodstawowy22"/>
        <w:jc w:val="both"/>
        <w:rPr>
          <w:rFonts w:ascii="Times New Roman" w:hAnsi="Times New Roman"/>
          <w:sz w:val="24"/>
          <w:szCs w:val="24"/>
        </w:rPr>
      </w:pPr>
      <w:r w:rsidRPr="00B75F26">
        <w:rPr>
          <w:rFonts w:ascii="Times New Roman" w:hAnsi="Times New Roman"/>
          <w:sz w:val="24"/>
          <w:szCs w:val="24"/>
        </w:rPr>
        <w:t>Zamawiający przekazuje wzór Umowy, która będz</w:t>
      </w:r>
      <w:r w:rsidR="00C72B3C">
        <w:rPr>
          <w:rFonts w:ascii="Times New Roman" w:hAnsi="Times New Roman"/>
          <w:sz w:val="24"/>
          <w:szCs w:val="24"/>
        </w:rPr>
        <w:t xml:space="preserve">ie zawarta w sprawie zamówienia </w:t>
      </w:r>
      <w:r w:rsidRPr="00B75F26">
        <w:rPr>
          <w:rFonts w:ascii="Times New Roman" w:hAnsi="Times New Roman"/>
          <w:sz w:val="24"/>
          <w:szCs w:val="24"/>
        </w:rPr>
        <w:t xml:space="preserve">publicznego, </w:t>
      </w:r>
      <w:r>
        <w:rPr>
          <w:rFonts w:ascii="Times New Roman" w:hAnsi="Times New Roman"/>
          <w:sz w:val="24"/>
          <w:szCs w:val="24"/>
        </w:rPr>
        <w:t>stanowiący element SWZ</w:t>
      </w:r>
      <w:r w:rsidRPr="00B75F26">
        <w:rPr>
          <w:rFonts w:ascii="Times New Roman" w:hAnsi="Times New Roman"/>
          <w:sz w:val="24"/>
          <w:szCs w:val="24"/>
        </w:rPr>
        <w:t>.</w:t>
      </w:r>
    </w:p>
    <w:p w:rsidR="003919BE" w:rsidRDefault="003919BE" w:rsidP="00C276DD">
      <w:pPr>
        <w:rPr>
          <w:rFonts w:ascii="Times New Roman" w:hAnsi="Times New Roman" w:cs="Times New Roman"/>
          <w:b/>
        </w:rPr>
      </w:pPr>
    </w:p>
    <w:p w:rsidR="00CC6D45" w:rsidRPr="006F243A" w:rsidRDefault="003C0906" w:rsidP="006F243A">
      <w:pPr>
        <w:rPr>
          <w:rFonts w:ascii="Times New Roman" w:hAnsi="Times New Roman" w:cs="Times New Roman"/>
          <w:b/>
        </w:rPr>
      </w:pPr>
      <w:r>
        <w:rPr>
          <w:rFonts w:ascii="Times New Roman" w:hAnsi="Times New Roman" w:cs="Times New Roman"/>
          <w:b/>
        </w:rPr>
        <w:t>X</w:t>
      </w:r>
      <w:r w:rsidR="00A678D6">
        <w:rPr>
          <w:rFonts w:ascii="Times New Roman" w:hAnsi="Times New Roman" w:cs="Times New Roman"/>
          <w:b/>
        </w:rPr>
        <w:t>I. Informacje o środkach komunikacji elektronicznej, przy użyciu których zamawiający będzie komunikował się z wykonawcami, oraz informacje o wymaganiach technicznych i organizacyjnych sporządzania, wysyłania i odbierani</w:t>
      </w:r>
      <w:r w:rsidR="006F243A">
        <w:rPr>
          <w:rFonts w:ascii="Times New Roman" w:hAnsi="Times New Roman" w:cs="Times New Roman"/>
          <w:b/>
        </w:rPr>
        <w:t>a korespondencji elektronicznej</w:t>
      </w:r>
    </w:p>
    <w:p w:rsidR="00CC6D45" w:rsidRPr="00863859" w:rsidRDefault="00CC6D45" w:rsidP="005D3CB9">
      <w:pPr>
        <w:numPr>
          <w:ilvl w:val="0"/>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Postępowanie prowadzone jest w języku polskim w formie elektronicznej</w:t>
      </w:r>
      <w:r w:rsidR="002C12E9" w:rsidRPr="00863859">
        <w:rPr>
          <w:rFonts w:ascii="Times New Roman" w:eastAsia="Calibri" w:hAnsi="Times New Roman" w:cs="Times New Roman"/>
        </w:rPr>
        <w:t>.</w:t>
      </w:r>
      <w:r w:rsidRPr="00863859">
        <w:rPr>
          <w:rFonts w:ascii="Times New Roman" w:eastAsia="Calibri" w:hAnsi="Times New Roman" w:cs="Times New Roman"/>
        </w:rPr>
        <w:t xml:space="preserve"> </w:t>
      </w:r>
      <w:r w:rsidR="002C12E9" w:rsidRPr="00863859">
        <w:rPr>
          <w:rFonts w:ascii="Times New Roman" w:eastAsia="Calibri" w:hAnsi="Times New Roman" w:cs="Times New Roman"/>
        </w:rPr>
        <w:t>Link do postępowania dostępny jest na stronie operatora</w:t>
      </w:r>
      <w:r w:rsidRPr="00863859">
        <w:rPr>
          <w:rFonts w:ascii="Times New Roman" w:eastAsia="Calibri" w:hAnsi="Times New Roman" w:cs="Times New Roman"/>
        </w:rPr>
        <w:t xml:space="preserve"> </w:t>
      </w:r>
      <w:hyperlink r:id="rId11">
        <w:r w:rsidRPr="00863859">
          <w:rPr>
            <w:rFonts w:ascii="Times New Roman" w:eastAsia="Calibri" w:hAnsi="Times New Roman" w:cs="Times New Roman"/>
            <w:color w:val="1155CC"/>
            <w:u w:val="single"/>
          </w:rPr>
          <w:t>platformazakupowa.pl</w:t>
        </w:r>
      </w:hyperlink>
      <w:r w:rsidRPr="00863859">
        <w:rPr>
          <w:rFonts w:ascii="Times New Roman" w:eastAsia="Calibri" w:hAnsi="Times New Roman" w:cs="Times New Roman"/>
        </w:rPr>
        <w:t xml:space="preserve"> pod adresem: </w:t>
      </w:r>
      <w:hyperlink r:id="rId12" w:history="1">
        <w:r w:rsidR="004170BD" w:rsidRPr="00863859">
          <w:rPr>
            <w:rStyle w:val="Hipercze"/>
            <w:rFonts w:ascii="Times New Roman" w:eastAsia="Calibri" w:hAnsi="Times New Roman" w:cs="Times New Roman"/>
          </w:rPr>
          <w:t>https://platformazakupowa.pl/pn/umg_mikolajki</w:t>
        </w:r>
      </w:hyperlink>
    </w:p>
    <w:p w:rsidR="004170BD" w:rsidRPr="00863859" w:rsidRDefault="004170BD" w:rsidP="005D3CB9">
      <w:pPr>
        <w:numPr>
          <w:ilvl w:val="0"/>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lastRenderedPageBreak/>
        <w:t>W postępowaniu o udzielenie zamówienia komunikacja między zamawiającym a wykonawcami odbywa się przy użyciu platformazakupowa.pl, chyba że w ogłoszeniu o zamówieniu, specyfikacji warunków zamówienia (SWZ) lub zaproszeniu do składania ofert stwierdzono inaczej.</w:t>
      </w:r>
    </w:p>
    <w:p w:rsidR="004170BD" w:rsidRPr="00863859" w:rsidRDefault="004170BD" w:rsidP="005D3CB9">
      <w:pPr>
        <w:numPr>
          <w:ilvl w:val="0"/>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 xml:space="preserve">Szczegółowe instrukcje dotyczące komunikacji znajdują się pod adresem:  </w:t>
      </w:r>
      <w:hyperlink r:id="rId13">
        <w:r w:rsidRPr="00863859">
          <w:rPr>
            <w:rFonts w:ascii="Times New Roman" w:eastAsia="Calibri" w:hAnsi="Times New Roman" w:cs="Times New Roman"/>
            <w:color w:val="1155CC"/>
            <w:u w:val="single"/>
          </w:rPr>
          <w:t>https://platformazakupowa.pl/strona/45-instrukcje</w:t>
        </w:r>
      </w:hyperlink>
    </w:p>
    <w:p w:rsidR="004170BD" w:rsidRPr="00863859" w:rsidRDefault="00361AC7" w:rsidP="005D3CB9">
      <w:pPr>
        <w:numPr>
          <w:ilvl w:val="0"/>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 xml:space="preserve">Wymagania techniczne i organizacyjne zostały szczegółowo opisane w Regulaminie platformazakupowa.pl stanowiącym uzupełnienie do instrukcji składania ofert dostępnej pod adresem  </w:t>
      </w:r>
      <w:hyperlink r:id="rId14">
        <w:r w:rsidRPr="00863859">
          <w:rPr>
            <w:rFonts w:ascii="Times New Roman" w:eastAsia="Calibri" w:hAnsi="Times New Roman" w:cs="Times New Roman"/>
            <w:color w:val="1155CC"/>
            <w:u w:val="single"/>
          </w:rPr>
          <w:t>https://platformazakupowa.pl/strona/45-instrukcje</w:t>
        </w:r>
      </w:hyperlink>
    </w:p>
    <w:p w:rsidR="00361AC7" w:rsidRPr="00863859" w:rsidRDefault="00361AC7" w:rsidP="005D3CB9">
      <w:pPr>
        <w:numPr>
          <w:ilvl w:val="0"/>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 xml:space="preserve">W zakresie pytań technicznych związanych z działaniem systemu platformazakupowa.pl należy skontaktować się z Centrum Wsparcia Klienta pod numerem 22/1010202 lub adresem e-mail: </w:t>
      </w:r>
      <w:hyperlink r:id="rId15" w:history="1">
        <w:r w:rsidR="001B0AEC" w:rsidRPr="00863859">
          <w:rPr>
            <w:rStyle w:val="Hipercze"/>
            <w:rFonts w:ascii="Times New Roman" w:eastAsia="Calibri" w:hAnsi="Times New Roman" w:cs="Times New Roman"/>
          </w:rPr>
          <w:t>cwk@platformazakupowa.pl</w:t>
        </w:r>
      </w:hyperlink>
    </w:p>
    <w:p w:rsidR="001B0AEC" w:rsidRPr="00863859" w:rsidRDefault="001B0AEC" w:rsidP="005D3CB9">
      <w:pPr>
        <w:numPr>
          <w:ilvl w:val="0"/>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Limit objętości plików lub spakowanych folderów w zakresie całej oferty lub wniosku wynosi do 10 plików lub spakowanych folderów przy maksymalnej wielkości 150 MB każda.</w:t>
      </w:r>
    </w:p>
    <w:p w:rsidR="00D659A4" w:rsidRPr="00863859" w:rsidRDefault="00D659A4" w:rsidP="005D3CB9">
      <w:pPr>
        <w:numPr>
          <w:ilvl w:val="0"/>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W przypadku większych plików zalecamy skorzystać z instrukcji pakowania plików dzieląc je na mniejsze paczki po np. 150 MB każda.</w:t>
      </w:r>
    </w:p>
    <w:p w:rsidR="00D659A4" w:rsidRPr="00863859" w:rsidRDefault="00D659A4" w:rsidP="005D3CB9">
      <w:pPr>
        <w:numPr>
          <w:ilvl w:val="0"/>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Za datę przekazania oferty lub wniosków przyjmuje się datę ich przekazania w systemie poprzez kliknięcie przycisku Złóż ofertę w drugim kroku i wyświetleniu komunikatu, że oferta została złożona.</w:t>
      </w:r>
    </w:p>
    <w:p w:rsidR="005D63C8" w:rsidRPr="00863859" w:rsidRDefault="00C94A9C" w:rsidP="005D3CB9">
      <w:pPr>
        <w:numPr>
          <w:ilvl w:val="0"/>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Jeż</w:t>
      </w:r>
      <w:r w:rsidR="00354AE7" w:rsidRPr="00863859">
        <w:rPr>
          <w:rFonts w:ascii="Times New Roman" w:eastAsia="Calibri" w:hAnsi="Times New Roman" w:cs="Times New Roman"/>
        </w:rPr>
        <w:t>eli w Ogłoszeniu o zamówieniu, SWZ, lub zaproszeniu do składania ofert nie zapisano inaczej to komunikacja w postępowaniu w szczególności składanie dokumentów, oświadczeń, wniosków (innych niż wnioski o dopuszczenie do udziału w postępowaniu), zawiadomień, zapytań oraz przekazywanie informacji odbywa się elektronicznie za pośr</w:t>
      </w:r>
      <w:r w:rsidR="005D63C8" w:rsidRPr="00863859">
        <w:rPr>
          <w:rFonts w:ascii="Times New Roman" w:eastAsia="Calibri" w:hAnsi="Times New Roman" w:cs="Times New Roman"/>
        </w:rPr>
        <w:t xml:space="preserve">ednictwem platformazakupowa.pl i formularza „Wyślij wiadomość do zamawiającego”. </w:t>
      </w:r>
    </w:p>
    <w:p w:rsidR="005D63C8" w:rsidRPr="00863859" w:rsidRDefault="005D63C8" w:rsidP="005D3CB9">
      <w:pPr>
        <w:numPr>
          <w:ilvl w:val="0"/>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 xml:space="preserve">Za datę przekazania (wpływu) oświadczeń, wniosków, zawiadomień oraz informacji przyjmuje się datę ich przesłania za pośrednictwem </w:t>
      </w:r>
      <w:hyperlink r:id="rId16">
        <w:r w:rsidRPr="00863859">
          <w:rPr>
            <w:rFonts w:ascii="Times New Roman" w:eastAsia="Calibri" w:hAnsi="Times New Roman" w:cs="Times New Roman"/>
            <w:color w:val="1155CC"/>
            <w:u w:val="single"/>
          </w:rPr>
          <w:t>platformazakupowa.pl</w:t>
        </w:r>
      </w:hyperlink>
      <w:r w:rsidRPr="00863859">
        <w:rPr>
          <w:rFonts w:ascii="Times New Roman" w:eastAsia="Calibri" w:hAnsi="Times New Roman" w:cs="Times New Roman"/>
        </w:rPr>
        <w:t xml:space="preserve"> poprzez kliknięcie przycisku  „Wyślij wiadomość do zamawiającego” po których pojawi się komunikat, że wiadomość została wysłana do zamawiającego.</w:t>
      </w:r>
    </w:p>
    <w:p w:rsidR="005D63C8" w:rsidRPr="00863859" w:rsidRDefault="005D63C8" w:rsidP="005D3CB9">
      <w:pPr>
        <w:numPr>
          <w:ilvl w:val="0"/>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 xml:space="preserve">Zamawiający będzie przekazywał wykonawcom informacje w formie elektronicznej za pośrednictwem </w:t>
      </w:r>
      <w:hyperlink r:id="rId17">
        <w:r w:rsidRPr="00863859">
          <w:rPr>
            <w:rFonts w:ascii="Times New Roman" w:eastAsia="Calibri" w:hAnsi="Times New Roman" w:cs="Times New Roman"/>
            <w:color w:val="1155CC"/>
            <w:u w:val="single"/>
          </w:rPr>
          <w:t>platformazakupowa.pl</w:t>
        </w:r>
      </w:hyperlink>
      <w:r w:rsidRPr="00863859">
        <w:rPr>
          <w:rFonts w:ascii="Times New Roman" w:eastAsia="Calibri" w:hAnsi="Times New Roman" w:cs="Times New Roman"/>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8">
        <w:r w:rsidRPr="00863859">
          <w:rPr>
            <w:rFonts w:ascii="Times New Roman" w:eastAsia="Calibri" w:hAnsi="Times New Roman" w:cs="Times New Roman"/>
            <w:color w:val="1155CC"/>
            <w:u w:val="single"/>
          </w:rPr>
          <w:t>platformazakupowa.pl</w:t>
        </w:r>
      </w:hyperlink>
      <w:r w:rsidRPr="00863859">
        <w:rPr>
          <w:rFonts w:ascii="Times New Roman" w:eastAsia="Calibri" w:hAnsi="Times New Roman" w:cs="Times New Roman"/>
        </w:rPr>
        <w:t xml:space="preserve"> do konkretnego wykonawcy.</w:t>
      </w:r>
    </w:p>
    <w:p w:rsidR="005D63C8" w:rsidRPr="00863859" w:rsidRDefault="005D63C8" w:rsidP="005D3CB9">
      <w:pPr>
        <w:numPr>
          <w:ilvl w:val="0"/>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Wykonawca jako podmiot profesjonalny ma obowiązek sprawdzania komunikatów i wiadomości bezpośrednio na platformazakupowa.pl przesłanych przez zamawiającego, gdyż system powiadomień może ulec awarii lub powiadomienie może trafić do folderu SPAM.</w:t>
      </w:r>
    </w:p>
    <w:p w:rsidR="005D63C8" w:rsidRPr="00863859" w:rsidRDefault="005D63C8" w:rsidP="005D3CB9">
      <w:pPr>
        <w:numPr>
          <w:ilvl w:val="0"/>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 xml:space="preserve">Zamawiający, zgodnie z Rozporządzeniem </w:t>
      </w:r>
      <w:r w:rsidRPr="00863859">
        <w:rPr>
          <w:rFonts w:ascii="Times New Roman" w:eastAsia="Roboto" w:hAnsi="Times New Roman" w:cs="Times New Roman"/>
          <w:color w:val="202124"/>
          <w:shd w:val="clear" w:color="auto" w:fill="F8F9FA"/>
        </w:rPr>
        <w:t xml:space="preserve">Prezesa Rady Ministrów z dnia 31 grudnia </w:t>
      </w:r>
      <w:r w:rsidRPr="003B6DD4">
        <w:rPr>
          <w:rFonts w:ascii="Times New Roman" w:eastAsia="Roboto" w:hAnsi="Times New Roman" w:cs="Times New Roman"/>
          <w:shd w:val="clear" w:color="auto" w:fill="F8F9FA"/>
        </w:rPr>
        <w:t>2020r. w sprawie sposobu sporządzania i przekazywania informacji oraz wymagań technicznych dla dokumentów elektronicznych oraz środków komunikacji elektronicznej w postępowaniu o udzielenie zamówienia publicznego lub konkursie (Dz. U. z 2020r. poz. 2452)</w:t>
      </w:r>
      <w:r w:rsidRPr="003B6DD4">
        <w:rPr>
          <w:rFonts w:ascii="Times New Roman" w:eastAsia="Calibri" w:hAnsi="Times New Roman" w:cs="Times New Roman"/>
        </w:rPr>
        <w:t xml:space="preserve">, określa niezbędne wymagania sprzętowo - aplikacyjne </w:t>
      </w:r>
      <w:r w:rsidRPr="00863859">
        <w:rPr>
          <w:rFonts w:ascii="Times New Roman" w:eastAsia="Calibri" w:hAnsi="Times New Roman" w:cs="Times New Roman"/>
        </w:rPr>
        <w:t xml:space="preserve">umożliwiające pracę na </w:t>
      </w:r>
      <w:hyperlink r:id="rId19">
        <w:r w:rsidRPr="00863859">
          <w:rPr>
            <w:rFonts w:ascii="Times New Roman" w:eastAsia="Calibri" w:hAnsi="Times New Roman" w:cs="Times New Roman"/>
            <w:color w:val="1155CC"/>
            <w:u w:val="single"/>
          </w:rPr>
          <w:t>platformazakupowa.pl</w:t>
        </w:r>
      </w:hyperlink>
      <w:r w:rsidRPr="00863859">
        <w:rPr>
          <w:rFonts w:ascii="Times New Roman" w:eastAsia="Calibri" w:hAnsi="Times New Roman" w:cs="Times New Roman"/>
        </w:rPr>
        <w:t>, tj.:</w:t>
      </w:r>
    </w:p>
    <w:p w:rsidR="005D63C8" w:rsidRPr="00863859" w:rsidRDefault="005D63C8" w:rsidP="005D3CB9">
      <w:pPr>
        <w:numPr>
          <w:ilvl w:val="1"/>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stały dostęp do sieci Internet o gwarantowanej przepustowości nie mniejszej niż 512 kb/s,</w:t>
      </w:r>
    </w:p>
    <w:p w:rsidR="005D63C8" w:rsidRPr="00863859" w:rsidRDefault="005D63C8" w:rsidP="005D3CB9">
      <w:pPr>
        <w:numPr>
          <w:ilvl w:val="1"/>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komputer klasy PC lub MAC o następującej konfiguracji: pamięć min. 2 GB Ram, procesor Intel IV 2 GHZ lub jego nowsza wersja, jeden z systemów operacyjnych - MS Windows 7, Mac Os x 10 4, Linux, lub ich nowsze wersje,</w:t>
      </w:r>
    </w:p>
    <w:p w:rsidR="005D63C8" w:rsidRPr="00863859" w:rsidRDefault="005D63C8" w:rsidP="005D3CB9">
      <w:pPr>
        <w:numPr>
          <w:ilvl w:val="1"/>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lastRenderedPageBreak/>
        <w:t>zainstalowana dowolna przeglądarka internetowa, w przypadku Internet Explorer minimalnie wersja 10.0,</w:t>
      </w:r>
    </w:p>
    <w:p w:rsidR="005D63C8" w:rsidRPr="00863859" w:rsidRDefault="005D63C8" w:rsidP="005D3CB9">
      <w:pPr>
        <w:numPr>
          <w:ilvl w:val="1"/>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włączona obsługa JavaScript,</w:t>
      </w:r>
    </w:p>
    <w:p w:rsidR="005D63C8" w:rsidRPr="00863859" w:rsidRDefault="005D63C8" w:rsidP="005D3CB9">
      <w:pPr>
        <w:numPr>
          <w:ilvl w:val="1"/>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zainstalowany program Adobe Acrobat Reader lub inny obsługujący format plików .pdf,</w:t>
      </w:r>
    </w:p>
    <w:p w:rsidR="005D63C8" w:rsidRPr="00863859" w:rsidRDefault="005D63C8" w:rsidP="005D3CB9">
      <w:pPr>
        <w:numPr>
          <w:ilvl w:val="1"/>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Szyfrowanie na platformazakupowa.pl odbywa się za pomocą protokołu TLS 1.3.</w:t>
      </w:r>
    </w:p>
    <w:p w:rsidR="005D63C8" w:rsidRPr="00863859" w:rsidRDefault="005D63C8" w:rsidP="005D3CB9">
      <w:pPr>
        <w:numPr>
          <w:ilvl w:val="1"/>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Oznaczenie czasu odbioru danych przez platformę zakupową stanowi datę oraz dokładny czas (hh:mm:ss) generowany wg. czasu lokalnego serwera synchronizowanego z zegarem Głównego Urzędu Miar.</w:t>
      </w:r>
    </w:p>
    <w:p w:rsidR="005D63C8" w:rsidRPr="00863859" w:rsidRDefault="005D63C8" w:rsidP="005D3CB9">
      <w:pPr>
        <w:numPr>
          <w:ilvl w:val="0"/>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Wykonawca, przystępując do niniejszego postępowania o udzielenie zamówienia publicznego:</w:t>
      </w:r>
    </w:p>
    <w:p w:rsidR="005D63C8" w:rsidRPr="00863859" w:rsidRDefault="005D63C8" w:rsidP="005D3CB9">
      <w:pPr>
        <w:numPr>
          <w:ilvl w:val="1"/>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 xml:space="preserve">akceptuje warunki korzystania z </w:t>
      </w:r>
      <w:hyperlink r:id="rId20">
        <w:r w:rsidRPr="00863859">
          <w:rPr>
            <w:rFonts w:ascii="Times New Roman" w:eastAsia="Calibri" w:hAnsi="Times New Roman" w:cs="Times New Roman"/>
            <w:color w:val="1155CC"/>
            <w:u w:val="single"/>
          </w:rPr>
          <w:t>platformazakupowa.pl</w:t>
        </w:r>
      </w:hyperlink>
      <w:r w:rsidRPr="00863859">
        <w:rPr>
          <w:rFonts w:ascii="Times New Roman" w:eastAsia="Calibri" w:hAnsi="Times New Roman" w:cs="Times New Roman"/>
        </w:rPr>
        <w:t xml:space="preserve"> określone w Regulaminie zamieszczonym na stronie internetowej </w:t>
      </w:r>
      <w:hyperlink r:id="rId21">
        <w:r w:rsidRPr="00863859">
          <w:rPr>
            <w:rFonts w:ascii="Times New Roman" w:eastAsia="Calibri" w:hAnsi="Times New Roman" w:cs="Times New Roman"/>
          </w:rPr>
          <w:t>pod linkiem</w:t>
        </w:r>
      </w:hyperlink>
      <w:r w:rsidRPr="00863859">
        <w:rPr>
          <w:rFonts w:ascii="Times New Roman" w:eastAsia="Calibri" w:hAnsi="Times New Roman" w:cs="Times New Roman"/>
        </w:rPr>
        <w:t xml:space="preserve">  w zakładce „Regulamin" oraz uznaje go za wiążący,</w:t>
      </w:r>
    </w:p>
    <w:p w:rsidR="005D63C8" w:rsidRPr="00863859" w:rsidRDefault="005D63C8" w:rsidP="005D3CB9">
      <w:pPr>
        <w:numPr>
          <w:ilvl w:val="1"/>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 xml:space="preserve">zapoznał i stosuje się do Instrukcji składania ofert/wniosków dostępnej </w:t>
      </w:r>
      <w:hyperlink r:id="rId22">
        <w:r w:rsidRPr="00863859">
          <w:rPr>
            <w:rFonts w:ascii="Times New Roman" w:eastAsia="Calibri" w:hAnsi="Times New Roman" w:cs="Times New Roman"/>
            <w:color w:val="1155CC"/>
            <w:u w:val="single"/>
          </w:rPr>
          <w:t>pod linkiem</w:t>
        </w:r>
      </w:hyperlink>
      <w:r w:rsidRPr="00863859">
        <w:rPr>
          <w:rFonts w:ascii="Times New Roman" w:eastAsia="Calibri" w:hAnsi="Times New Roman" w:cs="Times New Roman"/>
        </w:rPr>
        <w:t xml:space="preserve">. </w:t>
      </w:r>
    </w:p>
    <w:p w:rsidR="005D63C8" w:rsidRPr="00863859" w:rsidRDefault="005D63C8" w:rsidP="005D3CB9">
      <w:pPr>
        <w:numPr>
          <w:ilvl w:val="0"/>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b/>
        </w:rPr>
        <w:t xml:space="preserve">Zamawiający nie ponosi odpowiedzialności za złożenie oferty w sposób niezgodny z Instrukcją korzystania z </w:t>
      </w:r>
      <w:hyperlink r:id="rId23">
        <w:r w:rsidRPr="00863859">
          <w:rPr>
            <w:rFonts w:ascii="Times New Roman" w:eastAsia="Calibri" w:hAnsi="Times New Roman" w:cs="Times New Roman"/>
            <w:b/>
            <w:color w:val="1155CC"/>
            <w:u w:val="single"/>
          </w:rPr>
          <w:t>platformazakupowa.pl</w:t>
        </w:r>
      </w:hyperlink>
      <w:r w:rsidRPr="00863859">
        <w:rPr>
          <w:rFonts w:ascii="Times New Roman" w:eastAsia="Calibri" w:hAnsi="Times New Roman" w:cs="Times New Roman"/>
        </w:rPr>
        <w:t xml:space="preserve">, w szczególności za sytuację, gdy zamawiający zapozna się z treścią oferty przed upływem terminu składania ofert (np. złożenie oferty w zakładce „Wyślij wiadomość do zamawiającego”). </w:t>
      </w:r>
      <w:r w:rsidRPr="00863859">
        <w:rPr>
          <w:rFonts w:ascii="Times New Roman" w:eastAsia="Calibri" w:hAnsi="Times New Roman" w:cs="Times New Roman"/>
        </w:rPr>
        <w:br/>
        <w:t>Taka oferta zostanie uznana przez Zamawiającego za ofertę handlową i nie będzie brana pod uwagę w przedmiotowym postępowaniu ponieważ nie został spełniony obowiązek narzucony w art. 221 Ustawy Prawo Zamówień Publicznych.</w:t>
      </w:r>
    </w:p>
    <w:p w:rsidR="005D63C8" w:rsidRPr="00863859" w:rsidRDefault="005D63C8" w:rsidP="005D3CB9">
      <w:pPr>
        <w:numPr>
          <w:ilvl w:val="0"/>
          <w:numId w:val="3"/>
        </w:numPr>
        <w:suppressAutoHyphens w:val="0"/>
        <w:ind w:hanging="357"/>
        <w:jc w:val="both"/>
        <w:rPr>
          <w:rFonts w:ascii="Times New Roman" w:eastAsia="Calibri" w:hAnsi="Times New Roman" w:cs="Times New Roman"/>
        </w:rPr>
      </w:pPr>
      <w:r w:rsidRPr="00863859">
        <w:rPr>
          <w:rFonts w:ascii="Times New Roman" w:eastAsia="Calibri" w:hAnsi="Times New Roman" w:cs="Times New Roman"/>
        </w:rPr>
        <w:t xml:space="preserve">Zamawiający informuje, że instrukcje korzystania z </w:t>
      </w:r>
      <w:hyperlink r:id="rId24">
        <w:r w:rsidRPr="00863859">
          <w:rPr>
            <w:rFonts w:ascii="Times New Roman" w:eastAsia="Calibri" w:hAnsi="Times New Roman" w:cs="Times New Roman"/>
            <w:color w:val="1155CC"/>
            <w:u w:val="single"/>
          </w:rPr>
          <w:t>platformazakupowa.pl</w:t>
        </w:r>
      </w:hyperlink>
      <w:r w:rsidRPr="00863859">
        <w:rPr>
          <w:rFonts w:ascii="Times New Roman" w:eastAsia="Calibri" w:hAnsi="Times New Roman" w:cs="Times New Roman"/>
        </w:rPr>
        <w:t xml:space="preserve"> dotyczące w szczególności logowania, składania wniosków o wyjaśnienie treści SWZ, składania ofert oraz innych czynności podejmowanych w niniejszym postępowaniu przy użyciu </w:t>
      </w:r>
      <w:hyperlink r:id="rId25">
        <w:r w:rsidRPr="00863859">
          <w:rPr>
            <w:rFonts w:ascii="Times New Roman" w:eastAsia="Calibri" w:hAnsi="Times New Roman" w:cs="Times New Roman"/>
            <w:color w:val="1155CC"/>
            <w:u w:val="single"/>
          </w:rPr>
          <w:t>platformazakupowa.pl</w:t>
        </w:r>
      </w:hyperlink>
      <w:r w:rsidRPr="00863859">
        <w:rPr>
          <w:rFonts w:ascii="Times New Roman" w:eastAsia="Calibri" w:hAnsi="Times New Roman" w:cs="Times New Roman"/>
        </w:rPr>
        <w:t xml:space="preserve"> znajdują się w zakładce „Instrukcje dla Wykonawców" na stronie internetowej pod adresem: </w:t>
      </w:r>
      <w:hyperlink r:id="rId26">
        <w:r w:rsidRPr="00863859">
          <w:rPr>
            <w:rFonts w:ascii="Times New Roman" w:eastAsia="Calibri" w:hAnsi="Times New Roman" w:cs="Times New Roman"/>
            <w:color w:val="1155CC"/>
            <w:u w:val="single"/>
          </w:rPr>
          <w:t>https://platformazakupowa.pl/strona/45-instrukcje</w:t>
        </w:r>
      </w:hyperlink>
    </w:p>
    <w:p w:rsidR="00642DEC" w:rsidRDefault="00642DEC" w:rsidP="00642DEC">
      <w:pPr>
        <w:suppressAutoHyphens w:val="0"/>
        <w:spacing w:line="320" w:lineRule="auto"/>
        <w:jc w:val="both"/>
        <w:rPr>
          <w:rFonts w:ascii="Times New Roman" w:eastAsia="Calibri" w:hAnsi="Times New Roman" w:cs="Times New Roman"/>
        </w:rPr>
      </w:pPr>
    </w:p>
    <w:p w:rsidR="00642DEC" w:rsidRPr="00642DEC" w:rsidRDefault="00642DEC" w:rsidP="00B9044B">
      <w:pPr>
        <w:suppressAutoHyphens w:val="0"/>
        <w:jc w:val="both"/>
        <w:rPr>
          <w:rFonts w:ascii="Times New Roman" w:eastAsia="Calibri" w:hAnsi="Times New Roman" w:cs="Times New Roman"/>
          <w:b/>
        </w:rPr>
      </w:pPr>
      <w:r w:rsidRPr="00642DEC">
        <w:rPr>
          <w:rFonts w:ascii="Times New Roman" w:eastAsia="Calibri" w:hAnsi="Times New Roman" w:cs="Times New Roman"/>
          <w:b/>
        </w:rPr>
        <w:t>X</w:t>
      </w:r>
      <w:r w:rsidR="003C0906">
        <w:rPr>
          <w:rFonts w:ascii="Times New Roman" w:eastAsia="Calibri" w:hAnsi="Times New Roman" w:cs="Times New Roman"/>
          <w:b/>
        </w:rPr>
        <w:t>II</w:t>
      </w:r>
      <w:r w:rsidRPr="00642DEC">
        <w:rPr>
          <w:rFonts w:ascii="Times New Roman" w:eastAsia="Calibri" w:hAnsi="Times New Roman" w:cs="Times New Roman"/>
          <w:b/>
        </w:rPr>
        <w:t>. Informacje o sposobie komunikowania się Zamawiającego z Wykonawcami w inny sposób niż przy użyciu środków komunikacji elektronicznej w przypadku zaistnienia jednej z sytuacji określonych w art. 65 ust.1, art. 66 i art. 69 ustawy Pzp.</w:t>
      </w:r>
    </w:p>
    <w:p w:rsidR="00642DEC" w:rsidRDefault="00117528" w:rsidP="00642DEC">
      <w:pPr>
        <w:suppressAutoHyphens w:val="0"/>
        <w:spacing w:line="320" w:lineRule="auto"/>
        <w:jc w:val="both"/>
        <w:rPr>
          <w:rFonts w:ascii="Times New Roman" w:eastAsia="Calibri" w:hAnsi="Times New Roman" w:cs="Times New Roman"/>
        </w:rPr>
      </w:pPr>
      <w:r>
        <w:rPr>
          <w:rFonts w:ascii="Times New Roman" w:eastAsia="Calibri" w:hAnsi="Times New Roman" w:cs="Times New Roman"/>
        </w:rPr>
        <w:t>Nie dotyczy.</w:t>
      </w:r>
    </w:p>
    <w:p w:rsidR="00D1769E" w:rsidRDefault="00D1769E" w:rsidP="00642DEC">
      <w:pPr>
        <w:suppressAutoHyphens w:val="0"/>
        <w:spacing w:line="320" w:lineRule="auto"/>
        <w:jc w:val="both"/>
        <w:rPr>
          <w:rFonts w:ascii="Times New Roman" w:eastAsia="Calibri" w:hAnsi="Times New Roman" w:cs="Times New Roman"/>
        </w:rPr>
      </w:pPr>
    </w:p>
    <w:p w:rsidR="00D1769E" w:rsidRPr="00D1769E" w:rsidRDefault="00D1769E" w:rsidP="00642DEC">
      <w:pPr>
        <w:suppressAutoHyphens w:val="0"/>
        <w:spacing w:line="320" w:lineRule="auto"/>
        <w:jc w:val="both"/>
        <w:rPr>
          <w:rFonts w:ascii="Times New Roman" w:eastAsia="Calibri" w:hAnsi="Times New Roman" w:cs="Times New Roman"/>
          <w:b/>
        </w:rPr>
      </w:pPr>
      <w:r w:rsidRPr="00D1769E">
        <w:rPr>
          <w:rFonts w:ascii="Times New Roman" w:eastAsia="Calibri" w:hAnsi="Times New Roman" w:cs="Times New Roman"/>
          <w:b/>
        </w:rPr>
        <w:t>X</w:t>
      </w:r>
      <w:r w:rsidR="003C0906">
        <w:rPr>
          <w:rFonts w:ascii="Times New Roman" w:eastAsia="Calibri" w:hAnsi="Times New Roman" w:cs="Times New Roman"/>
          <w:b/>
        </w:rPr>
        <w:t>III</w:t>
      </w:r>
      <w:r w:rsidRPr="00D1769E">
        <w:rPr>
          <w:rFonts w:ascii="Times New Roman" w:eastAsia="Calibri" w:hAnsi="Times New Roman" w:cs="Times New Roman"/>
          <w:b/>
        </w:rPr>
        <w:t xml:space="preserve">. Wskazanie osób uprawnionych do komunikowania się z wykonawcami. </w:t>
      </w:r>
    </w:p>
    <w:p w:rsidR="00D1769E" w:rsidRPr="00BD43D7" w:rsidRDefault="00BD43D7" w:rsidP="00BD43D7">
      <w:pPr>
        <w:suppressAutoHyphens w:val="0"/>
        <w:jc w:val="both"/>
        <w:rPr>
          <w:rFonts w:ascii="Times New Roman" w:hAnsi="Times New Roman" w:cs="Times New Roman"/>
          <w:bCs w:val="0"/>
          <w:lang w:val="en-US"/>
        </w:rPr>
      </w:pPr>
      <w:r w:rsidRPr="00BD43D7">
        <w:rPr>
          <w:rFonts w:ascii="Times New Roman" w:hAnsi="Times New Roman" w:cs="Times New Roman"/>
        </w:rPr>
        <w:t xml:space="preserve">1. </w:t>
      </w:r>
      <w:r w:rsidR="003E7322" w:rsidRPr="00BD43D7">
        <w:rPr>
          <w:rFonts w:ascii="Times New Roman" w:hAnsi="Times New Roman" w:cs="Times New Roman"/>
        </w:rPr>
        <w:t>Ze strony Zamawiającego osobą uprawnioną do porozumiewania się w niniejszym postępowaniu z Wykonawcami, w tym do komunikacji na platformie jest:</w:t>
      </w:r>
      <w:r w:rsidR="00D1769E" w:rsidRPr="00BD43D7">
        <w:rPr>
          <w:rFonts w:ascii="Times New Roman" w:hAnsi="Times New Roman" w:cs="Times New Roman"/>
        </w:rPr>
        <w:t xml:space="preserve"> </w:t>
      </w:r>
      <w:r w:rsidR="00D1769E" w:rsidRPr="00BD43D7">
        <w:rPr>
          <w:rFonts w:ascii="Times New Roman" w:hAnsi="Times New Roman" w:cs="Times New Roman"/>
          <w:bCs w:val="0"/>
          <w:lang w:val="en-US"/>
        </w:rPr>
        <w:t>Alicja Lepczyńska email: alicja.lepczynska@mikolajki.pl tel. 87/4219050.</w:t>
      </w:r>
    </w:p>
    <w:p w:rsidR="00BD43D7" w:rsidRPr="00BD43D7" w:rsidRDefault="00BD43D7" w:rsidP="00BD43D7">
      <w:pPr>
        <w:suppressAutoHyphens w:val="0"/>
        <w:autoSpaceDE w:val="0"/>
        <w:autoSpaceDN w:val="0"/>
        <w:adjustRightInd w:val="0"/>
        <w:rPr>
          <w:rFonts w:ascii="Times New Roman" w:eastAsiaTheme="minorHAnsi" w:hAnsi="Times New Roman" w:cs="Times New Roman"/>
          <w:bCs w:val="0"/>
          <w:lang w:eastAsia="en-US"/>
        </w:rPr>
      </w:pPr>
      <w:r w:rsidRPr="00BD43D7">
        <w:rPr>
          <w:rFonts w:ascii="Times New Roman" w:eastAsiaTheme="minorHAnsi" w:hAnsi="Times New Roman" w:cs="Times New Roman"/>
          <w:bCs w:val="0"/>
          <w:lang w:eastAsia="en-US"/>
        </w:rPr>
        <w:t>2.Wykonawca może zwrócić się do Zamawiającego z wnioskiem o wyjaśnienie treści SWZ.</w:t>
      </w:r>
    </w:p>
    <w:p w:rsidR="00BD43D7" w:rsidRPr="00BD43D7" w:rsidRDefault="00BD43D7" w:rsidP="00BD43D7">
      <w:pPr>
        <w:suppressAutoHyphens w:val="0"/>
        <w:autoSpaceDE w:val="0"/>
        <w:autoSpaceDN w:val="0"/>
        <w:adjustRightInd w:val="0"/>
        <w:rPr>
          <w:rFonts w:ascii="Times New Roman" w:eastAsiaTheme="minorHAnsi" w:hAnsi="Times New Roman" w:cs="Times New Roman"/>
          <w:bCs w:val="0"/>
          <w:lang w:eastAsia="en-US"/>
        </w:rPr>
      </w:pPr>
      <w:r w:rsidRPr="00BD43D7">
        <w:rPr>
          <w:rFonts w:ascii="Times New Roman" w:eastAsiaTheme="minorHAnsi" w:hAnsi="Times New Roman" w:cs="Times New Roman"/>
          <w:bCs w:val="0"/>
          <w:lang w:eastAsia="en-US"/>
        </w:rPr>
        <w:t>3. Zamawiający jest obowiązany udzielić wyjaśnień niezwłocznie, jednak nie później niż na 2</w:t>
      </w:r>
    </w:p>
    <w:p w:rsidR="00BD43D7" w:rsidRPr="00BD43D7" w:rsidRDefault="00BD43D7" w:rsidP="00BD43D7">
      <w:pPr>
        <w:suppressAutoHyphens w:val="0"/>
        <w:autoSpaceDE w:val="0"/>
        <w:autoSpaceDN w:val="0"/>
        <w:adjustRightInd w:val="0"/>
        <w:rPr>
          <w:rFonts w:ascii="Times New Roman" w:eastAsiaTheme="minorHAnsi" w:hAnsi="Times New Roman" w:cs="Times New Roman"/>
          <w:bCs w:val="0"/>
          <w:lang w:eastAsia="en-US"/>
        </w:rPr>
      </w:pPr>
      <w:r w:rsidRPr="00BD43D7">
        <w:rPr>
          <w:rFonts w:ascii="Times New Roman" w:eastAsiaTheme="minorHAnsi" w:hAnsi="Times New Roman" w:cs="Times New Roman"/>
          <w:bCs w:val="0"/>
          <w:lang w:eastAsia="en-US"/>
        </w:rPr>
        <w:t>dni przed upływem terminu składania odpowiednio ofert, pod warunkiem że wniosek o</w:t>
      </w:r>
    </w:p>
    <w:p w:rsidR="00BD43D7" w:rsidRPr="00BD43D7" w:rsidRDefault="00BD43D7" w:rsidP="00BD43D7">
      <w:pPr>
        <w:suppressAutoHyphens w:val="0"/>
        <w:autoSpaceDE w:val="0"/>
        <w:autoSpaceDN w:val="0"/>
        <w:adjustRightInd w:val="0"/>
        <w:rPr>
          <w:rFonts w:ascii="Times New Roman" w:eastAsiaTheme="minorHAnsi" w:hAnsi="Times New Roman" w:cs="Times New Roman"/>
          <w:bCs w:val="0"/>
          <w:lang w:eastAsia="en-US"/>
        </w:rPr>
      </w:pPr>
      <w:r w:rsidRPr="00BD43D7">
        <w:rPr>
          <w:rFonts w:ascii="Times New Roman" w:eastAsiaTheme="minorHAnsi" w:hAnsi="Times New Roman" w:cs="Times New Roman"/>
          <w:bCs w:val="0"/>
          <w:lang w:eastAsia="en-US"/>
        </w:rPr>
        <w:t>wyjaśnienie treści SWZ wpłynął do Zamawiającego nie później niż na 4 dni przed upływem</w:t>
      </w:r>
    </w:p>
    <w:p w:rsidR="00BD43D7" w:rsidRPr="00BD43D7" w:rsidRDefault="00BD43D7" w:rsidP="00BD43D7">
      <w:pPr>
        <w:suppressAutoHyphens w:val="0"/>
        <w:autoSpaceDE w:val="0"/>
        <w:autoSpaceDN w:val="0"/>
        <w:adjustRightInd w:val="0"/>
        <w:rPr>
          <w:rFonts w:ascii="Times New Roman" w:eastAsiaTheme="minorHAnsi" w:hAnsi="Times New Roman" w:cs="Times New Roman"/>
          <w:bCs w:val="0"/>
          <w:lang w:eastAsia="en-US"/>
        </w:rPr>
      </w:pPr>
      <w:r w:rsidRPr="00BD43D7">
        <w:rPr>
          <w:rFonts w:ascii="Times New Roman" w:eastAsiaTheme="minorHAnsi" w:hAnsi="Times New Roman" w:cs="Times New Roman"/>
          <w:bCs w:val="0"/>
          <w:lang w:eastAsia="en-US"/>
        </w:rPr>
        <w:t>terminu składania ofert.</w:t>
      </w:r>
    </w:p>
    <w:p w:rsidR="00BD43D7" w:rsidRPr="00BD43D7" w:rsidRDefault="00BD43D7" w:rsidP="00BD43D7">
      <w:pPr>
        <w:suppressAutoHyphens w:val="0"/>
        <w:autoSpaceDE w:val="0"/>
        <w:autoSpaceDN w:val="0"/>
        <w:adjustRightInd w:val="0"/>
        <w:rPr>
          <w:rFonts w:ascii="Times New Roman" w:eastAsiaTheme="minorHAnsi" w:hAnsi="Times New Roman" w:cs="Times New Roman"/>
          <w:bCs w:val="0"/>
          <w:lang w:eastAsia="en-US"/>
        </w:rPr>
      </w:pPr>
      <w:r w:rsidRPr="00BD43D7">
        <w:rPr>
          <w:rFonts w:ascii="Times New Roman" w:eastAsiaTheme="minorHAnsi" w:hAnsi="Times New Roman" w:cs="Times New Roman"/>
          <w:bCs w:val="0"/>
          <w:lang w:eastAsia="en-US"/>
        </w:rPr>
        <w:t>4. Jeżeli Zamawiający nie udzieli wyjaśnień w terminie, o którym mowa w pkt. 3, przedłuża</w:t>
      </w:r>
    </w:p>
    <w:p w:rsidR="00BD43D7" w:rsidRPr="00BD43D7" w:rsidRDefault="00BD43D7" w:rsidP="00BD43D7">
      <w:pPr>
        <w:suppressAutoHyphens w:val="0"/>
        <w:autoSpaceDE w:val="0"/>
        <w:autoSpaceDN w:val="0"/>
        <w:adjustRightInd w:val="0"/>
        <w:rPr>
          <w:rFonts w:ascii="Times New Roman" w:eastAsiaTheme="minorHAnsi" w:hAnsi="Times New Roman" w:cs="Times New Roman"/>
          <w:bCs w:val="0"/>
          <w:lang w:eastAsia="en-US"/>
        </w:rPr>
      </w:pPr>
      <w:r w:rsidRPr="00BD43D7">
        <w:rPr>
          <w:rFonts w:ascii="Times New Roman" w:eastAsiaTheme="minorHAnsi" w:hAnsi="Times New Roman" w:cs="Times New Roman"/>
          <w:bCs w:val="0"/>
          <w:lang w:eastAsia="en-US"/>
        </w:rPr>
        <w:t>termin składania ofert o czas niezbędny do zapoznania się wszystkich zainteresowanych</w:t>
      </w:r>
    </w:p>
    <w:p w:rsidR="00BD43D7" w:rsidRPr="00BD43D7" w:rsidRDefault="00BD43D7" w:rsidP="00BD43D7">
      <w:pPr>
        <w:suppressAutoHyphens w:val="0"/>
        <w:autoSpaceDE w:val="0"/>
        <w:autoSpaceDN w:val="0"/>
        <w:adjustRightInd w:val="0"/>
        <w:rPr>
          <w:rFonts w:ascii="Times New Roman" w:eastAsiaTheme="minorHAnsi" w:hAnsi="Times New Roman" w:cs="Times New Roman"/>
          <w:bCs w:val="0"/>
          <w:lang w:eastAsia="en-US"/>
        </w:rPr>
      </w:pPr>
      <w:r w:rsidRPr="00BD43D7">
        <w:rPr>
          <w:rFonts w:ascii="Times New Roman" w:eastAsiaTheme="minorHAnsi" w:hAnsi="Times New Roman" w:cs="Times New Roman"/>
          <w:bCs w:val="0"/>
          <w:lang w:eastAsia="en-US"/>
        </w:rPr>
        <w:t>Wykonawców z wyjaśnieniami niezbędnymi do należytego przygotowania i złożenia ofert.</w:t>
      </w:r>
    </w:p>
    <w:p w:rsidR="00BD43D7" w:rsidRPr="00BD43D7" w:rsidRDefault="00BD43D7" w:rsidP="00BD43D7">
      <w:pPr>
        <w:suppressAutoHyphens w:val="0"/>
        <w:autoSpaceDE w:val="0"/>
        <w:autoSpaceDN w:val="0"/>
        <w:adjustRightInd w:val="0"/>
        <w:rPr>
          <w:rFonts w:ascii="Times New Roman" w:eastAsiaTheme="minorHAnsi" w:hAnsi="Times New Roman" w:cs="Times New Roman"/>
          <w:bCs w:val="0"/>
          <w:lang w:eastAsia="en-US"/>
        </w:rPr>
      </w:pPr>
      <w:r w:rsidRPr="00BD43D7">
        <w:rPr>
          <w:rFonts w:ascii="Times New Roman" w:eastAsiaTheme="minorHAnsi" w:hAnsi="Times New Roman" w:cs="Times New Roman"/>
          <w:bCs w:val="0"/>
          <w:lang w:eastAsia="en-US"/>
        </w:rPr>
        <w:t>5. W przypadku gdy wniosek o wyjaśnienie treści SWZ nie wpłynął w terminie, o którym</w:t>
      </w:r>
    </w:p>
    <w:p w:rsidR="00BD43D7" w:rsidRPr="00BD43D7" w:rsidRDefault="00BD43D7" w:rsidP="00BD43D7">
      <w:pPr>
        <w:suppressAutoHyphens w:val="0"/>
        <w:autoSpaceDE w:val="0"/>
        <w:autoSpaceDN w:val="0"/>
        <w:adjustRightInd w:val="0"/>
        <w:rPr>
          <w:rFonts w:ascii="Times New Roman" w:eastAsiaTheme="minorHAnsi" w:hAnsi="Times New Roman" w:cs="Times New Roman"/>
          <w:bCs w:val="0"/>
          <w:lang w:eastAsia="en-US"/>
        </w:rPr>
      </w:pPr>
      <w:r w:rsidRPr="00BD43D7">
        <w:rPr>
          <w:rFonts w:ascii="Times New Roman" w:eastAsiaTheme="minorHAnsi" w:hAnsi="Times New Roman" w:cs="Times New Roman"/>
          <w:bCs w:val="0"/>
          <w:lang w:eastAsia="en-US"/>
        </w:rPr>
        <w:t>mowa w pkt. 3, Zamawiający nie ma obowiązku udzielania wyjaśnień SWZ oraz obowiązku</w:t>
      </w:r>
    </w:p>
    <w:p w:rsidR="00BD43D7" w:rsidRPr="00BD43D7" w:rsidRDefault="00BD43D7" w:rsidP="00BD43D7">
      <w:pPr>
        <w:suppressAutoHyphens w:val="0"/>
        <w:autoSpaceDE w:val="0"/>
        <w:autoSpaceDN w:val="0"/>
        <w:adjustRightInd w:val="0"/>
        <w:rPr>
          <w:rFonts w:ascii="Times New Roman" w:eastAsiaTheme="minorHAnsi" w:hAnsi="Times New Roman" w:cs="Times New Roman"/>
          <w:bCs w:val="0"/>
          <w:lang w:eastAsia="en-US"/>
        </w:rPr>
      </w:pPr>
      <w:r w:rsidRPr="00BD43D7">
        <w:rPr>
          <w:rFonts w:ascii="Times New Roman" w:eastAsiaTheme="minorHAnsi" w:hAnsi="Times New Roman" w:cs="Times New Roman"/>
          <w:bCs w:val="0"/>
          <w:lang w:eastAsia="en-US"/>
        </w:rPr>
        <w:t>przedłużenia terminu składania ofert.</w:t>
      </w:r>
    </w:p>
    <w:p w:rsidR="00BD43D7" w:rsidRPr="00BD43D7" w:rsidRDefault="00BD43D7" w:rsidP="00BD43D7">
      <w:pPr>
        <w:suppressAutoHyphens w:val="0"/>
        <w:autoSpaceDE w:val="0"/>
        <w:autoSpaceDN w:val="0"/>
        <w:adjustRightInd w:val="0"/>
        <w:rPr>
          <w:rFonts w:ascii="Times New Roman" w:eastAsiaTheme="minorHAnsi" w:hAnsi="Times New Roman" w:cs="Times New Roman"/>
          <w:bCs w:val="0"/>
          <w:lang w:eastAsia="en-US"/>
        </w:rPr>
      </w:pPr>
      <w:r w:rsidRPr="00BD43D7">
        <w:rPr>
          <w:rFonts w:ascii="Times New Roman" w:eastAsiaTheme="minorHAnsi" w:hAnsi="Times New Roman" w:cs="Times New Roman"/>
          <w:bCs w:val="0"/>
          <w:lang w:eastAsia="en-US"/>
        </w:rPr>
        <w:t>6. Przedłużenie terminu składania ofert, o którym mowa w pkt. 4, nie wpływa na bieg terminu</w:t>
      </w:r>
    </w:p>
    <w:p w:rsidR="00BD43D7" w:rsidRPr="00BD43D7" w:rsidRDefault="00BD43D7" w:rsidP="00BD43D7">
      <w:pPr>
        <w:suppressAutoHyphens w:val="0"/>
        <w:autoSpaceDE w:val="0"/>
        <w:autoSpaceDN w:val="0"/>
        <w:adjustRightInd w:val="0"/>
        <w:rPr>
          <w:rFonts w:ascii="Times New Roman" w:eastAsiaTheme="minorHAnsi" w:hAnsi="Times New Roman" w:cs="Times New Roman"/>
          <w:bCs w:val="0"/>
          <w:lang w:eastAsia="en-US"/>
        </w:rPr>
      </w:pPr>
      <w:r w:rsidRPr="00BD43D7">
        <w:rPr>
          <w:rFonts w:ascii="Times New Roman" w:eastAsiaTheme="minorHAnsi" w:hAnsi="Times New Roman" w:cs="Times New Roman"/>
          <w:bCs w:val="0"/>
          <w:lang w:eastAsia="en-US"/>
        </w:rPr>
        <w:t>składania wniosku o wyjaśnienie treści SWZ.</w:t>
      </w:r>
    </w:p>
    <w:p w:rsidR="00BD43D7" w:rsidRPr="00BD43D7" w:rsidRDefault="00BD43D7" w:rsidP="00BD43D7">
      <w:pPr>
        <w:suppressAutoHyphens w:val="0"/>
        <w:autoSpaceDE w:val="0"/>
        <w:autoSpaceDN w:val="0"/>
        <w:adjustRightInd w:val="0"/>
        <w:rPr>
          <w:rFonts w:ascii="Times New Roman" w:eastAsiaTheme="minorHAnsi" w:hAnsi="Times New Roman" w:cs="Times New Roman"/>
          <w:bCs w:val="0"/>
          <w:lang w:eastAsia="en-US"/>
        </w:rPr>
      </w:pPr>
      <w:r w:rsidRPr="00BD43D7">
        <w:rPr>
          <w:rFonts w:ascii="Times New Roman" w:eastAsiaTheme="minorHAnsi" w:hAnsi="Times New Roman" w:cs="Times New Roman"/>
          <w:bCs w:val="0"/>
          <w:lang w:eastAsia="en-US"/>
        </w:rPr>
        <w:lastRenderedPageBreak/>
        <w:t>7. Zamawiający nie będzie zwoływać zebrania wszystkich Wykonawców w celu wyjaśnienia</w:t>
      </w:r>
    </w:p>
    <w:p w:rsidR="00372319" w:rsidRPr="00BD43D7" w:rsidRDefault="00BD43D7" w:rsidP="00BD43D7">
      <w:pPr>
        <w:suppressAutoHyphens w:val="0"/>
        <w:jc w:val="both"/>
        <w:rPr>
          <w:rFonts w:ascii="Times New Roman" w:hAnsi="Times New Roman" w:cs="Times New Roman"/>
          <w:bCs w:val="0"/>
          <w:lang w:val="en-US"/>
        </w:rPr>
      </w:pPr>
      <w:r w:rsidRPr="00BD43D7">
        <w:rPr>
          <w:rFonts w:ascii="Times New Roman" w:eastAsiaTheme="minorHAnsi" w:hAnsi="Times New Roman" w:cs="Times New Roman"/>
          <w:bCs w:val="0"/>
          <w:lang w:eastAsia="en-US"/>
        </w:rPr>
        <w:t>wątpliwości dotyczących treści SWZ.</w:t>
      </w:r>
    </w:p>
    <w:p w:rsidR="003C0906" w:rsidRDefault="003C0906" w:rsidP="00D1769E">
      <w:pPr>
        <w:suppressAutoHyphens w:val="0"/>
        <w:spacing w:line="360" w:lineRule="auto"/>
        <w:jc w:val="both"/>
        <w:rPr>
          <w:rFonts w:ascii="Times New Roman" w:hAnsi="Times New Roman"/>
          <w:b/>
        </w:rPr>
      </w:pPr>
    </w:p>
    <w:p w:rsidR="00372319" w:rsidRPr="00372319" w:rsidRDefault="00372319" w:rsidP="005B7A15">
      <w:pPr>
        <w:suppressAutoHyphens w:val="0"/>
        <w:jc w:val="both"/>
        <w:rPr>
          <w:rFonts w:ascii="Times New Roman" w:hAnsi="Times New Roman"/>
          <w:b/>
        </w:rPr>
      </w:pPr>
      <w:r w:rsidRPr="00372319">
        <w:rPr>
          <w:rFonts w:ascii="Times New Roman" w:hAnsi="Times New Roman"/>
          <w:b/>
        </w:rPr>
        <w:t>XI</w:t>
      </w:r>
      <w:r w:rsidR="003C0906">
        <w:rPr>
          <w:rFonts w:ascii="Times New Roman" w:hAnsi="Times New Roman"/>
          <w:b/>
        </w:rPr>
        <w:t>V</w:t>
      </w:r>
      <w:r w:rsidRPr="00372319">
        <w:rPr>
          <w:rFonts w:ascii="Times New Roman" w:hAnsi="Times New Roman"/>
          <w:b/>
        </w:rPr>
        <w:t xml:space="preserve">. Termin związania ofertą </w:t>
      </w:r>
    </w:p>
    <w:p w:rsidR="00372319" w:rsidRPr="00C4669A" w:rsidRDefault="00372319" w:rsidP="005B7A15">
      <w:pPr>
        <w:pStyle w:val="Default"/>
      </w:pPr>
      <w:r w:rsidRPr="00C4669A">
        <w:rPr>
          <w:rFonts w:eastAsia="Trebuchet MS"/>
          <w:bCs/>
          <w:lang w:eastAsia="pl-PL" w:bidi="pl-PL"/>
        </w:rPr>
        <w:t>1.</w:t>
      </w:r>
      <w:r w:rsidRPr="00C4669A">
        <w:rPr>
          <w:rFonts w:eastAsia="Trebuchet MS"/>
          <w:lang w:eastAsia="pl-PL" w:bidi="pl-PL"/>
        </w:rPr>
        <w:t xml:space="preserve">Wykonawca jest związany ofertą od dnia upływu składania ofert do dnia </w:t>
      </w:r>
      <w:r w:rsidR="00FD211C" w:rsidRPr="00C4669A">
        <w:rPr>
          <w:rFonts w:eastAsia="Trebuchet MS"/>
          <w:color w:val="auto"/>
          <w:lang w:eastAsia="pl-PL" w:bidi="pl-PL"/>
        </w:rPr>
        <w:t>2</w:t>
      </w:r>
      <w:r w:rsidR="00853939" w:rsidRPr="00C4669A">
        <w:rPr>
          <w:rFonts w:eastAsia="Trebuchet MS"/>
          <w:color w:val="auto"/>
          <w:lang w:eastAsia="pl-PL" w:bidi="pl-PL"/>
        </w:rPr>
        <w:t>5</w:t>
      </w:r>
      <w:r w:rsidR="003F4F4D" w:rsidRPr="00C4669A">
        <w:rPr>
          <w:rFonts w:eastAsia="Trebuchet MS"/>
          <w:color w:val="auto"/>
          <w:lang w:eastAsia="pl-PL" w:bidi="pl-PL"/>
        </w:rPr>
        <w:t>.0</w:t>
      </w:r>
      <w:r w:rsidR="00FD211C" w:rsidRPr="00C4669A">
        <w:rPr>
          <w:rFonts w:eastAsia="Trebuchet MS"/>
          <w:color w:val="auto"/>
          <w:lang w:eastAsia="pl-PL" w:bidi="pl-PL"/>
        </w:rPr>
        <w:t>6</w:t>
      </w:r>
      <w:r w:rsidR="003D6705" w:rsidRPr="00C4669A">
        <w:rPr>
          <w:rFonts w:eastAsia="Trebuchet MS"/>
          <w:bCs/>
          <w:color w:val="auto"/>
          <w:lang w:eastAsia="pl-PL" w:bidi="pl-PL"/>
        </w:rPr>
        <w:t>.</w:t>
      </w:r>
      <w:r w:rsidRPr="00C4669A">
        <w:rPr>
          <w:rFonts w:eastAsia="Trebuchet MS"/>
          <w:color w:val="auto"/>
          <w:lang w:eastAsia="pl-PL" w:bidi="pl-PL"/>
        </w:rPr>
        <w:t>202</w:t>
      </w:r>
      <w:r w:rsidR="00EB47A6" w:rsidRPr="00C4669A">
        <w:rPr>
          <w:rFonts w:eastAsia="Trebuchet MS"/>
          <w:color w:val="auto"/>
          <w:lang w:eastAsia="pl-PL" w:bidi="pl-PL"/>
        </w:rPr>
        <w:t>2</w:t>
      </w:r>
      <w:r w:rsidRPr="00C4669A">
        <w:rPr>
          <w:rFonts w:eastAsia="Trebuchet MS"/>
          <w:color w:val="auto"/>
          <w:lang w:eastAsia="pl-PL" w:bidi="pl-PL"/>
        </w:rPr>
        <w:t>r.</w:t>
      </w:r>
      <w:r w:rsidR="00CA1D0D" w:rsidRPr="00C4669A">
        <w:rPr>
          <w:rFonts w:eastAsia="Trebuchet MS"/>
          <w:bCs/>
          <w:color w:val="auto"/>
          <w:lang w:eastAsia="pl-PL" w:bidi="pl-PL"/>
        </w:rPr>
        <w:t xml:space="preserve">  </w:t>
      </w:r>
      <w:r w:rsidR="00CA1D0D" w:rsidRPr="00C4669A">
        <w:t xml:space="preserve">Bieg terminu związania ofertą rozpoczyna się wraz z upływem terminu składania ofert. </w:t>
      </w:r>
    </w:p>
    <w:p w:rsidR="00372319" w:rsidRPr="00372319" w:rsidRDefault="00372319" w:rsidP="006F243A">
      <w:pPr>
        <w:widowControl w:val="0"/>
        <w:suppressAutoHyphens w:val="0"/>
        <w:autoSpaceDE w:val="0"/>
        <w:autoSpaceDN w:val="0"/>
        <w:jc w:val="both"/>
        <w:rPr>
          <w:rFonts w:ascii="Times New Roman" w:eastAsia="Trebuchet MS" w:hAnsi="Times New Roman" w:cs="Times New Roman"/>
          <w:bCs w:val="0"/>
          <w:lang w:eastAsia="pl-PL" w:bidi="pl-PL"/>
        </w:rPr>
      </w:pPr>
      <w:r>
        <w:rPr>
          <w:rFonts w:ascii="Times New Roman" w:eastAsia="Trebuchet MS" w:hAnsi="Times New Roman" w:cs="Times New Roman"/>
          <w:bCs w:val="0"/>
          <w:lang w:eastAsia="pl-PL" w:bidi="pl-PL"/>
        </w:rPr>
        <w:t>2.</w:t>
      </w:r>
      <w:r w:rsidRPr="00372319">
        <w:rPr>
          <w:rFonts w:ascii="Times New Roman" w:eastAsia="Trebuchet MS" w:hAnsi="Times New Roman" w:cs="Times New Roman"/>
          <w:bCs w:val="0"/>
          <w:lang w:eastAsia="pl-PL" w:bidi="pl-PL"/>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wskazany przez niego okres, nie dłuższy niż 30 dni.</w:t>
      </w:r>
    </w:p>
    <w:p w:rsidR="00372319" w:rsidRDefault="00372319" w:rsidP="006F243A">
      <w:pPr>
        <w:widowControl w:val="0"/>
        <w:suppressAutoHyphens w:val="0"/>
        <w:autoSpaceDE w:val="0"/>
        <w:autoSpaceDN w:val="0"/>
        <w:jc w:val="both"/>
        <w:rPr>
          <w:rFonts w:ascii="Times New Roman" w:eastAsia="Trebuchet MS" w:hAnsi="Times New Roman" w:cs="Times New Roman"/>
          <w:bCs w:val="0"/>
          <w:lang w:eastAsia="pl-PL" w:bidi="pl-PL"/>
        </w:rPr>
      </w:pPr>
      <w:r>
        <w:rPr>
          <w:rFonts w:ascii="Times New Roman" w:eastAsia="Trebuchet MS" w:hAnsi="Times New Roman" w:cs="Times New Roman"/>
          <w:bCs w:val="0"/>
          <w:lang w:eastAsia="pl-PL" w:bidi="pl-PL"/>
        </w:rPr>
        <w:t>3.</w:t>
      </w:r>
      <w:r w:rsidRPr="00372319">
        <w:rPr>
          <w:rFonts w:ascii="Times New Roman" w:eastAsia="Trebuchet MS" w:hAnsi="Times New Roman" w:cs="Times New Roman"/>
          <w:bCs w:val="0"/>
          <w:lang w:eastAsia="pl-PL" w:bidi="pl-PL"/>
        </w:rPr>
        <w:t>Przedłużenie terminu związania ofertą, o którym mowa w ust. 2 wymaga złożenia przez Wykonawcę pisemnego oświadczenia o wyrażeniu zgody na przedłużenie terminu związania ofertą.</w:t>
      </w:r>
    </w:p>
    <w:p w:rsidR="003C299D" w:rsidRDefault="00D454F0" w:rsidP="006F243A">
      <w:pPr>
        <w:widowControl w:val="0"/>
        <w:suppressAutoHyphens w:val="0"/>
        <w:autoSpaceDE w:val="0"/>
        <w:autoSpaceDN w:val="0"/>
        <w:jc w:val="both"/>
        <w:rPr>
          <w:rFonts w:ascii="Times New Roman" w:eastAsia="Trebuchet MS" w:hAnsi="Times New Roman" w:cs="Times New Roman"/>
          <w:bCs w:val="0"/>
          <w:lang w:eastAsia="pl-PL" w:bidi="pl-PL"/>
        </w:rPr>
      </w:pPr>
      <w:r>
        <w:rPr>
          <w:rFonts w:ascii="Times New Roman" w:eastAsia="Trebuchet MS" w:hAnsi="Times New Roman" w:cs="Times New Roman"/>
          <w:bCs w:val="0"/>
          <w:lang w:eastAsia="pl-PL" w:bidi="pl-PL"/>
        </w:rPr>
        <w:t>4. W przypadku gdy Zamawiający żądał wniesienia wadium, przedłużenie terminu związania ofertą, o którym mowa ust.2, następuje wraz z przedłużeniem okresu ważności wadium albo, jeżeli nie jest to możliwe, z wniesieniem nowego wadium na przedłużony okres związania ofertą</w:t>
      </w:r>
      <w:r w:rsidR="003C299D">
        <w:rPr>
          <w:rFonts w:ascii="Times New Roman" w:eastAsia="Trebuchet MS" w:hAnsi="Times New Roman" w:cs="Times New Roman"/>
          <w:bCs w:val="0"/>
          <w:lang w:eastAsia="pl-PL" w:bidi="pl-PL"/>
        </w:rPr>
        <w:t>.</w:t>
      </w:r>
    </w:p>
    <w:p w:rsidR="005B7A15" w:rsidRDefault="005B7A15" w:rsidP="006F243A">
      <w:pPr>
        <w:widowControl w:val="0"/>
        <w:suppressAutoHyphens w:val="0"/>
        <w:autoSpaceDE w:val="0"/>
        <w:autoSpaceDN w:val="0"/>
        <w:jc w:val="both"/>
        <w:rPr>
          <w:rFonts w:ascii="Times New Roman" w:eastAsia="Trebuchet MS" w:hAnsi="Times New Roman" w:cs="Times New Roman"/>
          <w:bCs w:val="0"/>
          <w:lang w:eastAsia="pl-PL" w:bidi="pl-PL"/>
        </w:rPr>
      </w:pPr>
    </w:p>
    <w:p w:rsidR="003C4096" w:rsidRPr="00B9044B" w:rsidRDefault="003C0906" w:rsidP="005B7A15">
      <w:pPr>
        <w:widowControl w:val="0"/>
        <w:suppressAutoHyphens w:val="0"/>
        <w:autoSpaceDE w:val="0"/>
        <w:autoSpaceDN w:val="0"/>
        <w:jc w:val="both"/>
        <w:rPr>
          <w:rFonts w:ascii="Times New Roman" w:eastAsia="Trebuchet MS" w:hAnsi="Times New Roman" w:cs="Times New Roman"/>
          <w:b/>
          <w:bCs w:val="0"/>
          <w:lang w:eastAsia="pl-PL" w:bidi="pl-PL"/>
        </w:rPr>
      </w:pPr>
      <w:r>
        <w:rPr>
          <w:rFonts w:ascii="Times New Roman" w:eastAsia="Trebuchet MS" w:hAnsi="Times New Roman" w:cs="Times New Roman"/>
          <w:b/>
          <w:bCs w:val="0"/>
          <w:lang w:eastAsia="pl-PL" w:bidi="pl-PL"/>
        </w:rPr>
        <w:t>XV</w:t>
      </w:r>
      <w:r w:rsidR="003C299D" w:rsidRPr="003C4096">
        <w:rPr>
          <w:rFonts w:ascii="Times New Roman" w:eastAsia="Trebuchet MS" w:hAnsi="Times New Roman" w:cs="Times New Roman"/>
          <w:b/>
          <w:bCs w:val="0"/>
          <w:lang w:eastAsia="pl-PL" w:bidi="pl-PL"/>
        </w:rPr>
        <w:t xml:space="preserve">. </w:t>
      </w:r>
      <w:r w:rsidR="003C4096" w:rsidRPr="003C4096">
        <w:rPr>
          <w:rFonts w:ascii="Times New Roman" w:eastAsia="Trebuchet MS" w:hAnsi="Times New Roman" w:cs="Times New Roman"/>
          <w:b/>
          <w:bCs w:val="0"/>
          <w:lang w:eastAsia="pl-PL" w:bidi="pl-PL"/>
        </w:rPr>
        <w:t>Opis sposobu przygotowania oferty</w:t>
      </w:r>
    </w:p>
    <w:p w:rsidR="003C4096" w:rsidRPr="003C4096" w:rsidRDefault="003C4096" w:rsidP="005B7A15">
      <w:pPr>
        <w:pStyle w:val="Default"/>
      </w:pPr>
      <w:r w:rsidRPr="003C4096">
        <w:t xml:space="preserve">1. Oferta składana elektronicznie musi zostać podpisana elektronicznym kwalifikowanym podpisem lub podpisem zaufanym lub podpisem osobistym. W procesie składania oferty na platformie, kwalifikowany podpis elektroniczny Wykonawca może złożyć bezpośrednio na dokumencie, który następnie przesyła do systemu (opcja rekomendowana przez platformazakupowa.pl) oraz dodatkowo dla całego pakietu dokumentów w kroku </w:t>
      </w:r>
      <w:r w:rsidRPr="003C4096">
        <w:rPr>
          <w:b/>
          <w:bCs/>
        </w:rPr>
        <w:t xml:space="preserve">2 Formularza składania oferty </w:t>
      </w:r>
      <w:r w:rsidRPr="003C4096">
        <w:t xml:space="preserve">(po kliknięciu w przycisk </w:t>
      </w:r>
      <w:r w:rsidRPr="003C4096">
        <w:rPr>
          <w:b/>
          <w:bCs/>
        </w:rPr>
        <w:t xml:space="preserve">Przejdź do podsumowania). </w:t>
      </w:r>
    </w:p>
    <w:p w:rsidR="003C4096" w:rsidRPr="003C4096" w:rsidRDefault="003C4096" w:rsidP="003C4096">
      <w:pPr>
        <w:pStyle w:val="Default"/>
        <w:spacing w:after="23"/>
      </w:pPr>
      <w:r w:rsidRPr="003C4096">
        <w:t xml:space="preserve">2. Poświadczenia za zgodność z oryginałem dokonuje odpowiednio Wykonawca, podmiot, na którego zdolnościach lub sytuacji polega Wykonawca. 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rsidR="003C4096" w:rsidRPr="003C4096" w:rsidRDefault="003C4096" w:rsidP="003C4096">
      <w:pPr>
        <w:pStyle w:val="Default"/>
        <w:spacing w:after="23"/>
      </w:pPr>
      <w:r w:rsidRPr="003C4096">
        <w:t xml:space="preserve">3. Oferta powinna być: </w:t>
      </w:r>
    </w:p>
    <w:p w:rsidR="003C4096" w:rsidRPr="003C4096" w:rsidRDefault="003C4096" w:rsidP="003C4096">
      <w:pPr>
        <w:pStyle w:val="Default"/>
        <w:spacing w:after="23"/>
      </w:pPr>
      <w:r w:rsidRPr="003C4096">
        <w:t xml:space="preserve">a) sporządzona na podstawie załączników niniejszej SWZ w języku polskim, </w:t>
      </w:r>
    </w:p>
    <w:p w:rsidR="003C4096" w:rsidRPr="003C4096" w:rsidRDefault="003C4096" w:rsidP="003C4096">
      <w:pPr>
        <w:pStyle w:val="Default"/>
        <w:spacing w:after="23"/>
      </w:pPr>
      <w:r w:rsidRPr="003C4096">
        <w:t xml:space="preserve">b) złożona przy użyciu środków komunikacji elektronicznej tzn. za pośrednictwem platformazakupowa.pl., </w:t>
      </w:r>
    </w:p>
    <w:p w:rsidR="003C4096" w:rsidRPr="003C4096" w:rsidRDefault="003C4096" w:rsidP="003C4096">
      <w:pPr>
        <w:pStyle w:val="Default"/>
        <w:spacing w:after="23"/>
      </w:pPr>
      <w:r w:rsidRPr="003C4096">
        <w:t xml:space="preserve">c) podpisana kwalifikowanym podpisem elektronicznym lub podpisem zaufanym lub podpisem osobistym przez osobę/osoby upoważnioną/upoważnione. </w:t>
      </w:r>
    </w:p>
    <w:p w:rsidR="003C4096" w:rsidRPr="003C4096" w:rsidRDefault="003C4096" w:rsidP="003C4096">
      <w:pPr>
        <w:pStyle w:val="Default"/>
        <w:spacing w:after="23"/>
      </w:pPr>
      <w:r w:rsidRPr="003C4096">
        <w:t xml:space="preserve">4. Podpisy kwalifikowane wykorzystywane przez wykonawców do podpisywania wszelkich plików muszą spełniać „Rozporządzenie Parlamentu Europejskiego i Rady w sprawie identyfikacji elektronicznej i usług zaufania w odniesieniu do transakcji elektronicznych na rynku wewnętrznym (elDAS) (UE) nr 910/2014- od 1 lipca 2016 roku”. </w:t>
      </w:r>
    </w:p>
    <w:p w:rsidR="003C4096" w:rsidRPr="003C4096" w:rsidRDefault="003C4096" w:rsidP="003C4096">
      <w:pPr>
        <w:pStyle w:val="Default"/>
        <w:spacing w:after="23"/>
      </w:pPr>
      <w:r w:rsidRPr="003C4096">
        <w:t xml:space="preserve">5. W przypadku wykorzystania formatu podpisu zewnętrznego XAsES Zamawiający wymaga dołączenia odpowiedniej ilości plików, podpisywanych. </w:t>
      </w:r>
    </w:p>
    <w:p w:rsidR="003C4096" w:rsidRPr="003C4096" w:rsidRDefault="003C4096" w:rsidP="003C4096">
      <w:pPr>
        <w:pStyle w:val="Default"/>
      </w:pPr>
      <w:r w:rsidRPr="003C4096">
        <w:t>6. Wykonawca, za pośrednictwem platformazakupowa.pl może przed upływem terminu do składania ofert zmienić lub wycofać ofertę. Sposób dokonywania zmiany lub wycofania oferty zamieszczono w instrukcji zamieszczonej na stronie internetowej pod adresem: https://platformazak</w:t>
      </w:r>
      <w:r w:rsidR="00385377">
        <w:t xml:space="preserve">upowa.pl/strona/45-instrukcje, </w:t>
      </w:r>
    </w:p>
    <w:p w:rsidR="003C4096" w:rsidRPr="003C4096" w:rsidRDefault="003C4096" w:rsidP="003C4096">
      <w:pPr>
        <w:pStyle w:val="Default"/>
        <w:spacing w:after="21"/>
      </w:pPr>
      <w:r>
        <w:t xml:space="preserve">7. </w:t>
      </w:r>
      <w:r w:rsidRPr="003C4096">
        <w:t xml:space="preserve">Każdy z Wykonawców może złożyć tylko jedną ofertę. Złożenie większej liczby ofert lub oferty zawierającej propozycje wariantowe podlegać będzie odrzuceniu. </w:t>
      </w:r>
    </w:p>
    <w:p w:rsidR="003C4096" w:rsidRPr="003C4096" w:rsidRDefault="003C4096" w:rsidP="003C4096">
      <w:pPr>
        <w:pStyle w:val="Default"/>
        <w:spacing w:after="21"/>
      </w:pPr>
      <w:r w:rsidRPr="003C4096">
        <w:t xml:space="preserve">8. Ceny oferty muszą zawierać wszystkie koszty, jakie musi ponieść Wykonawca, aby zrealizować zamówienie z najwyższą starannością oraz ewentualne rabaty, </w:t>
      </w:r>
    </w:p>
    <w:p w:rsidR="003C4096" w:rsidRPr="003C4096" w:rsidRDefault="003C4096" w:rsidP="003C4096">
      <w:pPr>
        <w:pStyle w:val="Default"/>
        <w:spacing w:after="21"/>
      </w:pPr>
      <w:r w:rsidRPr="003C4096">
        <w:lastRenderedPageBreak/>
        <w:t xml:space="preserve">9. Dokumenty i oświadczenia składane przez Wykonawcę powinny być w języku polskim, chyba że w SWZ dopuszczono inaczej. W przypadku załączenia dokumentów sporządzonych w innym języku niż dopuszczony, Wykonawca zobowiązany jest załączyć tłumaczenie na język polski, </w:t>
      </w:r>
    </w:p>
    <w:p w:rsidR="003C4096" w:rsidRPr="003C4096" w:rsidRDefault="003C4096" w:rsidP="003C4096">
      <w:pPr>
        <w:pStyle w:val="Default"/>
        <w:spacing w:after="21"/>
      </w:pPr>
      <w:r w:rsidRPr="003C4096">
        <w:t xml:space="preserve">10. Zgodnie z definicją dokumentu elektronicznego z art. 3 ust. 2 Ustawy o informatyzacji działalności podmiotów realizujących zadania publiczne, opatrzenie pliku zawierającego skompresowane dane kwalifikowanym podpisem elektronicznym jest jednoznaczne z podpisaniem oryginału dokumentu. </w:t>
      </w:r>
    </w:p>
    <w:p w:rsidR="003C4096" w:rsidRPr="003C4096" w:rsidRDefault="003C4096" w:rsidP="003C4096">
      <w:pPr>
        <w:pStyle w:val="Default"/>
        <w:spacing w:after="21"/>
      </w:pPr>
      <w:r w:rsidRPr="003C4096">
        <w:t xml:space="preserve">11. Maksymalny rozmiar jednego pliku przesyłanego za pośrednictwem dedykowanych formularzy do: złożenia, zmiany, wycofania oferty wynosi 150 MB natomiast przy komunikacji wielkość pliku to maksymalnie 500 MB. </w:t>
      </w:r>
    </w:p>
    <w:p w:rsidR="003C4096" w:rsidRPr="003C4096" w:rsidRDefault="003C4096" w:rsidP="003C4096">
      <w:pPr>
        <w:pStyle w:val="Default"/>
        <w:spacing w:after="21"/>
      </w:pPr>
      <w:r w:rsidRPr="003C4096">
        <w:t xml:space="preserve">12. Formaty plików wykorzystywanych przez Wykonawców powinny być zgodne z „Rozporządzeniem Rady Ministrów z dnia 12 kwietnia 2012 r. (Dz. U. z 2017 r. poz. 2247) w sprawie Krajowych Ram Interoperacyjności, minimalnych wymagań dla rejestrów publicznych i wymiany informacji w postaci elektronicznej oraz minimalnych wymagań dla systemów teleinformatycznych”. </w:t>
      </w:r>
    </w:p>
    <w:p w:rsidR="003C4096" w:rsidRPr="003C4096" w:rsidRDefault="003C4096" w:rsidP="003C4096">
      <w:pPr>
        <w:pStyle w:val="Default"/>
        <w:spacing w:after="21"/>
      </w:pPr>
      <w:r w:rsidRPr="003C4096">
        <w:t xml:space="preserve">13. Zalecenia: </w:t>
      </w:r>
    </w:p>
    <w:p w:rsidR="003C4096" w:rsidRPr="003C4096" w:rsidRDefault="003C4096" w:rsidP="003C4096">
      <w:pPr>
        <w:pStyle w:val="Default"/>
        <w:spacing w:after="21"/>
      </w:pPr>
      <w:r w:rsidRPr="003C4096">
        <w:t xml:space="preserve">1) Zamawiający rekomenduje wykorzystanie formatów: .pdf .doc .xls .jpg (jpeg) ze szczególnym wskazaniem .pdf. </w:t>
      </w:r>
    </w:p>
    <w:p w:rsidR="003C4096" w:rsidRPr="003C4096" w:rsidRDefault="003C4096" w:rsidP="003C4096">
      <w:pPr>
        <w:pStyle w:val="Default"/>
        <w:spacing w:after="21"/>
      </w:pPr>
      <w:r w:rsidRPr="003C4096">
        <w:t xml:space="preserve">2) W celu ewentualnej kompresji danych Zamawiający rekomenduje wykorzystanie jednego z formatów: </w:t>
      </w:r>
    </w:p>
    <w:p w:rsidR="003C4096" w:rsidRPr="003C4096" w:rsidRDefault="003C4096" w:rsidP="003C4096">
      <w:pPr>
        <w:pStyle w:val="Default"/>
        <w:spacing w:after="21"/>
      </w:pPr>
      <w:r w:rsidRPr="003C4096">
        <w:t xml:space="preserve">• .zip </w:t>
      </w:r>
    </w:p>
    <w:p w:rsidR="003C4096" w:rsidRPr="003C4096" w:rsidRDefault="003C4096" w:rsidP="003C4096">
      <w:pPr>
        <w:pStyle w:val="Default"/>
        <w:spacing w:after="21"/>
      </w:pPr>
      <w:r w:rsidRPr="003C4096">
        <w:t xml:space="preserve">• .7Z </w:t>
      </w:r>
    </w:p>
    <w:p w:rsidR="003C4096" w:rsidRPr="003C4096" w:rsidRDefault="003C4096" w:rsidP="003C4096">
      <w:pPr>
        <w:pStyle w:val="Default"/>
        <w:spacing w:after="21"/>
      </w:pPr>
      <w:r w:rsidRPr="003C4096">
        <w:t xml:space="preserve">3) Wśród formatów powszechnych a </w:t>
      </w:r>
      <w:r w:rsidRPr="003C4096">
        <w:rPr>
          <w:b/>
          <w:bCs/>
        </w:rPr>
        <w:t xml:space="preserve">NIE </w:t>
      </w:r>
      <w:r w:rsidRPr="003C4096">
        <w:t xml:space="preserve">występujących w rozporządzeniu występują: .rar .gif .bmp .numbers .pages. Dokumenty złożone w takich plikach zostaną uznane za złożone nieskutecznie. </w:t>
      </w:r>
    </w:p>
    <w:p w:rsidR="003C4096" w:rsidRPr="003C4096" w:rsidRDefault="003C4096" w:rsidP="003C4096">
      <w:pPr>
        <w:pStyle w:val="Default"/>
        <w:spacing w:after="21"/>
      </w:pPr>
      <w:r w:rsidRPr="003C4096">
        <w:t xml:space="preserve">4) Zamawiający zwraca uwagę na ograniczenia wielkości plików podpisywanych profilem zaufanym, który wynosi max. 10MB oraz na ograniczenie wielkości plików podpisywanych w aplikacji eDoApp służącej do składania podpisu osobistego, który wynosi max 5MB. </w:t>
      </w:r>
    </w:p>
    <w:p w:rsidR="003C4096" w:rsidRPr="003C4096" w:rsidRDefault="003C4096" w:rsidP="003C4096">
      <w:pPr>
        <w:pStyle w:val="Default"/>
        <w:spacing w:after="21"/>
      </w:pPr>
      <w:r w:rsidRPr="003C4096">
        <w:t xml:space="preserve">5) Ze względu na niskie ryzyko naruszenia integralności pliku oraz łatwiejszą weryfikację podpisu, Zamawiający zaleca, w miarę możliwości, przekonwertowanie plików składających się na ofertę na format .pdf i opatrzenie ich podpisem kwalifikowanym PAdES. </w:t>
      </w:r>
    </w:p>
    <w:p w:rsidR="003C4096" w:rsidRPr="003C4096" w:rsidRDefault="003C4096" w:rsidP="003C4096">
      <w:pPr>
        <w:pStyle w:val="Default"/>
        <w:spacing w:after="21"/>
      </w:pPr>
      <w:r w:rsidRPr="003C4096">
        <w:t xml:space="preserve">6) Pliki w innych formatach niż PDF zaleca się opatrzyć zewnętrznym podpisem XAdES. Wykonawca powinien pamiętać, aby plik z podpisem przekazywać łącznie z dokumentem podpisywanym. </w:t>
      </w:r>
    </w:p>
    <w:p w:rsidR="003C4096" w:rsidRPr="003C4096" w:rsidRDefault="003C4096" w:rsidP="003C4096">
      <w:pPr>
        <w:pStyle w:val="Default"/>
        <w:spacing w:after="21"/>
      </w:pPr>
      <w:r w:rsidRPr="003C4096">
        <w:t xml:space="preserve">7) Zamawiający zaleca aby w przypadku podpisywania pliku przez kilka osób, stosować podpisy tego samego rodzaju. Podpisywanie różnymi rodzajami podpisów np. osobistym i kwalifikowanym może doprowadzić do problemów w weryfikacji plików. </w:t>
      </w:r>
    </w:p>
    <w:p w:rsidR="003C4096" w:rsidRPr="003C4096" w:rsidRDefault="003C4096" w:rsidP="003C4096">
      <w:pPr>
        <w:pStyle w:val="Default"/>
        <w:spacing w:after="21"/>
      </w:pPr>
      <w:r w:rsidRPr="003C4096">
        <w:t xml:space="preserve">8) Zamawiający zaleca, aby Wykonawca z odpowiednim wyprzedzeniem przetestował możliwość prawidłowego wykorzystania wybranej metody podpisania plików oferty. </w:t>
      </w:r>
    </w:p>
    <w:p w:rsidR="003C4096" w:rsidRPr="003C4096" w:rsidRDefault="003C4096" w:rsidP="003C4096">
      <w:pPr>
        <w:pStyle w:val="Default"/>
        <w:spacing w:after="21"/>
      </w:pPr>
      <w:r w:rsidRPr="003C4096">
        <w:t xml:space="preserve">9) Zaleca się, aby komunikacja z Wykonawcami odbywała się tylko na Platformie za pośrednictwem formularza „Wyślij wiadomość do Zamawiającego”, nie za pośrednictwem adresu mail. </w:t>
      </w:r>
    </w:p>
    <w:p w:rsidR="003C4096" w:rsidRPr="003C4096" w:rsidRDefault="003C4096" w:rsidP="003C4096">
      <w:pPr>
        <w:pStyle w:val="Default"/>
        <w:spacing w:after="21"/>
      </w:pPr>
      <w:r w:rsidRPr="003C4096">
        <w:t xml:space="preserve">10) Osobą składającą ofertę powinna być osoba kontaktowa podawana w dokumentacji. </w:t>
      </w:r>
    </w:p>
    <w:p w:rsidR="003C4096" w:rsidRPr="003C4096" w:rsidRDefault="003C4096" w:rsidP="003C4096">
      <w:pPr>
        <w:pStyle w:val="Default"/>
      </w:pPr>
      <w:r w:rsidRPr="003C4096">
        <w:t xml:space="preserve">11) 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3C4096" w:rsidRPr="003C4096" w:rsidRDefault="003C4096" w:rsidP="003C4096">
      <w:pPr>
        <w:pStyle w:val="Default"/>
        <w:spacing w:after="21"/>
      </w:pPr>
      <w:r w:rsidRPr="003C4096">
        <w:t xml:space="preserve">12) Podczas podpisywania plików zaleca się stosowanie algorytmu skrótu SHA2 zamiast SHA1. </w:t>
      </w:r>
    </w:p>
    <w:p w:rsidR="003C4096" w:rsidRPr="003C4096" w:rsidRDefault="003C4096" w:rsidP="003C4096">
      <w:pPr>
        <w:pStyle w:val="Default"/>
        <w:spacing w:after="21"/>
      </w:pPr>
      <w:r w:rsidRPr="003C4096">
        <w:lastRenderedPageBreak/>
        <w:t xml:space="preserve">13) Jeżeli Wykonawca pakuje dokumenty np. w plik ZIP zalecamy wcześniejsze podpisanie każdego ze skompresowanych plików. </w:t>
      </w:r>
    </w:p>
    <w:p w:rsidR="003C4096" w:rsidRPr="003C4096" w:rsidRDefault="003C4096" w:rsidP="003C4096">
      <w:pPr>
        <w:pStyle w:val="Default"/>
        <w:spacing w:after="21"/>
      </w:pPr>
      <w:r w:rsidRPr="003C4096">
        <w:t xml:space="preserve">14) Zamawiający rekomenduje wykorzystanie podpisu z kwalifikowanym znacznikiem czasu. </w:t>
      </w:r>
    </w:p>
    <w:p w:rsidR="003C4096" w:rsidRPr="004A35EE" w:rsidRDefault="003C4096" w:rsidP="003C4096">
      <w:pPr>
        <w:pStyle w:val="Default"/>
        <w:spacing w:after="21"/>
        <w:rPr>
          <w:color w:val="auto"/>
        </w:rPr>
      </w:pPr>
      <w:r w:rsidRPr="003C4096">
        <w:t xml:space="preserve">15) Zamawiający zaleca aby nie wprowadzać jakichkolwiek zmian w plikach po podpisaniu ich podpisem kwalifikowanym. Może to skutkować naruszeniem integralności plików co </w:t>
      </w:r>
      <w:r w:rsidRPr="004A35EE">
        <w:rPr>
          <w:color w:val="auto"/>
        </w:rPr>
        <w:t xml:space="preserve">równoważne będzie z koniecznością odrzucenia oferty w postepowaniu. </w:t>
      </w:r>
    </w:p>
    <w:p w:rsidR="003C4096" w:rsidRPr="00EE4984" w:rsidRDefault="003C4096" w:rsidP="003C4096">
      <w:pPr>
        <w:pStyle w:val="Default"/>
        <w:spacing w:after="21"/>
        <w:rPr>
          <w:b/>
          <w:color w:val="FF0000"/>
        </w:rPr>
      </w:pPr>
      <w:r w:rsidRPr="004A35EE">
        <w:rPr>
          <w:b/>
          <w:color w:val="auto"/>
        </w:rPr>
        <w:t xml:space="preserve">14. Dokumenty stanowiące ofertę, które należy złożyć: </w:t>
      </w:r>
    </w:p>
    <w:p w:rsidR="003C4096" w:rsidRPr="00F37CBE" w:rsidRDefault="003C4096" w:rsidP="003C4096">
      <w:pPr>
        <w:pStyle w:val="Default"/>
        <w:spacing w:after="21"/>
        <w:rPr>
          <w:color w:val="auto"/>
        </w:rPr>
      </w:pPr>
      <w:r w:rsidRPr="00F37CBE">
        <w:rPr>
          <w:color w:val="auto"/>
        </w:rPr>
        <w:t xml:space="preserve">1) </w:t>
      </w:r>
      <w:r w:rsidRPr="00E737A5">
        <w:rPr>
          <w:b/>
          <w:color w:val="auto"/>
        </w:rPr>
        <w:t>Formularz ofertowy</w:t>
      </w:r>
      <w:r w:rsidRPr="00F37CBE">
        <w:rPr>
          <w:color w:val="auto"/>
        </w:rPr>
        <w:t xml:space="preserve"> - załącznik nr </w:t>
      </w:r>
      <w:r w:rsidR="003D6705" w:rsidRPr="00F37CBE">
        <w:rPr>
          <w:color w:val="auto"/>
        </w:rPr>
        <w:t>1</w:t>
      </w:r>
      <w:r w:rsidRPr="00F37CBE">
        <w:rPr>
          <w:color w:val="auto"/>
        </w:rPr>
        <w:t xml:space="preserve"> do SWZ, </w:t>
      </w:r>
    </w:p>
    <w:p w:rsidR="00C338BF" w:rsidRPr="00345615" w:rsidRDefault="003C4096" w:rsidP="003C4096">
      <w:pPr>
        <w:pStyle w:val="Default"/>
        <w:spacing w:after="21"/>
        <w:rPr>
          <w:color w:val="auto"/>
        </w:rPr>
      </w:pPr>
      <w:r w:rsidRPr="00F37CBE">
        <w:rPr>
          <w:color w:val="auto"/>
        </w:rPr>
        <w:t>2)</w:t>
      </w:r>
      <w:r w:rsidR="00EE4984">
        <w:rPr>
          <w:color w:val="auto"/>
        </w:rPr>
        <w:t xml:space="preserve"> </w:t>
      </w:r>
      <w:r w:rsidR="00EE4984" w:rsidRPr="00E737A5">
        <w:rPr>
          <w:b/>
          <w:color w:val="auto"/>
        </w:rPr>
        <w:t>Oświadczenie Wykonawcy o niepodleganiu wykluczeniu w postepowaniu oraz spełnianiu warunków udziału w postepowaniu</w:t>
      </w:r>
      <w:r w:rsidR="00EE4984" w:rsidRPr="00F37CBE">
        <w:rPr>
          <w:color w:val="auto"/>
        </w:rPr>
        <w:t>- załącznik nr 2</w:t>
      </w:r>
      <w:r w:rsidR="00EE4984">
        <w:rPr>
          <w:color w:val="auto"/>
        </w:rPr>
        <w:t xml:space="preserve"> do SWZ,</w:t>
      </w:r>
      <w:r w:rsidR="00307ED6">
        <w:rPr>
          <w:color w:val="auto"/>
        </w:rPr>
        <w:t xml:space="preserve"> </w:t>
      </w:r>
      <w:r w:rsidR="00345615">
        <w:rPr>
          <w:color w:val="auto"/>
        </w:rPr>
        <w:t xml:space="preserve">oraz </w:t>
      </w:r>
      <w:r w:rsidR="00307ED6">
        <w:rPr>
          <w:color w:val="auto"/>
        </w:rPr>
        <w:t xml:space="preserve">w przypadku gdy Wykonawca </w:t>
      </w:r>
      <w:r w:rsidR="00345615" w:rsidRPr="00E737A5">
        <w:rPr>
          <w:bCs/>
        </w:rPr>
        <w:t>polega na zdolnościach lub sytuacji podmiotów udostępniających zasoby</w:t>
      </w:r>
      <w:r w:rsidR="00345615">
        <w:rPr>
          <w:bCs/>
        </w:rPr>
        <w:t xml:space="preserve"> </w:t>
      </w:r>
      <w:r w:rsidR="00345615" w:rsidRPr="00E737A5">
        <w:rPr>
          <w:b/>
          <w:color w:val="auto"/>
        </w:rPr>
        <w:t xml:space="preserve">Oświadczenie </w:t>
      </w:r>
      <w:r w:rsidR="00345615">
        <w:rPr>
          <w:b/>
          <w:color w:val="auto"/>
        </w:rPr>
        <w:t>podmiotu udostępniającego zasoby</w:t>
      </w:r>
      <w:r w:rsidR="00345615" w:rsidRPr="00E737A5">
        <w:rPr>
          <w:b/>
          <w:color w:val="auto"/>
        </w:rPr>
        <w:t xml:space="preserve"> o niepodleganiu wykluczeniu w postepowaniu oraz spełnianiu warunków udziału w postepowaniu</w:t>
      </w:r>
      <w:r w:rsidR="00345615">
        <w:rPr>
          <w:b/>
          <w:color w:val="auto"/>
        </w:rPr>
        <w:t xml:space="preserve"> – </w:t>
      </w:r>
      <w:r w:rsidR="00345615" w:rsidRPr="00345615">
        <w:rPr>
          <w:color w:val="auto"/>
        </w:rPr>
        <w:t>załącznik nr 2A do SWZ</w:t>
      </w:r>
      <w:r w:rsidR="00345615">
        <w:rPr>
          <w:color w:val="auto"/>
        </w:rPr>
        <w:t>,</w:t>
      </w:r>
    </w:p>
    <w:p w:rsidR="00EE4984" w:rsidRPr="00E737A5" w:rsidRDefault="00C338BF" w:rsidP="00EE4984">
      <w:pPr>
        <w:pStyle w:val="Default"/>
      </w:pPr>
      <w:r w:rsidRPr="00E737A5">
        <w:rPr>
          <w:color w:val="auto"/>
        </w:rPr>
        <w:t xml:space="preserve">3) </w:t>
      </w:r>
      <w:r w:rsidR="00EE4984" w:rsidRPr="00E737A5">
        <w:rPr>
          <w:b/>
          <w:bCs/>
        </w:rPr>
        <w:t xml:space="preserve">Odpis lub informacja z Krajowego Rejestru Sądowego, Centralnej Ewidencji i Informacji o Działalności Gospodarczej lub innego właściwego rejestru </w:t>
      </w:r>
      <w:r w:rsidR="00EE4984" w:rsidRPr="00E737A5">
        <w:t xml:space="preserve">w celu potwierdzenia, że osoba działająca w imieniu wykonawcy jest umocowana do jego reprezentowania. Wykonawca nie jest zobowiązany do złożenia tych dokumentów, jeżeli zamawiający może je uzyskać za pomocą bezpłatnych i ogólnodostępnych baz danych, a wykonawca wskazał dane umożliwiające dostęp do tych dokumentów. Niniejszy zapis dotyczy także podmiotów udostępniających zasoby na zasadach określonych w art. 118 ustawy Pzp, </w:t>
      </w:r>
    </w:p>
    <w:p w:rsidR="00EE4984" w:rsidRPr="00E737A5" w:rsidRDefault="00EE4984" w:rsidP="00EE4984">
      <w:pPr>
        <w:suppressAutoHyphens w:val="0"/>
        <w:autoSpaceDE w:val="0"/>
        <w:autoSpaceDN w:val="0"/>
        <w:adjustRightInd w:val="0"/>
        <w:rPr>
          <w:rFonts w:ascii="Times New Roman" w:eastAsiaTheme="minorHAnsi" w:hAnsi="Times New Roman" w:cs="Times New Roman"/>
          <w:bCs w:val="0"/>
          <w:color w:val="000000"/>
          <w:lang w:eastAsia="en-US"/>
        </w:rPr>
      </w:pPr>
      <w:r w:rsidRPr="00E620C4">
        <w:rPr>
          <w:rFonts w:ascii="Times New Roman" w:eastAsiaTheme="minorHAnsi" w:hAnsi="Times New Roman" w:cs="Times New Roman"/>
          <w:color w:val="000000"/>
          <w:lang w:eastAsia="en-US"/>
        </w:rPr>
        <w:t>4)</w:t>
      </w:r>
      <w:r w:rsidRPr="00E737A5">
        <w:rPr>
          <w:rFonts w:ascii="Times New Roman" w:eastAsiaTheme="minorHAnsi" w:hAnsi="Times New Roman" w:cs="Times New Roman"/>
          <w:b/>
          <w:color w:val="000000"/>
          <w:lang w:eastAsia="en-US"/>
        </w:rPr>
        <w:t xml:space="preserve"> Pełnomocnictwo lub inny dokument potwierdzający umocowanie do reprezentowania wykonawcy</w:t>
      </w:r>
      <w:r w:rsidRPr="00E737A5">
        <w:rPr>
          <w:rFonts w:ascii="Times New Roman" w:eastAsiaTheme="minorHAnsi" w:hAnsi="Times New Roman" w:cs="Times New Roman"/>
          <w:bCs w:val="0"/>
          <w:color w:val="000000"/>
          <w:lang w:eastAsia="en-US"/>
        </w:rPr>
        <w:t>, jeżeli w imieniu wykonawcy działa osoba, której umocowanie do jego reprezentowania nie wynika z dokumentów, o których mowa w pkt 14.3. Niniejszy zapis dotyczy także podmiotów udostępniających zasoby na zasadach określonych w art. 118 ustawy Pzp,</w:t>
      </w:r>
    </w:p>
    <w:p w:rsidR="00EE4984" w:rsidRPr="00E737A5" w:rsidRDefault="00EE4984" w:rsidP="00EE4984">
      <w:pPr>
        <w:suppressAutoHyphens w:val="0"/>
        <w:autoSpaceDE w:val="0"/>
        <w:autoSpaceDN w:val="0"/>
        <w:adjustRightInd w:val="0"/>
        <w:rPr>
          <w:rFonts w:ascii="Times New Roman" w:eastAsiaTheme="minorHAnsi" w:hAnsi="Times New Roman" w:cs="Times New Roman"/>
          <w:bCs w:val="0"/>
          <w:color w:val="000000"/>
          <w:lang w:eastAsia="en-US"/>
        </w:rPr>
      </w:pPr>
      <w:r w:rsidRPr="00E737A5">
        <w:rPr>
          <w:rFonts w:ascii="Times New Roman" w:eastAsiaTheme="minorHAnsi" w:hAnsi="Times New Roman" w:cs="Times New Roman"/>
          <w:bCs w:val="0"/>
          <w:color w:val="000000"/>
          <w:lang w:eastAsia="en-US"/>
        </w:rPr>
        <w:t xml:space="preserve">5) </w:t>
      </w:r>
      <w:r w:rsidRPr="00E737A5">
        <w:rPr>
          <w:rFonts w:ascii="Times New Roman" w:eastAsiaTheme="minorHAnsi" w:hAnsi="Times New Roman" w:cs="Times New Roman"/>
          <w:b/>
          <w:color w:val="000000"/>
          <w:lang w:eastAsia="en-US"/>
        </w:rPr>
        <w:t xml:space="preserve">Pełnomocnictwo do reprezentowania Wykonawców wspólnie ubiegających się o udzielenie zamówienia - w przypadku składania oferty przez Wykonawców wspólnie ubiegających się o udzielenie zamówienia </w:t>
      </w:r>
      <w:r w:rsidRPr="00E737A5">
        <w:rPr>
          <w:rFonts w:ascii="Times New Roman" w:eastAsiaTheme="minorHAnsi" w:hAnsi="Times New Roman" w:cs="Times New Roman"/>
          <w:bCs w:val="0"/>
          <w:color w:val="000000"/>
          <w:lang w:eastAsia="en-US"/>
        </w:rPr>
        <w:t xml:space="preserve">– ewentualnie umowę o współdziałaniu, z której będzie wynikać przedmiotowe pełnomocnictwo. Pełnomocnik może być ustanowiony do reprezentowania Wykonawców w postępowaniu albo reprezentowania w postępowaniu i zawarcia umowy; </w:t>
      </w:r>
    </w:p>
    <w:p w:rsidR="00EE4984" w:rsidRPr="00E737A5" w:rsidRDefault="00EE4984" w:rsidP="00EE4984">
      <w:pPr>
        <w:pStyle w:val="Default"/>
        <w:spacing w:after="21"/>
        <w:rPr>
          <w:b/>
          <w:bCs/>
        </w:rPr>
      </w:pPr>
      <w:r w:rsidRPr="00E737A5">
        <w:t xml:space="preserve">6) </w:t>
      </w:r>
      <w:r w:rsidRPr="00E737A5">
        <w:rPr>
          <w:b/>
          <w:bCs/>
        </w:rPr>
        <w:t xml:space="preserve">Dokument potwierdzający wniesienie wadium w przypadku wnoszenia wadium w formie niepieniężnej; </w:t>
      </w:r>
    </w:p>
    <w:p w:rsidR="00EE4984" w:rsidRPr="00E737A5" w:rsidRDefault="00EE4984" w:rsidP="00EE4984">
      <w:pPr>
        <w:suppressAutoHyphens w:val="0"/>
        <w:autoSpaceDE w:val="0"/>
        <w:autoSpaceDN w:val="0"/>
        <w:adjustRightInd w:val="0"/>
        <w:rPr>
          <w:rFonts w:ascii="Times New Roman" w:eastAsiaTheme="minorHAnsi" w:hAnsi="Times New Roman" w:cs="Times New Roman"/>
          <w:bCs w:val="0"/>
          <w:color w:val="000000"/>
          <w:lang w:eastAsia="en-US"/>
        </w:rPr>
      </w:pPr>
      <w:r w:rsidRPr="00E737A5">
        <w:rPr>
          <w:rFonts w:ascii="Times New Roman" w:eastAsiaTheme="minorHAnsi" w:hAnsi="Times New Roman" w:cs="Times New Roman"/>
          <w:bCs w:val="0"/>
          <w:color w:val="000000"/>
          <w:lang w:eastAsia="en-US"/>
        </w:rPr>
        <w:t>7) W przypadku, gdy Wykonawca polega na zdolnościach lub sytuacji podmiotów udostępniających zasoby</w:t>
      </w:r>
      <w:r w:rsidRPr="00E737A5">
        <w:rPr>
          <w:rFonts w:ascii="Times New Roman" w:eastAsiaTheme="minorHAnsi" w:hAnsi="Times New Roman" w:cs="Times New Roman"/>
          <w:b/>
          <w:color w:val="000000"/>
          <w:lang w:eastAsia="en-US"/>
        </w:rPr>
        <w:t xml:space="preserve">, zobowiązanie podmiotu udostępniającego zasoby do oddania do dyspozycji niezbędnych zasobów na potrzeby realizacji danego zamówienia </w:t>
      </w:r>
      <w:r w:rsidRPr="00E737A5">
        <w:rPr>
          <w:rFonts w:ascii="Times New Roman" w:eastAsiaTheme="minorHAnsi" w:hAnsi="Times New Roman" w:cs="Times New Roman"/>
          <w:bCs w:val="0"/>
          <w:color w:val="000000"/>
          <w:lang w:eastAsia="en-US"/>
        </w:rPr>
        <w:t xml:space="preserve">lub inny podmiotowy środek dowodowy potwierdzający, że wykonawca realizując zamówienie, będzie dysponował niezbędnymi zasobami tych podmiotów, zgodnie z </w:t>
      </w:r>
      <w:r w:rsidRPr="004A35EE">
        <w:rPr>
          <w:rFonts w:ascii="Times New Roman" w:eastAsiaTheme="minorHAnsi" w:hAnsi="Times New Roman" w:cs="Times New Roman"/>
          <w:color w:val="000000"/>
          <w:lang w:eastAsia="en-US"/>
        </w:rPr>
        <w:t xml:space="preserve">załącznikiem nr </w:t>
      </w:r>
      <w:r w:rsidR="004A35EE" w:rsidRPr="004A35EE">
        <w:rPr>
          <w:rFonts w:ascii="Times New Roman" w:eastAsiaTheme="minorHAnsi" w:hAnsi="Times New Roman" w:cs="Times New Roman"/>
          <w:color w:val="000000"/>
          <w:lang w:eastAsia="en-US"/>
        </w:rPr>
        <w:t>3</w:t>
      </w:r>
      <w:r w:rsidRPr="004A35EE">
        <w:rPr>
          <w:rFonts w:ascii="Times New Roman" w:eastAsiaTheme="minorHAnsi" w:hAnsi="Times New Roman" w:cs="Times New Roman"/>
          <w:color w:val="000000"/>
          <w:lang w:eastAsia="en-US"/>
        </w:rPr>
        <w:t xml:space="preserve"> do SWZ</w:t>
      </w:r>
      <w:r w:rsidR="004A35EE" w:rsidRPr="004A35EE">
        <w:rPr>
          <w:rFonts w:ascii="Times New Roman" w:eastAsiaTheme="minorHAnsi" w:hAnsi="Times New Roman" w:cs="Times New Roman"/>
          <w:color w:val="000000"/>
          <w:lang w:eastAsia="en-US"/>
        </w:rPr>
        <w:t>.</w:t>
      </w:r>
      <w:r w:rsidRPr="00E737A5">
        <w:rPr>
          <w:rFonts w:ascii="Times New Roman" w:eastAsiaTheme="minorHAnsi" w:hAnsi="Times New Roman" w:cs="Times New Roman"/>
          <w:b/>
          <w:color w:val="000000"/>
          <w:lang w:eastAsia="en-US"/>
        </w:rPr>
        <w:t xml:space="preserve"> </w:t>
      </w:r>
    </w:p>
    <w:p w:rsidR="00EE4984" w:rsidRDefault="00EE4984" w:rsidP="00EE4984">
      <w:pPr>
        <w:pStyle w:val="Default"/>
        <w:spacing w:after="21"/>
        <w:rPr>
          <w:b/>
          <w:bCs/>
        </w:rPr>
      </w:pPr>
      <w:r w:rsidRPr="00E737A5">
        <w:t xml:space="preserve">8) W przypadku wykonawców wspólnie ubiegających się o udzielenie zamówienia w odniesieniu do warunków dotyczących wykształcenia, kwalifikacji zawodowych lub doświadczenia, </w:t>
      </w:r>
      <w:r w:rsidRPr="00E737A5">
        <w:rPr>
          <w:b/>
          <w:bCs/>
        </w:rPr>
        <w:t xml:space="preserve">oświadczenie z którego wynika, które roboty budowlane, dostawy, usługi wykonają poszczególni wykonawcy zgodnie z załącznikiem nr </w:t>
      </w:r>
      <w:r w:rsidR="004A35EE">
        <w:rPr>
          <w:b/>
          <w:bCs/>
        </w:rPr>
        <w:t xml:space="preserve">4 </w:t>
      </w:r>
      <w:r w:rsidRPr="00E737A5">
        <w:rPr>
          <w:b/>
          <w:bCs/>
        </w:rPr>
        <w:t>do SWZ</w:t>
      </w:r>
      <w:r w:rsidR="00931E30">
        <w:rPr>
          <w:b/>
          <w:bCs/>
        </w:rPr>
        <w:t>.</w:t>
      </w:r>
    </w:p>
    <w:p w:rsidR="003C4096" w:rsidRPr="00931E30" w:rsidRDefault="003C4096" w:rsidP="00931E30">
      <w:pPr>
        <w:tabs>
          <w:tab w:val="left" w:pos="142"/>
        </w:tabs>
        <w:suppressAutoHyphens w:val="0"/>
        <w:jc w:val="both"/>
        <w:rPr>
          <w:rFonts w:ascii="Times New Roman" w:hAnsi="Times New Roman" w:cs="Times New Roman"/>
          <w:bCs w:val="0"/>
        </w:rPr>
      </w:pPr>
      <w:r w:rsidRPr="00931E30">
        <w:rPr>
          <w:rFonts w:ascii="Times New Roman" w:hAnsi="Times New Roman" w:cs="Times New Roman"/>
        </w:rPr>
        <w:t xml:space="preserve">15. </w:t>
      </w:r>
      <w:r w:rsidR="00931E30" w:rsidRPr="00931E30">
        <w:rPr>
          <w:rFonts w:ascii="Times New Roman" w:hAnsi="Times New Roman" w:cs="Times New Roman"/>
          <w:bCs w:val="0"/>
        </w:rPr>
        <w:t>Ofertę, oświadczenie, o którym mowa w art. 125 ust. 1 p.z.p., podmiotowe środki dowodowe, pełnomocnictwa, zobowiązanie podmiotu udostępniającego zasoby sporządza się w postaci elektronicznej, w ogólnie dostępnych formatach danych zgodnych z Załącznikiem nr 2 do „Rozporządzenia Rady Ministrów w sprawie Krajowych Ram Interoperacyjności, minimalnych wymagań dla rejestrów publicznych i wymiany informacji w postaci elektronicznej oraz minimalnych wymagań dla systemów teleinformatycznych”.</w:t>
      </w:r>
    </w:p>
    <w:p w:rsidR="003C4096" w:rsidRPr="003C4096" w:rsidRDefault="003C4096" w:rsidP="003C4096">
      <w:pPr>
        <w:pStyle w:val="Default"/>
        <w:spacing w:after="21"/>
      </w:pPr>
      <w:r w:rsidRPr="003C4096">
        <w:t xml:space="preserve">16. Zamawiający zaleca ponumerowanie stron oferty. </w:t>
      </w:r>
    </w:p>
    <w:p w:rsidR="003F47A4" w:rsidRDefault="003C4096" w:rsidP="00CA1D0D">
      <w:pPr>
        <w:pStyle w:val="Default"/>
      </w:pPr>
      <w:r w:rsidRPr="003C4096">
        <w:lastRenderedPageBreak/>
        <w:t>17. Pełnomocnictwo do złożenia oferty musi być złożone w oryginale w takiej samej formie jak składana oferta (t. j. w formie elektronicznej lub postaci elektronicznej opatrzonej podpisem zaufanym lub podpisem osobistym). Dopuszcza się także złożenie elektronicznej kopii (skanu) pełnomocnictwa sporządzonego uprzednio w formie pisemnej, w formie elektronicznego poświadczenia sporządzanego stosowanie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C338BF">
        <w:t xml:space="preserve"> </w:t>
      </w:r>
    </w:p>
    <w:p w:rsidR="003F47A4" w:rsidRDefault="003F47A4" w:rsidP="00CA1D0D">
      <w:pPr>
        <w:pStyle w:val="Default"/>
      </w:pPr>
    </w:p>
    <w:p w:rsidR="00CA1D0D" w:rsidRPr="007D2F6D" w:rsidRDefault="007D2F6D" w:rsidP="00CA1D0D">
      <w:pPr>
        <w:pStyle w:val="Default"/>
        <w:spacing w:after="21"/>
      </w:pPr>
      <w:r w:rsidRPr="007D2F6D">
        <w:rPr>
          <w:b/>
          <w:bCs/>
        </w:rPr>
        <w:t>X</w:t>
      </w:r>
      <w:r w:rsidR="003C0906">
        <w:rPr>
          <w:b/>
          <w:bCs/>
        </w:rPr>
        <w:t>V</w:t>
      </w:r>
      <w:r w:rsidRPr="007D2F6D">
        <w:rPr>
          <w:b/>
          <w:bCs/>
        </w:rPr>
        <w:t xml:space="preserve">I. </w:t>
      </w:r>
      <w:r w:rsidR="00CA1D0D" w:rsidRPr="007D2F6D">
        <w:rPr>
          <w:b/>
          <w:bCs/>
        </w:rPr>
        <w:t>Spos</w:t>
      </w:r>
      <w:r w:rsidR="005B7A15">
        <w:rPr>
          <w:b/>
          <w:bCs/>
        </w:rPr>
        <w:t>ób oraz termin składania ofert</w:t>
      </w:r>
    </w:p>
    <w:p w:rsidR="00CA1D0D" w:rsidRPr="007D2F6D" w:rsidRDefault="00CA1D0D" w:rsidP="00983BB2">
      <w:pPr>
        <w:suppressAutoHyphens w:val="0"/>
        <w:jc w:val="both"/>
        <w:rPr>
          <w:rFonts w:ascii="Times New Roman" w:hAnsi="Times New Roman" w:cs="Times New Roman"/>
        </w:rPr>
      </w:pPr>
      <w:r w:rsidRPr="007D2F6D">
        <w:rPr>
          <w:rFonts w:ascii="Times New Roman" w:hAnsi="Times New Roman" w:cs="Times New Roman"/>
        </w:rPr>
        <w:t xml:space="preserve">1. Ofertę wraz z wymaganymi dokumentami należy umieścić na platformazakupowa.pl pod adresem: </w:t>
      </w:r>
      <w:hyperlink r:id="rId27" w:history="1">
        <w:r w:rsidRPr="007D2F6D">
          <w:rPr>
            <w:rStyle w:val="Hipercze"/>
            <w:rFonts w:ascii="Times New Roman" w:eastAsia="Calibri" w:hAnsi="Times New Roman" w:cs="Times New Roman"/>
          </w:rPr>
          <w:t>https://platformazakupowa.pl/pn/umg_mikolajki</w:t>
        </w:r>
      </w:hyperlink>
      <w:r w:rsidRPr="007D2F6D">
        <w:rPr>
          <w:rFonts w:ascii="Times New Roman" w:eastAsia="Calibri" w:hAnsi="Times New Roman" w:cs="Times New Roman"/>
        </w:rPr>
        <w:t xml:space="preserve"> </w:t>
      </w:r>
      <w:r w:rsidRPr="007D2F6D">
        <w:rPr>
          <w:rFonts w:ascii="Times New Roman" w:hAnsi="Times New Roman" w:cs="Times New Roman"/>
        </w:rPr>
        <w:t xml:space="preserve">w myśl Ustawy Pzp na stronie internetowej prowadzonego postępowania do dnia </w:t>
      </w:r>
      <w:r w:rsidR="00AF46C5">
        <w:rPr>
          <w:rFonts w:ascii="Times New Roman" w:hAnsi="Times New Roman" w:cs="Times New Roman"/>
          <w:b/>
        </w:rPr>
        <w:t>27</w:t>
      </w:r>
      <w:r w:rsidR="000322EE" w:rsidRPr="000322EE">
        <w:rPr>
          <w:rFonts w:ascii="Times New Roman" w:hAnsi="Times New Roman" w:cs="Times New Roman"/>
          <w:b/>
        </w:rPr>
        <w:t>.0</w:t>
      </w:r>
      <w:r w:rsidR="00AF46C5">
        <w:rPr>
          <w:rFonts w:ascii="Times New Roman" w:hAnsi="Times New Roman" w:cs="Times New Roman"/>
          <w:b/>
        </w:rPr>
        <w:t>5</w:t>
      </w:r>
      <w:r w:rsidR="000322EE" w:rsidRPr="000322EE">
        <w:rPr>
          <w:rFonts w:ascii="Times New Roman" w:hAnsi="Times New Roman" w:cs="Times New Roman"/>
          <w:b/>
        </w:rPr>
        <w:t>.</w:t>
      </w:r>
      <w:r w:rsidR="0089027A" w:rsidRPr="000322EE">
        <w:rPr>
          <w:rFonts w:ascii="Times New Roman" w:hAnsi="Times New Roman" w:cs="Times New Roman"/>
          <w:b/>
          <w:bCs w:val="0"/>
        </w:rPr>
        <w:t>202</w:t>
      </w:r>
      <w:r w:rsidR="00354AB5" w:rsidRPr="000322EE">
        <w:rPr>
          <w:rFonts w:ascii="Times New Roman" w:hAnsi="Times New Roman" w:cs="Times New Roman"/>
          <w:b/>
          <w:bCs w:val="0"/>
        </w:rPr>
        <w:t>2</w:t>
      </w:r>
      <w:r w:rsidR="0089027A" w:rsidRPr="000322EE">
        <w:rPr>
          <w:rFonts w:ascii="Times New Roman" w:hAnsi="Times New Roman" w:cs="Times New Roman"/>
          <w:b/>
          <w:bCs w:val="0"/>
        </w:rPr>
        <w:t xml:space="preserve">r </w:t>
      </w:r>
      <w:r w:rsidRPr="00627B53">
        <w:rPr>
          <w:rFonts w:ascii="Times New Roman" w:hAnsi="Times New Roman" w:cs="Times New Roman"/>
          <w:b/>
          <w:bCs w:val="0"/>
        </w:rPr>
        <w:t>do godz. 09:00</w:t>
      </w:r>
      <w:r w:rsidRPr="00627B53">
        <w:rPr>
          <w:rFonts w:ascii="Times New Roman" w:hAnsi="Times New Roman" w:cs="Times New Roman"/>
        </w:rPr>
        <w:t xml:space="preserve">. </w:t>
      </w:r>
    </w:p>
    <w:p w:rsidR="00CA1D0D" w:rsidRPr="007D2F6D" w:rsidRDefault="00CA1D0D" w:rsidP="00983BB2">
      <w:pPr>
        <w:pStyle w:val="Default"/>
      </w:pPr>
      <w:r w:rsidRPr="007D2F6D">
        <w:t xml:space="preserve">2. Do oferty należy dołączyć wszystkie wymagane w SWZ dokumenty. </w:t>
      </w:r>
    </w:p>
    <w:p w:rsidR="00CA1D0D" w:rsidRPr="007D2F6D" w:rsidRDefault="00CA1D0D" w:rsidP="00CA1D0D">
      <w:pPr>
        <w:pStyle w:val="Default"/>
        <w:spacing w:after="21"/>
      </w:pPr>
      <w:r w:rsidRPr="007D2F6D">
        <w:t xml:space="preserve">3. Po wypełnieniu Formularza składania oferty i dołączenia wszystkich wymaganych załączników należy kliknąć „Przejdź do podsumowania”. </w:t>
      </w:r>
    </w:p>
    <w:p w:rsidR="0089027A" w:rsidRPr="007D2F6D" w:rsidRDefault="00CA1D0D" w:rsidP="0089027A">
      <w:pPr>
        <w:pStyle w:val="Default"/>
      </w:pPr>
      <w:r w:rsidRPr="007D2F6D">
        <w:t xml:space="preserve">4. Oferta składana elektronicznie musi zostać podpisana elektronicznym podpisem kwalifikowanym, podpisem zaufanym lub podpisem osobistym. W procesie składania oferty za pośrednictwem platformazakupowa.pl. </w:t>
      </w:r>
      <w:r w:rsidR="003F47A4">
        <w:t>z</w:t>
      </w:r>
      <w:r w:rsidRPr="007D2F6D">
        <w:t xml:space="preserve">alecamy stosowanie podpisu na każdym załączonym pliku osobno, w szczególności wskazanych w art. 63 ust. 1 oraz ust. 2 </w:t>
      </w:r>
      <w:r w:rsidR="00B82C50">
        <w:t xml:space="preserve">ustawy </w:t>
      </w:r>
      <w:r w:rsidRPr="007D2F6D">
        <w:t>Pzp, gdzie zaznaczono, iż oferty oraz oświadczenie, o którym mowa w art. 125 ust. 1 sporządza się, pod rygorem nieważności, w postaci lub formie elektronicznej i opatruje się odpowiednio w odniesieniu do wartości postępowania kwalifikowanym podpisem elektronicznym, podpisem za</w:t>
      </w:r>
      <w:r w:rsidR="00A72F2D">
        <w:t xml:space="preserve">ufanym lub podpisem osobistym. </w:t>
      </w:r>
    </w:p>
    <w:p w:rsidR="0089027A" w:rsidRPr="007D2F6D" w:rsidRDefault="0089027A" w:rsidP="0089027A">
      <w:pPr>
        <w:pStyle w:val="Default"/>
        <w:spacing w:after="23"/>
      </w:pPr>
      <w:r w:rsidRPr="007D2F6D">
        <w:t xml:space="preserve">5. Za datę złożenia oferty przyjmuje się datę jej przekazania za pośrednictwem Platformy zakupowej w drugim kroku składania oferty poprzez kliknięcie przycisku „Złóż ofertę” i wyświetlenie się komunikatu, że oferta została zaszyfrowana i złożona. </w:t>
      </w:r>
    </w:p>
    <w:p w:rsidR="0089027A" w:rsidRPr="007D2F6D" w:rsidRDefault="0089027A" w:rsidP="0089027A">
      <w:pPr>
        <w:pStyle w:val="Default"/>
        <w:spacing w:after="23"/>
      </w:pPr>
      <w:r w:rsidRPr="007D2F6D">
        <w:t xml:space="preserve">6. Szczegółowa „Instrukcja dla </w:t>
      </w:r>
      <w:r w:rsidR="002C4FD4">
        <w:t>Wykonawców” dotycząca złożenia</w:t>
      </w:r>
      <w:r w:rsidRPr="007D2F6D">
        <w:t xml:space="preserve"> i wycofania oferty znajduje się na stronie internetowej pod adresem: https://platformazakupowa.pl/strona/45-instrukcje. </w:t>
      </w:r>
    </w:p>
    <w:p w:rsidR="0089027A" w:rsidRPr="007D2F6D" w:rsidRDefault="0089027A" w:rsidP="0089027A">
      <w:pPr>
        <w:pStyle w:val="Default"/>
      </w:pPr>
      <w:r w:rsidRPr="007D2F6D">
        <w:t xml:space="preserve">7. Wykonawca po upływie terminu do składania ofert nie może wycofać złożonej oferty. </w:t>
      </w:r>
    </w:p>
    <w:p w:rsidR="0089027A" w:rsidRPr="007D2F6D" w:rsidRDefault="0089027A" w:rsidP="0089027A">
      <w:pPr>
        <w:pStyle w:val="Default"/>
      </w:pPr>
    </w:p>
    <w:p w:rsidR="0089027A" w:rsidRPr="007D2F6D" w:rsidRDefault="0089027A" w:rsidP="0089027A">
      <w:pPr>
        <w:pStyle w:val="Default"/>
      </w:pPr>
      <w:r w:rsidRPr="007D2F6D">
        <w:rPr>
          <w:b/>
          <w:bCs/>
        </w:rPr>
        <w:t>X</w:t>
      </w:r>
      <w:r w:rsidR="007D2F6D" w:rsidRPr="007D2F6D">
        <w:rPr>
          <w:b/>
          <w:bCs/>
        </w:rPr>
        <w:t>V</w:t>
      </w:r>
      <w:r w:rsidR="003C0906">
        <w:rPr>
          <w:b/>
          <w:bCs/>
        </w:rPr>
        <w:t>II</w:t>
      </w:r>
      <w:r w:rsidR="005B7A15">
        <w:rPr>
          <w:b/>
          <w:bCs/>
        </w:rPr>
        <w:t>. Termin otwarcia ofert</w:t>
      </w:r>
    </w:p>
    <w:p w:rsidR="0089027A" w:rsidRPr="00D477CA" w:rsidRDefault="0089027A" w:rsidP="0089027A">
      <w:pPr>
        <w:pStyle w:val="Default"/>
        <w:spacing w:after="21"/>
        <w:rPr>
          <w:color w:val="auto"/>
        </w:rPr>
      </w:pPr>
      <w:r w:rsidRPr="007D2F6D">
        <w:t xml:space="preserve">1. Otwarcie ofert nastąpi niezwłocznie po upływie terminu składania ofert, tj. </w:t>
      </w:r>
      <w:r w:rsidR="00774D15">
        <w:rPr>
          <w:b/>
          <w:color w:val="auto"/>
        </w:rPr>
        <w:t>27</w:t>
      </w:r>
      <w:r w:rsidR="00D477CA" w:rsidRPr="00D477CA">
        <w:rPr>
          <w:b/>
          <w:color w:val="auto"/>
        </w:rPr>
        <w:t>.0</w:t>
      </w:r>
      <w:r w:rsidR="00774D15">
        <w:rPr>
          <w:b/>
          <w:color w:val="auto"/>
        </w:rPr>
        <w:t>5</w:t>
      </w:r>
      <w:r w:rsidR="00D477CA" w:rsidRPr="00D477CA">
        <w:rPr>
          <w:b/>
          <w:color w:val="auto"/>
        </w:rPr>
        <w:t>.</w:t>
      </w:r>
      <w:r w:rsidRPr="00D477CA">
        <w:rPr>
          <w:b/>
          <w:bCs/>
          <w:color w:val="auto"/>
        </w:rPr>
        <w:t>202</w:t>
      </w:r>
      <w:r w:rsidR="00C51136" w:rsidRPr="00D477CA">
        <w:rPr>
          <w:b/>
          <w:bCs/>
          <w:color w:val="auto"/>
        </w:rPr>
        <w:t>2</w:t>
      </w:r>
      <w:r w:rsidRPr="00D477CA">
        <w:rPr>
          <w:b/>
          <w:bCs/>
          <w:color w:val="auto"/>
        </w:rPr>
        <w:t xml:space="preserve">r 9:30. </w:t>
      </w:r>
    </w:p>
    <w:p w:rsidR="0089027A" w:rsidRPr="007D2F6D" w:rsidRDefault="0089027A" w:rsidP="0089027A">
      <w:pPr>
        <w:pStyle w:val="Default"/>
        <w:spacing w:after="21"/>
      </w:pPr>
      <w:r w:rsidRPr="007D2F6D">
        <w:t xml:space="preserve">2. Jeżeli otwarcie ofert następuje przy użyciu systemu teleinformatycznego, w przypadku awarii tego systemu, która powoduje brak możliwości otwarcia ofert w terminie określonym przez Zamawiającego, otwarcie ofert następuje niezwłocznie po usunięciu awarii. </w:t>
      </w:r>
    </w:p>
    <w:p w:rsidR="0089027A" w:rsidRPr="007D2F6D" w:rsidRDefault="0089027A" w:rsidP="0089027A">
      <w:pPr>
        <w:pStyle w:val="Default"/>
        <w:spacing w:after="21"/>
      </w:pPr>
      <w:r w:rsidRPr="007D2F6D">
        <w:t xml:space="preserve">3. Zamawiający poinformuje o zmianie terminu otwarcia ofert na stronie internetowej prowadzonego postępowania. </w:t>
      </w:r>
    </w:p>
    <w:p w:rsidR="0089027A" w:rsidRPr="007D2F6D" w:rsidRDefault="0089027A" w:rsidP="0089027A">
      <w:pPr>
        <w:pStyle w:val="Default"/>
        <w:spacing w:after="21"/>
      </w:pPr>
      <w:r w:rsidRPr="007D2F6D">
        <w:t xml:space="preserve">4. Zamawiający, najpóźniej przed otwarciem ofert, udostępnia na stronie internetowej prowadzonego postępowania informacje o kwocie, jaką zamierza przeznaczyć na sfinansowanie zamówienia. </w:t>
      </w:r>
    </w:p>
    <w:p w:rsidR="0089027A" w:rsidRPr="007D2F6D" w:rsidRDefault="0089027A" w:rsidP="0089027A">
      <w:pPr>
        <w:pStyle w:val="Default"/>
        <w:spacing w:after="21"/>
      </w:pPr>
      <w:r w:rsidRPr="007D2F6D">
        <w:t xml:space="preserve">5. Otwarcie ofert jest niejawne. </w:t>
      </w:r>
    </w:p>
    <w:p w:rsidR="0089027A" w:rsidRPr="007D2F6D" w:rsidRDefault="0089027A" w:rsidP="0089027A">
      <w:pPr>
        <w:pStyle w:val="Default"/>
        <w:spacing w:after="21"/>
      </w:pPr>
      <w:r w:rsidRPr="007D2F6D">
        <w:t xml:space="preserve">6. Zamawiający, niezwłocznie po otwarciu ofert, udostępnia na stronie internetowej prowadzonego postępowania informacje o: </w:t>
      </w:r>
    </w:p>
    <w:p w:rsidR="0089027A" w:rsidRPr="007D2F6D" w:rsidRDefault="0089027A" w:rsidP="0089027A">
      <w:pPr>
        <w:pStyle w:val="Default"/>
        <w:spacing w:after="21"/>
      </w:pPr>
      <w:r w:rsidRPr="007D2F6D">
        <w:t xml:space="preserve">a) Nazwach albo imionach i nazwiskach oraz siedzibach lub miejscach prowadzonej działalności gospodarczej albo miejscach zamieszkania Wykonawców, których oferty zostały otwarte, </w:t>
      </w:r>
    </w:p>
    <w:p w:rsidR="0089027A" w:rsidRPr="007D2F6D" w:rsidRDefault="0089027A" w:rsidP="0089027A">
      <w:pPr>
        <w:pStyle w:val="Default"/>
        <w:spacing w:after="21"/>
      </w:pPr>
      <w:r w:rsidRPr="007D2F6D">
        <w:t xml:space="preserve">b)  Cenach lub kosztach zawartych w ofertach. </w:t>
      </w:r>
    </w:p>
    <w:p w:rsidR="0089027A" w:rsidRPr="007D2F6D" w:rsidRDefault="0089027A" w:rsidP="0089027A">
      <w:pPr>
        <w:pStyle w:val="Default"/>
        <w:spacing w:after="21"/>
      </w:pPr>
      <w:r w:rsidRPr="007D2F6D">
        <w:lastRenderedPageBreak/>
        <w:t xml:space="preserve">7. Informacja zostanie opublikowana na stronie postepowania na platformazakupowa.pl w sekcji „Komunikaty”. </w:t>
      </w:r>
    </w:p>
    <w:p w:rsidR="0089027A" w:rsidRPr="007D2F6D" w:rsidRDefault="0089027A" w:rsidP="0089027A">
      <w:pPr>
        <w:pStyle w:val="Default"/>
      </w:pPr>
      <w:r w:rsidRPr="007D2F6D">
        <w:t xml:space="preserve">8. Zgodnie z Ustawą Prawo Zamówień Publicznych Zamawiający nie ma obowiązku przeprowadzania jawnej sesji otwarcia ofert w sposób jawny z udziałem Wykonawców lub transmitowania sesji otwarcia za pośrednictwem elektronicznych narzędzi do przekazu wideo on-line a ma jedynie takie uprawnienie. </w:t>
      </w:r>
    </w:p>
    <w:p w:rsidR="0089027A" w:rsidRPr="007D2F6D" w:rsidRDefault="0089027A" w:rsidP="0089027A">
      <w:pPr>
        <w:pStyle w:val="Default"/>
      </w:pPr>
    </w:p>
    <w:p w:rsidR="007D2F6D" w:rsidRPr="00602716" w:rsidRDefault="007D2F6D" w:rsidP="00FA4D8A">
      <w:pPr>
        <w:rPr>
          <w:rFonts w:ascii="Times New Roman" w:hAnsi="Times New Roman" w:cs="Times New Roman"/>
          <w:b/>
        </w:rPr>
      </w:pPr>
      <w:r w:rsidRPr="00602716">
        <w:rPr>
          <w:rFonts w:ascii="Times New Roman" w:hAnsi="Times New Roman" w:cs="Times New Roman"/>
          <w:b/>
        </w:rPr>
        <w:t>XV</w:t>
      </w:r>
      <w:r w:rsidR="003C0906">
        <w:rPr>
          <w:rFonts w:ascii="Times New Roman" w:hAnsi="Times New Roman" w:cs="Times New Roman"/>
          <w:b/>
        </w:rPr>
        <w:t>III</w:t>
      </w:r>
      <w:r w:rsidRPr="00602716">
        <w:rPr>
          <w:rFonts w:ascii="Times New Roman" w:hAnsi="Times New Roman" w:cs="Times New Roman"/>
          <w:b/>
        </w:rPr>
        <w:t>. Sposób obliczenia ceny</w:t>
      </w:r>
    </w:p>
    <w:p w:rsidR="00465B45" w:rsidRPr="00DF283F" w:rsidRDefault="00465B45" w:rsidP="00982D0B">
      <w:pPr>
        <w:numPr>
          <w:ilvl w:val="0"/>
          <w:numId w:val="21"/>
        </w:numPr>
        <w:suppressAutoHyphens w:val="0"/>
        <w:spacing w:after="120"/>
        <w:ind w:left="426" w:hanging="426"/>
        <w:jc w:val="both"/>
        <w:rPr>
          <w:rFonts w:ascii="Times New Roman" w:hAnsi="Times New Roman"/>
        </w:rPr>
      </w:pPr>
      <w:r w:rsidRPr="00DF283F">
        <w:rPr>
          <w:rFonts w:ascii="Times New Roman" w:hAnsi="Times New Roman"/>
        </w:rPr>
        <w:t>Zamawiający wymaga określenia w ofercie wynagrodzenia szacunkowego za realizację przedmiotu zamówienia w złotych polskich z dokładnością do dwóch miejsc po przecinku.</w:t>
      </w:r>
    </w:p>
    <w:p w:rsidR="00465B45" w:rsidRPr="00DF283F" w:rsidRDefault="00465B45" w:rsidP="00982D0B">
      <w:pPr>
        <w:numPr>
          <w:ilvl w:val="0"/>
          <w:numId w:val="21"/>
        </w:numPr>
        <w:suppressAutoHyphens w:val="0"/>
        <w:spacing w:after="120"/>
        <w:ind w:left="426" w:hanging="426"/>
        <w:jc w:val="both"/>
        <w:rPr>
          <w:rFonts w:ascii="Times New Roman" w:hAnsi="Times New Roman"/>
        </w:rPr>
      </w:pPr>
      <w:r w:rsidRPr="00DF283F">
        <w:rPr>
          <w:rFonts w:ascii="Times New Roman" w:hAnsi="Times New Roman"/>
        </w:rPr>
        <w:t>Pod pojęciem „wynagrodzenie szacunkowe” należy rozumieć wynagrodzenie na warunkach określonych w Kodeksie cywilnym – art. 629.</w:t>
      </w:r>
    </w:p>
    <w:p w:rsidR="00465B45" w:rsidRPr="00DF283F" w:rsidRDefault="00465B45" w:rsidP="00982D0B">
      <w:pPr>
        <w:numPr>
          <w:ilvl w:val="0"/>
          <w:numId w:val="21"/>
        </w:numPr>
        <w:suppressAutoHyphens w:val="0"/>
        <w:spacing w:after="120"/>
        <w:ind w:left="426" w:hanging="426"/>
        <w:jc w:val="both"/>
        <w:rPr>
          <w:rFonts w:ascii="Times New Roman" w:hAnsi="Times New Roman"/>
        </w:rPr>
      </w:pPr>
      <w:r w:rsidRPr="00DF283F">
        <w:rPr>
          <w:rFonts w:ascii="Times New Roman" w:hAnsi="Times New Roman"/>
        </w:rPr>
        <w:t xml:space="preserve">W każdym przypadku użycia zamiennie określenia „cena szacunkowa” należy przez to rozumieć </w:t>
      </w:r>
      <w:r>
        <w:rPr>
          <w:rFonts w:ascii="Times New Roman" w:hAnsi="Times New Roman"/>
        </w:rPr>
        <w:t xml:space="preserve"> szacunkowe </w:t>
      </w:r>
      <w:r w:rsidRPr="00DF283F">
        <w:rPr>
          <w:rFonts w:ascii="Times New Roman" w:hAnsi="Times New Roman"/>
        </w:rPr>
        <w:t xml:space="preserve">wynagrodzenie </w:t>
      </w:r>
      <w:r>
        <w:rPr>
          <w:rFonts w:ascii="Times New Roman" w:hAnsi="Times New Roman"/>
        </w:rPr>
        <w:t>prowizyjne</w:t>
      </w:r>
      <w:r w:rsidRPr="00DF283F">
        <w:rPr>
          <w:rFonts w:ascii="Times New Roman" w:hAnsi="Times New Roman"/>
        </w:rPr>
        <w:t>.</w:t>
      </w:r>
    </w:p>
    <w:p w:rsidR="00465B45" w:rsidRPr="00DF283F" w:rsidRDefault="00465B45" w:rsidP="00982D0B">
      <w:pPr>
        <w:numPr>
          <w:ilvl w:val="0"/>
          <w:numId w:val="21"/>
        </w:numPr>
        <w:suppressAutoHyphens w:val="0"/>
        <w:spacing w:after="120"/>
        <w:ind w:left="426" w:hanging="426"/>
        <w:jc w:val="both"/>
        <w:rPr>
          <w:rFonts w:ascii="Times New Roman" w:hAnsi="Times New Roman"/>
        </w:rPr>
      </w:pPr>
      <w:r w:rsidRPr="00DF283F">
        <w:rPr>
          <w:rFonts w:ascii="Times New Roman" w:hAnsi="Times New Roman"/>
        </w:rPr>
        <w:t>Pojęcia netto i brutto odnoszące się do wynagrodzenia szacunkowego lub ceny szacunkowej oznaczają odpowiednio: wynagrodzenie szacunkowe bez uwzględnienia VAT (netto) lub wynagrodzenie szacunkowe zawierające obowiązujący VAT (brutto).</w:t>
      </w:r>
    </w:p>
    <w:p w:rsidR="00465B45" w:rsidRPr="00DF283F" w:rsidRDefault="00465B45" w:rsidP="00982D0B">
      <w:pPr>
        <w:numPr>
          <w:ilvl w:val="0"/>
          <w:numId w:val="21"/>
        </w:numPr>
        <w:suppressAutoHyphens w:val="0"/>
        <w:spacing w:after="120"/>
        <w:ind w:left="426" w:hanging="426"/>
        <w:jc w:val="both"/>
        <w:rPr>
          <w:rFonts w:ascii="Times New Roman" w:hAnsi="Times New Roman"/>
        </w:rPr>
      </w:pPr>
      <w:r w:rsidRPr="00DF283F">
        <w:rPr>
          <w:rFonts w:ascii="Times New Roman" w:hAnsi="Times New Roman"/>
        </w:rPr>
        <w:t>Prawidłowe ustalenie stawki podatku VAT leży po stronie Wykonawcy. Należy przyjąć obowiązującą stawkę podatku VAT zgodnie z ustawą z dnia 11.03.2004 r. o podatku od towarów i usług (t.j. Dz.U. z 2020 r. poz. 106</w:t>
      </w:r>
      <w:r w:rsidRPr="00DF283F" w:rsidDel="009141DD">
        <w:rPr>
          <w:rFonts w:ascii="Times New Roman" w:hAnsi="Times New Roman"/>
        </w:rPr>
        <w:t xml:space="preserve"> </w:t>
      </w:r>
      <w:r w:rsidRPr="00DF283F">
        <w:rPr>
          <w:rFonts w:ascii="Times New Roman" w:hAnsi="Times New Roman"/>
        </w:rPr>
        <w:t>z późn. zm.).</w:t>
      </w:r>
    </w:p>
    <w:p w:rsidR="00465B45" w:rsidRPr="00DF283F" w:rsidRDefault="00465B45" w:rsidP="00982D0B">
      <w:pPr>
        <w:numPr>
          <w:ilvl w:val="0"/>
          <w:numId w:val="21"/>
        </w:numPr>
        <w:suppressAutoHyphens w:val="0"/>
        <w:spacing w:after="120"/>
        <w:ind w:left="426" w:hanging="426"/>
        <w:jc w:val="both"/>
        <w:rPr>
          <w:rFonts w:ascii="Times New Roman" w:hAnsi="Times New Roman"/>
        </w:rPr>
      </w:pPr>
      <w:r w:rsidRPr="00DF283F">
        <w:rPr>
          <w:rFonts w:ascii="Times New Roman" w:hAnsi="Times New Roman"/>
        </w:rPr>
        <w:t xml:space="preserve">Cenę szacunkową należy określić </w:t>
      </w:r>
      <w:r>
        <w:rPr>
          <w:rFonts w:ascii="Times New Roman" w:hAnsi="Times New Roman"/>
        </w:rPr>
        <w:t>jako w</w:t>
      </w:r>
      <w:r w:rsidRPr="00210C41">
        <w:rPr>
          <w:rFonts w:ascii="Times New Roman" w:hAnsi="Times New Roman"/>
        </w:rPr>
        <w:t xml:space="preserve">ynagrodzenie brutto Wykonawcy za wykonanie przedmiotu umowy, </w:t>
      </w:r>
      <w:r>
        <w:rPr>
          <w:rFonts w:ascii="Times New Roman" w:hAnsi="Times New Roman"/>
        </w:rPr>
        <w:t>które oblicza się jako procent</w:t>
      </w:r>
      <w:r w:rsidRPr="00210C41">
        <w:rPr>
          <w:rFonts w:ascii="Times New Roman" w:hAnsi="Times New Roman"/>
        </w:rPr>
        <w:t xml:space="preserve"> od sumy brutto łącznie</w:t>
      </w:r>
      <w:r>
        <w:rPr>
          <w:rFonts w:ascii="Times New Roman" w:hAnsi="Times New Roman"/>
        </w:rPr>
        <w:t xml:space="preserve"> </w:t>
      </w:r>
      <w:r w:rsidRPr="00210C41">
        <w:rPr>
          <w:rFonts w:ascii="Times New Roman" w:hAnsi="Times New Roman"/>
        </w:rPr>
        <w:t>wszystkich wpływów uzyskanych przez Zamawiającego, a zebranych przez Wykonawcę,z S</w:t>
      </w:r>
      <w:r w:rsidR="005A6B61">
        <w:rPr>
          <w:rFonts w:ascii="Times New Roman" w:hAnsi="Times New Roman"/>
        </w:rPr>
        <w:t>S</w:t>
      </w:r>
      <w:r w:rsidRPr="00210C41">
        <w:rPr>
          <w:rFonts w:ascii="Times New Roman" w:hAnsi="Times New Roman"/>
        </w:rPr>
        <w:t>PP</w:t>
      </w:r>
      <w:r w:rsidR="005A6B61">
        <w:rPr>
          <w:rFonts w:ascii="Times New Roman" w:hAnsi="Times New Roman"/>
        </w:rPr>
        <w:t xml:space="preserve"> i PP</w:t>
      </w:r>
      <w:r>
        <w:rPr>
          <w:rFonts w:ascii="Times New Roman" w:hAnsi="Times New Roman"/>
        </w:rPr>
        <w:t>.</w:t>
      </w:r>
    </w:p>
    <w:p w:rsidR="00465B45" w:rsidRPr="00F00549" w:rsidRDefault="00465B45" w:rsidP="00465B45">
      <w:pPr>
        <w:ind w:left="709"/>
        <w:rPr>
          <w:rFonts w:ascii="Times New Roman" w:hAnsi="Times New Roman"/>
        </w:rPr>
      </w:pPr>
    </w:p>
    <w:p w:rsidR="00465B45" w:rsidRPr="00F00549" w:rsidRDefault="00465B45" w:rsidP="00465B45">
      <w:pPr>
        <w:shd w:val="clear" w:color="auto" w:fill="FFFFFF"/>
        <w:spacing w:before="19" w:line="278" w:lineRule="exact"/>
        <w:ind w:left="1414" w:hanging="705"/>
        <w:jc w:val="center"/>
        <w:rPr>
          <w:rFonts w:ascii="Times New Roman" w:hAnsi="Times New Roman"/>
        </w:rPr>
      </w:pPr>
      <w:r w:rsidRPr="00F00549">
        <w:rPr>
          <w:rFonts w:ascii="Times New Roman" w:hAnsi="Times New Roman"/>
        </w:rPr>
        <w:t>W = Kp/100 x P [zł]</w:t>
      </w:r>
    </w:p>
    <w:p w:rsidR="00465B45" w:rsidRPr="00F00549" w:rsidRDefault="00465B45" w:rsidP="00465B45">
      <w:pPr>
        <w:shd w:val="clear" w:color="auto" w:fill="FFFFFF"/>
        <w:spacing w:before="19" w:line="278" w:lineRule="exact"/>
        <w:ind w:left="1275" w:firstLine="141"/>
        <w:rPr>
          <w:rFonts w:ascii="Times New Roman" w:hAnsi="Times New Roman"/>
          <w:spacing w:val="-1"/>
        </w:rPr>
      </w:pPr>
      <w:r w:rsidRPr="00F00549">
        <w:rPr>
          <w:rFonts w:ascii="Times New Roman" w:hAnsi="Times New Roman"/>
          <w:spacing w:val="-1"/>
        </w:rPr>
        <w:t>gdzie:</w:t>
      </w:r>
      <w:r w:rsidRPr="00F00549">
        <w:rPr>
          <w:rFonts w:ascii="Times New Roman" w:hAnsi="Times New Roman"/>
          <w:spacing w:val="-1"/>
        </w:rPr>
        <w:tab/>
      </w:r>
    </w:p>
    <w:p w:rsidR="00465B45" w:rsidRPr="00F00549" w:rsidRDefault="00465B45" w:rsidP="00465B45">
      <w:pPr>
        <w:shd w:val="clear" w:color="auto" w:fill="FFFFFF"/>
        <w:spacing w:before="19" w:line="278" w:lineRule="exact"/>
        <w:ind w:left="1418"/>
        <w:rPr>
          <w:rFonts w:ascii="Times New Roman" w:hAnsi="Times New Roman"/>
          <w:spacing w:val="-1"/>
        </w:rPr>
      </w:pPr>
      <w:r w:rsidRPr="00F00549">
        <w:rPr>
          <w:rFonts w:ascii="Times New Roman" w:hAnsi="Times New Roman"/>
          <w:spacing w:val="-1"/>
        </w:rPr>
        <w:t>W</w:t>
      </w:r>
      <w:r w:rsidRPr="00F00549">
        <w:rPr>
          <w:rFonts w:ascii="Times New Roman" w:hAnsi="Times New Roman"/>
          <w:spacing w:val="-1"/>
        </w:rPr>
        <w:tab/>
        <w:t>- wynagrodzenie szacunkowe brutto Wykonawcy [zł],</w:t>
      </w:r>
    </w:p>
    <w:p w:rsidR="00465B45" w:rsidRPr="00F00549" w:rsidRDefault="00465B45" w:rsidP="00465B45">
      <w:pPr>
        <w:shd w:val="clear" w:color="auto" w:fill="FFFFFF"/>
        <w:spacing w:before="19"/>
        <w:ind w:left="1418"/>
        <w:rPr>
          <w:rFonts w:ascii="Times New Roman" w:hAnsi="Times New Roman"/>
          <w:spacing w:val="-1"/>
        </w:rPr>
      </w:pPr>
      <w:r w:rsidRPr="00F00549">
        <w:rPr>
          <w:rFonts w:ascii="Times New Roman" w:hAnsi="Times New Roman"/>
          <w:spacing w:val="-1"/>
        </w:rPr>
        <w:t>Kp</w:t>
      </w:r>
      <w:r w:rsidRPr="00F00549">
        <w:rPr>
          <w:rFonts w:ascii="Times New Roman" w:hAnsi="Times New Roman"/>
          <w:spacing w:val="-1"/>
        </w:rPr>
        <w:tab/>
        <w:t>- współczynnik prowizji Wykonawcy [% ]</w:t>
      </w:r>
    </w:p>
    <w:p w:rsidR="00465B45" w:rsidRPr="00F00549" w:rsidRDefault="00465B45" w:rsidP="00465B45">
      <w:pPr>
        <w:shd w:val="clear" w:color="auto" w:fill="FFFFFF"/>
        <w:tabs>
          <w:tab w:val="left" w:pos="1620"/>
        </w:tabs>
        <w:spacing w:before="19"/>
        <w:ind w:left="2340" w:hanging="922"/>
        <w:rPr>
          <w:rFonts w:ascii="Times New Roman" w:hAnsi="Times New Roman"/>
        </w:rPr>
      </w:pPr>
      <w:r w:rsidRPr="00F00549">
        <w:rPr>
          <w:rFonts w:ascii="Times New Roman" w:hAnsi="Times New Roman"/>
        </w:rPr>
        <w:t>P</w:t>
      </w:r>
      <w:r w:rsidRPr="00F00549">
        <w:rPr>
          <w:rFonts w:ascii="Times New Roman" w:hAnsi="Times New Roman"/>
        </w:rPr>
        <w:tab/>
        <w:t xml:space="preserve">         - szacunkowe przychody brutto Zamawiającego z  tytułu opłat  za parkowanie w S</w:t>
      </w:r>
      <w:r w:rsidR="005A6B61">
        <w:rPr>
          <w:rFonts w:ascii="Times New Roman" w:hAnsi="Times New Roman"/>
        </w:rPr>
        <w:t>S</w:t>
      </w:r>
      <w:r w:rsidRPr="00F00549">
        <w:rPr>
          <w:rFonts w:ascii="Times New Roman" w:hAnsi="Times New Roman"/>
        </w:rPr>
        <w:t>PP</w:t>
      </w:r>
      <w:r w:rsidR="005A6B61">
        <w:rPr>
          <w:rFonts w:ascii="Times New Roman" w:hAnsi="Times New Roman"/>
        </w:rPr>
        <w:t xml:space="preserve"> i PP</w:t>
      </w:r>
      <w:r w:rsidRPr="00F00549">
        <w:rPr>
          <w:rFonts w:ascii="Times New Roman" w:hAnsi="Times New Roman"/>
        </w:rPr>
        <w:t xml:space="preserve"> w okresie trwania umowy [zł] </w:t>
      </w:r>
      <w:r w:rsidRPr="006447A3">
        <w:rPr>
          <w:rFonts w:ascii="Times New Roman" w:hAnsi="Times New Roman"/>
        </w:rPr>
        <w:t>obliczon</w:t>
      </w:r>
      <w:r>
        <w:rPr>
          <w:rFonts w:ascii="Times New Roman" w:hAnsi="Times New Roman"/>
        </w:rPr>
        <w:t>e</w:t>
      </w:r>
      <w:r w:rsidRPr="006447A3">
        <w:rPr>
          <w:rFonts w:ascii="Times New Roman" w:hAnsi="Times New Roman"/>
        </w:rPr>
        <w:t xml:space="preserve"> przez zamawiającego w wysokości </w:t>
      </w:r>
      <w:r w:rsidR="005A6B61">
        <w:rPr>
          <w:rFonts w:ascii="Times New Roman" w:hAnsi="Times New Roman"/>
        </w:rPr>
        <w:t>1 036 570,30</w:t>
      </w:r>
      <w:r w:rsidRPr="006447A3">
        <w:rPr>
          <w:rFonts w:ascii="Times New Roman" w:hAnsi="Times New Roman"/>
        </w:rPr>
        <w:t xml:space="preserve"> zł jako wartość stała służąca do obliczenia ceny dla potrzeb porównania ofert</w:t>
      </w:r>
      <w:r>
        <w:rPr>
          <w:rFonts w:ascii="Times New Roman" w:hAnsi="Times New Roman"/>
          <w:b/>
        </w:rPr>
        <w:t>.</w:t>
      </w:r>
    </w:p>
    <w:p w:rsidR="00465B45" w:rsidRPr="00F00549" w:rsidRDefault="00465B45" w:rsidP="00465B45">
      <w:pPr>
        <w:shd w:val="clear" w:color="auto" w:fill="FFFFFF"/>
        <w:tabs>
          <w:tab w:val="left" w:pos="1620"/>
        </w:tabs>
        <w:spacing w:before="19"/>
        <w:ind w:left="2340" w:hanging="922"/>
        <w:rPr>
          <w:rFonts w:ascii="Times New Roman" w:hAnsi="Times New Roman"/>
        </w:rPr>
      </w:pPr>
    </w:p>
    <w:p w:rsidR="00465B45" w:rsidRPr="00DA3681" w:rsidRDefault="00465B45" w:rsidP="00982D0B">
      <w:pPr>
        <w:numPr>
          <w:ilvl w:val="0"/>
          <w:numId w:val="21"/>
        </w:numPr>
        <w:suppressAutoHyphens w:val="0"/>
        <w:spacing w:after="120"/>
        <w:ind w:left="709" w:hanging="709"/>
        <w:jc w:val="both"/>
        <w:rPr>
          <w:rFonts w:ascii="Times New Roman" w:hAnsi="Times New Roman"/>
        </w:rPr>
      </w:pPr>
      <w:r w:rsidRPr="00DA3681">
        <w:rPr>
          <w:rFonts w:ascii="Times New Roman" w:hAnsi="Times New Roman"/>
        </w:rPr>
        <w:t>Wszystkie obliczenia, oraz wpisywanie ich wyników do dokumentów stanowiących ofertę należy wykonać ze szczególną starannością i poddać sprawdzeniu w celu uniknięcia omyłek rachunkowych i pisarskich.</w:t>
      </w:r>
    </w:p>
    <w:p w:rsidR="00465B45" w:rsidRPr="00F00549" w:rsidRDefault="00465B45" w:rsidP="00982D0B">
      <w:pPr>
        <w:numPr>
          <w:ilvl w:val="0"/>
          <w:numId w:val="21"/>
        </w:numPr>
        <w:suppressAutoHyphens w:val="0"/>
        <w:spacing w:after="120"/>
        <w:ind w:left="709" w:hanging="709"/>
        <w:jc w:val="both"/>
        <w:rPr>
          <w:rFonts w:ascii="Times New Roman" w:hAnsi="Times New Roman"/>
        </w:rPr>
      </w:pPr>
      <w:r w:rsidRPr="00F00549">
        <w:rPr>
          <w:rFonts w:ascii="Times New Roman" w:hAnsi="Times New Roman"/>
        </w:rPr>
        <w:t>Podczas oceny ofert, w razie jakichkolwiek wątpliwości zamawiającego wynikających, np.</w:t>
      </w:r>
      <w:r>
        <w:rPr>
          <w:rFonts w:ascii="Times New Roman" w:hAnsi="Times New Roman"/>
        </w:rPr>
        <w:t> </w:t>
      </w:r>
      <w:r w:rsidRPr="00F00549">
        <w:rPr>
          <w:rFonts w:ascii="Times New Roman" w:hAnsi="Times New Roman"/>
        </w:rPr>
        <w:t xml:space="preserve">z omyłek w obliczeniach wartości poszczególnych elementów rozliczeniowych, brana będzie pod uwagę cena oferty po poprawieniu omyłek, </w:t>
      </w:r>
    </w:p>
    <w:p w:rsidR="00465B45" w:rsidRPr="00F00549" w:rsidRDefault="00465B45" w:rsidP="00982D0B">
      <w:pPr>
        <w:numPr>
          <w:ilvl w:val="0"/>
          <w:numId w:val="21"/>
        </w:numPr>
        <w:suppressAutoHyphens w:val="0"/>
        <w:spacing w:after="120"/>
        <w:ind w:left="709" w:hanging="709"/>
        <w:jc w:val="both"/>
        <w:rPr>
          <w:rFonts w:ascii="Times New Roman" w:hAnsi="Times New Roman"/>
        </w:rPr>
      </w:pPr>
      <w:r w:rsidRPr="00F00549">
        <w:rPr>
          <w:rFonts w:ascii="Times New Roman" w:hAnsi="Times New Roman"/>
        </w:rPr>
        <w:t xml:space="preserve">Cena oferty powinna obejmować całkowity koszt wykonania przedmiotu zamówienia: </w:t>
      </w:r>
    </w:p>
    <w:p w:rsidR="00465B45" w:rsidRPr="00F00549" w:rsidRDefault="00465B45" w:rsidP="00982D0B">
      <w:pPr>
        <w:numPr>
          <w:ilvl w:val="0"/>
          <w:numId w:val="22"/>
        </w:numPr>
        <w:tabs>
          <w:tab w:val="num" w:pos="1276"/>
        </w:tabs>
        <w:suppressAutoHyphens w:val="0"/>
        <w:spacing w:after="120"/>
        <w:ind w:left="1276" w:hanging="567"/>
        <w:jc w:val="both"/>
        <w:rPr>
          <w:rFonts w:ascii="Times New Roman" w:hAnsi="Times New Roman"/>
        </w:rPr>
      </w:pPr>
      <w:r w:rsidRPr="00F00549">
        <w:rPr>
          <w:rFonts w:ascii="Times New Roman" w:hAnsi="Times New Roman"/>
        </w:rPr>
        <w:t xml:space="preserve">zgodnie z zakresem prac określonym w projekcie umowy </w:t>
      </w:r>
      <w:r>
        <w:rPr>
          <w:rFonts w:ascii="Times New Roman" w:hAnsi="Times New Roman"/>
        </w:rPr>
        <w:t xml:space="preserve">oraz </w:t>
      </w:r>
      <w:r w:rsidRPr="00F00549">
        <w:rPr>
          <w:rFonts w:ascii="Times New Roman" w:hAnsi="Times New Roman"/>
        </w:rPr>
        <w:t xml:space="preserve">w </w:t>
      </w:r>
      <w:r w:rsidR="005A6B61">
        <w:rPr>
          <w:rFonts w:ascii="Times New Roman" w:hAnsi="Times New Roman"/>
        </w:rPr>
        <w:t xml:space="preserve">szczegółowym </w:t>
      </w:r>
      <w:r w:rsidRPr="00F00549">
        <w:rPr>
          <w:rFonts w:ascii="Times New Roman" w:hAnsi="Times New Roman"/>
        </w:rPr>
        <w:t xml:space="preserve">opisie </w:t>
      </w:r>
      <w:r w:rsidR="005A6B61">
        <w:rPr>
          <w:rFonts w:ascii="Times New Roman" w:hAnsi="Times New Roman"/>
        </w:rPr>
        <w:t>przedmiotu zamówienia</w:t>
      </w:r>
      <w:r w:rsidRPr="00F00549">
        <w:rPr>
          <w:rFonts w:ascii="Times New Roman" w:hAnsi="Times New Roman"/>
        </w:rPr>
        <w:t xml:space="preserve"> stanowiącym </w:t>
      </w:r>
      <w:r w:rsidRPr="000217B0">
        <w:rPr>
          <w:rFonts w:ascii="Times New Roman" w:hAnsi="Times New Roman"/>
        </w:rPr>
        <w:t xml:space="preserve">załącznik nr </w:t>
      </w:r>
      <w:r w:rsidR="000217B0" w:rsidRPr="000217B0">
        <w:rPr>
          <w:rFonts w:ascii="Times New Roman" w:hAnsi="Times New Roman"/>
        </w:rPr>
        <w:t>8</w:t>
      </w:r>
      <w:r w:rsidRPr="000217B0">
        <w:rPr>
          <w:rFonts w:ascii="Times New Roman" w:hAnsi="Times New Roman"/>
        </w:rPr>
        <w:t xml:space="preserve"> do SWZ,</w:t>
      </w:r>
    </w:p>
    <w:p w:rsidR="00465B45" w:rsidRPr="00F00549" w:rsidRDefault="00465B45" w:rsidP="00982D0B">
      <w:pPr>
        <w:pStyle w:val="Akapitzlist"/>
        <w:numPr>
          <w:ilvl w:val="0"/>
          <w:numId w:val="22"/>
        </w:numPr>
        <w:suppressAutoHyphens w:val="0"/>
        <w:spacing w:after="120"/>
        <w:ind w:hanging="502"/>
        <w:contextualSpacing w:val="0"/>
        <w:jc w:val="both"/>
        <w:rPr>
          <w:rFonts w:ascii="Times New Roman" w:hAnsi="Times New Roman"/>
        </w:rPr>
      </w:pPr>
      <w:r w:rsidRPr="00F00549">
        <w:rPr>
          <w:rFonts w:ascii="Times New Roman" w:hAnsi="Times New Roman"/>
        </w:rPr>
        <w:t>cena musi zawierać wszystkie koszty związane z realizacją zadania wynikające</w:t>
      </w:r>
      <w:r w:rsidR="00C724F8">
        <w:rPr>
          <w:rFonts w:ascii="Times New Roman" w:hAnsi="Times New Roman"/>
        </w:rPr>
        <w:t>go</w:t>
      </w:r>
      <w:r w:rsidRPr="00F00549">
        <w:rPr>
          <w:rFonts w:ascii="Times New Roman" w:hAnsi="Times New Roman"/>
        </w:rPr>
        <w:t xml:space="preserve"> z</w:t>
      </w:r>
      <w:r w:rsidR="00C724F8">
        <w:rPr>
          <w:rFonts w:ascii="Times New Roman" w:hAnsi="Times New Roman"/>
        </w:rPr>
        <w:t xml:space="preserve">e szczegółowego </w:t>
      </w:r>
      <w:r w:rsidRPr="00F00549">
        <w:rPr>
          <w:rFonts w:ascii="Times New Roman" w:hAnsi="Times New Roman"/>
        </w:rPr>
        <w:t xml:space="preserve">opisu przedmiotu zamówienia.  </w:t>
      </w:r>
    </w:p>
    <w:p w:rsidR="00465B45" w:rsidRPr="00EB344F" w:rsidRDefault="00465B45" w:rsidP="00982D0B">
      <w:pPr>
        <w:pStyle w:val="Akapitzlist"/>
        <w:numPr>
          <w:ilvl w:val="0"/>
          <w:numId w:val="21"/>
        </w:numPr>
        <w:suppressAutoHyphens w:val="0"/>
        <w:ind w:left="567" w:hanging="567"/>
        <w:contextualSpacing w:val="0"/>
        <w:jc w:val="both"/>
        <w:rPr>
          <w:rFonts w:ascii="Times New Roman" w:hAnsi="Times New Roman"/>
        </w:rPr>
      </w:pPr>
      <w:r w:rsidRPr="00F00549">
        <w:rPr>
          <w:rFonts w:ascii="Times New Roman" w:hAnsi="Times New Roman"/>
        </w:rPr>
        <w:t xml:space="preserve">Wszystkie obliczenia, oraz wpisywanie ich wyników do dokumentów stanowiących ofertę </w:t>
      </w:r>
      <w:r>
        <w:rPr>
          <w:rFonts w:ascii="Times New Roman" w:hAnsi="Times New Roman"/>
        </w:rPr>
        <w:t>nale</w:t>
      </w:r>
      <w:r w:rsidRPr="00EB344F">
        <w:rPr>
          <w:rFonts w:ascii="Times New Roman" w:hAnsi="Times New Roman"/>
        </w:rPr>
        <w:t xml:space="preserve">ży wykonać ze szczególną starannością i poddać sprawdzeniu w celu uniknięcia omyłek rachunkowych i pisarskich. </w:t>
      </w:r>
    </w:p>
    <w:p w:rsidR="00465B45" w:rsidRPr="00F00549" w:rsidRDefault="00465B45" w:rsidP="00465B45">
      <w:pPr>
        <w:spacing w:after="120"/>
        <w:rPr>
          <w:rFonts w:ascii="Times New Roman" w:hAnsi="Times New Roman"/>
        </w:rPr>
      </w:pPr>
      <w:r w:rsidRPr="00F00549">
        <w:rPr>
          <w:rFonts w:ascii="Times New Roman" w:hAnsi="Times New Roman"/>
        </w:rPr>
        <w:lastRenderedPageBreak/>
        <w:t>11.</w:t>
      </w:r>
      <w:r>
        <w:rPr>
          <w:rFonts w:ascii="Times New Roman" w:hAnsi="Times New Roman"/>
        </w:rPr>
        <w:tab/>
      </w:r>
      <w:r w:rsidRPr="00F00549">
        <w:rPr>
          <w:rFonts w:ascii="Times New Roman" w:hAnsi="Times New Roman"/>
        </w:rPr>
        <w:t>Rozliczenia pomiędzy Zamawiającym, a wykonawcą będą prowadzone w walucie PLN.</w:t>
      </w:r>
    </w:p>
    <w:p w:rsidR="00465B45" w:rsidRPr="00F00549" w:rsidRDefault="00465B45" w:rsidP="00465B45">
      <w:pPr>
        <w:spacing w:after="120"/>
        <w:ind w:left="567" w:hanging="567"/>
        <w:rPr>
          <w:rFonts w:ascii="Times New Roman" w:hAnsi="Times New Roman"/>
        </w:rPr>
      </w:pPr>
      <w:r w:rsidRPr="00F00549">
        <w:rPr>
          <w:rFonts w:ascii="Times New Roman" w:hAnsi="Times New Roman"/>
        </w:rPr>
        <w:t>12.  Cena musi być wyrażona w złotych polskich niezależnie od wchodzących w jej skład elementów.</w:t>
      </w:r>
    </w:p>
    <w:p w:rsidR="00465B45" w:rsidRPr="00F00549" w:rsidRDefault="00465B45" w:rsidP="00982D0B">
      <w:pPr>
        <w:pStyle w:val="Akapitzlist"/>
        <w:numPr>
          <w:ilvl w:val="0"/>
          <w:numId w:val="23"/>
        </w:numPr>
        <w:suppressAutoHyphens w:val="0"/>
        <w:spacing w:after="120"/>
        <w:ind w:left="567" w:hanging="567"/>
        <w:contextualSpacing w:val="0"/>
        <w:jc w:val="both"/>
        <w:rPr>
          <w:rFonts w:ascii="Times New Roman" w:hAnsi="Times New Roman"/>
        </w:rPr>
      </w:pPr>
      <w:r w:rsidRPr="00F00549">
        <w:rPr>
          <w:rFonts w:ascii="Times New Roman" w:hAnsi="Times New Roman"/>
        </w:rPr>
        <w:t xml:space="preserve">Zgodnie z art. 225 ustawy Pzp, </w:t>
      </w:r>
      <w:r w:rsidRPr="00F00549">
        <w:rPr>
          <w:rFonts w:ascii="Times New Roman" w:hAnsi="Times New Roman"/>
          <w:shd w:val="clear" w:color="auto" w:fill="FFFFFF"/>
        </w:rPr>
        <w:t xml:space="preserve">jeżeli została złożona oferta, której wybór prowadziłby do powstania u Zamawiającego obowiązku podatkowego zgodnie z </w:t>
      </w:r>
      <w:r w:rsidRPr="00F00549">
        <w:rPr>
          <w:rFonts w:ascii="Times New Roman" w:eastAsia="SimSun" w:hAnsi="Times New Roman"/>
          <w:shd w:val="clear" w:color="auto" w:fill="FFFFFF"/>
        </w:rPr>
        <w:t>ustawą</w:t>
      </w:r>
      <w:r w:rsidRPr="00F00549">
        <w:rPr>
          <w:rFonts w:ascii="Times New Roman" w:hAnsi="Times New Roman"/>
          <w:shd w:val="clear" w:color="auto" w:fill="FFFFFF"/>
        </w:rPr>
        <w:t xml:space="preserve"> z dnia 11.03.2004 r. o podatku od towarów i usług (Dz. U. z 2018 r. poz. 2174, z późn. zm.), dla celów zastosowania kryterium ceny lub kosztu zamawiający dolicza do przedstawionej w tej ofercie ceny kwotę podatku od towarów i usług, którą miałby obowiązek rozliczyć. </w:t>
      </w:r>
      <w:r w:rsidRPr="00F00549">
        <w:rPr>
          <w:rFonts w:ascii="Times New Roman" w:hAnsi="Times New Roman"/>
          <w:shd w:val="clear" w:color="auto" w:fill="FFFFFF"/>
        </w:rPr>
        <w:br/>
        <w:t xml:space="preserve">W ofercie wykonawca ma obowiązek: </w:t>
      </w:r>
    </w:p>
    <w:p w:rsidR="00465B45" w:rsidRPr="00F00549" w:rsidRDefault="00465B45" w:rsidP="00982D0B">
      <w:pPr>
        <w:pStyle w:val="Akapitzlist"/>
        <w:numPr>
          <w:ilvl w:val="0"/>
          <w:numId w:val="20"/>
        </w:numPr>
        <w:suppressAutoHyphens w:val="0"/>
        <w:spacing w:after="120"/>
        <w:ind w:left="851" w:hanging="283"/>
        <w:contextualSpacing w:val="0"/>
        <w:jc w:val="both"/>
        <w:rPr>
          <w:rFonts w:ascii="Times New Roman" w:hAnsi="Times New Roman"/>
        </w:rPr>
      </w:pPr>
      <w:r w:rsidRPr="00F00549">
        <w:rPr>
          <w:rFonts w:ascii="Times New Roman" w:hAnsi="Times New Roman"/>
        </w:rPr>
        <w:t xml:space="preserve">poinformowania Zamawiającego, że wybór jego oferty będzie prowadził do powstania </w:t>
      </w:r>
      <w:r w:rsidRPr="00F00549">
        <w:rPr>
          <w:rFonts w:ascii="Times New Roman" w:hAnsi="Times New Roman"/>
        </w:rPr>
        <w:br/>
        <w:t>u Zamawiającego obowiązku podatkowego;</w:t>
      </w:r>
    </w:p>
    <w:p w:rsidR="00465B45" w:rsidRPr="00F00549" w:rsidRDefault="00465B45" w:rsidP="00982D0B">
      <w:pPr>
        <w:pStyle w:val="Akapitzlist"/>
        <w:numPr>
          <w:ilvl w:val="0"/>
          <w:numId w:val="20"/>
        </w:numPr>
        <w:shd w:val="clear" w:color="auto" w:fill="FFFFFF"/>
        <w:suppressAutoHyphens w:val="0"/>
        <w:spacing w:after="120"/>
        <w:ind w:left="851" w:hanging="283"/>
        <w:contextualSpacing w:val="0"/>
        <w:jc w:val="both"/>
        <w:rPr>
          <w:rFonts w:ascii="Times New Roman" w:hAnsi="Times New Roman"/>
        </w:rPr>
      </w:pPr>
      <w:r w:rsidRPr="00F00549">
        <w:rPr>
          <w:rFonts w:ascii="Times New Roman" w:hAnsi="Times New Roman"/>
        </w:rPr>
        <w:t>wskazania nazwy (rodzaju) towaru lub usługi, których dostawa lub świadczenie będą prowadziły do powstania obowiązku podatkowego;</w:t>
      </w:r>
    </w:p>
    <w:p w:rsidR="00465B45" w:rsidRPr="00F00549" w:rsidRDefault="00465B45" w:rsidP="00982D0B">
      <w:pPr>
        <w:pStyle w:val="Akapitzlist"/>
        <w:numPr>
          <w:ilvl w:val="0"/>
          <w:numId w:val="20"/>
        </w:numPr>
        <w:shd w:val="clear" w:color="auto" w:fill="FFFFFF"/>
        <w:suppressAutoHyphens w:val="0"/>
        <w:spacing w:after="120"/>
        <w:ind w:left="709" w:hanging="283"/>
        <w:contextualSpacing w:val="0"/>
        <w:jc w:val="both"/>
        <w:rPr>
          <w:rFonts w:ascii="Times New Roman" w:hAnsi="Times New Roman"/>
        </w:rPr>
      </w:pPr>
      <w:r w:rsidRPr="00F00549">
        <w:rPr>
          <w:rFonts w:ascii="Times New Roman" w:hAnsi="Times New Roman"/>
        </w:rPr>
        <w:t>wskazania wartości towaru lub usługi objętego obowiązkiem podatkowym Zamawiającego, bez kwoty podatku;</w:t>
      </w:r>
    </w:p>
    <w:p w:rsidR="00465B45" w:rsidRPr="00F00549" w:rsidRDefault="00465B45" w:rsidP="00982D0B">
      <w:pPr>
        <w:pStyle w:val="Akapitzlist"/>
        <w:numPr>
          <w:ilvl w:val="0"/>
          <w:numId w:val="20"/>
        </w:numPr>
        <w:shd w:val="clear" w:color="auto" w:fill="FFFFFF"/>
        <w:suppressAutoHyphens w:val="0"/>
        <w:spacing w:after="120"/>
        <w:ind w:left="709" w:hanging="283"/>
        <w:contextualSpacing w:val="0"/>
        <w:jc w:val="both"/>
        <w:rPr>
          <w:rFonts w:ascii="Times New Roman" w:hAnsi="Times New Roman"/>
        </w:rPr>
      </w:pPr>
      <w:r w:rsidRPr="00F00549">
        <w:rPr>
          <w:rFonts w:ascii="Times New Roman" w:hAnsi="Times New Roman"/>
        </w:rPr>
        <w:t>wskazania stawki podatku od towarów i usług, która zgodnie z wiedzą wykonawcy, będzie miała zastosowanie.</w:t>
      </w:r>
    </w:p>
    <w:p w:rsidR="007D2F6D" w:rsidRPr="00602716" w:rsidRDefault="007D2F6D" w:rsidP="00FA4D8A">
      <w:pPr>
        <w:rPr>
          <w:rFonts w:ascii="Times New Roman" w:hAnsi="Times New Roman" w:cs="Times New Roman"/>
          <w:b/>
        </w:rPr>
      </w:pPr>
    </w:p>
    <w:p w:rsidR="007D2F6D" w:rsidRPr="005B7A15" w:rsidRDefault="003C0906" w:rsidP="005B7A15">
      <w:pPr>
        <w:pStyle w:val="Default"/>
        <w:rPr>
          <w:b/>
        </w:rPr>
      </w:pPr>
      <w:r>
        <w:rPr>
          <w:b/>
        </w:rPr>
        <w:t>X</w:t>
      </w:r>
      <w:r w:rsidR="007D2F6D" w:rsidRPr="00602716">
        <w:rPr>
          <w:b/>
        </w:rPr>
        <w:t>I</w:t>
      </w:r>
      <w:r>
        <w:rPr>
          <w:b/>
        </w:rPr>
        <w:t>X</w:t>
      </w:r>
      <w:r w:rsidR="007D2F6D" w:rsidRPr="00602716">
        <w:rPr>
          <w:b/>
        </w:rPr>
        <w:t xml:space="preserve">. </w:t>
      </w:r>
      <w:r w:rsidR="007D2F6D" w:rsidRPr="00602716">
        <w:rPr>
          <w:b/>
          <w:bCs/>
        </w:rPr>
        <w:t xml:space="preserve">Opis kryteriów oceny ofert wraz z podaniem wag tych </w:t>
      </w:r>
      <w:r w:rsidR="005B7A15">
        <w:rPr>
          <w:b/>
          <w:bCs/>
        </w:rPr>
        <w:t>kryteriów i sposobu oceny ofert</w:t>
      </w:r>
    </w:p>
    <w:p w:rsidR="007D2F6D" w:rsidRPr="007D2F6D" w:rsidRDefault="007D2F6D" w:rsidP="007D2F6D">
      <w:pPr>
        <w:suppressAutoHyphens w:val="0"/>
        <w:jc w:val="both"/>
        <w:rPr>
          <w:rFonts w:ascii="Times New Roman" w:hAnsi="Times New Roman" w:cs="Times New Roman"/>
          <w:b/>
        </w:rPr>
      </w:pPr>
      <w:r w:rsidRPr="007D2F6D">
        <w:rPr>
          <w:rFonts w:ascii="Times New Roman" w:hAnsi="Times New Roman" w:cs="Times New Roman"/>
        </w:rPr>
        <w:t xml:space="preserve">1.Zamówienie udzielone będzie wyłącznie Wykonawcy wybranemu zgodnie z przepisami ustawy </w:t>
      </w:r>
      <w:r w:rsidR="00FD22DA" w:rsidRPr="00602716">
        <w:rPr>
          <w:rFonts w:ascii="Times New Roman" w:hAnsi="Times New Roman" w:cs="Times New Roman"/>
        </w:rPr>
        <w:t>Pzp</w:t>
      </w:r>
      <w:r w:rsidRPr="007D2F6D">
        <w:rPr>
          <w:rFonts w:ascii="Times New Roman" w:hAnsi="Times New Roman" w:cs="Times New Roman"/>
        </w:rPr>
        <w:t xml:space="preserve"> oraz postanowieniami SWZ.</w:t>
      </w:r>
    </w:p>
    <w:p w:rsidR="007D2F6D" w:rsidRPr="007D2F6D" w:rsidRDefault="007D2F6D" w:rsidP="007D2F6D">
      <w:pPr>
        <w:jc w:val="both"/>
        <w:rPr>
          <w:rFonts w:ascii="Times New Roman" w:hAnsi="Times New Roman" w:cs="Times New Roman"/>
          <w:b/>
        </w:rPr>
      </w:pPr>
      <w:r w:rsidRPr="007D2F6D">
        <w:rPr>
          <w:rFonts w:ascii="Times New Roman" w:hAnsi="Times New Roman" w:cs="Times New Roman"/>
        </w:rPr>
        <w:t xml:space="preserve">Zamawiający wybierze ofertę najkorzystniejszą na podstawie kryteriów oceny ofert określonych w SWZ. </w:t>
      </w:r>
    </w:p>
    <w:p w:rsidR="007D2F6D" w:rsidRPr="0046509A" w:rsidRDefault="007D2F6D" w:rsidP="007D2F6D">
      <w:pPr>
        <w:suppressAutoHyphens w:val="0"/>
        <w:jc w:val="both"/>
        <w:rPr>
          <w:rFonts w:ascii="Times New Roman" w:hAnsi="Times New Roman" w:cs="Times New Roman"/>
        </w:rPr>
      </w:pPr>
    </w:p>
    <w:p w:rsidR="0046509A" w:rsidRDefault="0046509A" w:rsidP="0046509A">
      <w:pPr>
        <w:suppressAutoHyphens w:val="0"/>
        <w:jc w:val="both"/>
        <w:rPr>
          <w:rFonts w:ascii="Times New Roman" w:hAnsi="Times New Roman" w:cs="Times New Roman"/>
        </w:rPr>
      </w:pPr>
      <w:r w:rsidRPr="0046509A">
        <w:rPr>
          <w:rFonts w:ascii="Times New Roman" w:hAnsi="Times New Roman" w:cs="Times New Roman"/>
        </w:rPr>
        <w:t>2.Przy wyborze oferty Zamawiający będzie się kierował następującym kryteriami:</w:t>
      </w:r>
    </w:p>
    <w:p w:rsidR="00F63847" w:rsidRPr="00F63847" w:rsidRDefault="00F63847" w:rsidP="0046509A">
      <w:pPr>
        <w:suppressAutoHyphens w:val="0"/>
        <w:jc w:val="both"/>
        <w:rPr>
          <w:rFonts w:ascii="Times New Roman" w:hAnsi="Times New Roman" w:cs="Times New Roman"/>
          <w:b/>
          <w:sz w:val="16"/>
          <w:szCs w:val="16"/>
        </w:rPr>
      </w:pPr>
    </w:p>
    <w:p w:rsidR="00142203" w:rsidRPr="002A7D51" w:rsidRDefault="0021302F" w:rsidP="0046509A">
      <w:pPr>
        <w:suppressAutoHyphens w:val="0"/>
        <w:jc w:val="both"/>
        <w:rPr>
          <w:rFonts w:ascii="Times New Roman" w:hAnsi="Times New Roman" w:cs="Times New Roman"/>
          <w:b/>
        </w:rPr>
      </w:pPr>
      <w:r w:rsidRPr="002A7D51">
        <w:rPr>
          <w:rFonts w:ascii="Times New Roman" w:hAnsi="Times New Roman" w:cs="Times New Roman"/>
          <w:b/>
        </w:rPr>
        <w:t xml:space="preserve">1) Cena </w:t>
      </w:r>
      <w:r w:rsidR="00142203" w:rsidRPr="002A7D51">
        <w:rPr>
          <w:rFonts w:ascii="Times New Roman" w:hAnsi="Times New Roman" w:cs="Times New Roman"/>
          <w:b/>
        </w:rPr>
        <w:t>(C) – 60,00 pkt,</w:t>
      </w:r>
    </w:p>
    <w:p w:rsidR="00142203" w:rsidRPr="002A7D51" w:rsidRDefault="00142203" w:rsidP="0046509A">
      <w:pPr>
        <w:suppressAutoHyphens w:val="0"/>
        <w:jc w:val="both"/>
        <w:rPr>
          <w:rFonts w:ascii="Times New Roman" w:hAnsi="Times New Roman" w:cs="Times New Roman"/>
          <w:b/>
        </w:rPr>
      </w:pPr>
      <w:r w:rsidRPr="002A7D51">
        <w:rPr>
          <w:rFonts w:ascii="Times New Roman" w:hAnsi="Times New Roman" w:cs="Times New Roman"/>
          <w:b/>
        </w:rPr>
        <w:t xml:space="preserve">2) Ilość aplikacji </w:t>
      </w:r>
      <w:r w:rsidR="005525A0">
        <w:rPr>
          <w:rFonts w:ascii="Times New Roman" w:hAnsi="Times New Roman" w:cs="Times New Roman"/>
          <w:b/>
        </w:rPr>
        <w:t xml:space="preserve">mobilnych </w:t>
      </w:r>
      <w:r w:rsidRPr="002A7D51">
        <w:rPr>
          <w:rFonts w:ascii="Times New Roman" w:hAnsi="Times New Roman" w:cs="Times New Roman"/>
          <w:b/>
        </w:rPr>
        <w:t>(Ia) – 30,00 pkt,</w:t>
      </w:r>
    </w:p>
    <w:p w:rsidR="0021302F" w:rsidRPr="002A7D51" w:rsidRDefault="00142203" w:rsidP="0046509A">
      <w:pPr>
        <w:suppressAutoHyphens w:val="0"/>
        <w:jc w:val="both"/>
        <w:rPr>
          <w:rFonts w:ascii="Times New Roman" w:hAnsi="Times New Roman" w:cs="Times New Roman"/>
          <w:b/>
        </w:rPr>
      </w:pPr>
      <w:r w:rsidRPr="002A7D51">
        <w:rPr>
          <w:rFonts w:ascii="Times New Roman" w:hAnsi="Times New Roman" w:cs="Times New Roman"/>
          <w:b/>
        </w:rPr>
        <w:t>3) Wiek parkomatów (Wp) – 10,00 pkt</w:t>
      </w:r>
    </w:p>
    <w:p w:rsidR="0046509A" w:rsidRPr="0046509A" w:rsidRDefault="0046509A" w:rsidP="0046509A">
      <w:pPr>
        <w:tabs>
          <w:tab w:val="left" w:pos="1276"/>
          <w:tab w:val="left" w:pos="1560"/>
        </w:tabs>
        <w:rPr>
          <w:rFonts w:ascii="Times New Roman" w:hAnsi="Times New Roman" w:cs="Times New Roman"/>
        </w:rPr>
      </w:pPr>
    </w:p>
    <w:p w:rsidR="0046509A" w:rsidRPr="00F63847" w:rsidRDefault="0046509A" w:rsidP="0046509A">
      <w:pPr>
        <w:tabs>
          <w:tab w:val="left" w:pos="1276"/>
          <w:tab w:val="left" w:pos="1560"/>
        </w:tabs>
        <w:rPr>
          <w:rFonts w:ascii="Times New Roman" w:hAnsi="Times New Roman" w:cs="Times New Roman"/>
        </w:rPr>
      </w:pPr>
      <w:r w:rsidRPr="0046509A">
        <w:rPr>
          <w:rFonts w:ascii="Times New Roman" w:hAnsi="Times New Roman" w:cs="Times New Roman"/>
        </w:rPr>
        <w:t xml:space="preserve">2.1. </w:t>
      </w:r>
      <w:r w:rsidR="00F63847">
        <w:rPr>
          <w:rFonts w:ascii="Times New Roman" w:hAnsi="Times New Roman" w:cs="Times New Roman"/>
        </w:rPr>
        <w:t xml:space="preserve">Kryterium: </w:t>
      </w:r>
      <w:r w:rsidRPr="00F63847">
        <w:rPr>
          <w:rFonts w:ascii="Times New Roman" w:hAnsi="Times New Roman" w:cs="Times New Roman"/>
          <w:b/>
        </w:rPr>
        <w:t>Cena oferty brutto</w:t>
      </w:r>
      <w:r w:rsidRPr="0046509A">
        <w:rPr>
          <w:rFonts w:ascii="Times New Roman" w:hAnsi="Times New Roman" w:cs="Times New Roman"/>
        </w:rPr>
        <w:t xml:space="preserve"> – </w:t>
      </w:r>
      <w:r w:rsidRPr="00F63847">
        <w:rPr>
          <w:rFonts w:ascii="Times New Roman" w:hAnsi="Times New Roman" w:cs="Times New Roman"/>
        </w:rPr>
        <w:t xml:space="preserve">waga </w:t>
      </w:r>
      <w:r w:rsidR="00AE194E" w:rsidRPr="00F63847">
        <w:rPr>
          <w:rFonts w:ascii="Times New Roman" w:hAnsi="Times New Roman" w:cs="Times New Roman"/>
        </w:rPr>
        <w:t>6</w:t>
      </w:r>
      <w:r w:rsidRPr="00F63847">
        <w:rPr>
          <w:rFonts w:ascii="Times New Roman" w:hAnsi="Times New Roman" w:cs="Times New Roman"/>
        </w:rPr>
        <w:t xml:space="preserve">0 </w:t>
      </w:r>
      <w:r w:rsidR="000138AC" w:rsidRPr="00F63847">
        <w:rPr>
          <w:rFonts w:ascii="Times New Roman" w:hAnsi="Times New Roman" w:cs="Times New Roman"/>
        </w:rPr>
        <w:t>punktów</w:t>
      </w:r>
    </w:p>
    <w:p w:rsidR="0046509A" w:rsidRPr="00F63847" w:rsidRDefault="00CA4CC1" w:rsidP="0046509A">
      <w:pPr>
        <w:tabs>
          <w:tab w:val="left" w:pos="1276"/>
          <w:tab w:val="left" w:pos="1560"/>
        </w:tabs>
        <w:rPr>
          <w:rFonts w:ascii="Times New Roman" w:hAnsi="Times New Roman" w:cs="Times New Roman"/>
        </w:rPr>
      </w:pPr>
      <w:r w:rsidRPr="00F63847">
        <w:rPr>
          <w:rFonts w:ascii="Times New Roman" w:hAnsi="Times New Roman" w:cs="Times New Roman"/>
        </w:rPr>
        <w:t>maksymalna liczba punktów, którą może uzyskać wykonawca: 60</w:t>
      </w:r>
    </w:p>
    <w:p w:rsidR="00CA4CC1" w:rsidRPr="00CA4CC1" w:rsidRDefault="0046509A" w:rsidP="0046509A">
      <w:pPr>
        <w:jc w:val="both"/>
        <w:rPr>
          <w:rFonts w:ascii="Times New Roman" w:hAnsi="Times New Roman" w:cs="Times New Roman"/>
          <w:sz w:val="16"/>
          <w:szCs w:val="16"/>
        </w:rPr>
      </w:pPr>
      <w:r w:rsidRPr="0046509A">
        <w:rPr>
          <w:rFonts w:ascii="Times New Roman" w:hAnsi="Times New Roman" w:cs="Times New Roman"/>
        </w:rPr>
        <w:t xml:space="preserve">  </w:t>
      </w:r>
    </w:p>
    <w:p w:rsidR="0046509A" w:rsidRPr="0046509A" w:rsidRDefault="0046509A" w:rsidP="0046509A">
      <w:pPr>
        <w:jc w:val="both"/>
        <w:rPr>
          <w:rFonts w:ascii="Times New Roman" w:hAnsi="Times New Roman" w:cs="Times New Roman"/>
        </w:rPr>
      </w:pPr>
      <w:r w:rsidRPr="0046509A">
        <w:rPr>
          <w:rFonts w:ascii="Times New Roman" w:hAnsi="Times New Roman" w:cs="Times New Roman"/>
        </w:rPr>
        <w:t xml:space="preserve">  Cena oferty punktowana będzie wg wzoru:</w:t>
      </w:r>
    </w:p>
    <w:p w:rsidR="0046509A" w:rsidRPr="00CA4CC1" w:rsidRDefault="0046509A" w:rsidP="0046509A">
      <w:pPr>
        <w:jc w:val="both"/>
        <w:rPr>
          <w:rFonts w:ascii="Times New Roman" w:hAnsi="Times New Roman" w:cs="Times New Roman"/>
          <w:sz w:val="16"/>
          <w:szCs w:val="16"/>
        </w:rPr>
      </w:pPr>
    </w:p>
    <w:p w:rsidR="0046509A" w:rsidRPr="0046509A" w:rsidRDefault="0046509A" w:rsidP="0046509A">
      <w:pPr>
        <w:jc w:val="both"/>
        <w:rPr>
          <w:rFonts w:ascii="Times New Roman" w:hAnsi="Times New Roman" w:cs="Times New Roman"/>
        </w:rPr>
      </w:pPr>
      <w:r w:rsidRPr="0046509A">
        <w:rPr>
          <w:rFonts w:ascii="Times New Roman" w:hAnsi="Times New Roman" w:cs="Times New Roman"/>
        </w:rPr>
        <w:tab/>
        <w:t xml:space="preserve">  Cena najniższa z ofert </w:t>
      </w:r>
    </w:p>
    <w:p w:rsidR="0046509A" w:rsidRPr="0046509A" w:rsidRDefault="0046509A" w:rsidP="0046509A">
      <w:pPr>
        <w:jc w:val="both"/>
        <w:rPr>
          <w:rFonts w:ascii="Times New Roman" w:hAnsi="Times New Roman" w:cs="Times New Roman"/>
        </w:rPr>
      </w:pPr>
      <w:r w:rsidRPr="0046509A">
        <w:rPr>
          <w:rFonts w:ascii="Times New Roman" w:hAnsi="Times New Roman" w:cs="Times New Roman"/>
        </w:rPr>
        <w:t xml:space="preserve">   C</w:t>
      </w:r>
      <w:r w:rsidRPr="0046509A">
        <w:rPr>
          <w:rFonts w:ascii="Times New Roman" w:hAnsi="Times New Roman" w:cs="Times New Roman"/>
          <w:b/>
        </w:rPr>
        <w:t xml:space="preserve"> </w:t>
      </w:r>
      <w:r w:rsidRPr="0046509A">
        <w:rPr>
          <w:rFonts w:ascii="Times New Roman" w:hAnsi="Times New Roman" w:cs="Times New Roman"/>
        </w:rPr>
        <w:t xml:space="preserve"> =  ------------------------------------ x 100 pkt. x </w:t>
      </w:r>
      <w:r w:rsidR="00AE194E">
        <w:rPr>
          <w:rFonts w:ascii="Times New Roman" w:hAnsi="Times New Roman" w:cs="Times New Roman"/>
        </w:rPr>
        <w:t>6</w:t>
      </w:r>
      <w:r w:rsidRPr="0046509A">
        <w:rPr>
          <w:rFonts w:ascii="Times New Roman" w:hAnsi="Times New Roman" w:cs="Times New Roman"/>
        </w:rPr>
        <w:t>0%</w:t>
      </w:r>
    </w:p>
    <w:p w:rsidR="0046509A" w:rsidRPr="0046509A" w:rsidRDefault="0046509A" w:rsidP="0046509A">
      <w:pPr>
        <w:jc w:val="both"/>
        <w:rPr>
          <w:rFonts w:ascii="Times New Roman" w:hAnsi="Times New Roman" w:cs="Times New Roman"/>
        </w:rPr>
      </w:pPr>
      <w:r w:rsidRPr="0046509A">
        <w:rPr>
          <w:rFonts w:ascii="Times New Roman" w:hAnsi="Times New Roman" w:cs="Times New Roman"/>
        </w:rPr>
        <w:tab/>
        <w:t xml:space="preserve">   Cena badanej oferty </w:t>
      </w:r>
    </w:p>
    <w:p w:rsidR="00AC6344" w:rsidRPr="00C34FDD" w:rsidRDefault="00AC6344" w:rsidP="00AC6344">
      <w:pPr>
        <w:pStyle w:val="Tekstpodstawowywcity2"/>
        <w:tabs>
          <w:tab w:val="left" w:pos="284"/>
        </w:tabs>
        <w:spacing w:line="240" w:lineRule="auto"/>
        <w:ind w:left="0"/>
        <w:rPr>
          <w:rFonts w:ascii="Times New Roman" w:hAnsi="Times New Roman"/>
          <w:b/>
          <w:sz w:val="24"/>
          <w:szCs w:val="24"/>
        </w:rPr>
      </w:pPr>
      <w:r w:rsidRPr="00D93B2E">
        <w:rPr>
          <w:rFonts w:ascii="Times New Roman" w:hAnsi="Times New Roman"/>
          <w:sz w:val="24"/>
          <w:szCs w:val="24"/>
        </w:rPr>
        <w:t>Wynik działania zostanie zaokrąglony do dwóch miejsc po przecinku.</w:t>
      </w:r>
    </w:p>
    <w:p w:rsidR="0046509A" w:rsidRPr="00CA4CC1" w:rsidRDefault="0046509A" w:rsidP="0046509A">
      <w:pPr>
        <w:jc w:val="both"/>
        <w:rPr>
          <w:rFonts w:ascii="Times New Roman" w:hAnsi="Times New Roman" w:cs="Times New Roman"/>
          <w:sz w:val="16"/>
          <w:szCs w:val="16"/>
        </w:rPr>
      </w:pPr>
    </w:p>
    <w:p w:rsidR="001B5F14" w:rsidRPr="00F63847" w:rsidRDefault="009463DE" w:rsidP="00E07F7A">
      <w:pPr>
        <w:numPr>
          <w:ilvl w:val="1"/>
          <w:numId w:val="7"/>
        </w:numPr>
        <w:suppressAutoHyphens w:val="0"/>
        <w:jc w:val="both"/>
        <w:rPr>
          <w:rFonts w:ascii="Times New Roman" w:hAnsi="Times New Roman" w:cs="Times New Roman"/>
        </w:rPr>
      </w:pPr>
      <w:r>
        <w:rPr>
          <w:rFonts w:ascii="Times New Roman" w:hAnsi="Times New Roman" w:cs="Times New Roman"/>
        </w:rPr>
        <w:t xml:space="preserve"> </w:t>
      </w:r>
      <w:r w:rsidR="00F63847">
        <w:rPr>
          <w:rFonts w:ascii="Times New Roman" w:hAnsi="Times New Roman" w:cs="Times New Roman"/>
        </w:rPr>
        <w:t xml:space="preserve">Kryterium: </w:t>
      </w:r>
      <w:r w:rsidRPr="009463DE">
        <w:rPr>
          <w:rFonts w:ascii="Times New Roman" w:hAnsi="Times New Roman" w:cs="Times New Roman"/>
          <w:b/>
        </w:rPr>
        <w:t>Ilość aplikacji</w:t>
      </w:r>
      <w:r w:rsidR="001B5F14" w:rsidRPr="000548E0">
        <w:rPr>
          <w:rFonts w:ascii="Times New Roman" w:hAnsi="Times New Roman" w:cs="Times New Roman"/>
        </w:rPr>
        <w:t xml:space="preserve"> </w:t>
      </w:r>
      <w:r w:rsidR="005525A0" w:rsidRPr="005525A0">
        <w:rPr>
          <w:rFonts w:ascii="Times New Roman" w:hAnsi="Times New Roman" w:cs="Times New Roman"/>
          <w:b/>
        </w:rPr>
        <w:t>mobilnych</w:t>
      </w:r>
      <w:r w:rsidR="005525A0">
        <w:rPr>
          <w:rFonts w:ascii="Times New Roman" w:hAnsi="Times New Roman" w:cs="Times New Roman"/>
        </w:rPr>
        <w:t xml:space="preserve"> </w:t>
      </w:r>
      <w:r w:rsidR="001B5F14" w:rsidRPr="000548E0">
        <w:rPr>
          <w:rFonts w:ascii="Times New Roman" w:hAnsi="Times New Roman" w:cs="Times New Roman"/>
        </w:rPr>
        <w:t xml:space="preserve">- </w:t>
      </w:r>
      <w:r w:rsidR="001B5F14" w:rsidRPr="00F63847">
        <w:rPr>
          <w:rFonts w:ascii="Times New Roman" w:hAnsi="Times New Roman" w:cs="Times New Roman"/>
        </w:rPr>
        <w:t xml:space="preserve">waga </w:t>
      </w:r>
      <w:r w:rsidRPr="00F63847">
        <w:rPr>
          <w:rFonts w:ascii="Times New Roman" w:hAnsi="Times New Roman" w:cs="Times New Roman"/>
        </w:rPr>
        <w:t>3</w:t>
      </w:r>
      <w:r w:rsidR="001B5F14" w:rsidRPr="00F63847">
        <w:rPr>
          <w:rFonts w:ascii="Times New Roman" w:hAnsi="Times New Roman" w:cs="Times New Roman"/>
        </w:rPr>
        <w:t xml:space="preserve">0 </w:t>
      </w:r>
      <w:r w:rsidR="000138AC" w:rsidRPr="00F63847">
        <w:rPr>
          <w:rFonts w:ascii="Times New Roman" w:hAnsi="Times New Roman" w:cs="Times New Roman"/>
        </w:rPr>
        <w:t>punktów</w:t>
      </w:r>
    </w:p>
    <w:p w:rsidR="00CA4CC1" w:rsidRPr="00F63847" w:rsidRDefault="00CA4CC1" w:rsidP="001B5F14">
      <w:pPr>
        <w:tabs>
          <w:tab w:val="left" w:pos="2235"/>
        </w:tabs>
        <w:suppressAutoHyphens w:val="0"/>
        <w:ind w:left="360"/>
        <w:jc w:val="both"/>
        <w:rPr>
          <w:rFonts w:ascii="Times New Roman" w:hAnsi="Times New Roman" w:cs="Times New Roman"/>
        </w:rPr>
      </w:pPr>
      <w:r w:rsidRPr="00F63847">
        <w:rPr>
          <w:rFonts w:ascii="Times New Roman" w:hAnsi="Times New Roman" w:cs="Times New Roman"/>
        </w:rPr>
        <w:t xml:space="preserve">maksymalna liczba punktów, którą może uzyskać wykonawca: </w:t>
      </w:r>
      <w:r w:rsidR="009463DE" w:rsidRPr="00F63847">
        <w:rPr>
          <w:rFonts w:ascii="Times New Roman" w:hAnsi="Times New Roman" w:cs="Times New Roman"/>
        </w:rPr>
        <w:t>3</w:t>
      </w:r>
      <w:r w:rsidRPr="00F63847">
        <w:rPr>
          <w:rFonts w:ascii="Times New Roman" w:hAnsi="Times New Roman" w:cs="Times New Roman"/>
        </w:rPr>
        <w:t>0</w:t>
      </w:r>
    </w:p>
    <w:p w:rsidR="001B5F14" w:rsidRPr="000548E0" w:rsidRDefault="001B5F14" w:rsidP="001B5F14">
      <w:pPr>
        <w:tabs>
          <w:tab w:val="left" w:pos="2235"/>
        </w:tabs>
        <w:suppressAutoHyphens w:val="0"/>
        <w:ind w:left="360"/>
        <w:jc w:val="both"/>
        <w:rPr>
          <w:rFonts w:ascii="Times New Roman" w:hAnsi="Times New Roman" w:cs="Times New Roman"/>
        </w:rPr>
      </w:pPr>
      <w:r w:rsidRPr="000548E0">
        <w:rPr>
          <w:rFonts w:ascii="Times New Roman" w:hAnsi="Times New Roman" w:cs="Times New Roman"/>
        </w:rPr>
        <w:tab/>
      </w:r>
    </w:p>
    <w:p w:rsidR="005525A0" w:rsidRPr="00905F0D" w:rsidRDefault="005525A0" w:rsidP="00905F0D">
      <w:pPr>
        <w:shd w:val="clear" w:color="auto" w:fill="FFFFFF"/>
        <w:spacing w:line="274" w:lineRule="exact"/>
        <w:jc w:val="both"/>
        <w:rPr>
          <w:rFonts w:ascii="Times New Roman" w:hAnsi="Times New Roman" w:cs="Times New Roman"/>
        </w:rPr>
      </w:pPr>
      <w:r w:rsidRPr="00905F0D">
        <w:rPr>
          <w:rFonts w:ascii="Times New Roman" w:hAnsi="Times New Roman" w:cs="Times New Roman"/>
          <w:color w:val="000000"/>
        </w:rPr>
        <w:t xml:space="preserve">W zakresie </w:t>
      </w:r>
      <w:r w:rsidRPr="00905F0D">
        <w:rPr>
          <w:rFonts w:ascii="Times New Roman" w:hAnsi="Times New Roman" w:cs="Times New Roman"/>
        </w:rPr>
        <w:t xml:space="preserve">rozliczania czasu postoju w Sezonowej Strefie Płatnego Parkowania i Płatnych Parkingów, Zamawiający wymaga </w:t>
      </w:r>
      <w:r w:rsidRPr="00905F0D">
        <w:rPr>
          <w:rFonts w:ascii="Times New Roman" w:hAnsi="Times New Roman" w:cs="Times New Roman"/>
          <w:color w:val="000000"/>
        </w:rPr>
        <w:t>w</w:t>
      </w:r>
      <w:r w:rsidRPr="00905F0D">
        <w:rPr>
          <w:rFonts w:ascii="Times New Roman" w:hAnsi="Times New Roman" w:cs="Times New Roman"/>
        </w:rPr>
        <w:t xml:space="preserve">drożenia i obsługi systemu rozliczania czasu postoju za pomocą minimum 1 </w:t>
      </w:r>
      <w:r w:rsidR="004C1C90">
        <w:rPr>
          <w:rFonts w:ascii="Times New Roman" w:hAnsi="Times New Roman" w:cs="Times New Roman"/>
        </w:rPr>
        <w:t xml:space="preserve">ogólnodostępnej </w:t>
      </w:r>
      <w:r w:rsidR="00905F0D">
        <w:rPr>
          <w:rFonts w:ascii="Times New Roman" w:hAnsi="Times New Roman" w:cs="Times New Roman"/>
        </w:rPr>
        <w:t xml:space="preserve">aplikacji mobilnej. </w:t>
      </w:r>
    </w:p>
    <w:p w:rsidR="00905F0D" w:rsidRDefault="00905F0D" w:rsidP="00905F0D">
      <w:pPr>
        <w:shd w:val="clear" w:color="auto" w:fill="FFFFFF"/>
        <w:spacing w:line="274" w:lineRule="exact"/>
        <w:ind w:left="34"/>
        <w:jc w:val="both"/>
        <w:rPr>
          <w:rFonts w:ascii="Times New Roman" w:hAnsi="Times New Roman" w:cs="Times New Roman"/>
          <w:bCs w:val="0"/>
          <w:color w:val="000000"/>
        </w:rPr>
      </w:pPr>
    </w:p>
    <w:p w:rsidR="00905F0D" w:rsidRDefault="00905F0D" w:rsidP="00905F0D">
      <w:pPr>
        <w:shd w:val="clear" w:color="auto" w:fill="FFFFFF"/>
        <w:spacing w:line="274" w:lineRule="exact"/>
        <w:ind w:left="34"/>
        <w:jc w:val="both"/>
        <w:rPr>
          <w:rFonts w:ascii="Times New Roman" w:hAnsi="Times New Roman" w:cs="Times New Roman"/>
          <w:bCs w:val="0"/>
          <w:color w:val="000000"/>
        </w:rPr>
      </w:pPr>
      <w:r w:rsidRPr="000548E0">
        <w:rPr>
          <w:rFonts w:ascii="Times New Roman" w:hAnsi="Times New Roman" w:cs="Times New Roman"/>
          <w:bCs w:val="0"/>
          <w:color w:val="000000"/>
        </w:rPr>
        <w:lastRenderedPageBreak/>
        <w:t>Kryterium ,,</w:t>
      </w:r>
      <w:r>
        <w:rPr>
          <w:rFonts w:ascii="Times New Roman" w:hAnsi="Times New Roman" w:cs="Times New Roman"/>
          <w:bCs w:val="0"/>
          <w:color w:val="000000"/>
        </w:rPr>
        <w:t>Ilość aplikacji mobilnych</w:t>
      </w:r>
      <w:r w:rsidRPr="000548E0">
        <w:rPr>
          <w:rFonts w:ascii="Times New Roman" w:hAnsi="Times New Roman" w:cs="Times New Roman"/>
          <w:bCs w:val="0"/>
          <w:color w:val="000000"/>
        </w:rPr>
        <w:t>” będzie rozpatrywan</w:t>
      </w:r>
      <w:r>
        <w:rPr>
          <w:rFonts w:ascii="Times New Roman" w:hAnsi="Times New Roman" w:cs="Times New Roman"/>
          <w:bCs w:val="0"/>
          <w:color w:val="000000"/>
        </w:rPr>
        <w:t>e</w:t>
      </w:r>
      <w:r w:rsidRPr="000548E0">
        <w:rPr>
          <w:rFonts w:ascii="Times New Roman" w:hAnsi="Times New Roman" w:cs="Times New Roman"/>
          <w:bCs w:val="0"/>
          <w:color w:val="000000"/>
        </w:rPr>
        <w:t xml:space="preserve"> na podstawie </w:t>
      </w:r>
      <w:r>
        <w:rPr>
          <w:rFonts w:ascii="Times New Roman" w:hAnsi="Times New Roman" w:cs="Times New Roman"/>
          <w:bCs w:val="0"/>
          <w:color w:val="000000"/>
        </w:rPr>
        <w:t xml:space="preserve">deklaracji Wykonawcy </w:t>
      </w:r>
      <w:r w:rsidR="00413F4F">
        <w:rPr>
          <w:rFonts w:ascii="Times New Roman" w:hAnsi="Times New Roman" w:cs="Times New Roman"/>
          <w:bCs w:val="0"/>
          <w:color w:val="000000"/>
        </w:rPr>
        <w:t xml:space="preserve">złożonej w druku oferty </w:t>
      </w:r>
      <w:r>
        <w:rPr>
          <w:rFonts w:ascii="Times New Roman" w:hAnsi="Times New Roman" w:cs="Times New Roman"/>
          <w:bCs w:val="0"/>
          <w:color w:val="000000"/>
        </w:rPr>
        <w:t>według poniższej punktacji:</w:t>
      </w:r>
    </w:p>
    <w:p w:rsidR="00905F0D" w:rsidRPr="000548E0" w:rsidRDefault="00905F0D" w:rsidP="00905F0D">
      <w:pPr>
        <w:shd w:val="clear" w:color="auto" w:fill="FFFFFF"/>
        <w:spacing w:line="274" w:lineRule="exact"/>
        <w:ind w:left="34"/>
        <w:jc w:val="both"/>
        <w:rPr>
          <w:rFonts w:ascii="Times New Roman" w:hAnsi="Times New Roman" w:cs="Times New Roman"/>
          <w:bCs w:val="0"/>
          <w:color w:val="00000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968"/>
      </w:tblGrid>
      <w:tr w:rsidR="00905F0D" w:rsidRPr="00A34D13" w:rsidTr="00905F0D">
        <w:tc>
          <w:tcPr>
            <w:tcW w:w="4111" w:type="dxa"/>
            <w:shd w:val="clear" w:color="auto" w:fill="auto"/>
          </w:tcPr>
          <w:p w:rsidR="00905F0D" w:rsidRPr="00A34D13" w:rsidRDefault="00905F0D" w:rsidP="0042762D">
            <w:pPr>
              <w:tabs>
                <w:tab w:val="left" w:pos="709"/>
                <w:tab w:val="right" w:pos="3649"/>
                <w:tab w:val="center" w:pos="4536"/>
                <w:tab w:val="right" w:pos="9072"/>
              </w:tabs>
              <w:suppressAutoHyphens w:val="0"/>
              <w:spacing w:after="120"/>
              <w:jc w:val="center"/>
              <w:rPr>
                <w:rFonts w:ascii="Times New Roman" w:hAnsi="Times New Roman" w:cs="Times New Roman"/>
                <w:b/>
                <w:bCs w:val="0"/>
                <w:lang w:eastAsia="pl-PL"/>
              </w:rPr>
            </w:pPr>
            <w:r>
              <w:rPr>
                <w:rFonts w:ascii="Times New Roman" w:hAnsi="Times New Roman" w:cs="Times New Roman"/>
                <w:b/>
                <w:bCs w:val="0"/>
                <w:lang w:eastAsia="pl-PL"/>
              </w:rPr>
              <w:t xml:space="preserve">Ilość </w:t>
            </w:r>
            <w:r w:rsidR="00452430">
              <w:rPr>
                <w:rFonts w:ascii="Times New Roman" w:hAnsi="Times New Roman" w:cs="Times New Roman"/>
                <w:b/>
                <w:bCs w:val="0"/>
                <w:lang w:eastAsia="pl-PL"/>
              </w:rPr>
              <w:t xml:space="preserve">ogólnodostępnych </w:t>
            </w:r>
            <w:r>
              <w:rPr>
                <w:rFonts w:ascii="Times New Roman" w:hAnsi="Times New Roman" w:cs="Times New Roman"/>
                <w:b/>
                <w:bCs w:val="0"/>
                <w:lang w:eastAsia="pl-PL"/>
              </w:rPr>
              <w:t>aplikacji mobilnych do obsługi rozliczania czasu postoju</w:t>
            </w:r>
          </w:p>
        </w:tc>
        <w:tc>
          <w:tcPr>
            <w:tcW w:w="3968" w:type="dxa"/>
            <w:shd w:val="clear" w:color="auto" w:fill="auto"/>
          </w:tcPr>
          <w:p w:rsidR="00905F0D" w:rsidRPr="00A34D13" w:rsidRDefault="00905F0D" w:rsidP="0042762D">
            <w:pPr>
              <w:tabs>
                <w:tab w:val="left" w:pos="709"/>
                <w:tab w:val="right" w:pos="3649"/>
                <w:tab w:val="center" w:pos="4536"/>
                <w:tab w:val="right" w:pos="9072"/>
              </w:tabs>
              <w:suppressAutoHyphens w:val="0"/>
              <w:spacing w:after="120"/>
              <w:jc w:val="both"/>
              <w:rPr>
                <w:rFonts w:ascii="Times New Roman" w:hAnsi="Times New Roman" w:cs="Times New Roman"/>
                <w:b/>
                <w:bCs w:val="0"/>
                <w:lang w:eastAsia="pl-PL"/>
              </w:rPr>
            </w:pPr>
            <w:r w:rsidRPr="00A34D13">
              <w:rPr>
                <w:rFonts w:ascii="Times New Roman" w:hAnsi="Times New Roman" w:cs="Times New Roman"/>
                <w:b/>
                <w:bCs w:val="0"/>
                <w:lang w:eastAsia="pl-PL"/>
              </w:rPr>
              <w:t>Ilość punktów możliwa do uzyskania</w:t>
            </w:r>
          </w:p>
        </w:tc>
      </w:tr>
      <w:tr w:rsidR="00905F0D" w:rsidRPr="00A34D13" w:rsidTr="00905F0D">
        <w:tc>
          <w:tcPr>
            <w:tcW w:w="4111" w:type="dxa"/>
            <w:shd w:val="clear" w:color="auto" w:fill="auto"/>
          </w:tcPr>
          <w:p w:rsidR="00905F0D" w:rsidRPr="00A34D13" w:rsidRDefault="001B78A2" w:rsidP="001B78A2">
            <w:pPr>
              <w:tabs>
                <w:tab w:val="left" w:pos="709"/>
                <w:tab w:val="right" w:pos="3649"/>
                <w:tab w:val="center" w:pos="4536"/>
                <w:tab w:val="right" w:pos="9072"/>
              </w:tabs>
              <w:suppressAutoHyphens w:val="0"/>
              <w:spacing w:after="120"/>
              <w:jc w:val="center"/>
              <w:rPr>
                <w:rFonts w:ascii="Times New Roman" w:hAnsi="Times New Roman" w:cs="Times New Roman"/>
                <w:bCs w:val="0"/>
                <w:lang w:eastAsia="pl-PL"/>
              </w:rPr>
            </w:pPr>
            <w:r>
              <w:rPr>
                <w:rFonts w:ascii="Times New Roman" w:hAnsi="Times New Roman" w:cs="Times New Roman"/>
                <w:bCs w:val="0"/>
                <w:lang w:eastAsia="pl-PL"/>
              </w:rPr>
              <w:t xml:space="preserve">3 i więcej </w:t>
            </w:r>
          </w:p>
        </w:tc>
        <w:tc>
          <w:tcPr>
            <w:tcW w:w="3968" w:type="dxa"/>
            <w:shd w:val="clear" w:color="auto" w:fill="auto"/>
          </w:tcPr>
          <w:p w:rsidR="00905F0D" w:rsidRPr="00A34D13" w:rsidRDefault="001B78A2" w:rsidP="0042762D">
            <w:pPr>
              <w:tabs>
                <w:tab w:val="left" w:pos="709"/>
                <w:tab w:val="right" w:pos="3649"/>
                <w:tab w:val="center" w:pos="4536"/>
                <w:tab w:val="right" w:pos="9072"/>
              </w:tabs>
              <w:suppressAutoHyphens w:val="0"/>
              <w:spacing w:after="120"/>
              <w:jc w:val="center"/>
              <w:rPr>
                <w:rFonts w:ascii="Times New Roman" w:hAnsi="Times New Roman" w:cs="Times New Roman"/>
                <w:bCs w:val="0"/>
                <w:lang w:eastAsia="pl-PL"/>
              </w:rPr>
            </w:pPr>
            <w:r>
              <w:rPr>
                <w:rFonts w:ascii="Times New Roman" w:hAnsi="Times New Roman" w:cs="Times New Roman"/>
                <w:bCs w:val="0"/>
                <w:lang w:eastAsia="pl-PL"/>
              </w:rPr>
              <w:t>3</w:t>
            </w:r>
            <w:r w:rsidR="00905F0D">
              <w:rPr>
                <w:rFonts w:ascii="Times New Roman" w:hAnsi="Times New Roman" w:cs="Times New Roman"/>
                <w:bCs w:val="0"/>
                <w:lang w:eastAsia="pl-PL"/>
              </w:rPr>
              <w:t>0</w:t>
            </w:r>
          </w:p>
        </w:tc>
      </w:tr>
      <w:tr w:rsidR="00905F0D" w:rsidRPr="00A34D13" w:rsidTr="00905F0D">
        <w:tc>
          <w:tcPr>
            <w:tcW w:w="4111" w:type="dxa"/>
            <w:shd w:val="clear" w:color="auto" w:fill="auto"/>
          </w:tcPr>
          <w:p w:rsidR="00905F0D" w:rsidRPr="00A34D13" w:rsidRDefault="00905F0D" w:rsidP="0042762D">
            <w:pPr>
              <w:tabs>
                <w:tab w:val="left" w:pos="709"/>
                <w:tab w:val="right" w:pos="3649"/>
                <w:tab w:val="center" w:pos="4536"/>
                <w:tab w:val="right" w:pos="9072"/>
              </w:tabs>
              <w:suppressAutoHyphens w:val="0"/>
              <w:spacing w:after="120"/>
              <w:jc w:val="center"/>
              <w:rPr>
                <w:rFonts w:ascii="Times New Roman" w:hAnsi="Times New Roman" w:cs="Times New Roman"/>
                <w:bCs w:val="0"/>
                <w:lang w:eastAsia="pl-PL"/>
              </w:rPr>
            </w:pPr>
            <w:r>
              <w:rPr>
                <w:rFonts w:ascii="Times New Roman" w:hAnsi="Times New Roman" w:cs="Times New Roman"/>
                <w:bCs w:val="0"/>
                <w:lang w:eastAsia="pl-PL"/>
              </w:rPr>
              <w:t>2</w:t>
            </w:r>
          </w:p>
        </w:tc>
        <w:tc>
          <w:tcPr>
            <w:tcW w:w="3968" w:type="dxa"/>
            <w:shd w:val="clear" w:color="auto" w:fill="auto"/>
          </w:tcPr>
          <w:p w:rsidR="00905F0D" w:rsidRPr="00A34D13" w:rsidRDefault="00905F0D" w:rsidP="0042762D">
            <w:pPr>
              <w:tabs>
                <w:tab w:val="left" w:pos="709"/>
                <w:tab w:val="right" w:pos="3649"/>
                <w:tab w:val="center" w:pos="4536"/>
                <w:tab w:val="right" w:pos="9072"/>
              </w:tabs>
              <w:suppressAutoHyphens w:val="0"/>
              <w:spacing w:after="120"/>
              <w:jc w:val="center"/>
              <w:rPr>
                <w:rFonts w:ascii="Times New Roman" w:hAnsi="Times New Roman" w:cs="Times New Roman"/>
                <w:bCs w:val="0"/>
                <w:lang w:eastAsia="pl-PL"/>
              </w:rPr>
            </w:pPr>
            <w:r w:rsidRPr="00A34D13">
              <w:rPr>
                <w:rFonts w:ascii="Times New Roman" w:hAnsi="Times New Roman" w:cs="Times New Roman"/>
                <w:bCs w:val="0"/>
                <w:lang w:eastAsia="pl-PL"/>
              </w:rPr>
              <w:t>15</w:t>
            </w:r>
          </w:p>
        </w:tc>
      </w:tr>
      <w:tr w:rsidR="00905F0D" w:rsidRPr="00A34D13" w:rsidTr="00905F0D">
        <w:tc>
          <w:tcPr>
            <w:tcW w:w="4111" w:type="dxa"/>
            <w:shd w:val="clear" w:color="auto" w:fill="auto"/>
          </w:tcPr>
          <w:p w:rsidR="00905F0D" w:rsidRPr="00A34D13" w:rsidRDefault="001B78A2" w:rsidP="0042762D">
            <w:pPr>
              <w:tabs>
                <w:tab w:val="left" w:pos="709"/>
                <w:tab w:val="right" w:pos="3649"/>
                <w:tab w:val="center" w:pos="4536"/>
                <w:tab w:val="right" w:pos="9072"/>
              </w:tabs>
              <w:suppressAutoHyphens w:val="0"/>
              <w:spacing w:after="120"/>
              <w:jc w:val="center"/>
              <w:rPr>
                <w:rFonts w:ascii="Times New Roman" w:hAnsi="Times New Roman" w:cs="Times New Roman"/>
                <w:bCs w:val="0"/>
                <w:lang w:eastAsia="pl-PL"/>
              </w:rPr>
            </w:pPr>
            <w:r>
              <w:rPr>
                <w:rFonts w:ascii="Times New Roman" w:hAnsi="Times New Roman" w:cs="Times New Roman"/>
                <w:bCs w:val="0"/>
                <w:lang w:eastAsia="pl-PL"/>
              </w:rPr>
              <w:t>1</w:t>
            </w:r>
          </w:p>
        </w:tc>
        <w:tc>
          <w:tcPr>
            <w:tcW w:w="3968" w:type="dxa"/>
            <w:shd w:val="clear" w:color="auto" w:fill="auto"/>
          </w:tcPr>
          <w:p w:rsidR="00905F0D" w:rsidRPr="00A34D13" w:rsidRDefault="001B78A2" w:rsidP="0042762D">
            <w:pPr>
              <w:tabs>
                <w:tab w:val="left" w:pos="709"/>
                <w:tab w:val="right" w:pos="3649"/>
                <w:tab w:val="center" w:pos="4536"/>
                <w:tab w:val="right" w:pos="9072"/>
              </w:tabs>
              <w:suppressAutoHyphens w:val="0"/>
              <w:spacing w:after="120"/>
              <w:jc w:val="center"/>
              <w:rPr>
                <w:rFonts w:ascii="Times New Roman" w:hAnsi="Times New Roman" w:cs="Times New Roman"/>
                <w:bCs w:val="0"/>
                <w:lang w:eastAsia="pl-PL"/>
              </w:rPr>
            </w:pPr>
            <w:r>
              <w:rPr>
                <w:rFonts w:ascii="Times New Roman" w:hAnsi="Times New Roman" w:cs="Times New Roman"/>
                <w:bCs w:val="0"/>
                <w:lang w:eastAsia="pl-PL"/>
              </w:rPr>
              <w:t>0</w:t>
            </w:r>
          </w:p>
        </w:tc>
      </w:tr>
    </w:tbl>
    <w:p w:rsidR="00905F0D" w:rsidRPr="00A63FCB" w:rsidRDefault="00905F0D" w:rsidP="001B5F14">
      <w:pPr>
        <w:shd w:val="clear" w:color="auto" w:fill="FFFFFF"/>
        <w:spacing w:line="274" w:lineRule="exact"/>
        <w:ind w:left="34"/>
        <w:jc w:val="both"/>
        <w:rPr>
          <w:rFonts w:ascii="Times New Roman" w:hAnsi="Times New Roman" w:cs="Times New Roman"/>
          <w:color w:val="000000"/>
          <w:sz w:val="16"/>
          <w:szCs w:val="16"/>
        </w:rPr>
      </w:pPr>
    </w:p>
    <w:p w:rsidR="00E74AB2" w:rsidRDefault="00E74AB2" w:rsidP="00DB675C">
      <w:pPr>
        <w:jc w:val="both"/>
        <w:rPr>
          <w:rFonts w:ascii="Times New Roman" w:hAnsi="Times New Roman" w:cs="Times New Roman"/>
        </w:rPr>
      </w:pPr>
    </w:p>
    <w:p w:rsidR="00E74AB2" w:rsidRPr="00F63847" w:rsidRDefault="00E74AB2" w:rsidP="00E74AB2">
      <w:pPr>
        <w:numPr>
          <w:ilvl w:val="1"/>
          <w:numId w:val="7"/>
        </w:numPr>
        <w:suppressAutoHyphens w:val="0"/>
        <w:jc w:val="both"/>
        <w:rPr>
          <w:rFonts w:ascii="Times New Roman" w:hAnsi="Times New Roman" w:cs="Times New Roman"/>
        </w:rPr>
      </w:pPr>
      <w:r>
        <w:rPr>
          <w:rFonts w:ascii="Times New Roman" w:hAnsi="Times New Roman" w:cs="Times New Roman"/>
        </w:rPr>
        <w:t xml:space="preserve"> Kryterium: </w:t>
      </w:r>
      <w:r w:rsidRPr="00E74AB2">
        <w:rPr>
          <w:rFonts w:ascii="Times New Roman" w:hAnsi="Times New Roman" w:cs="Times New Roman"/>
          <w:b/>
        </w:rPr>
        <w:t>Wiek parkomatów</w:t>
      </w:r>
      <w:r>
        <w:rPr>
          <w:rFonts w:ascii="Times New Roman" w:hAnsi="Times New Roman" w:cs="Times New Roman"/>
        </w:rPr>
        <w:t xml:space="preserve"> </w:t>
      </w:r>
      <w:r w:rsidRPr="000548E0">
        <w:rPr>
          <w:rFonts w:ascii="Times New Roman" w:hAnsi="Times New Roman" w:cs="Times New Roman"/>
        </w:rPr>
        <w:t xml:space="preserve">- </w:t>
      </w:r>
      <w:r w:rsidRPr="00F63847">
        <w:rPr>
          <w:rFonts w:ascii="Times New Roman" w:hAnsi="Times New Roman" w:cs="Times New Roman"/>
        </w:rPr>
        <w:t xml:space="preserve">waga </w:t>
      </w:r>
      <w:r>
        <w:rPr>
          <w:rFonts w:ascii="Times New Roman" w:hAnsi="Times New Roman" w:cs="Times New Roman"/>
        </w:rPr>
        <w:t>1</w:t>
      </w:r>
      <w:r w:rsidRPr="00F63847">
        <w:rPr>
          <w:rFonts w:ascii="Times New Roman" w:hAnsi="Times New Roman" w:cs="Times New Roman"/>
        </w:rPr>
        <w:t>0 punktów</w:t>
      </w:r>
    </w:p>
    <w:p w:rsidR="00E74AB2" w:rsidRPr="00F63847" w:rsidRDefault="00E74AB2" w:rsidP="00E74AB2">
      <w:pPr>
        <w:tabs>
          <w:tab w:val="left" w:pos="2235"/>
        </w:tabs>
        <w:suppressAutoHyphens w:val="0"/>
        <w:ind w:left="360"/>
        <w:jc w:val="both"/>
        <w:rPr>
          <w:rFonts w:ascii="Times New Roman" w:hAnsi="Times New Roman" w:cs="Times New Roman"/>
        </w:rPr>
      </w:pPr>
      <w:r w:rsidRPr="00F63847">
        <w:rPr>
          <w:rFonts w:ascii="Times New Roman" w:hAnsi="Times New Roman" w:cs="Times New Roman"/>
        </w:rPr>
        <w:t xml:space="preserve">maksymalna liczba punktów, którą może uzyskać wykonawca: </w:t>
      </w:r>
      <w:r>
        <w:rPr>
          <w:rFonts w:ascii="Times New Roman" w:hAnsi="Times New Roman" w:cs="Times New Roman"/>
        </w:rPr>
        <w:t>1</w:t>
      </w:r>
      <w:r w:rsidRPr="00F63847">
        <w:rPr>
          <w:rFonts w:ascii="Times New Roman" w:hAnsi="Times New Roman" w:cs="Times New Roman"/>
        </w:rPr>
        <w:t>0</w:t>
      </w:r>
    </w:p>
    <w:p w:rsidR="00E04123" w:rsidRDefault="00E04123" w:rsidP="00E04123">
      <w:pPr>
        <w:shd w:val="clear" w:color="auto" w:fill="FFFFFF"/>
        <w:spacing w:line="274" w:lineRule="exact"/>
        <w:ind w:left="34"/>
        <w:jc w:val="both"/>
        <w:rPr>
          <w:rFonts w:ascii="Times New Roman" w:hAnsi="Times New Roman" w:cs="Times New Roman"/>
          <w:bCs w:val="0"/>
          <w:color w:val="000000"/>
        </w:rPr>
      </w:pPr>
    </w:p>
    <w:p w:rsidR="00E04123" w:rsidRDefault="00E04123" w:rsidP="00E04123">
      <w:pPr>
        <w:shd w:val="clear" w:color="auto" w:fill="FFFFFF"/>
        <w:spacing w:line="274" w:lineRule="exact"/>
        <w:ind w:left="34"/>
        <w:jc w:val="both"/>
        <w:rPr>
          <w:rFonts w:ascii="Times New Roman" w:hAnsi="Times New Roman" w:cs="Times New Roman"/>
          <w:bCs w:val="0"/>
          <w:color w:val="000000"/>
        </w:rPr>
      </w:pPr>
      <w:r w:rsidRPr="000548E0">
        <w:rPr>
          <w:rFonts w:ascii="Times New Roman" w:hAnsi="Times New Roman" w:cs="Times New Roman"/>
          <w:bCs w:val="0"/>
          <w:color w:val="000000"/>
        </w:rPr>
        <w:t>Kryterium ,,</w:t>
      </w:r>
      <w:r>
        <w:rPr>
          <w:rFonts w:ascii="Times New Roman" w:hAnsi="Times New Roman" w:cs="Times New Roman"/>
          <w:bCs w:val="0"/>
          <w:color w:val="000000"/>
        </w:rPr>
        <w:t>Wiek parkomatów</w:t>
      </w:r>
      <w:r w:rsidRPr="000548E0">
        <w:rPr>
          <w:rFonts w:ascii="Times New Roman" w:hAnsi="Times New Roman" w:cs="Times New Roman"/>
          <w:bCs w:val="0"/>
          <w:color w:val="000000"/>
        </w:rPr>
        <w:t>” będzie rozpatrywan</w:t>
      </w:r>
      <w:r>
        <w:rPr>
          <w:rFonts w:ascii="Times New Roman" w:hAnsi="Times New Roman" w:cs="Times New Roman"/>
          <w:bCs w:val="0"/>
          <w:color w:val="000000"/>
        </w:rPr>
        <w:t>e</w:t>
      </w:r>
      <w:r w:rsidRPr="000548E0">
        <w:rPr>
          <w:rFonts w:ascii="Times New Roman" w:hAnsi="Times New Roman" w:cs="Times New Roman"/>
          <w:bCs w:val="0"/>
          <w:color w:val="000000"/>
        </w:rPr>
        <w:t xml:space="preserve"> na podstawie </w:t>
      </w:r>
      <w:r>
        <w:rPr>
          <w:rFonts w:ascii="Times New Roman" w:hAnsi="Times New Roman" w:cs="Times New Roman"/>
          <w:bCs w:val="0"/>
          <w:color w:val="000000"/>
        </w:rPr>
        <w:t>deklaracji Wykonawcy złożonej w druku oferty według poniższej punktacji:</w:t>
      </w:r>
    </w:p>
    <w:p w:rsidR="00E74AB2" w:rsidRPr="00A63FCB" w:rsidRDefault="00E74AB2" w:rsidP="00DB675C">
      <w:pPr>
        <w:jc w:val="both"/>
        <w:rPr>
          <w:rFonts w:ascii="Times New Roman" w:hAnsi="Times New Roman" w:cs="Times New Roman"/>
          <w:sz w:val="16"/>
          <w:szCs w:val="16"/>
        </w:rPr>
      </w:pPr>
    </w:p>
    <w:p w:rsidR="00E04123" w:rsidRDefault="004C1C90" w:rsidP="004C1C90">
      <w:pPr>
        <w:pStyle w:val="Tekstpodstawowywcity2"/>
        <w:tabs>
          <w:tab w:val="left" w:pos="284"/>
        </w:tabs>
        <w:spacing w:after="0" w:line="240" w:lineRule="auto"/>
        <w:rPr>
          <w:rFonts w:ascii="Times New Roman" w:hAnsi="Times New Roman"/>
          <w:sz w:val="24"/>
          <w:szCs w:val="24"/>
        </w:rPr>
      </w:pPr>
      <w:r>
        <w:rPr>
          <w:rFonts w:ascii="Times New Roman" w:hAnsi="Times New Roman"/>
          <w:sz w:val="24"/>
          <w:szCs w:val="24"/>
        </w:rPr>
        <w:t>W</w:t>
      </w:r>
      <w:r w:rsidRPr="00C34FDD">
        <w:rPr>
          <w:rFonts w:ascii="Times New Roman" w:hAnsi="Times New Roman"/>
          <w:sz w:val="24"/>
          <w:szCs w:val="24"/>
        </w:rPr>
        <w:t>p</w:t>
      </w:r>
      <w:r>
        <w:rPr>
          <w:rFonts w:ascii="Times New Roman" w:hAnsi="Times New Roman"/>
          <w:sz w:val="24"/>
          <w:szCs w:val="24"/>
        </w:rPr>
        <w:t xml:space="preserve"> –</w:t>
      </w:r>
      <w:r w:rsidRPr="00C34FDD">
        <w:rPr>
          <w:rFonts w:ascii="Times New Roman" w:hAnsi="Times New Roman"/>
          <w:sz w:val="24"/>
          <w:szCs w:val="24"/>
        </w:rPr>
        <w:t xml:space="preserve"> </w:t>
      </w:r>
      <w:r w:rsidR="001B78A2">
        <w:rPr>
          <w:rFonts w:ascii="Times New Roman" w:hAnsi="Times New Roman"/>
          <w:sz w:val="24"/>
          <w:szCs w:val="24"/>
        </w:rPr>
        <w:t>1</w:t>
      </w:r>
      <w:r w:rsidRPr="00C34FDD">
        <w:rPr>
          <w:rFonts w:ascii="Times New Roman" w:hAnsi="Times New Roman"/>
          <w:sz w:val="24"/>
          <w:szCs w:val="24"/>
        </w:rPr>
        <w:t>0</w:t>
      </w:r>
      <w:r>
        <w:rPr>
          <w:rFonts w:ascii="Times New Roman" w:hAnsi="Times New Roman"/>
          <w:sz w:val="24"/>
          <w:szCs w:val="24"/>
        </w:rPr>
        <w:t xml:space="preserve"> </w:t>
      </w:r>
      <w:r w:rsidRPr="00C34FDD">
        <w:rPr>
          <w:rFonts w:ascii="Times New Roman" w:hAnsi="Times New Roman"/>
          <w:sz w:val="24"/>
          <w:szCs w:val="24"/>
        </w:rPr>
        <w:t>punktów</w:t>
      </w:r>
      <w:r w:rsidR="00E04123">
        <w:rPr>
          <w:rFonts w:ascii="Times New Roman" w:hAnsi="Times New Roman"/>
          <w:sz w:val="24"/>
          <w:szCs w:val="24"/>
        </w:rPr>
        <w:t>:</w:t>
      </w:r>
      <w:r w:rsidRPr="00C34FDD">
        <w:rPr>
          <w:rFonts w:ascii="Times New Roman" w:hAnsi="Times New Roman"/>
          <w:sz w:val="24"/>
          <w:szCs w:val="24"/>
        </w:rPr>
        <w:t xml:space="preserve"> za dostarczenie </w:t>
      </w:r>
      <w:r w:rsidR="00E04123">
        <w:rPr>
          <w:rFonts w:ascii="Times New Roman" w:hAnsi="Times New Roman"/>
          <w:sz w:val="24"/>
          <w:szCs w:val="24"/>
        </w:rPr>
        <w:t xml:space="preserve">minimum </w:t>
      </w:r>
      <w:r w:rsidR="009771BB">
        <w:rPr>
          <w:rFonts w:ascii="Times New Roman" w:hAnsi="Times New Roman"/>
          <w:sz w:val="24"/>
          <w:szCs w:val="24"/>
        </w:rPr>
        <w:t>6</w:t>
      </w:r>
      <w:r w:rsidR="00E04123">
        <w:rPr>
          <w:rFonts w:ascii="Times New Roman" w:hAnsi="Times New Roman"/>
          <w:sz w:val="24"/>
          <w:szCs w:val="24"/>
        </w:rPr>
        <w:t xml:space="preserve"> szt. </w:t>
      </w:r>
      <w:r w:rsidRPr="00C34FDD">
        <w:rPr>
          <w:rFonts w:ascii="Times New Roman" w:hAnsi="Times New Roman"/>
          <w:sz w:val="24"/>
          <w:szCs w:val="24"/>
        </w:rPr>
        <w:t xml:space="preserve">nowych parkomatów. </w:t>
      </w:r>
    </w:p>
    <w:p w:rsidR="004C1C90" w:rsidRDefault="004C1C90" w:rsidP="004C1C90">
      <w:pPr>
        <w:pStyle w:val="Tekstpodstawowywcity2"/>
        <w:tabs>
          <w:tab w:val="left" w:pos="284"/>
        </w:tabs>
        <w:spacing w:after="0" w:line="240" w:lineRule="auto"/>
        <w:rPr>
          <w:rFonts w:ascii="Times New Roman" w:hAnsi="Times New Roman"/>
          <w:sz w:val="24"/>
          <w:szCs w:val="24"/>
        </w:rPr>
      </w:pPr>
      <w:r>
        <w:rPr>
          <w:rFonts w:ascii="Times New Roman" w:hAnsi="Times New Roman"/>
          <w:sz w:val="24"/>
          <w:szCs w:val="24"/>
        </w:rPr>
        <w:t>W</w:t>
      </w:r>
      <w:r w:rsidRPr="00C34FDD">
        <w:rPr>
          <w:rFonts w:ascii="Times New Roman" w:hAnsi="Times New Roman"/>
          <w:sz w:val="24"/>
          <w:szCs w:val="24"/>
        </w:rPr>
        <w:t>p</w:t>
      </w:r>
      <w:r>
        <w:rPr>
          <w:rFonts w:ascii="Times New Roman" w:hAnsi="Times New Roman"/>
          <w:sz w:val="24"/>
          <w:szCs w:val="24"/>
        </w:rPr>
        <w:t xml:space="preserve"> - </w:t>
      </w:r>
      <w:r w:rsidR="00E04123">
        <w:rPr>
          <w:rFonts w:ascii="Times New Roman" w:hAnsi="Times New Roman"/>
          <w:sz w:val="24"/>
          <w:szCs w:val="24"/>
        </w:rPr>
        <w:t>0</w:t>
      </w:r>
      <w:r>
        <w:rPr>
          <w:rFonts w:ascii="Times New Roman" w:hAnsi="Times New Roman"/>
          <w:sz w:val="24"/>
          <w:szCs w:val="24"/>
        </w:rPr>
        <w:t xml:space="preserve">  </w:t>
      </w:r>
      <w:r w:rsidRPr="00C34FDD">
        <w:rPr>
          <w:rFonts w:ascii="Times New Roman" w:hAnsi="Times New Roman"/>
          <w:sz w:val="24"/>
          <w:szCs w:val="24"/>
        </w:rPr>
        <w:t>punktów</w:t>
      </w:r>
      <w:r w:rsidR="00E04123">
        <w:rPr>
          <w:rFonts w:ascii="Times New Roman" w:hAnsi="Times New Roman"/>
          <w:sz w:val="24"/>
          <w:szCs w:val="24"/>
        </w:rPr>
        <w:t>:</w:t>
      </w:r>
      <w:r w:rsidRPr="00C34FDD">
        <w:rPr>
          <w:rFonts w:ascii="Times New Roman" w:hAnsi="Times New Roman"/>
          <w:sz w:val="24"/>
          <w:szCs w:val="24"/>
        </w:rPr>
        <w:t xml:space="preserve"> za dostarczenie </w:t>
      </w:r>
      <w:r w:rsidR="009771BB">
        <w:rPr>
          <w:rFonts w:ascii="Times New Roman" w:hAnsi="Times New Roman"/>
          <w:sz w:val="24"/>
          <w:szCs w:val="24"/>
        </w:rPr>
        <w:t>mniej niż 6</w:t>
      </w:r>
      <w:r w:rsidR="00E04123">
        <w:rPr>
          <w:rFonts w:ascii="Times New Roman" w:hAnsi="Times New Roman"/>
          <w:sz w:val="24"/>
          <w:szCs w:val="24"/>
        </w:rPr>
        <w:t xml:space="preserve"> szt. nowych parkomatów</w:t>
      </w:r>
    </w:p>
    <w:p w:rsidR="00E04123" w:rsidRPr="00A63FCB" w:rsidRDefault="00E04123" w:rsidP="00E04123">
      <w:pPr>
        <w:pStyle w:val="Tekstpodstawowywcity2"/>
        <w:tabs>
          <w:tab w:val="left" w:pos="284"/>
        </w:tabs>
        <w:spacing w:after="0" w:line="240" w:lineRule="auto"/>
        <w:rPr>
          <w:rFonts w:ascii="Times New Roman" w:hAnsi="Times New Roman"/>
          <w:sz w:val="16"/>
          <w:szCs w:val="16"/>
        </w:rPr>
      </w:pPr>
    </w:p>
    <w:p w:rsidR="00E04123" w:rsidRPr="00E04123" w:rsidRDefault="00E04123" w:rsidP="00E04123">
      <w:pPr>
        <w:pStyle w:val="Tekstpodstawowywcity2"/>
        <w:tabs>
          <w:tab w:val="left" w:pos="284"/>
        </w:tabs>
        <w:spacing w:after="0" w:line="240" w:lineRule="auto"/>
        <w:rPr>
          <w:rFonts w:ascii="Times New Roman" w:hAnsi="Times New Roman"/>
          <w:b/>
          <w:sz w:val="24"/>
          <w:szCs w:val="24"/>
          <w:u w:val="single"/>
        </w:rPr>
      </w:pPr>
      <w:r w:rsidRPr="00E04123">
        <w:rPr>
          <w:rFonts w:ascii="Times New Roman" w:hAnsi="Times New Roman"/>
          <w:sz w:val="24"/>
          <w:szCs w:val="24"/>
          <w:u w:val="single"/>
        </w:rPr>
        <w:t xml:space="preserve">Uwaga: Przez nowe rozumie się parkomaty  nie starsze niż wyprodukowane w  2021r. </w:t>
      </w:r>
    </w:p>
    <w:p w:rsidR="00E74AB2" w:rsidRDefault="00E74AB2" w:rsidP="00963C31">
      <w:pPr>
        <w:rPr>
          <w:rFonts w:ascii="Times New Roman" w:hAnsi="Times New Roman" w:cs="Times New Roman"/>
        </w:rPr>
      </w:pPr>
    </w:p>
    <w:p w:rsidR="0046509A" w:rsidRPr="0046509A" w:rsidRDefault="0046509A" w:rsidP="00DB675C">
      <w:pPr>
        <w:jc w:val="both"/>
        <w:rPr>
          <w:rFonts w:ascii="Times New Roman" w:eastAsia="Calibri" w:hAnsi="Times New Roman" w:cs="Times New Roman"/>
          <w:bCs w:val="0"/>
          <w:lang w:eastAsia="en-US"/>
        </w:rPr>
      </w:pPr>
      <w:r w:rsidRPr="0046509A">
        <w:rPr>
          <w:rFonts w:ascii="Times New Roman" w:hAnsi="Times New Roman" w:cs="Times New Roman"/>
        </w:rPr>
        <w:t>2.</w:t>
      </w:r>
      <w:r w:rsidR="00E74AB2">
        <w:rPr>
          <w:rFonts w:ascii="Times New Roman" w:hAnsi="Times New Roman" w:cs="Times New Roman"/>
        </w:rPr>
        <w:t>4</w:t>
      </w:r>
      <w:r w:rsidRPr="0046509A">
        <w:rPr>
          <w:rFonts w:ascii="Times New Roman" w:hAnsi="Times New Roman" w:cs="Times New Roman"/>
        </w:rPr>
        <w:t xml:space="preserve"> </w:t>
      </w:r>
      <w:r w:rsidRPr="0046509A">
        <w:rPr>
          <w:rFonts w:ascii="Times New Roman" w:eastAsia="Calibri" w:hAnsi="Times New Roman" w:cs="Times New Roman"/>
          <w:bCs w:val="0"/>
          <w:lang w:eastAsia="en-US"/>
        </w:rPr>
        <w:t>Za najkorzystniejszą zostanie uznana oferta Wykonawcy, który spełni wszystkie postawione w</w:t>
      </w:r>
      <w:r w:rsidR="00DB675C">
        <w:rPr>
          <w:rFonts w:ascii="Times New Roman" w:eastAsia="Calibri" w:hAnsi="Times New Roman" w:cs="Times New Roman"/>
          <w:bCs w:val="0"/>
          <w:lang w:eastAsia="en-US"/>
        </w:rPr>
        <w:t xml:space="preserve"> niniejszej S</w:t>
      </w:r>
      <w:r w:rsidRPr="0046509A">
        <w:rPr>
          <w:rFonts w:ascii="Times New Roman" w:eastAsia="Calibri" w:hAnsi="Times New Roman" w:cs="Times New Roman"/>
          <w:bCs w:val="0"/>
          <w:lang w:eastAsia="en-US"/>
        </w:rPr>
        <w:t>WZ warunki oraz uzyska łącznie największą liczbę punktów (P) stanowiących sumę</w:t>
      </w:r>
      <w:r w:rsidR="00DB675C">
        <w:rPr>
          <w:rFonts w:ascii="Times New Roman" w:eastAsia="Calibri" w:hAnsi="Times New Roman" w:cs="Times New Roman"/>
          <w:bCs w:val="0"/>
          <w:lang w:eastAsia="en-US"/>
        </w:rPr>
        <w:t xml:space="preserve"> </w:t>
      </w:r>
      <w:r w:rsidRPr="0046509A">
        <w:rPr>
          <w:rFonts w:ascii="Times New Roman" w:eastAsia="Calibri" w:hAnsi="Times New Roman" w:cs="Times New Roman"/>
          <w:bCs w:val="0"/>
          <w:lang w:eastAsia="en-US"/>
        </w:rPr>
        <w:t>punktów przyznanych w ramach każdego z podanych kryteriów, wyliczoną zgodnie z poniższym</w:t>
      </w:r>
      <w:r w:rsidR="00DB675C">
        <w:rPr>
          <w:rFonts w:ascii="Times New Roman" w:eastAsia="Calibri" w:hAnsi="Times New Roman" w:cs="Times New Roman"/>
          <w:bCs w:val="0"/>
          <w:lang w:eastAsia="en-US"/>
        </w:rPr>
        <w:t xml:space="preserve"> </w:t>
      </w:r>
      <w:r w:rsidRPr="0046509A">
        <w:rPr>
          <w:rFonts w:ascii="Times New Roman" w:eastAsia="Calibri" w:hAnsi="Times New Roman" w:cs="Times New Roman"/>
          <w:bCs w:val="0"/>
          <w:lang w:eastAsia="en-US"/>
        </w:rPr>
        <w:t>wzorem:</w:t>
      </w:r>
    </w:p>
    <w:p w:rsidR="0046509A" w:rsidRPr="0046509A" w:rsidRDefault="0046509A" w:rsidP="0046509A">
      <w:pPr>
        <w:suppressAutoHyphens w:val="0"/>
        <w:spacing w:before="120" w:line="300" w:lineRule="auto"/>
        <w:ind w:left="-142" w:hanging="426"/>
        <w:jc w:val="center"/>
        <w:rPr>
          <w:rFonts w:ascii="Times New Roman" w:eastAsia="Calibri" w:hAnsi="Times New Roman" w:cs="Times New Roman"/>
          <w:b/>
          <w:bCs w:val="0"/>
          <w:lang w:eastAsia="en-US"/>
        </w:rPr>
      </w:pPr>
      <w:r w:rsidRPr="0046509A">
        <w:rPr>
          <w:rFonts w:ascii="Times New Roman" w:eastAsia="Calibri" w:hAnsi="Times New Roman" w:cs="Times New Roman"/>
          <w:b/>
          <w:bCs w:val="0"/>
          <w:lang w:eastAsia="en-US"/>
        </w:rPr>
        <w:t xml:space="preserve">P = C + </w:t>
      </w:r>
      <w:r w:rsidR="00E74AB2">
        <w:rPr>
          <w:rFonts w:ascii="Times New Roman" w:eastAsia="Calibri" w:hAnsi="Times New Roman" w:cs="Times New Roman"/>
          <w:b/>
          <w:bCs w:val="0"/>
          <w:lang w:eastAsia="en-US"/>
        </w:rPr>
        <w:t>Ia + Wp</w:t>
      </w:r>
      <w:r w:rsidRPr="0046509A">
        <w:rPr>
          <w:rFonts w:ascii="Times New Roman" w:eastAsia="Calibri" w:hAnsi="Times New Roman" w:cs="Times New Roman"/>
          <w:b/>
          <w:bCs w:val="0"/>
          <w:lang w:eastAsia="en-US"/>
        </w:rPr>
        <w:t xml:space="preserve"> </w:t>
      </w:r>
    </w:p>
    <w:p w:rsidR="0046509A" w:rsidRPr="0046509A" w:rsidRDefault="0046509A" w:rsidP="0046509A">
      <w:pPr>
        <w:suppressAutoHyphens w:val="0"/>
        <w:autoSpaceDE w:val="0"/>
        <w:autoSpaceDN w:val="0"/>
        <w:adjustRightInd w:val="0"/>
        <w:rPr>
          <w:rFonts w:ascii="Times New Roman" w:hAnsi="Times New Roman" w:cs="Times New Roman"/>
          <w:bCs w:val="0"/>
          <w:color w:val="000000"/>
          <w:lang w:eastAsia="pl-PL"/>
        </w:rPr>
      </w:pPr>
      <w:r w:rsidRPr="0046509A">
        <w:rPr>
          <w:rFonts w:ascii="Times New Roman" w:hAnsi="Times New Roman" w:cs="Times New Roman"/>
          <w:bCs w:val="0"/>
          <w:color w:val="000000"/>
          <w:lang w:eastAsia="pl-PL"/>
        </w:rPr>
        <w:t>gdzie:</w:t>
      </w:r>
    </w:p>
    <w:p w:rsidR="0046509A" w:rsidRPr="0046509A" w:rsidRDefault="0046509A" w:rsidP="0046509A">
      <w:pPr>
        <w:suppressAutoHyphens w:val="0"/>
        <w:autoSpaceDE w:val="0"/>
        <w:autoSpaceDN w:val="0"/>
        <w:adjustRightInd w:val="0"/>
        <w:rPr>
          <w:rFonts w:ascii="Times New Roman" w:hAnsi="Times New Roman" w:cs="Times New Roman"/>
          <w:bCs w:val="0"/>
          <w:color w:val="000000"/>
          <w:lang w:eastAsia="pl-PL"/>
        </w:rPr>
      </w:pPr>
      <w:r w:rsidRPr="0046509A">
        <w:rPr>
          <w:rFonts w:ascii="Times New Roman" w:hAnsi="Times New Roman" w:cs="Times New Roman"/>
          <w:bCs w:val="0"/>
          <w:color w:val="000000"/>
          <w:lang w:eastAsia="pl-PL"/>
        </w:rPr>
        <w:t>P – łączna liczba punktów oferty ocenianej</w:t>
      </w:r>
    </w:p>
    <w:p w:rsidR="0046509A" w:rsidRPr="0046509A" w:rsidRDefault="0046509A" w:rsidP="0046509A">
      <w:pPr>
        <w:suppressAutoHyphens w:val="0"/>
        <w:autoSpaceDE w:val="0"/>
        <w:autoSpaceDN w:val="0"/>
        <w:adjustRightInd w:val="0"/>
        <w:rPr>
          <w:rFonts w:ascii="Times New Roman" w:hAnsi="Times New Roman" w:cs="Times New Roman"/>
          <w:bCs w:val="0"/>
          <w:color w:val="000000"/>
          <w:lang w:eastAsia="pl-PL"/>
        </w:rPr>
      </w:pPr>
      <w:r w:rsidRPr="0046509A">
        <w:rPr>
          <w:rFonts w:ascii="Times New Roman" w:hAnsi="Times New Roman" w:cs="Times New Roman"/>
          <w:bCs w:val="0"/>
          <w:color w:val="000000"/>
          <w:lang w:eastAsia="pl-PL"/>
        </w:rPr>
        <w:t>C – liczba punktów uzyskanych w kryterium „</w:t>
      </w:r>
      <w:r w:rsidR="00111B01">
        <w:rPr>
          <w:rFonts w:ascii="Times New Roman" w:hAnsi="Times New Roman" w:cs="Times New Roman"/>
          <w:bCs w:val="0"/>
          <w:color w:val="000000"/>
          <w:lang w:eastAsia="pl-PL"/>
        </w:rPr>
        <w:t>C</w:t>
      </w:r>
      <w:r w:rsidRPr="0046509A">
        <w:rPr>
          <w:rFonts w:ascii="Times New Roman" w:hAnsi="Times New Roman" w:cs="Times New Roman"/>
          <w:bCs w:val="0"/>
          <w:color w:val="000000"/>
          <w:lang w:eastAsia="pl-PL"/>
        </w:rPr>
        <w:t>ena”</w:t>
      </w:r>
    </w:p>
    <w:p w:rsidR="00FC55ED" w:rsidRDefault="00E74AB2" w:rsidP="00FC55ED">
      <w:pPr>
        <w:suppressAutoHyphens w:val="0"/>
        <w:autoSpaceDE w:val="0"/>
        <w:autoSpaceDN w:val="0"/>
        <w:adjustRightInd w:val="0"/>
        <w:rPr>
          <w:rFonts w:ascii="Times New Roman" w:hAnsi="Times New Roman" w:cs="Times New Roman"/>
          <w:bCs w:val="0"/>
          <w:color w:val="000000"/>
          <w:lang w:eastAsia="pl-PL"/>
        </w:rPr>
      </w:pPr>
      <w:r>
        <w:rPr>
          <w:rFonts w:ascii="Times New Roman" w:hAnsi="Times New Roman" w:cs="Times New Roman"/>
          <w:bCs w:val="0"/>
          <w:color w:val="000000"/>
          <w:lang w:eastAsia="pl-PL"/>
        </w:rPr>
        <w:t>Ia</w:t>
      </w:r>
      <w:r w:rsidR="00FC55ED" w:rsidRPr="00FC55ED">
        <w:rPr>
          <w:rFonts w:ascii="Times New Roman" w:hAnsi="Times New Roman" w:cs="Times New Roman"/>
          <w:bCs w:val="0"/>
          <w:color w:val="000000"/>
          <w:lang w:eastAsia="pl-PL"/>
        </w:rPr>
        <w:t xml:space="preserve"> – liczba punktów uzyskanych w kryt</w:t>
      </w:r>
      <w:r>
        <w:rPr>
          <w:rFonts w:ascii="Times New Roman" w:hAnsi="Times New Roman" w:cs="Times New Roman"/>
          <w:bCs w:val="0"/>
          <w:color w:val="000000"/>
          <w:lang w:eastAsia="pl-PL"/>
        </w:rPr>
        <w:t>erium „Ilość aplikacji mobilnych</w:t>
      </w:r>
      <w:r w:rsidR="00FC55ED" w:rsidRPr="00FC55ED">
        <w:rPr>
          <w:rFonts w:ascii="Times New Roman" w:hAnsi="Times New Roman" w:cs="Times New Roman"/>
          <w:bCs w:val="0"/>
          <w:color w:val="000000"/>
          <w:lang w:eastAsia="pl-PL"/>
        </w:rPr>
        <w:t xml:space="preserve">” </w:t>
      </w:r>
    </w:p>
    <w:p w:rsidR="00E74AB2" w:rsidRPr="00FC55ED" w:rsidRDefault="00E74AB2" w:rsidP="00FC55ED">
      <w:pPr>
        <w:suppressAutoHyphens w:val="0"/>
        <w:autoSpaceDE w:val="0"/>
        <w:autoSpaceDN w:val="0"/>
        <w:adjustRightInd w:val="0"/>
        <w:rPr>
          <w:rFonts w:ascii="Times New Roman" w:hAnsi="Times New Roman" w:cs="Times New Roman"/>
          <w:bCs w:val="0"/>
          <w:color w:val="000000"/>
          <w:lang w:eastAsia="pl-PL"/>
        </w:rPr>
      </w:pPr>
      <w:r>
        <w:rPr>
          <w:rFonts w:ascii="Times New Roman" w:hAnsi="Times New Roman" w:cs="Times New Roman"/>
          <w:bCs w:val="0"/>
          <w:color w:val="000000"/>
          <w:lang w:eastAsia="pl-PL"/>
        </w:rPr>
        <w:t>Wp – liczba punktów uzyskanych w kryterium „Wiek parkomatów”</w:t>
      </w:r>
    </w:p>
    <w:p w:rsidR="0046509A" w:rsidRPr="0046509A" w:rsidRDefault="0046509A" w:rsidP="0046509A">
      <w:pPr>
        <w:suppressAutoHyphens w:val="0"/>
        <w:jc w:val="both"/>
        <w:rPr>
          <w:rFonts w:ascii="Times New Roman" w:hAnsi="Times New Roman" w:cs="Times New Roman"/>
        </w:rPr>
      </w:pPr>
    </w:p>
    <w:p w:rsidR="0046509A" w:rsidRPr="0046509A" w:rsidRDefault="0046509A" w:rsidP="0046509A">
      <w:pPr>
        <w:suppressAutoHyphens w:val="0"/>
        <w:jc w:val="both"/>
        <w:rPr>
          <w:rFonts w:ascii="Times New Roman" w:hAnsi="Times New Roman" w:cs="Times New Roman"/>
        </w:rPr>
      </w:pPr>
      <w:r w:rsidRPr="0046509A">
        <w:rPr>
          <w:rFonts w:ascii="Times New Roman" w:hAnsi="Times New Roman" w:cs="Times New Roman"/>
        </w:rPr>
        <w:t>3.W toku badania i oceny ofert Zamawiający może żądać od Wykonawców wyjaśnień dotyczących treści złożonych ofert.</w:t>
      </w:r>
    </w:p>
    <w:p w:rsidR="007D2F6D" w:rsidRDefault="007D2F6D" w:rsidP="00FA4D8A">
      <w:pPr>
        <w:rPr>
          <w:rFonts w:ascii="Times New Roman" w:hAnsi="Times New Roman" w:cs="Times New Roman"/>
          <w:b/>
        </w:rPr>
      </w:pPr>
    </w:p>
    <w:p w:rsidR="00145A41" w:rsidRDefault="00145A41" w:rsidP="00FA4D8A">
      <w:pPr>
        <w:rPr>
          <w:rFonts w:ascii="Times New Roman" w:hAnsi="Times New Roman" w:cs="Times New Roman"/>
          <w:b/>
        </w:rPr>
      </w:pPr>
      <w:r>
        <w:rPr>
          <w:rFonts w:ascii="Times New Roman" w:hAnsi="Times New Roman" w:cs="Times New Roman"/>
          <w:b/>
        </w:rPr>
        <w:t>XX. Wadium</w:t>
      </w:r>
    </w:p>
    <w:p w:rsidR="00C03629" w:rsidRPr="00C03629" w:rsidRDefault="00145A41" w:rsidP="00E07F7A">
      <w:pPr>
        <w:pStyle w:val="Akapitzlist"/>
        <w:numPr>
          <w:ilvl w:val="0"/>
          <w:numId w:val="8"/>
        </w:numPr>
        <w:tabs>
          <w:tab w:val="left" w:pos="426"/>
        </w:tabs>
        <w:suppressAutoHyphens w:val="0"/>
        <w:ind w:left="0" w:hanging="284"/>
        <w:jc w:val="both"/>
        <w:rPr>
          <w:rFonts w:ascii="Times New Roman" w:hAnsi="Times New Roman"/>
          <w:bCs w:val="0"/>
        </w:rPr>
      </w:pPr>
      <w:r w:rsidRPr="000F3325">
        <w:rPr>
          <w:rFonts w:ascii="Times New Roman" w:hAnsi="Times New Roman"/>
        </w:rPr>
        <w:t xml:space="preserve">Wykonawca zobowiązany jest do zabezpieczenia swojej oferty wadium w wysokości </w:t>
      </w:r>
    </w:p>
    <w:p w:rsidR="00145A41" w:rsidRPr="000F3325" w:rsidRDefault="00145A41" w:rsidP="00C03629">
      <w:pPr>
        <w:pStyle w:val="Akapitzlist"/>
        <w:tabs>
          <w:tab w:val="left" w:pos="426"/>
        </w:tabs>
        <w:suppressAutoHyphens w:val="0"/>
        <w:ind w:left="0"/>
        <w:jc w:val="both"/>
        <w:rPr>
          <w:rFonts w:ascii="Times New Roman" w:hAnsi="Times New Roman"/>
          <w:bCs w:val="0"/>
        </w:rPr>
      </w:pPr>
      <w:r w:rsidRPr="00145A41">
        <w:rPr>
          <w:rFonts w:ascii="Times New Roman" w:hAnsi="Times New Roman"/>
          <w:b/>
        </w:rPr>
        <w:t>5</w:t>
      </w:r>
      <w:r w:rsidR="00DB625D">
        <w:rPr>
          <w:rFonts w:ascii="Times New Roman" w:hAnsi="Times New Roman"/>
          <w:b/>
        </w:rPr>
        <w:t>0</w:t>
      </w:r>
      <w:r w:rsidRPr="00145A41">
        <w:rPr>
          <w:rFonts w:ascii="Times New Roman" w:hAnsi="Times New Roman"/>
          <w:b/>
        </w:rPr>
        <w:t>00,00 zł</w:t>
      </w:r>
      <w:r w:rsidRPr="00145A41">
        <w:rPr>
          <w:rFonts w:ascii="Times New Roman" w:hAnsi="Times New Roman"/>
        </w:rPr>
        <w:t xml:space="preserve"> (słownie: </w:t>
      </w:r>
      <w:r w:rsidR="00DB625D">
        <w:rPr>
          <w:rFonts w:ascii="Times New Roman" w:hAnsi="Times New Roman"/>
        </w:rPr>
        <w:t>pięć tysięcy</w:t>
      </w:r>
      <w:r w:rsidRPr="00145A41">
        <w:rPr>
          <w:rFonts w:ascii="Times New Roman" w:hAnsi="Times New Roman"/>
        </w:rPr>
        <w:t xml:space="preserve"> złotych);</w:t>
      </w:r>
    </w:p>
    <w:p w:rsidR="00145A41" w:rsidRPr="000F3325" w:rsidRDefault="00145A41" w:rsidP="00E07F7A">
      <w:pPr>
        <w:pStyle w:val="Akapitzlist"/>
        <w:numPr>
          <w:ilvl w:val="0"/>
          <w:numId w:val="8"/>
        </w:numPr>
        <w:tabs>
          <w:tab w:val="left" w:pos="426"/>
        </w:tabs>
        <w:suppressAutoHyphens w:val="0"/>
        <w:ind w:left="0" w:hanging="284"/>
        <w:jc w:val="both"/>
        <w:rPr>
          <w:rFonts w:ascii="Times New Roman" w:hAnsi="Times New Roman"/>
          <w:bCs w:val="0"/>
        </w:rPr>
      </w:pPr>
      <w:r w:rsidRPr="000F3325">
        <w:rPr>
          <w:rFonts w:ascii="Times New Roman" w:hAnsi="Times New Roman"/>
        </w:rPr>
        <w:t>Wadium wnosi się przed upływem terminu składania ofert.</w:t>
      </w:r>
    </w:p>
    <w:p w:rsidR="00145A41" w:rsidRPr="000F3325" w:rsidRDefault="00145A41" w:rsidP="00E07F7A">
      <w:pPr>
        <w:pStyle w:val="Akapitzlist"/>
        <w:numPr>
          <w:ilvl w:val="0"/>
          <w:numId w:val="8"/>
        </w:numPr>
        <w:tabs>
          <w:tab w:val="left" w:pos="426"/>
        </w:tabs>
        <w:suppressAutoHyphens w:val="0"/>
        <w:ind w:left="0" w:hanging="284"/>
        <w:jc w:val="both"/>
        <w:rPr>
          <w:rFonts w:ascii="Times New Roman" w:hAnsi="Times New Roman"/>
          <w:bCs w:val="0"/>
        </w:rPr>
      </w:pPr>
      <w:r w:rsidRPr="000F3325">
        <w:rPr>
          <w:rFonts w:ascii="Times New Roman" w:hAnsi="Times New Roman"/>
        </w:rPr>
        <w:t>Wadium może być wnoszone w jednej lub kilku następujących formach:</w:t>
      </w:r>
    </w:p>
    <w:p w:rsidR="00145A41" w:rsidRPr="000F3325" w:rsidRDefault="00145A41" w:rsidP="00E07F7A">
      <w:pPr>
        <w:pStyle w:val="Akapitzlist"/>
        <w:numPr>
          <w:ilvl w:val="1"/>
          <w:numId w:val="8"/>
        </w:numPr>
        <w:tabs>
          <w:tab w:val="left" w:pos="426"/>
        </w:tabs>
        <w:suppressAutoHyphens w:val="0"/>
        <w:ind w:left="0"/>
        <w:jc w:val="both"/>
        <w:rPr>
          <w:rFonts w:ascii="Times New Roman" w:hAnsi="Times New Roman"/>
          <w:bCs w:val="0"/>
        </w:rPr>
      </w:pPr>
      <w:r w:rsidRPr="000F3325">
        <w:rPr>
          <w:rFonts w:ascii="Times New Roman" w:hAnsi="Times New Roman"/>
        </w:rPr>
        <w:t xml:space="preserve">pieniądzu; </w:t>
      </w:r>
    </w:p>
    <w:p w:rsidR="00145A41" w:rsidRPr="000F3325" w:rsidRDefault="00145A41" w:rsidP="00E07F7A">
      <w:pPr>
        <w:pStyle w:val="Akapitzlist"/>
        <w:numPr>
          <w:ilvl w:val="1"/>
          <w:numId w:val="8"/>
        </w:numPr>
        <w:tabs>
          <w:tab w:val="left" w:pos="426"/>
        </w:tabs>
        <w:suppressAutoHyphens w:val="0"/>
        <w:ind w:left="0"/>
        <w:jc w:val="both"/>
        <w:rPr>
          <w:rFonts w:ascii="Times New Roman" w:hAnsi="Times New Roman"/>
          <w:bCs w:val="0"/>
        </w:rPr>
      </w:pPr>
      <w:r w:rsidRPr="000F3325">
        <w:rPr>
          <w:rFonts w:ascii="Times New Roman" w:hAnsi="Times New Roman"/>
        </w:rPr>
        <w:t>gwarancjach bankowych;</w:t>
      </w:r>
    </w:p>
    <w:p w:rsidR="00145A41" w:rsidRPr="000F3325" w:rsidRDefault="00145A41" w:rsidP="00E07F7A">
      <w:pPr>
        <w:pStyle w:val="Akapitzlist"/>
        <w:numPr>
          <w:ilvl w:val="1"/>
          <w:numId w:val="8"/>
        </w:numPr>
        <w:tabs>
          <w:tab w:val="left" w:pos="426"/>
        </w:tabs>
        <w:suppressAutoHyphens w:val="0"/>
        <w:ind w:left="0"/>
        <w:jc w:val="both"/>
        <w:rPr>
          <w:rFonts w:ascii="Times New Roman" w:hAnsi="Times New Roman"/>
          <w:bCs w:val="0"/>
        </w:rPr>
      </w:pPr>
      <w:r w:rsidRPr="000F3325">
        <w:rPr>
          <w:rFonts w:ascii="Times New Roman" w:hAnsi="Times New Roman"/>
        </w:rPr>
        <w:t>gwarancjach ubezpieczeniowych;</w:t>
      </w:r>
    </w:p>
    <w:p w:rsidR="00145A41" w:rsidRPr="000F3325" w:rsidRDefault="00145A41" w:rsidP="00E07F7A">
      <w:pPr>
        <w:pStyle w:val="Akapitzlist"/>
        <w:numPr>
          <w:ilvl w:val="1"/>
          <w:numId w:val="8"/>
        </w:numPr>
        <w:tabs>
          <w:tab w:val="left" w:pos="426"/>
        </w:tabs>
        <w:suppressAutoHyphens w:val="0"/>
        <w:ind w:left="0"/>
        <w:jc w:val="both"/>
        <w:rPr>
          <w:rFonts w:ascii="Times New Roman" w:hAnsi="Times New Roman"/>
          <w:bCs w:val="0"/>
        </w:rPr>
      </w:pPr>
      <w:r w:rsidRPr="000F3325">
        <w:rPr>
          <w:rFonts w:ascii="Times New Roman" w:hAnsi="Times New Roman"/>
        </w:rPr>
        <w:t>poręczeniach udzielanych przez podmioty, o których mowa w art. 6b ust. 5 pkt 2 ustawy z dnia 9 listopada 2000 r. o utworzeniu Polskiej Agencji Rozwoju Przedsiębiorczości (Dz. U. z 2020 r. poz. 299).</w:t>
      </w:r>
    </w:p>
    <w:p w:rsidR="005A7B3B" w:rsidRPr="00373DA1" w:rsidRDefault="00145A41" w:rsidP="00E07F7A">
      <w:pPr>
        <w:pStyle w:val="Akapitzlist"/>
        <w:numPr>
          <w:ilvl w:val="0"/>
          <w:numId w:val="8"/>
        </w:numPr>
        <w:tabs>
          <w:tab w:val="left" w:pos="426"/>
        </w:tabs>
        <w:suppressAutoHyphens w:val="0"/>
        <w:ind w:left="0" w:hanging="284"/>
        <w:jc w:val="both"/>
        <w:rPr>
          <w:rFonts w:ascii="Times New Roman" w:hAnsi="Times New Roman"/>
          <w:bCs w:val="0"/>
        </w:rPr>
      </w:pPr>
      <w:r w:rsidRPr="000F3325">
        <w:rPr>
          <w:rFonts w:ascii="Times New Roman" w:hAnsi="Times New Roman"/>
        </w:rPr>
        <w:t>Wadium w formie pieniężnej należy wnieść przelewem na rachunek bankowy</w:t>
      </w:r>
      <w:r>
        <w:rPr>
          <w:rFonts w:ascii="Times New Roman" w:hAnsi="Times New Roman"/>
        </w:rPr>
        <w:t xml:space="preserve"> </w:t>
      </w:r>
      <w:r w:rsidRPr="00145A41">
        <w:rPr>
          <w:rFonts w:ascii="Times New Roman" w:hAnsi="Times New Roman" w:cs="Times New Roman"/>
        </w:rPr>
        <w:t xml:space="preserve">Urzędu Miasta i Gminy w Mikołajkach: BS Mikołajki Nr 49 9350 0001 0000 0329 2076 0006 z dopiskiem: </w:t>
      </w:r>
      <w:r w:rsidR="00373DA1" w:rsidRPr="00373DA1">
        <w:rPr>
          <w:rFonts w:ascii="Times New Roman" w:hAnsi="Times New Roman" w:cs="Times New Roman"/>
          <w:lang w:eastAsia="zh-CN"/>
        </w:rPr>
        <w:lastRenderedPageBreak/>
        <w:t>„</w:t>
      </w:r>
      <w:r w:rsidR="00373DA1" w:rsidRPr="00373DA1">
        <w:rPr>
          <w:rFonts w:ascii="Times New Roman" w:hAnsi="Times New Roman" w:cs="Times New Roman"/>
        </w:rPr>
        <w:t>Zorganizowanie i administrowanie Sezonową Strefą Płatnego Parkowania oraz Płatnymi Parkingami Miejskimi na terenie miasta Mikołajki</w:t>
      </w:r>
      <w:r w:rsidR="00373DA1" w:rsidRPr="00373DA1">
        <w:rPr>
          <w:rFonts w:ascii="Times New Roman" w:hAnsi="Times New Roman" w:cs="Times New Roman"/>
          <w:lang w:eastAsia="zh-CN"/>
        </w:rPr>
        <w:t>”</w:t>
      </w:r>
    </w:p>
    <w:p w:rsidR="00145A41" w:rsidRPr="00145A41" w:rsidRDefault="00145A41" w:rsidP="00E07F7A">
      <w:pPr>
        <w:pStyle w:val="Akapitzlist"/>
        <w:numPr>
          <w:ilvl w:val="0"/>
          <w:numId w:val="8"/>
        </w:numPr>
        <w:tabs>
          <w:tab w:val="left" w:pos="426"/>
        </w:tabs>
        <w:suppressAutoHyphens w:val="0"/>
        <w:ind w:left="0" w:hanging="284"/>
        <w:jc w:val="both"/>
        <w:rPr>
          <w:rFonts w:ascii="Times New Roman" w:hAnsi="Times New Roman"/>
          <w:bCs w:val="0"/>
        </w:rPr>
      </w:pPr>
      <w:r w:rsidRPr="00145A41">
        <w:rPr>
          <w:rFonts w:ascii="Times New Roman" w:hAnsi="Times New Roman" w:cs="Times New Roman"/>
        </w:rPr>
        <w:t>UWAGA: Za termin wniesienia wadium w formie pieniężnej zostanie przyjęty termin uznania rachunku Zamawiającego.</w:t>
      </w:r>
    </w:p>
    <w:p w:rsidR="00145A41" w:rsidRPr="000F3325" w:rsidRDefault="00145A41" w:rsidP="00E07F7A">
      <w:pPr>
        <w:pStyle w:val="Akapitzlist"/>
        <w:numPr>
          <w:ilvl w:val="0"/>
          <w:numId w:val="8"/>
        </w:numPr>
        <w:tabs>
          <w:tab w:val="left" w:pos="426"/>
        </w:tabs>
        <w:suppressAutoHyphens w:val="0"/>
        <w:ind w:left="0" w:hanging="284"/>
        <w:jc w:val="both"/>
        <w:rPr>
          <w:rFonts w:ascii="Times New Roman" w:hAnsi="Times New Roman"/>
          <w:bCs w:val="0"/>
        </w:rPr>
      </w:pPr>
      <w:r w:rsidRPr="000F3325">
        <w:rPr>
          <w:rFonts w:ascii="Times New Roman" w:hAnsi="Times New Roman"/>
        </w:rPr>
        <w:t>Wadium wnoszone w formie poręczeń lub gwarancji musi być złożone jako oryginał gwarancji lub poręczenia w postaci elektronicznej i spełniać co najmniej poniższe wymagania:</w:t>
      </w:r>
    </w:p>
    <w:p w:rsidR="00145A41" w:rsidRPr="000F3325" w:rsidRDefault="00145A41" w:rsidP="00E07F7A">
      <w:pPr>
        <w:pStyle w:val="Akapitzlist"/>
        <w:numPr>
          <w:ilvl w:val="1"/>
          <w:numId w:val="8"/>
        </w:numPr>
        <w:tabs>
          <w:tab w:val="left" w:pos="426"/>
        </w:tabs>
        <w:suppressAutoHyphens w:val="0"/>
        <w:ind w:left="0"/>
        <w:jc w:val="both"/>
        <w:rPr>
          <w:rFonts w:ascii="Times New Roman" w:hAnsi="Times New Roman"/>
          <w:bCs w:val="0"/>
        </w:rPr>
      </w:pPr>
      <w:r w:rsidRPr="000F3325">
        <w:rPr>
          <w:rFonts w:ascii="Times New Roman" w:hAnsi="Times New Roman"/>
        </w:rPr>
        <w:t>musi obejmować odpowiedzialność za wszystkie przypadki powodujące utratę wadium przez Wykonawcę określone w u</w:t>
      </w:r>
      <w:r w:rsidR="00060824">
        <w:rPr>
          <w:rFonts w:ascii="Times New Roman" w:hAnsi="Times New Roman"/>
        </w:rPr>
        <w:t xml:space="preserve">stawie </w:t>
      </w:r>
      <w:r w:rsidRPr="000F3325">
        <w:rPr>
          <w:rFonts w:ascii="Times New Roman" w:hAnsi="Times New Roman"/>
        </w:rPr>
        <w:t xml:space="preserve">Pzp. </w:t>
      </w:r>
    </w:p>
    <w:p w:rsidR="00145A41" w:rsidRPr="000F3325" w:rsidRDefault="00145A41" w:rsidP="00E07F7A">
      <w:pPr>
        <w:pStyle w:val="Akapitzlist"/>
        <w:numPr>
          <w:ilvl w:val="1"/>
          <w:numId w:val="8"/>
        </w:numPr>
        <w:tabs>
          <w:tab w:val="left" w:pos="426"/>
        </w:tabs>
        <w:suppressAutoHyphens w:val="0"/>
        <w:ind w:left="0"/>
        <w:jc w:val="both"/>
        <w:rPr>
          <w:rFonts w:ascii="Times New Roman" w:hAnsi="Times New Roman"/>
          <w:bCs w:val="0"/>
        </w:rPr>
      </w:pPr>
      <w:r w:rsidRPr="000F3325">
        <w:rPr>
          <w:rFonts w:ascii="Times New Roman" w:hAnsi="Times New Roman"/>
        </w:rPr>
        <w:t>z jej treści powinno jednoznacznej wynikać zobowiązanie gwaranta do zapłaty całej kwoty wadium;</w:t>
      </w:r>
    </w:p>
    <w:p w:rsidR="00145A41" w:rsidRPr="000F3325" w:rsidRDefault="00145A41" w:rsidP="00E07F7A">
      <w:pPr>
        <w:pStyle w:val="Akapitzlist"/>
        <w:numPr>
          <w:ilvl w:val="1"/>
          <w:numId w:val="8"/>
        </w:numPr>
        <w:tabs>
          <w:tab w:val="left" w:pos="426"/>
        </w:tabs>
        <w:suppressAutoHyphens w:val="0"/>
        <w:ind w:left="0"/>
        <w:jc w:val="both"/>
        <w:rPr>
          <w:rFonts w:ascii="Times New Roman" w:hAnsi="Times New Roman"/>
          <w:bCs w:val="0"/>
        </w:rPr>
      </w:pPr>
      <w:r w:rsidRPr="000F3325">
        <w:rPr>
          <w:rFonts w:ascii="Times New Roman" w:hAnsi="Times New Roman"/>
        </w:rPr>
        <w:t>powinno być nieodwołalne i bezwarunkowe oraz płatne na pierwsze żądanie;</w:t>
      </w:r>
    </w:p>
    <w:p w:rsidR="00145A41" w:rsidRPr="000F3325" w:rsidRDefault="00145A41" w:rsidP="00E07F7A">
      <w:pPr>
        <w:pStyle w:val="Akapitzlist"/>
        <w:numPr>
          <w:ilvl w:val="1"/>
          <w:numId w:val="8"/>
        </w:numPr>
        <w:tabs>
          <w:tab w:val="left" w:pos="426"/>
        </w:tabs>
        <w:suppressAutoHyphens w:val="0"/>
        <w:ind w:left="0"/>
        <w:jc w:val="both"/>
        <w:rPr>
          <w:rFonts w:ascii="Times New Roman" w:hAnsi="Times New Roman"/>
          <w:bCs w:val="0"/>
        </w:rPr>
      </w:pPr>
      <w:r w:rsidRPr="000F3325">
        <w:rPr>
          <w:rFonts w:ascii="Times New Roman" w:hAnsi="Times New Roman"/>
        </w:rPr>
        <w:t xml:space="preserve">termin obowiązywania poręczenia lub gwarancji nie może być krótszy niż termin związania ofertą (z zastrzeżeniem iż pierwszym dniem związania ofertą jest dzień składania ofert); </w:t>
      </w:r>
    </w:p>
    <w:p w:rsidR="00145A41" w:rsidRPr="000F3325" w:rsidRDefault="00145A41" w:rsidP="00E07F7A">
      <w:pPr>
        <w:pStyle w:val="Akapitzlist"/>
        <w:numPr>
          <w:ilvl w:val="1"/>
          <w:numId w:val="8"/>
        </w:numPr>
        <w:tabs>
          <w:tab w:val="left" w:pos="426"/>
        </w:tabs>
        <w:suppressAutoHyphens w:val="0"/>
        <w:ind w:left="0"/>
        <w:jc w:val="both"/>
        <w:rPr>
          <w:rFonts w:ascii="Times New Roman" w:hAnsi="Times New Roman"/>
          <w:bCs w:val="0"/>
        </w:rPr>
      </w:pPr>
      <w:r w:rsidRPr="000F3325">
        <w:rPr>
          <w:rFonts w:ascii="Times New Roman" w:hAnsi="Times New Roman"/>
        </w:rPr>
        <w:t>w treści poręczenia lub gwarancji powinna znaleźć się nazwa oraz numer przedmiotowego postępowania;</w:t>
      </w:r>
    </w:p>
    <w:p w:rsidR="00145A41" w:rsidRPr="000F3325" w:rsidRDefault="00145A41" w:rsidP="00E07F7A">
      <w:pPr>
        <w:pStyle w:val="Akapitzlist"/>
        <w:numPr>
          <w:ilvl w:val="1"/>
          <w:numId w:val="8"/>
        </w:numPr>
        <w:tabs>
          <w:tab w:val="left" w:pos="426"/>
        </w:tabs>
        <w:suppressAutoHyphens w:val="0"/>
        <w:ind w:left="0"/>
        <w:jc w:val="both"/>
        <w:rPr>
          <w:rFonts w:ascii="Times New Roman" w:hAnsi="Times New Roman"/>
          <w:bCs w:val="0"/>
        </w:rPr>
      </w:pPr>
      <w:r w:rsidRPr="000F3325">
        <w:rPr>
          <w:rFonts w:ascii="Times New Roman" w:hAnsi="Times New Roman"/>
        </w:rPr>
        <w:t>beneficjentem poręczenia lub gwarancji jest</w:t>
      </w:r>
      <w:r w:rsidR="003D3807">
        <w:rPr>
          <w:rFonts w:ascii="Times New Roman" w:hAnsi="Times New Roman"/>
        </w:rPr>
        <w:t xml:space="preserve"> Gmina Mikołajki;</w:t>
      </w:r>
      <w:r w:rsidRPr="000F3325">
        <w:rPr>
          <w:rFonts w:ascii="Times New Roman" w:hAnsi="Times New Roman"/>
        </w:rPr>
        <w:t xml:space="preserve">        </w:t>
      </w:r>
    </w:p>
    <w:p w:rsidR="00145A41" w:rsidRPr="000F3325" w:rsidRDefault="00145A41" w:rsidP="00E07F7A">
      <w:pPr>
        <w:pStyle w:val="Akapitzlist"/>
        <w:numPr>
          <w:ilvl w:val="1"/>
          <w:numId w:val="8"/>
        </w:numPr>
        <w:tabs>
          <w:tab w:val="left" w:pos="426"/>
        </w:tabs>
        <w:suppressAutoHyphens w:val="0"/>
        <w:ind w:left="0"/>
        <w:jc w:val="both"/>
        <w:rPr>
          <w:rFonts w:ascii="Times New Roman" w:hAnsi="Times New Roman"/>
          <w:bCs w:val="0"/>
        </w:rPr>
      </w:pPr>
      <w:r w:rsidRPr="000F3325">
        <w:rPr>
          <w:rFonts w:ascii="Times New Roman" w:hAnsi="Times New Roman"/>
        </w:rPr>
        <w:t>w przypadku Wykonawców wspólnie ubiegających się o udzielenie zamówienia (art. 58 uPzp),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rsidR="00145A41" w:rsidRPr="000F3325" w:rsidRDefault="00145A41" w:rsidP="00E07F7A">
      <w:pPr>
        <w:pStyle w:val="Akapitzlist"/>
        <w:numPr>
          <w:ilvl w:val="0"/>
          <w:numId w:val="8"/>
        </w:numPr>
        <w:tabs>
          <w:tab w:val="left" w:pos="426"/>
        </w:tabs>
        <w:suppressAutoHyphens w:val="0"/>
        <w:ind w:left="0" w:hanging="284"/>
        <w:jc w:val="both"/>
        <w:rPr>
          <w:rFonts w:ascii="Times New Roman" w:hAnsi="Times New Roman"/>
          <w:bCs w:val="0"/>
        </w:rPr>
      </w:pPr>
      <w:r w:rsidRPr="000F3325">
        <w:rPr>
          <w:rFonts w:ascii="Times New Roman" w:hAnsi="Times New Roman"/>
        </w:rPr>
        <w:t>Oferta wykonawcy, który nie wniesie wadium, wniesie wadium w sposób nieprawidłowy lub nie utrzyma wadium nieprzerwanie do upływu terminu związania ofertą lub złoży wniosek o zwrot wadium w przypadku, o którym mowa w art. 98 ust. 2 pkt 3 uPzp. zostanie odrzucona.</w:t>
      </w:r>
    </w:p>
    <w:p w:rsidR="00145A41" w:rsidRPr="000F3325" w:rsidRDefault="00145A41" w:rsidP="00E07F7A">
      <w:pPr>
        <w:pStyle w:val="Akapitzlist"/>
        <w:numPr>
          <w:ilvl w:val="0"/>
          <w:numId w:val="8"/>
        </w:numPr>
        <w:tabs>
          <w:tab w:val="left" w:pos="426"/>
        </w:tabs>
        <w:suppressAutoHyphens w:val="0"/>
        <w:ind w:left="0" w:hanging="284"/>
        <w:jc w:val="both"/>
        <w:rPr>
          <w:rFonts w:ascii="Times New Roman" w:hAnsi="Times New Roman"/>
          <w:bCs w:val="0"/>
        </w:rPr>
      </w:pPr>
      <w:r w:rsidRPr="000F3325">
        <w:rPr>
          <w:rFonts w:ascii="Times New Roman" w:hAnsi="Times New Roman"/>
        </w:rPr>
        <w:t>Zasady zwrotu oraz okoliczności zatrzymania wadium określa art. 98 uPzp.</w:t>
      </w:r>
    </w:p>
    <w:p w:rsidR="00145A41" w:rsidRDefault="00145A41" w:rsidP="00FA4D8A">
      <w:pPr>
        <w:rPr>
          <w:rFonts w:ascii="Times New Roman" w:hAnsi="Times New Roman" w:cs="Times New Roman"/>
          <w:b/>
        </w:rPr>
      </w:pPr>
    </w:p>
    <w:p w:rsidR="00A413A5" w:rsidRDefault="003C0906" w:rsidP="00FA4D8A">
      <w:pPr>
        <w:rPr>
          <w:rFonts w:ascii="Times New Roman" w:hAnsi="Times New Roman" w:cs="Times New Roman"/>
          <w:b/>
        </w:rPr>
      </w:pPr>
      <w:r>
        <w:rPr>
          <w:rFonts w:ascii="Times New Roman" w:hAnsi="Times New Roman" w:cs="Times New Roman"/>
          <w:b/>
        </w:rPr>
        <w:t>XX</w:t>
      </w:r>
      <w:r w:rsidR="00145A41">
        <w:rPr>
          <w:rFonts w:ascii="Times New Roman" w:hAnsi="Times New Roman" w:cs="Times New Roman"/>
          <w:b/>
        </w:rPr>
        <w:t>I</w:t>
      </w:r>
      <w:r>
        <w:rPr>
          <w:rFonts w:ascii="Times New Roman" w:hAnsi="Times New Roman" w:cs="Times New Roman"/>
          <w:b/>
        </w:rPr>
        <w:t xml:space="preserve">. </w:t>
      </w:r>
      <w:r w:rsidR="00AB15FB">
        <w:rPr>
          <w:rFonts w:ascii="Times New Roman" w:hAnsi="Times New Roman" w:cs="Times New Roman"/>
          <w:b/>
        </w:rPr>
        <w:t>Informacje o formalnościach, jakie muszą zostać dopełnione po wyborze oferty w celu zawarcia umowy w sprawie zamówienia publicznego</w:t>
      </w:r>
    </w:p>
    <w:p w:rsidR="00AB15FB" w:rsidRPr="00AB15FB" w:rsidRDefault="00AB15FB" w:rsidP="00AB15FB">
      <w:pPr>
        <w:suppressAutoHyphens w:val="0"/>
        <w:autoSpaceDE w:val="0"/>
        <w:autoSpaceDN w:val="0"/>
        <w:adjustRightInd w:val="0"/>
        <w:spacing w:after="23"/>
        <w:rPr>
          <w:rFonts w:ascii="Times New Roman" w:eastAsiaTheme="minorHAnsi" w:hAnsi="Times New Roman" w:cs="Times New Roman"/>
          <w:bCs w:val="0"/>
          <w:color w:val="000000"/>
          <w:lang w:eastAsia="en-US"/>
        </w:rPr>
      </w:pPr>
      <w:r w:rsidRPr="00AB15FB">
        <w:rPr>
          <w:rFonts w:ascii="Times New Roman" w:eastAsiaTheme="minorHAnsi" w:hAnsi="Times New Roman" w:cs="Times New Roman"/>
          <w:bCs w:val="0"/>
          <w:color w:val="000000"/>
          <w:lang w:eastAsia="en-US"/>
        </w:rPr>
        <w:t xml:space="preserve">1.Zamawiający zawiera umowę w sprawie zamówienia publicznego, z uwzględnieniem art. 577 pzp, w terminie nie krótszym niż 5 dni od dnia przesłania zawiadomienia o wyborze najkorzystniejszej oferty, jeżeli zawiadomienie to zostało przesłane przy użyciu środków komunikacji elektronicznej. </w:t>
      </w:r>
    </w:p>
    <w:p w:rsidR="00AB15FB" w:rsidRPr="00AB15FB" w:rsidRDefault="00AB15FB" w:rsidP="00AB15FB">
      <w:pPr>
        <w:suppressAutoHyphens w:val="0"/>
        <w:autoSpaceDE w:val="0"/>
        <w:autoSpaceDN w:val="0"/>
        <w:adjustRightInd w:val="0"/>
        <w:spacing w:after="23"/>
        <w:rPr>
          <w:rFonts w:ascii="Times New Roman" w:eastAsiaTheme="minorHAnsi" w:hAnsi="Times New Roman" w:cs="Times New Roman"/>
          <w:bCs w:val="0"/>
          <w:color w:val="000000"/>
          <w:lang w:eastAsia="en-US"/>
        </w:rPr>
      </w:pPr>
      <w:r w:rsidRPr="00AB15FB">
        <w:rPr>
          <w:rFonts w:ascii="Times New Roman" w:eastAsiaTheme="minorHAnsi" w:hAnsi="Times New Roman" w:cs="Times New Roman"/>
          <w:bCs w:val="0"/>
          <w:color w:val="000000"/>
          <w:lang w:eastAsia="en-US"/>
        </w:rPr>
        <w:t xml:space="preserve">2. Zamawiający może zawrzeć umowę w sprawie zamówienia publicznego przed upływem terminu, o którym mowa w ust. 1, jeżeli w postępowaniu o udzielenie zamówienia złożono tylko jedną ofertę. </w:t>
      </w:r>
    </w:p>
    <w:p w:rsidR="00AB15FB" w:rsidRPr="00AB15FB" w:rsidRDefault="00AB15FB" w:rsidP="00AB15FB">
      <w:pPr>
        <w:suppressAutoHyphens w:val="0"/>
        <w:autoSpaceDE w:val="0"/>
        <w:autoSpaceDN w:val="0"/>
        <w:adjustRightInd w:val="0"/>
        <w:spacing w:after="23"/>
        <w:rPr>
          <w:rFonts w:ascii="Times New Roman" w:eastAsiaTheme="minorHAnsi" w:hAnsi="Times New Roman" w:cs="Times New Roman"/>
          <w:bCs w:val="0"/>
          <w:color w:val="000000"/>
          <w:lang w:eastAsia="en-US"/>
        </w:rPr>
      </w:pPr>
      <w:r w:rsidRPr="00AB15FB">
        <w:rPr>
          <w:rFonts w:ascii="Times New Roman" w:eastAsiaTheme="minorHAnsi" w:hAnsi="Times New Roman" w:cs="Times New Roman"/>
          <w:bCs w:val="0"/>
          <w:color w:val="000000"/>
          <w:lang w:eastAsia="en-US"/>
        </w:rPr>
        <w:t xml:space="preserve">3. Wykonawca, którego oferta została wybrana jako najkorzystniejsza, zostanie poinformowany przez Zamawiającego o miejscu i terminie podpisania umowy. </w:t>
      </w:r>
    </w:p>
    <w:p w:rsidR="00AB15FB" w:rsidRPr="00AB15FB" w:rsidRDefault="00AB15FB" w:rsidP="00AB15FB">
      <w:pPr>
        <w:pStyle w:val="Default"/>
      </w:pPr>
      <w:r w:rsidRPr="00AB15FB">
        <w:t xml:space="preserve">4. Wykonawca, o którym mowa w ust. 1, ma obowiązek zawrzeć umowę w sprawie zamówienia na warunkach określonych w istotnych postanowieniach umowy, które stanowią załącznik do SWZ. Umowa zostanie uzupełniona o zapisy wynikające ze złożonej oferty. </w:t>
      </w:r>
    </w:p>
    <w:p w:rsidR="00AB15FB" w:rsidRDefault="00AB15FB" w:rsidP="00AB15FB">
      <w:pPr>
        <w:suppressAutoHyphens w:val="0"/>
        <w:autoSpaceDE w:val="0"/>
        <w:autoSpaceDN w:val="0"/>
        <w:adjustRightInd w:val="0"/>
        <w:rPr>
          <w:rFonts w:ascii="Times New Roman" w:eastAsiaTheme="minorHAnsi" w:hAnsi="Times New Roman" w:cs="Times New Roman"/>
          <w:bCs w:val="0"/>
          <w:color w:val="000000"/>
          <w:lang w:eastAsia="en-US"/>
        </w:rPr>
      </w:pPr>
      <w:r w:rsidRPr="00AB15FB">
        <w:rPr>
          <w:rFonts w:ascii="Times New Roman" w:eastAsiaTheme="minorHAnsi" w:hAnsi="Times New Roman" w:cs="Times New Roman"/>
          <w:bCs w:val="0"/>
          <w:color w:val="000000"/>
          <w:lang w:eastAsia="en-US"/>
        </w:rPr>
        <w:t xml:space="preserve">5. Jeżeli Wykonawca, którego oferta została wybrana jako najkorzystniejsza, uchyla się od zawarcia umowy w sprawie zamówienia publicznego Zamawiający może dokonać ponownego badania i oceny ofert spośród ofert pozostałych w postepowaniu Wykonawców albo unieważnić postepowanie na podstawie art. 263 ustawy Pzp. </w:t>
      </w:r>
    </w:p>
    <w:p w:rsidR="000577A2" w:rsidRDefault="000577A2" w:rsidP="00AB15FB">
      <w:pPr>
        <w:suppressAutoHyphens w:val="0"/>
        <w:autoSpaceDE w:val="0"/>
        <w:autoSpaceDN w:val="0"/>
        <w:adjustRightInd w:val="0"/>
        <w:rPr>
          <w:rFonts w:ascii="Times New Roman" w:eastAsiaTheme="minorHAnsi" w:hAnsi="Times New Roman" w:cs="Times New Roman"/>
          <w:bCs w:val="0"/>
          <w:color w:val="000000"/>
          <w:lang w:eastAsia="en-US"/>
        </w:rPr>
      </w:pPr>
    </w:p>
    <w:p w:rsidR="000577A2" w:rsidRPr="000577A2" w:rsidRDefault="000577A2" w:rsidP="00AB15FB">
      <w:pPr>
        <w:suppressAutoHyphens w:val="0"/>
        <w:autoSpaceDE w:val="0"/>
        <w:autoSpaceDN w:val="0"/>
        <w:adjustRightInd w:val="0"/>
        <w:rPr>
          <w:rFonts w:ascii="Times New Roman" w:eastAsiaTheme="minorHAnsi" w:hAnsi="Times New Roman" w:cs="Times New Roman"/>
          <w:b/>
          <w:bCs w:val="0"/>
          <w:color w:val="000000"/>
          <w:lang w:eastAsia="en-US"/>
        </w:rPr>
      </w:pPr>
      <w:r w:rsidRPr="000577A2">
        <w:rPr>
          <w:rFonts w:ascii="Times New Roman" w:eastAsiaTheme="minorHAnsi" w:hAnsi="Times New Roman" w:cs="Times New Roman"/>
          <w:b/>
          <w:bCs w:val="0"/>
          <w:color w:val="000000"/>
          <w:lang w:eastAsia="en-US"/>
        </w:rPr>
        <w:t>XXI</w:t>
      </w:r>
      <w:r w:rsidR="00145A41">
        <w:rPr>
          <w:rFonts w:ascii="Times New Roman" w:eastAsiaTheme="minorHAnsi" w:hAnsi="Times New Roman" w:cs="Times New Roman"/>
          <w:b/>
          <w:bCs w:val="0"/>
          <w:color w:val="000000"/>
          <w:lang w:eastAsia="en-US"/>
        </w:rPr>
        <w:t>I</w:t>
      </w:r>
      <w:r w:rsidRPr="000577A2">
        <w:rPr>
          <w:rFonts w:ascii="Times New Roman" w:eastAsiaTheme="minorHAnsi" w:hAnsi="Times New Roman" w:cs="Times New Roman"/>
          <w:b/>
          <w:bCs w:val="0"/>
          <w:color w:val="000000"/>
          <w:lang w:eastAsia="en-US"/>
        </w:rPr>
        <w:t>. Podwykonawstwo</w:t>
      </w:r>
    </w:p>
    <w:p w:rsidR="000577A2" w:rsidRPr="008E1980" w:rsidRDefault="000577A2" w:rsidP="000577A2">
      <w:pPr>
        <w:pStyle w:val="arimr"/>
        <w:widowControl/>
        <w:suppressAutoHyphens/>
        <w:snapToGrid/>
        <w:spacing w:line="240" w:lineRule="auto"/>
        <w:jc w:val="both"/>
        <w:rPr>
          <w:szCs w:val="24"/>
          <w:lang w:val="pl-PL"/>
        </w:rPr>
      </w:pPr>
      <w:r>
        <w:rPr>
          <w:szCs w:val="24"/>
          <w:lang w:val="pl-PL"/>
        </w:rPr>
        <w:t>1</w:t>
      </w:r>
      <w:r w:rsidRPr="008E1980">
        <w:rPr>
          <w:szCs w:val="24"/>
          <w:lang w:val="pl-PL"/>
        </w:rPr>
        <w:t xml:space="preserve">.Wykonawca może powierzyć wykonanie części zamówienia podwykonawcy (podwykonawcom). </w:t>
      </w:r>
    </w:p>
    <w:p w:rsidR="000577A2" w:rsidRPr="008E1980" w:rsidRDefault="000577A2" w:rsidP="000577A2">
      <w:pPr>
        <w:pStyle w:val="arimr"/>
        <w:widowControl/>
        <w:suppressAutoHyphens/>
        <w:snapToGrid/>
        <w:spacing w:line="240" w:lineRule="auto"/>
        <w:jc w:val="both"/>
        <w:rPr>
          <w:szCs w:val="24"/>
          <w:lang w:val="pl-PL"/>
        </w:rPr>
      </w:pPr>
      <w:r>
        <w:rPr>
          <w:szCs w:val="24"/>
          <w:lang w:val="pl-PL"/>
        </w:rPr>
        <w:t>2</w:t>
      </w:r>
      <w:r w:rsidRPr="008E1980">
        <w:rPr>
          <w:szCs w:val="24"/>
          <w:lang w:val="pl-PL"/>
        </w:rPr>
        <w:t>.Zamawiający nie zastrzega obowiązku osobistego wykonania przez Wykonawcę kluczowych części zamówienia.</w:t>
      </w:r>
    </w:p>
    <w:p w:rsidR="000577A2" w:rsidRPr="00E7551C" w:rsidRDefault="000577A2" w:rsidP="00E7551C">
      <w:pPr>
        <w:pStyle w:val="arimr"/>
        <w:widowControl/>
        <w:suppressAutoHyphens/>
        <w:snapToGrid/>
        <w:spacing w:line="240" w:lineRule="auto"/>
        <w:jc w:val="both"/>
        <w:rPr>
          <w:szCs w:val="24"/>
          <w:lang w:val="pl-PL"/>
        </w:rPr>
      </w:pPr>
      <w:r>
        <w:rPr>
          <w:szCs w:val="24"/>
          <w:lang w:val="pl-PL"/>
        </w:rPr>
        <w:t>3</w:t>
      </w:r>
      <w:r w:rsidRPr="008E1980">
        <w:rPr>
          <w:szCs w:val="24"/>
          <w:lang w:val="pl-PL"/>
        </w:rPr>
        <w:t xml:space="preserve">.Zamawiający wymaga, aby w przypadku powierzenia części zamówienia podwykonawcom, Wykonawca wskazał w ofercie części zamówienia, których wykonanie zamierza powierzyć </w:t>
      </w:r>
      <w:r w:rsidRPr="008E1980">
        <w:rPr>
          <w:szCs w:val="24"/>
          <w:lang w:val="pl-PL"/>
        </w:rPr>
        <w:lastRenderedPageBreak/>
        <w:t>podwykonawcom oraz podał (o ile są mu wiadome na tym etapie) na</w:t>
      </w:r>
      <w:r w:rsidR="00E7551C">
        <w:rPr>
          <w:szCs w:val="24"/>
          <w:lang w:val="pl-PL"/>
        </w:rPr>
        <w:t>zwy (firmy) tych podwykonawców.</w:t>
      </w:r>
    </w:p>
    <w:p w:rsidR="00AB15FB" w:rsidRPr="00AB15FB" w:rsidRDefault="00AB15FB" w:rsidP="00AB15FB">
      <w:pPr>
        <w:suppressAutoHyphens w:val="0"/>
        <w:autoSpaceDE w:val="0"/>
        <w:autoSpaceDN w:val="0"/>
        <w:adjustRightInd w:val="0"/>
        <w:rPr>
          <w:rFonts w:ascii="Times New Roman" w:eastAsiaTheme="minorHAnsi" w:hAnsi="Times New Roman" w:cs="Times New Roman"/>
          <w:bCs w:val="0"/>
          <w:color w:val="000000"/>
          <w:sz w:val="22"/>
          <w:szCs w:val="22"/>
          <w:lang w:eastAsia="en-US"/>
        </w:rPr>
      </w:pPr>
    </w:p>
    <w:p w:rsidR="00A413A5" w:rsidRPr="0062494C" w:rsidRDefault="003C0906" w:rsidP="00FA4D8A">
      <w:pPr>
        <w:rPr>
          <w:rFonts w:ascii="Times New Roman" w:hAnsi="Times New Roman" w:cs="Times New Roman"/>
          <w:b/>
        </w:rPr>
      </w:pPr>
      <w:r>
        <w:rPr>
          <w:rFonts w:ascii="Times New Roman" w:hAnsi="Times New Roman" w:cs="Times New Roman"/>
          <w:b/>
        </w:rPr>
        <w:t>XX</w:t>
      </w:r>
      <w:r w:rsidR="000577A2">
        <w:rPr>
          <w:rFonts w:ascii="Times New Roman" w:hAnsi="Times New Roman" w:cs="Times New Roman"/>
          <w:b/>
        </w:rPr>
        <w:t>I</w:t>
      </w:r>
      <w:r w:rsidR="00145A41">
        <w:rPr>
          <w:rFonts w:ascii="Times New Roman" w:hAnsi="Times New Roman" w:cs="Times New Roman"/>
          <w:b/>
        </w:rPr>
        <w:t>I</w:t>
      </w:r>
      <w:r>
        <w:rPr>
          <w:rFonts w:ascii="Times New Roman" w:hAnsi="Times New Roman" w:cs="Times New Roman"/>
          <w:b/>
        </w:rPr>
        <w:t xml:space="preserve">I. </w:t>
      </w:r>
      <w:r w:rsidR="00554AF4">
        <w:rPr>
          <w:rFonts w:ascii="Times New Roman" w:hAnsi="Times New Roman" w:cs="Times New Roman"/>
          <w:b/>
        </w:rPr>
        <w:t>Pouczenie o środkach ochrony prawnej przysługujących wykonawcy</w:t>
      </w:r>
    </w:p>
    <w:p w:rsidR="00554AF4" w:rsidRPr="00554AF4" w:rsidRDefault="00554AF4" w:rsidP="00E07F7A">
      <w:pPr>
        <w:numPr>
          <w:ilvl w:val="0"/>
          <w:numId w:val="5"/>
        </w:numPr>
        <w:suppressAutoHyphens w:val="0"/>
        <w:ind w:left="357" w:hanging="357"/>
        <w:contextualSpacing/>
        <w:jc w:val="both"/>
        <w:rPr>
          <w:rFonts w:ascii="Times New Roman" w:hAnsi="Times New Roman" w:cs="Times New Roman"/>
          <w:bCs w:val="0"/>
          <w:color w:val="000000"/>
          <w:lang w:eastAsia="pl-PL"/>
        </w:rPr>
      </w:pPr>
      <w:r w:rsidRPr="00554AF4">
        <w:rPr>
          <w:rFonts w:ascii="Times New Roman" w:hAnsi="Times New Roman" w:cs="Times New Roman"/>
          <w:bCs w:val="0"/>
          <w:color w:val="000000"/>
          <w:lang w:eastAsia="pl-PL"/>
        </w:rPr>
        <w:t>Środki ochrony prawnej przysługują Wykonawcy, jeżeli ma lub miał interes w uzyskaniu zamówienia oraz poniósł lub może ponieść szkodę w wyniku naruszenia przez Zamawiającego przepisów ustawy Pzp.</w:t>
      </w:r>
    </w:p>
    <w:p w:rsidR="00554AF4" w:rsidRPr="00554AF4" w:rsidRDefault="00554AF4" w:rsidP="00E07F7A">
      <w:pPr>
        <w:numPr>
          <w:ilvl w:val="0"/>
          <w:numId w:val="5"/>
        </w:numPr>
        <w:suppressAutoHyphens w:val="0"/>
        <w:ind w:left="357" w:hanging="357"/>
        <w:contextualSpacing/>
        <w:jc w:val="both"/>
        <w:rPr>
          <w:rFonts w:ascii="Times New Roman" w:hAnsi="Times New Roman" w:cs="Times New Roman"/>
          <w:bCs w:val="0"/>
          <w:lang w:eastAsia="pl-PL"/>
        </w:rPr>
      </w:pPr>
      <w:r w:rsidRPr="00554AF4">
        <w:rPr>
          <w:rFonts w:ascii="Times New Roman" w:hAnsi="Times New Roman" w:cs="Times New Roman"/>
          <w:bCs w:val="0"/>
          <w:color w:val="000000"/>
          <w:lang w:eastAsia="pl-PL"/>
        </w:rPr>
        <w:t>Odwołanie przysługuje na:</w:t>
      </w:r>
    </w:p>
    <w:p w:rsidR="00554AF4" w:rsidRPr="00554AF4" w:rsidRDefault="00554AF4" w:rsidP="00E07F7A">
      <w:pPr>
        <w:numPr>
          <w:ilvl w:val="0"/>
          <w:numId w:val="6"/>
        </w:numPr>
        <w:suppressAutoHyphens w:val="0"/>
        <w:ind w:left="357" w:hanging="357"/>
        <w:contextualSpacing/>
        <w:jc w:val="both"/>
        <w:rPr>
          <w:rFonts w:ascii="Times New Roman" w:hAnsi="Times New Roman" w:cs="Times New Roman"/>
          <w:bCs w:val="0"/>
          <w:lang w:eastAsia="pl-PL"/>
        </w:rPr>
      </w:pPr>
      <w:r w:rsidRPr="00554AF4">
        <w:rPr>
          <w:rFonts w:ascii="Times New Roman" w:hAnsi="Times New Roman" w:cs="Times New Roman"/>
          <w:bCs w:val="0"/>
          <w:color w:val="000000"/>
          <w:lang w:eastAsia="pl-PL"/>
        </w:rPr>
        <w:t>niezgodną z przepisami ustawy czynność Zamawiającego, podjętą w postępowaniu o udzielenie zamówienia, w tym na projektowane postanowienie umowy;</w:t>
      </w:r>
    </w:p>
    <w:p w:rsidR="00554AF4" w:rsidRPr="00554AF4" w:rsidRDefault="00554AF4" w:rsidP="00E07F7A">
      <w:pPr>
        <w:numPr>
          <w:ilvl w:val="0"/>
          <w:numId w:val="6"/>
        </w:numPr>
        <w:suppressAutoHyphens w:val="0"/>
        <w:ind w:left="357" w:hanging="357"/>
        <w:contextualSpacing/>
        <w:jc w:val="both"/>
        <w:rPr>
          <w:rFonts w:ascii="Times New Roman" w:hAnsi="Times New Roman" w:cs="Times New Roman"/>
          <w:bCs w:val="0"/>
          <w:lang w:eastAsia="pl-PL"/>
        </w:rPr>
      </w:pPr>
      <w:r w:rsidRPr="00554AF4">
        <w:rPr>
          <w:rFonts w:ascii="Times New Roman" w:hAnsi="Times New Roman" w:cs="Times New Roman"/>
          <w:bCs w:val="0"/>
          <w:color w:val="000000"/>
          <w:lang w:eastAsia="pl-PL"/>
        </w:rPr>
        <w:t>zaniechanie czynności w postępowaniu o udzielenie zamówienia, do której Zamawiający był obowiązany na podstawie ustawy Pzp.</w:t>
      </w:r>
    </w:p>
    <w:p w:rsidR="00554AF4" w:rsidRPr="00554AF4" w:rsidRDefault="00554AF4" w:rsidP="00E07F7A">
      <w:pPr>
        <w:numPr>
          <w:ilvl w:val="0"/>
          <w:numId w:val="5"/>
        </w:numPr>
        <w:suppressAutoHyphens w:val="0"/>
        <w:ind w:left="357" w:hanging="357"/>
        <w:contextualSpacing/>
        <w:jc w:val="both"/>
        <w:rPr>
          <w:rFonts w:ascii="Times New Roman" w:hAnsi="Times New Roman" w:cs="Times New Roman"/>
          <w:bCs w:val="0"/>
          <w:lang w:eastAsia="pl-PL"/>
        </w:rPr>
      </w:pPr>
      <w:r w:rsidRPr="00554AF4">
        <w:rPr>
          <w:rFonts w:ascii="Times New Roman" w:hAnsi="Times New Roman" w:cs="Times New Roman"/>
          <w:bCs w:val="0"/>
          <w:lang w:eastAsia="pl-PL"/>
        </w:rPr>
        <w:t>Odwołanie wnosi się do Prezesa Krajowej Izby Odwoławczej.</w:t>
      </w:r>
    </w:p>
    <w:p w:rsidR="00554AF4" w:rsidRPr="00554AF4" w:rsidRDefault="00554AF4" w:rsidP="00E07F7A">
      <w:pPr>
        <w:numPr>
          <w:ilvl w:val="0"/>
          <w:numId w:val="5"/>
        </w:numPr>
        <w:suppressAutoHyphens w:val="0"/>
        <w:ind w:left="357" w:hanging="357"/>
        <w:contextualSpacing/>
        <w:jc w:val="both"/>
        <w:rPr>
          <w:rFonts w:ascii="Times New Roman" w:hAnsi="Times New Roman" w:cs="Times New Roman"/>
          <w:bCs w:val="0"/>
          <w:lang w:eastAsia="pl-PL"/>
        </w:rPr>
      </w:pPr>
      <w:r w:rsidRPr="00554AF4">
        <w:rPr>
          <w:rFonts w:ascii="Times New Roman" w:hAnsi="Times New Roman" w:cs="Times New Roman"/>
          <w:bCs w:val="0"/>
          <w:color w:val="000000"/>
          <w:lang w:eastAsia="pl-PL"/>
        </w:rPr>
        <w:t>Na orzeczenie Krajowej Izby Odwoławczej oraz postanowienie Prezesa Krajowej Izby Odwoławczej, o którym mowa w art. 519 ust. 1 ustawy Pzp, stronom oraz uczestnikom postępowania odwoławczego przysługuje skarga do sądu.</w:t>
      </w:r>
    </w:p>
    <w:p w:rsidR="00554AF4" w:rsidRPr="00554AF4" w:rsidRDefault="00554AF4" w:rsidP="00E07F7A">
      <w:pPr>
        <w:numPr>
          <w:ilvl w:val="0"/>
          <w:numId w:val="5"/>
        </w:numPr>
        <w:suppressAutoHyphens w:val="0"/>
        <w:ind w:left="357" w:hanging="357"/>
        <w:contextualSpacing/>
        <w:jc w:val="both"/>
        <w:rPr>
          <w:rFonts w:ascii="Times New Roman" w:hAnsi="Times New Roman" w:cs="Times New Roman"/>
          <w:bCs w:val="0"/>
          <w:color w:val="000000"/>
          <w:lang w:eastAsia="pl-PL"/>
        </w:rPr>
      </w:pPr>
      <w:r w:rsidRPr="00554AF4">
        <w:rPr>
          <w:rFonts w:ascii="Times New Roman" w:hAnsi="Times New Roman" w:cs="Times New Roman"/>
          <w:bCs w:val="0"/>
          <w:color w:val="000000"/>
          <w:lang w:eastAsia="pl-PL"/>
        </w:rPr>
        <w:t>Skargę wnosi się do Sądu Okręgowego w Warszawie - sądu zamówień publicznych.</w:t>
      </w:r>
    </w:p>
    <w:p w:rsidR="00554AF4" w:rsidRPr="00554AF4" w:rsidRDefault="00554AF4" w:rsidP="00E07F7A">
      <w:pPr>
        <w:numPr>
          <w:ilvl w:val="0"/>
          <w:numId w:val="5"/>
        </w:numPr>
        <w:suppressAutoHyphens w:val="0"/>
        <w:ind w:left="357" w:hanging="357"/>
        <w:contextualSpacing/>
        <w:jc w:val="both"/>
        <w:rPr>
          <w:rFonts w:ascii="Times New Roman" w:hAnsi="Times New Roman" w:cs="Times New Roman"/>
          <w:bCs w:val="0"/>
          <w:lang w:eastAsia="pl-PL"/>
        </w:rPr>
      </w:pPr>
      <w:r w:rsidRPr="00554AF4">
        <w:rPr>
          <w:rFonts w:ascii="Times New Roman" w:hAnsi="Times New Roman" w:cs="Times New Roman"/>
          <w:bCs w:val="0"/>
          <w:color w:val="000000"/>
          <w:lang w:eastAsia="pl-PL"/>
        </w:rPr>
        <w:t>Skargę wnosi się za pośrednictwem Prezesa Krajowej Izby Odwoławczej.</w:t>
      </w:r>
    </w:p>
    <w:p w:rsidR="005B7A15" w:rsidRPr="0003303A" w:rsidRDefault="00554AF4" w:rsidP="00E07F7A">
      <w:pPr>
        <w:numPr>
          <w:ilvl w:val="0"/>
          <w:numId w:val="5"/>
        </w:numPr>
        <w:tabs>
          <w:tab w:val="left" w:pos="284"/>
        </w:tabs>
        <w:suppressAutoHyphens w:val="0"/>
        <w:autoSpaceDE w:val="0"/>
        <w:autoSpaceDN w:val="0"/>
        <w:adjustRightInd w:val="0"/>
        <w:ind w:left="357" w:hanging="357"/>
        <w:contextualSpacing/>
        <w:jc w:val="both"/>
        <w:rPr>
          <w:rFonts w:ascii="Times New Roman" w:hAnsi="Times New Roman" w:cs="Times New Roman"/>
          <w:bCs w:val="0"/>
          <w:lang w:eastAsia="pl-PL"/>
        </w:rPr>
      </w:pPr>
      <w:r w:rsidRPr="00554AF4">
        <w:rPr>
          <w:rFonts w:ascii="Times New Roman" w:hAnsi="Times New Roman" w:cs="Times New Roman"/>
          <w:bCs w:val="0"/>
          <w:lang w:eastAsia="pl-PL"/>
        </w:rPr>
        <w:t xml:space="preserve">Szczegółowe informacje dotyczące środków ochrony prawnej określone są w Dziale IX „Środki ochrony prawnej” ustawy Pzp. </w:t>
      </w:r>
    </w:p>
    <w:p w:rsidR="005B7A15" w:rsidRDefault="005B7A15" w:rsidP="00FA4D8A">
      <w:pPr>
        <w:rPr>
          <w:rFonts w:ascii="Times New Roman" w:hAnsi="Times New Roman" w:cs="Times New Roman"/>
          <w:b/>
        </w:rPr>
      </w:pPr>
    </w:p>
    <w:p w:rsidR="00B50D50" w:rsidRDefault="007417B8" w:rsidP="00FA4D8A">
      <w:pPr>
        <w:rPr>
          <w:rFonts w:ascii="Times New Roman" w:hAnsi="Times New Roman" w:cs="Times New Roman"/>
          <w:b/>
        </w:rPr>
      </w:pPr>
      <w:r>
        <w:rPr>
          <w:rFonts w:ascii="Times New Roman" w:hAnsi="Times New Roman" w:cs="Times New Roman"/>
          <w:b/>
        </w:rPr>
        <w:t>XX</w:t>
      </w:r>
      <w:r w:rsidR="000577A2">
        <w:rPr>
          <w:rFonts w:ascii="Times New Roman" w:hAnsi="Times New Roman" w:cs="Times New Roman"/>
          <w:b/>
        </w:rPr>
        <w:t>I</w:t>
      </w:r>
      <w:r w:rsidR="00145A41">
        <w:rPr>
          <w:rFonts w:ascii="Times New Roman" w:hAnsi="Times New Roman" w:cs="Times New Roman"/>
          <w:b/>
        </w:rPr>
        <w:t>V</w:t>
      </w:r>
      <w:r>
        <w:rPr>
          <w:rFonts w:ascii="Times New Roman" w:hAnsi="Times New Roman" w:cs="Times New Roman"/>
          <w:b/>
        </w:rPr>
        <w:t xml:space="preserve">. </w:t>
      </w:r>
      <w:r w:rsidR="00B50D50">
        <w:rPr>
          <w:rFonts w:ascii="Times New Roman" w:hAnsi="Times New Roman" w:cs="Times New Roman"/>
          <w:b/>
        </w:rPr>
        <w:t>Informacje o dotyczące zabezpieczenia należytego wykonania umowy</w:t>
      </w:r>
    </w:p>
    <w:p w:rsidR="00B50D50" w:rsidRPr="00B50D50" w:rsidRDefault="00B50D50" w:rsidP="00B50D50">
      <w:pPr>
        <w:pStyle w:val="Nagwek2"/>
        <w:numPr>
          <w:ilvl w:val="2"/>
          <w:numId w:val="37"/>
        </w:numPr>
        <w:suppressAutoHyphens w:val="0"/>
        <w:spacing w:before="0"/>
        <w:ind w:left="284" w:hanging="284"/>
        <w:jc w:val="both"/>
        <w:rPr>
          <w:rFonts w:ascii="Times New Roman" w:eastAsia="Arial" w:hAnsi="Times New Roman" w:cs="Times New Roman"/>
          <w:bCs w:val="0"/>
          <w:color w:val="auto"/>
          <w:sz w:val="24"/>
          <w:szCs w:val="24"/>
          <w:lang w:eastAsia="zh-CN" w:bidi="hi-IN"/>
        </w:rPr>
      </w:pPr>
      <w:r w:rsidRPr="00B50D50">
        <w:rPr>
          <w:rFonts w:ascii="Times New Roman" w:hAnsi="Times New Roman" w:cs="Times New Roman"/>
          <w:bCs w:val="0"/>
          <w:color w:val="auto"/>
          <w:sz w:val="24"/>
          <w:szCs w:val="24"/>
          <w:lang w:bidi="hi-IN"/>
        </w:rPr>
        <w:t>Zamawiający żąda wniesienia zabezpieczenia należytego wykonania umowy. Zabezpieczenie służy pokryciu roszczeń z tytułu niewykonania lub nienależytego wykonania umowy.</w:t>
      </w:r>
    </w:p>
    <w:p w:rsidR="00B50D50" w:rsidRPr="00B50D50" w:rsidRDefault="00B50D50" w:rsidP="00B50D50">
      <w:pPr>
        <w:pStyle w:val="Akapitzlist"/>
        <w:keepNext/>
        <w:keepLines/>
        <w:numPr>
          <w:ilvl w:val="2"/>
          <w:numId w:val="37"/>
        </w:numPr>
        <w:tabs>
          <w:tab w:val="left" w:pos="142"/>
        </w:tabs>
        <w:ind w:left="284" w:hanging="284"/>
        <w:contextualSpacing w:val="0"/>
        <w:jc w:val="both"/>
        <w:textAlignment w:val="baseline"/>
        <w:outlineLvl w:val="1"/>
        <w:rPr>
          <w:rFonts w:ascii="Times New Roman" w:hAnsi="Times New Roman" w:cs="Times New Roman"/>
          <w:lang w:bidi="hi-IN"/>
        </w:rPr>
      </w:pPr>
      <w:r w:rsidRPr="00B50D50">
        <w:rPr>
          <w:rFonts w:ascii="Times New Roman" w:hAnsi="Times New Roman" w:cs="Times New Roman"/>
        </w:rPr>
        <w:t xml:space="preserve">  Zabezpieczenie wnosi się przed zawarciem umowy.</w:t>
      </w:r>
    </w:p>
    <w:p w:rsidR="00B50D50" w:rsidRPr="00B50D50" w:rsidRDefault="00B50D50" w:rsidP="00B50D50">
      <w:pPr>
        <w:pStyle w:val="Akapitzlist"/>
        <w:keepNext/>
        <w:keepLines/>
        <w:numPr>
          <w:ilvl w:val="2"/>
          <w:numId w:val="37"/>
        </w:numPr>
        <w:tabs>
          <w:tab w:val="left" w:pos="142"/>
        </w:tabs>
        <w:ind w:left="284" w:hanging="284"/>
        <w:contextualSpacing w:val="0"/>
        <w:jc w:val="both"/>
        <w:textAlignment w:val="baseline"/>
        <w:outlineLvl w:val="1"/>
        <w:rPr>
          <w:rFonts w:ascii="Times New Roman" w:hAnsi="Times New Roman" w:cs="Times New Roman"/>
          <w:lang w:bidi="hi-IN"/>
        </w:rPr>
      </w:pPr>
      <w:r w:rsidRPr="00B50D50">
        <w:rPr>
          <w:rFonts w:ascii="Times New Roman" w:hAnsi="Times New Roman" w:cs="Times New Roman"/>
        </w:rPr>
        <w:t xml:space="preserve">  Warunkiem zawarcia umowy w sprawie niniejszego zamówienia jest wniesienie zabezpieczenia należytego wykonania umowy w </w:t>
      </w:r>
      <w:r w:rsidRPr="00B50D50">
        <w:rPr>
          <w:rFonts w:ascii="Times New Roman" w:hAnsi="Times New Roman" w:cs="Times New Roman"/>
          <w:bCs w:val="0"/>
        </w:rPr>
        <w:t xml:space="preserve">wysokości 5 % ceny całkowitej podanej w ofercie Wykonawcy za wykonanie całości przedmiotu zamówienia. </w:t>
      </w:r>
    </w:p>
    <w:p w:rsidR="00B50D50" w:rsidRPr="00454E78" w:rsidRDefault="00B50D50" w:rsidP="00B50D50">
      <w:pPr>
        <w:pStyle w:val="Akapitzlist"/>
        <w:keepNext/>
        <w:keepLines/>
        <w:numPr>
          <w:ilvl w:val="2"/>
          <w:numId w:val="37"/>
        </w:numPr>
        <w:tabs>
          <w:tab w:val="left" w:pos="142"/>
        </w:tabs>
        <w:ind w:left="284" w:hanging="284"/>
        <w:contextualSpacing w:val="0"/>
        <w:jc w:val="both"/>
        <w:textAlignment w:val="baseline"/>
        <w:outlineLvl w:val="1"/>
        <w:rPr>
          <w:lang w:bidi="hi-IN"/>
        </w:rPr>
      </w:pPr>
      <w:r w:rsidRPr="00B50D50">
        <w:rPr>
          <w:rFonts w:ascii="Times New Roman" w:hAnsi="Times New Roman" w:cs="Times New Roman"/>
          <w:bCs w:val="0"/>
        </w:rPr>
        <w:t xml:space="preserve"> Zabezpieczenie należytego wykonania umowy może być wnoszone według wyboru Wykonawcy  </w:t>
      </w:r>
      <w:r w:rsidRPr="00B50D50">
        <w:rPr>
          <w:rFonts w:ascii="Times New Roman" w:hAnsi="Times New Roman" w:cs="Times New Roman"/>
        </w:rPr>
        <w:t>w jednej lub kilku formach określonych w art. 450</w:t>
      </w:r>
      <w:r>
        <w:rPr>
          <w:rFonts w:ascii="Times New Roman" w:hAnsi="Times New Roman" w:cs="Times New Roman"/>
        </w:rPr>
        <w:t xml:space="preserve"> ust. 1 ustawy Pzp.</w:t>
      </w:r>
    </w:p>
    <w:p w:rsidR="00B50D50" w:rsidRPr="00BA1C23" w:rsidRDefault="00723366" w:rsidP="00FA4D8A">
      <w:pPr>
        <w:pStyle w:val="Akapitzlist"/>
        <w:keepNext/>
        <w:keepLines/>
        <w:numPr>
          <w:ilvl w:val="2"/>
          <w:numId w:val="37"/>
        </w:numPr>
        <w:tabs>
          <w:tab w:val="left" w:pos="142"/>
        </w:tabs>
        <w:ind w:left="284" w:hanging="284"/>
        <w:contextualSpacing w:val="0"/>
        <w:jc w:val="both"/>
        <w:textAlignment w:val="baseline"/>
        <w:outlineLvl w:val="1"/>
        <w:rPr>
          <w:lang w:bidi="hi-IN"/>
        </w:rPr>
      </w:pPr>
      <w:r w:rsidRPr="00454E78">
        <w:rPr>
          <w:rFonts w:ascii="Times New Roman" w:eastAsia="Calibri" w:hAnsi="Times New Roman" w:cs="Times New Roman"/>
          <w:lang w:eastAsia="en-US"/>
        </w:rPr>
        <w:t xml:space="preserve">Treść oświadczenia zawartego w gwarancji lub w poręczeniu musi zostać zaakceptowana przez Zamawiającego przed podpisaniem umowy. </w:t>
      </w:r>
    </w:p>
    <w:p w:rsidR="00B50D50" w:rsidRDefault="00B50D50" w:rsidP="00FA4D8A">
      <w:pPr>
        <w:rPr>
          <w:rFonts w:ascii="Times New Roman" w:hAnsi="Times New Roman" w:cs="Times New Roman"/>
          <w:b/>
        </w:rPr>
      </w:pPr>
    </w:p>
    <w:p w:rsidR="000947FE" w:rsidRDefault="00B50D50" w:rsidP="00FA4D8A">
      <w:pPr>
        <w:rPr>
          <w:rFonts w:ascii="Times New Roman" w:hAnsi="Times New Roman" w:cs="Times New Roman"/>
          <w:b/>
        </w:rPr>
      </w:pPr>
      <w:r>
        <w:rPr>
          <w:rFonts w:ascii="Times New Roman" w:hAnsi="Times New Roman" w:cs="Times New Roman"/>
          <w:b/>
        </w:rPr>
        <w:t xml:space="preserve">XXV. </w:t>
      </w:r>
      <w:r w:rsidR="009B163E">
        <w:rPr>
          <w:rFonts w:ascii="Times New Roman" w:hAnsi="Times New Roman" w:cs="Times New Roman"/>
          <w:b/>
        </w:rPr>
        <w:t>Ochrona danych osobowych</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1. Dane osobowe w Gminie Mikołajki  przetwarzane są zgodnie z Rozporządzenia Parlamentu Europejskiego i Rady (UE) 2016/679 z dnia 27 kwietnia 2016 r. w sprawie ochrony osób fizycznych, dalej jako „RODO”,</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2. Administratorem danych osobowych przetwarzanych jest Burmistrz Mikołajek, 11- 730 Mikołajki, ul. Kolejowa 7,</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3. Inspektorem ochrony danych osobowych w Urzędzie Miasta i Gminy w Mikołajkach, 11- 730 Mikołajki, ul. Kolejowa 7, jest Pan</w:t>
      </w:r>
      <w:r w:rsidR="00A60376">
        <w:rPr>
          <w:rFonts w:ascii="Times New Roman" w:eastAsiaTheme="minorHAnsi" w:hAnsi="Times New Roman" w:cs="Times New Roman"/>
          <w:bCs w:val="0"/>
          <w:lang w:eastAsia="en-US"/>
        </w:rPr>
        <w:t xml:space="preserve"> Marcin Konieczny</w:t>
      </w:r>
      <w:r w:rsidRPr="000947FE">
        <w:rPr>
          <w:rFonts w:ascii="Times New Roman" w:eastAsiaTheme="minorHAnsi" w:hAnsi="Times New Roman" w:cs="Times New Roman"/>
          <w:bCs w:val="0"/>
          <w:lang w:eastAsia="en-US"/>
        </w:rPr>
        <w:t xml:space="preserve">, e-mail: </w:t>
      </w:r>
      <w:hyperlink r:id="rId28" w:history="1">
        <w:r w:rsidR="003A6382" w:rsidRPr="003A6382">
          <w:rPr>
            <w:rStyle w:val="Hipercze"/>
            <w:rFonts w:ascii="Times" w:eastAsiaTheme="majorEastAsia" w:hAnsi="Times"/>
            <w:color w:val="auto"/>
            <w:sz w:val="23"/>
            <w:szCs w:val="23"/>
            <w:u w:val="none"/>
          </w:rPr>
          <w:t>marcin.konieczny@gptogatus.pl</w:t>
        </w:r>
      </w:hyperlink>
    </w:p>
    <w:p w:rsidR="000947FE" w:rsidRDefault="000947FE" w:rsidP="000947FE">
      <w:pPr>
        <w:pStyle w:val="Default"/>
        <w:rPr>
          <w:sz w:val="22"/>
          <w:szCs w:val="22"/>
        </w:rPr>
      </w:pPr>
      <w:r w:rsidRPr="000947FE">
        <w:t>4. Dane osobowe przetwarzane będą na podstaw</w:t>
      </w:r>
      <w:r>
        <w:t xml:space="preserve">ie art. 6 ust. 1 lit. c RODO w </w:t>
      </w:r>
      <w:r>
        <w:rPr>
          <w:sz w:val="22"/>
          <w:szCs w:val="22"/>
        </w:rPr>
        <w:t xml:space="preserve">celu związanym z postępowaniem o udzielenie zamówienia publicznego, zawarcia i realizacji zlecenia o zamówienie oraz dochodzenia ewentualnych roszczeń z tytułu jego realizacji, prowadzonym zgodnie z art. 275 ust. 1 ustawy z dnia 11 września 2019 r. Prawo zamówień publicznych (tekst jednolity Dz.U. z 2019 r. poz. 2019 ze zm.). </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5. Odbiorcami Pani/Pana danych osobowych będą osoby lub podmioty, uprawnione do ich pozyskania zgodnie z przepisami prawa oraz podmiotom, którym przekazanie danych będzie konieczne w celu wykonania umowy.</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lastRenderedPageBreak/>
        <w:t>6. Pani/Pana dane osobowe będą przechowywane przez okres wskazany w przepisach szczególnych w tym przez okres wymagany do dochodzenia roszczeń oraz okres wymagany przez organy kontrolne.</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 xml:space="preserve">7. Obowiązek podania przez </w:t>
      </w:r>
      <w:r w:rsidR="00A11FF6">
        <w:rPr>
          <w:rFonts w:ascii="Times New Roman" w:eastAsiaTheme="minorHAnsi" w:hAnsi="Times New Roman" w:cs="Times New Roman"/>
          <w:bCs w:val="0"/>
          <w:lang w:eastAsia="en-US"/>
        </w:rPr>
        <w:t>Panią/</w:t>
      </w:r>
      <w:r w:rsidRPr="000947FE">
        <w:rPr>
          <w:rFonts w:ascii="Times New Roman" w:eastAsiaTheme="minorHAnsi" w:hAnsi="Times New Roman" w:cs="Times New Roman"/>
          <w:bCs w:val="0"/>
          <w:lang w:eastAsia="en-US"/>
        </w:rPr>
        <w:t xml:space="preserve">Pana danych osobowych bezpośrednio </w:t>
      </w:r>
      <w:r w:rsidR="00A11FF6">
        <w:rPr>
          <w:rFonts w:ascii="Times New Roman" w:eastAsiaTheme="minorHAnsi" w:hAnsi="Times New Roman" w:cs="Times New Roman"/>
          <w:bCs w:val="0"/>
          <w:lang w:eastAsia="en-US"/>
        </w:rPr>
        <w:t>Pani/</w:t>
      </w:r>
      <w:r w:rsidRPr="000947FE">
        <w:rPr>
          <w:rFonts w:ascii="Times New Roman" w:eastAsiaTheme="minorHAnsi" w:hAnsi="Times New Roman" w:cs="Times New Roman"/>
          <w:bCs w:val="0"/>
          <w:lang w:eastAsia="en-US"/>
        </w:rPr>
        <w:t>Pana dotyczących jest wymogiem ustawowym określonym w przepisach prawa i jest niezbędne w celu realizacji obowiązków wynikających z zawartej umowy.</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 xml:space="preserve">8. W odniesieniu do </w:t>
      </w:r>
      <w:r w:rsidR="00A11FF6">
        <w:rPr>
          <w:rFonts w:ascii="Times New Roman" w:eastAsiaTheme="minorHAnsi" w:hAnsi="Times New Roman" w:cs="Times New Roman"/>
          <w:bCs w:val="0"/>
          <w:lang w:eastAsia="en-US"/>
        </w:rPr>
        <w:t>Pani/</w:t>
      </w:r>
      <w:r w:rsidRPr="000947FE">
        <w:rPr>
          <w:rFonts w:ascii="Times New Roman" w:eastAsiaTheme="minorHAnsi" w:hAnsi="Times New Roman" w:cs="Times New Roman"/>
          <w:bCs w:val="0"/>
          <w:lang w:eastAsia="en-US"/>
        </w:rPr>
        <w:t>Pana danych osobowych decyzje nie będą podejmowane w sposób</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zautomatyzowany, stosownie do art. 22 RODO.</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 xml:space="preserve">9. Posiada </w:t>
      </w:r>
      <w:r w:rsidR="00A11FF6">
        <w:rPr>
          <w:rFonts w:ascii="Times New Roman" w:eastAsiaTheme="minorHAnsi" w:hAnsi="Times New Roman" w:cs="Times New Roman"/>
          <w:bCs w:val="0"/>
          <w:lang w:eastAsia="en-US"/>
        </w:rPr>
        <w:t>Pani/</w:t>
      </w:r>
      <w:r w:rsidRPr="000947FE">
        <w:rPr>
          <w:rFonts w:ascii="Times New Roman" w:eastAsiaTheme="minorHAnsi" w:hAnsi="Times New Roman" w:cs="Times New Roman"/>
          <w:bCs w:val="0"/>
          <w:lang w:eastAsia="en-US"/>
        </w:rPr>
        <w:t>Pan:</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 xml:space="preserve">a. na podstawie art. 15 RODO prawo dostępu do danych osobowych </w:t>
      </w:r>
      <w:r w:rsidR="00A11FF6">
        <w:rPr>
          <w:rFonts w:ascii="Times New Roman" w:eastAsiaTheme="minorHAnsi" w:hAnsi="Times New Roman" w:cs="Times New Roman"/>
          <w:bCs w:val="0"/>
          <w:lang w:eastAsia="en-US"/>
        </w:rPr>
        <w:t>Pani/</w:t>
      </w:r>
      <w:r w:rsidRPr="000947FE">
        <w:rPr>
          <w:rFonts w:ascii="Times New Roman" w:eastAsiaTheme="minorHAnsi" w:hAnsi="Times New Roman" w:cs="Times New Roman"/>
          <w:bCs w:val="0"/>
          <w:lang w:eastAsia="en-US"/>
        </w:rPr>
        <w:t>Pana dotyczących,</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 xml:space="preserve">b. na podstawie art. 16 RODO prawo do sprostowania </w:t>
      </w:r>
      <w:r w:rsidR="00A11FF6">
        <w:rPr>
          <w:rFonts w:ascii="Times New Roman" w:eastAsiaTheme="minorHAnsi" w:hAnsi="Times New Roman" w:cs="Times New Roman"/>
          <w:bCs w:val="0"/>
          <w:lang w:eastAsia="en-US"/>
        </w:rPr>
        <w:t>Pani/</w:t>
      </w:r>
      <w:r w:rsidRPr="000947FE">
        <w:rPr>
          <w:rFonts w:ascii="Times New Roman" w:eastAsiaTheme="minorHAnsi" w:hAnsi="Times New Roman" w:cs="Times New Roman"/>
          <w:bCs w:val="0"/>
          <w:lang w:eastAsia="en-US"/>
        </w:rPr>
        <w:t>Pana danych osobowych,</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c. na podstawie art. 18 RODO prawo żądania od administratora ograniczenia przetwarzania</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danych osobowych z zastrzeżeniem przypadków, o których mowa w art. 18 ust. 2 RODO.</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 xml:space="preserve">10. Nie przysługuje </w:t>
      </w:r>
      <w:r w:rsidR="00A11FF6">
        <w:rPr>
          <w:rFonts w:ascii="Times New Roman" w:eastAsiaTheme="minorHAnsi" w:hAnsi="Times New Roman" w:cs="Times New Roman"/>
          <w:bCs w:val="0"/>
          <w:lang w:eastAsia="en-US"/>
        </w:rPr>
        <w:t>Pani/</w:t>
      </w:r>
      <w:r w:rsidRPr="000947FE">
        <w:rPr>
          <w:rFonts w:ascii="Times New Roman" w:eastAsiaTheme="minorHAnsi" w:hAnsi="Times New Roman" w:cs="Times New Roman"/>
          <w:bCs w:val="0"/>
          <w:lang w:eastAsia="en-US"/>
        </w:rPr>
        <w:t>Panu:</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a. w związku z art. 17 ust. 3 lit. b, d lub e RODO prawo do usunięcia danych osobowych,</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b. prawo do przenoszenia danych osobowych, o których mowa w art. 20 RODO,</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c. na podstawie art. 21 RODO prawo sprzeciwu, wobec przetwarzania danych osobowych,</w:t>
      </w:r>
    </w:p>
    <w:p w:rsidR="000947FE" w:rsidRPr="000947FE" w:rsidRDefault="000947FE" w:rsidP="000947FE">
      <w:pPr>
        <w:suppressAutoHyphens w:val="0"/>
        <w:autoSpaceDE w:val="0"/>
        <w:autoSpaceDN w:val="0"/>
        <w:adjustRightInd w:val="0"/>
        <w:ind w:left="504" w:hanging="357"/>
        <w:jc w:val="both"/>
        <w:rPr>
          <w:rFonts w:ascii="Times New Roman" w:eastAsiaTheme="minorHAnsi" w:hAnsi="Times New Roman" w:cs="Times New Roman"/>
          <w:bCs w:val="0"/>
          <w:lang w:eastAsia="en-US"/>
        </w:rPr>
      </w:pPr>
      <w:r w:rsidRPr="000947FE">
        <w:rPr>
          <w:rFonts w:ascii="Times New Roman" w:eastAsiaTheme="minorHAnsi" w:hAnsi="Times New Roman" w:cs="Times New Roman"/>
          <w:bCs w:val="0"/>
          <w:lang w:eastAsia="en-US"/>
        </w:rPr>
        <w:t xml:space="preserve">gdyż podstawą prawną przetwarzania </w:t>
      </w:r>
      <w:r w:rsidR="00A11FF6">
        <w:rPr>
          <w:rFonts w:ascii="Times New Roman" w:eastAsiaTheme="minorHAnsi" w:hAnsi="Times New Roman" w:cs="Times New Roman"/>
          <w:bCs w:val="0"/>
          <w:lang w:eastAsia="en-US"/>
        </w:rPr>
        <w:t>Pani/</w:t>
      </w:r>
      <w:r w:rsidRPr="000947FE">
        <w:rPr>
          <w:rFonts w:ascii="Times New Roman" w:eastAsiaTheme="minorHAnsi" w:hAnsi="Times New Roman" w:cs="Times New Roman"/>
          <w:bCs w:val="0"/>
          <w:lang w:eastAsia="en-US"/>
        </w:rPr>
        <w:t>Pana danych osobowych jest art. 6 ust. 1 lit. c RODO.</w:t>
      </w:r>
    </w:p>
    <w:p w:rsidR="000947FE" w:rsidRPr="000947FE" w:rsidRDefault="000947FE" w:rsidP="000947FE">
      <w:pPr>
        <w:suppressAutoHyphens w:val="0"/>
        <w:autoSpaceDE w:val="0"/>
        <w:autoSpaceDN w:val="0"/>
        <w:adjustRightInd w:val="0"/>
        <w:rPr>
          <w:rFonts w:ascii="Times New Roman" w:eastAsiaTheme="minorHAnsi" w:hAnsi="Times New Roman" w:cs="Times New Roman"/>
          <w:bCs w:val="0"/>
          <w:lang w:eastAsia="en-US"/>
        </w:rPr>
      </w:pPr>
    </w:p>
    <w:p w:rsidR="000947FE" w:rsidRPr="000947FE" w:rsidRDefault="000947FE" w:rsidP="000947FE">
      <w:pPr>
        <w:suppressAutoHyphens w:val="0"/>
        <w:autoSpaceDE w:val="0"/>
        <w:autoSpaceDN w:val="0"/>
        <w:adjustRightInd w:val="0"/>
        <w:rPr>
          <w:rFonts w:ascii="Times New Roman" w:eastAsiaTheme="minorHAnsi" w:hAnsi="Times New Roman" w:cs="Times New Roman"/>
          <w:bCs w:val="0"/>
          <w:lang w:eastAsia="en-US"/>
        </w:rPr>
      </w:pPr>
    </w:p>
    <w:p w:rsidR="00080180" w:rsidRPr="00FE5115" w:rsidRDefault="00B50D50" w:rsidP="00B50D50">
      <w:pPr>
        <w:pStyle w:val="Spistreci1"/>
        <w:numPr>
          <w:ilvl w:val="0"/>
          <w:numId w:val="0"/>
        </w:numPr>
        <w:ind w:left="1004" w:hanging="720"/>
      </w:pPr>
      <w:r>
        <w:t xml:space="preserve">XXVI. </w:t>
      </w:r>
      <w:r w:rsidR="007528DD">
        <w:t>Załączniki do SWZ</w:t>
      </w:r>
    </w:p>
    <w:p w:rsidR="00FE5115" w:rsidRPr="00FE5115" w:rsidRDefault="00FE5115" w:rsidP="00FE5115">
      <w:pPr>
        <w:rPr>
          <w:rFonts w:ascii="Times New Roman" w:hAnsi="Times New Roman" w:cs="Times New Roman"/>
        </w:rPr>
      </w:pPr>
      <w:r w:rsidRPr="00FE5115">
        <w:rPr>
          <w:rFonts w:ascii="Times New Roman" w:hAnsi="Times New Roman" w:cs="Times New Roman"/>
        </w:rPr>
        <w:t>Załącznik nr 1</w:t>
      </w:r>
      <w:r w:rsidRPr="00FE5115">
        <w:rPr>
          <w:rFonts w:ascii="Times New Roman" w:hAnsi="Times New Roman" w:cs="Times New Roman"/>
          <w:i/>
        </w:rPr>
        <w:t xml:space="preserve"> </w:t>
      </w:r>
      <w:r w:rsidRPr="00FE5115">
        <w:rPr>
          <w:rFonts w:ascii="Times New Roman" w:hAnsi="Times New Roman" w:cs="Times New Roman"/>
        </w:rPr>
        <w:t>– Formularz ofertowy</w:t>
      </w:r>
    </w:p>
    <w:p w:rsidR="00FE5115" w:rsidRDefault="00FE5115" w:rsidP="00FE5115">
      <w:pPr>
        <w:rPr>
          <w:rFonts w:ascii="Times New Roman" w:hAnsi="Times New Roman" w:cs="Times New Roman"/>
        </w:rPr>
      </w:pPr>
      <w:r w:rsidRPr="00FE5115">
        <w:rPr>
          <w:rFonts w:ascii="Times New Roman" w:hAnsi="Times New Roman" w:cs="Times New Roman"/>
        </w:rPr>
        <w:t xml:space="preserve">Załącznik nr </w:t>
      </w:r>
      <w:r w:rsidR="00E4456A">
        <w:rPr>
          <w:rFonts w:ascii="Times New Roman" w:hAnsi="Times New Roman" w:cs="Times New Roman"/>
        </w:rPr>
        <w:t xml:space="preserve">2 </w:t>
      </w:r>
      <w:r w:rsidR="00F71E1D">
        <w:rPr>
          <w:rFonts w:ascii="Times New Roman" w:hAnsi="Times New Roman" w:cs="Times New Roman"/>
        </w:rPr>
        <w:t>–</w:t>
      </w:r>
      <w:r w:rsidR="00E4456A">
        <w:rPr>
          <w:rFonts w:ascii="Times New Roman" w:hAnsi="Times New Roman" w:cs="Times New Roman"/>
        </w:rPr>
        <w:t xml:space="preserve"> </w:t>
      </w:r>
      <w:r w:rsidR="00E4456A" w:rsidRPr="00FE5115">
        <w:rPr>
          <w:rFonts w:ascii="Times New Roman" w:hAnsi="Times New Roman" w:cs="Times New Roman"/>
        </w:rPr>
        <w:t>Oświadczenie</w:t>
      </w:r>
      <w:r w:rsidR="00F71E1D">
        <w:rPr>
          <w:rFonts w:ascii="Times New Roman" w:hAnsi="Times New Roman" w:cs="Times New Roman"/>
        </w:rPr>
        <w:t xml:space="preserve"> Wykonawcy </w:t>
      </w:r>
      <w:r w:rsidR="00E4456A" w:rsidRPr="00FE5115">
        <w:rPr>
          <w:rFonts w:ascii="Times New Roman" w:hAnsi="Times New Roman" w:cs="Times New Roman"/>
        </w:rPr>
        <w:t>o braku podstaw do wykluczenia</w:t>
      </w:r>
      <w:r w:rsidR="00E4456A">
        <w:rPr>
          <w:rFonts w:ascii="Times New Roman" w:hAnsi="Times New Roman" w:cs="Times New Roman"/>
        </w:rPr>
        <w:t xml:space="preserve"> oraz</w:t>
      </w:r>
      <w:r w:rsidR="00E4456A" w:rsidRPr="00FE5115">
        <w:rPr>
          <w:rFonts w:ascii="Times New Roman" w:hAnsi="Times New Roman" w:cs="Times New Roman"/>
        </w:rPr>
        <w:t xml:space="preserve"> spełnianiu warunków</w:t>
      </w:r>
      <w:r w:rsidR="00E4456A">
        <w:rPr>
          <w:rFonts w:ascii="Times New Roman" w:hAnsi="Times New Roman" w:cs="Times New Roman"/>
        </w:rPr>
        <w:t xml:space="preserve"> </w:t>
      </w:r>
      <w:r w:rsidR="00E4456A" w:rsidRPr="00FE5115">
        <w:rPr>
          <w:rFonts w:ascii="Times New Roman" w:hAnsi="Times New Roman" w:cs="Times New Roman"/>
        </w:rPr>
        <w:t>udziału w postępowaniu</w:t>
      </w:r>
    </w:p>
    <w:p w:rsidR="00F71E1D" w:rsidRPr="00FE5115" w:rsidRDefault="00F71E1D" w:rsidP="00FE5115">
      <w:pPr>
        <w:rPr>
          <w:rFonts w:ascii="Times New Roman" w:hAnsi="Times New Roman" w:cs="Times New Roman"/>
        </w:rPr>
      </w:pPr>
      <w:r w:rsidRPr="00FE5115">
        <w:rPr>
          <w:rFonts w:ascii="Times New Roman" w:hAnsi="Times New Roman" w:cs="Times New Roman"/>
        </w:rPr>
        <w:t xml:space="preserve">Załącznik nr </w:t>
      </w:r>
      <w:r>
        <w:rPr>
          <w:rFonts w:ascii="Times New Roman" w:hAnsi="Times New Roman" w:cs="Times New Roman"/>
        </w:rPr>
        <w:t xml:space="preserve">2A - </w:t>
      </w:r>
      <w:r w:rsidRPr="00FE5115">
        <w:rPr>
          <w:rFonts w:ascii="Times New Roman" w:hAnsi="Times New Roman" w:cs="Times New Roman"/>
        </w:rPr>
        <w:t xml:space="preserve">Oświadczenie </w:t>
      </w:r>
      <w:r>
        <w:rPr>
          <w:rFonts w:ascii="Times New Roman" w:hAnsi="Times New Roman" w:cs="Times New Roman"/>
        </w:rPr>
        <w:t xml:space="preserve">podmiotu udostępniającego zasoby </w:t>
      </w:r>
      <w:r w:rsidRPr="00FE5115">
        <w:rPr>
          <w:rFonts w:ascii="Times New Roman" w:hAnsi="Times New Roman" w:cs="Times New Roman"/>
        </w:rPr>
        <w:t>o braku podstaw do wykluczenia</w:t>
      </w:r>
      <w:r>
        <w:rPr>
          <w:rFonts w:ascii="Times New Roman" w:hAnsi="Times New Roman" w:cs="Times New Roman"/>
        </w:rPr>
        <w:t xml:space="preserve"> oraz</w:t>
      </w:r>
      <w:r w:rsidRPr="00FE5115">
        <w:rPr>
          <w:rFonts w:ascii="Times New Roman" w:hAnsi="Times New Roman" w:cs="Times New Roman"/>
        </w:rPr>
        <w:t xml:space="preserve"> spełnianiu warunków</w:t>
      </w:r>
      <w:r>
        <w:rPr>
          <w:rFonts w:ascii="Times New Roman" w:hAnsi="Times New Roman" w:cs="Times New Roman"/>
        </w:rPr>
        <w:t xml:space="preserve"> </w:t>
      </w:r>
      <w:r w:rsidRPr="00FE5115">
        <w:rPr>
          <w:rFonts w:ascii="Times New Roman" w:hAnsi="Times New Roman" w:cs="Times New Roman"/>
        </w:rPr>
        <w:t>udziału w postępowaniu</w:t>
      </w:r>
    </w:p>
    <w:p w:rsidR="00FE5115" w:rsidRDefault="00FE5115" w:rsidP="00FE5115">
      <w:pPr>
        <w:rPr>
          <w:rFonts w:ascii="Times New Roman" w:hAnsi="Times New Roman" w:cs="Times New Roman"/>
        </w:rPr>
      </w:pPr>
      <w:r w:rsidRPr="00FE5115">
        <w:rPr>
          <w:rFonts w:ascii="Times New Roman" w:hAnsi="Times New Roman" w:cs="Times New Roman"/>
        </w:rPr>
        <w:t xml:space="preserve">Załącznik nr  </w:t>
      </w:r>
      <w:r w:rsidR="00890CA7">
        <w:rPr>
          <w:rFonts w:ascii="Times New Roman" w:hAnsi="Times New Roman" w:cs="Times New Roman"/>
        </w:rPr>
        <w:t xml:space="preserve">3 </w:t>
      </w:r>
      <w:r w:rsidRPr="00FE5115">
        <w:rPr>
          <w:rFonts w:ascii="Times New Roman" w:hAnsi="Times New Roman" w:cs="Times New Roman"/>
        </w:rPr>
        <w:t xml:space="preserve">– </w:t>
      </w:r>
      <w:r w:rsidR="00890CA7">
        <w:rPr>
          <w:rFonts w:ascii="Times New Roman" w:hAnsi="Times New Roman" w:cs="Times New Roman"/>
        </w:rPr>
        <w:t>Zobowiązanie podmiotu udostępniającego zasoby</w:t>
      </w:r>
    </w:p>
    <w:p w:rsidR="00890CA7" w:rsidRPr="00FE5115" w:rsidRDefault="00890CA7" w:rsidP="00FE5115">
      <w:pPr>
        <w:rPr>
          <w:rFonts w:ascii="Times New Roman" w:hAnsi="Times New Roman" w:cs="Times New Roman"/>
        </w:rPr>
      </w:pPr>
      <w:r>
        <w:rPr>
          <w:rFonts w:ascii="Times New Roman" w:hAnsi="Times New Roman" w:cs="Times New Roman"/>
        </w:rPr>
        <w:t>Załącznik nr 4 – Oświadczenie wykonawców o zakresie wykonania zamówienia przez wykonawców wspólnie ubiegających się o udzielenie zamówienia</w:t>
      </w:r>
    </w:p>
    <w:p w:rsidR="00FE5115" w:rsidRPr="00FE5115" w:rsidRDefault="00FE5115" w:rsidP="00FE5115">
      <w:pPr>
        <w:rPr>
          <w:rFonts w:ascii="Times New Roman" w:hAnsi="Times New Roman" w:cs="Times New Roman"/>
        </w:rPr>
      </w:pPr>
      <w:r w:rsidRPr="00FE5115">
        <w:rPr>
          <w:rFonts w:ascii="Times New Roman" w:hAnsi="Times New Roman" w:cs="Times New Roman"/>
        </w:rPr>
        <w:t xml:space="preserve">Załącznik nr </w:t>
      </w:r>
      <w:r w:rsidR="00890CA7">
        <w:rPr>
          <w:rFonts w:ascii="Times New Roman" w:hAnsi="Times New Roman" w:cs="Times New Roman"/>
        </w:rPr>
        <w:t>5</w:t>
      </w:r>
      <w:r w:rsidRPr="00FE5115">
        <w:rPr>
          <w:rFonts w:ascii="Times New Roman" w:hAnsi="Times New Roman" w:cs="Times New Roman"/>
        </w:rPr>
        <w:t xml:space="preserve"> – Oświadczenie o </w:t>
      </w:r>
      <w:r>
        <w:rPr>
          <w:rFonts w:ascii="Times New Roman" w:hAnsi="Times New Roman" w:cs="Times New Roman"/>
        </w:rPr>
        <w:t xml:space="preserve">przynależności </w:t>
      </w:r>
      <w:r w:rsidR="00FA7CF8">
        <w:rPr>
          <w:rFonts w:ascii="Times New Roman" w:hAnsi="Times New Roman" w:cs="Times New Roman"/>
        </w:rPr>
        <w:t xml:space="preserve">bądź braku przynależności do </w:t>
      </w:r>
      <w:r w:rsidRPr="00FE5115">
        <w:rPr>
          <w:rFonts w:ascii="Times New Roman" w:hAnsi="Times New Roman" w:cs="Times New Roman"/>
        </w:rPr>
        <w:t>grupy kapitałowej</w:t>
      </w:r>
    </w:p>
    <w:p w:rsidR="00A413A5" w:rsidRPr="000045FF" w:rsidRDefault="000045FF" w:rsidP="00FA4D8A">
      <w:pPr>
        <w:rPr>
          <w:rFonts w:ascii="Times New Roman" w:hAnsi="Times New Roman" w:cs="Times New Roman"/>
        </w:rPr>
      </w:pPr>
      <w:r w:rsidRPr="000045FF">
        <w:rPr>
          <w:rFonts w:ascii="Times New Roman" w:hAnsi="Times New Roman" w:cs="Times New Roman"/>
        </w:rPr>
        <w:t xml:space="preserve">Załącznik nr </w:t>
      </w:r>
      <w:r w:rsidR="00890CA7">
        <w:rPr>
          <w:rFonts w:ascii="Times New Roman" w:hAnsi="Times New Roman" w:cs="Times New Roman"/>
        </w:rPr>
        <w:t>6</w:t>
      </w:r>
      <w:r w:rsidRPr="000045FF">
        <w:rPr>
          <w:rFonts w:ascii="Times New Roman" w:hAnsi="Times New Roman" w:cs="Times New Roman"/>
        </w:rPr>
        <w:t xml:space="preserve"> – Wykaz wykonanych </w:t>
      </w:r>
      <w:r w:rsidR="00AA2FE3">
        <w:rPr>
          <w:rFonts w:ascii="Times New Roman" w:hAnsi="Times New Roman" w:cs="Times New Roman"/>
        </w:rPr>
        <w:t>usług</w:t>
      </w:r>
    </w:p>
    <w:p w:rsidR="00A413A5" w:rsidRDefault="000045FF" w:rsidP="00FA4D8A">
      <w:pPr>
        <w:rPr>
          <w:rFonts w:ascii="Times New Roman" w:hAnsi="Times New Roman" w:cs="Times New Roman"/>
        </w:rPr>
      </w:pPr>
      <w:r w:rsidRPr="000045FF">
        <w:rPr>
          <w:rFonts w:ascii="Times New Roman" w:hAnsi="Times New Roman" w:cs="Times New Roman"/>
        </w:rPr>
        <w:t xml:space="preserve">Załącznik nr </w:t>
      </w:r>
      <w:r w:rsidR="00890CA7">
        <w:rPr>
          <w:rFonts w:ascii="Times New Roman" w:hAnsi="Times New Roman" w:cs="Times New Roman"/>
        </w:rPr>
        <w:t>7</w:t>
      </w:r>
      <w:r w:rsidRPr="000045FF">
        <w:rPr>
          <w:rFonts w:ascii="Times New Roman" w:hAnsi="Times New Roman" w:cs="Times New Roman"/>
        </w:rPr>
        <w:t xml:space="preserve"> </w:t>
      </w:r>
      <w:r w:rsidR="00890CA7">
        <w:rPr>
          <w:rFonts w:ascii="Times New Roman" w:hAnsi="Times New Roman" w:cs="Times New Roman"/>
        </w:rPr>
        <w:t>–</w:t>
      </w:r>
      <w:r w:rsidRPr="000045FF">
        <w:rPr>
          <w:rFonts w:ascii="Times New Roman" w:hAnsi="Times New Roman" w:cs="Times New Roman"/>
        </w:rPr>
        <w:t xml:space="preserve"> </w:t>
      </w:r>
      <w:r w:rsidR="00FF533F">
        <w:rPr>
          <w:rFonts w:ascii="Times New Roman" w:hAnsi="Times New Roman" w:cs="Times New Roman"/>
        </w:rPr>
        <w:t>Oświadczenie wykonawcy o aktualności informacji zawartych w oświadczeniu o którym mowa w art. 125 ust. 1 ustawy Pzp</w:t>
      </w:r>
    </w:p>
    <w:p w:rsidR="00890CA7" w:rsidRDefault="00890CA7" w:rsidP="00FA4D8A">
      <w:pPr>
        <w:rPr>
          <w:rFonts w:ascii="Times New Roman" w:hAnsi="Times New Roman" w:cs="Times New Roman"/>
        </w:rPr>
      </w:pPr>
      <w:r>
        <w:rPr>
          <w:rFonts w:ascii="Times New Roman" w:hAnsi="Times New Roman" w:cs="Times New Roman"/>
        </w:rPr>
        <w:t xml:space="preserve">Załącznik nr 8 – </w:t>
      </w:r>
      <w:r w:rsidR="00FF533F">
        <w:rPr>
          <w:rFonts w:ascii="Times New Roman" w:hAnsi="Times New Roman" w:cs="Times New Roman"/>
        </w:rPr>
        <w:t>Szczegółowy opis przedmiotu zamówienia</w:t>
      </w:r>
    </w:p>
    <w:p w:rsidR="00FF533F" w:rsidRDefault="004A4BBF" w:rsidP="00FF533F">
      <w:pPr>
        <w:suppressAutoHyphens w:val="0"/>
        <w:jc w:val="both"/>
        <w:rPr>
          <w:rFonts w:ascii="Times New Roman" w:hAnsi="Times New Roman" w:cs="Times New Roman"/>
        </w:rPr>
      </w:pPr>
      <w:r w:rsidRPr="00FF533F">
        <w:rPr>
          <w:rFonts w:ascii="Times New Roman" w:hAnsi="Times New Roman" w:cs="Times New Roman"/>
        </w:rPr>
        <w:t xml:space="preserve">Załącznik nr 9 – </w:t>
      </w:r>
      <w:r w:rsidR="00FF533F">
        <w:rPr>
          <w:rFonts w:ascii="Times New Roman" w:hAnsi="Times New Roman" w:cs="Times New Roman"/>
        </w:rPr>
        <w:t>U</w:t>
      </w:r>
      <w:r w:rsidR="00FF533F" w:rsidRPr="00FF533F">
        <w:rPr>
          <w:rFonts w:ascii="Times New Roman" w:hAnsi="Times New Roman" w:cs="Times New Roman"/>
        </w:rPr>
        <w:t>chwał</w:t>
      </w:r>
      <w:r w:rsidR="00FF533F">
        <w:rPr>
          <w:rFonts w:ascii="Times New Roman" w:hAnsi="Times New Roman" w:cs="Times New Roman"/>
        </w:rPr>
        <w:t>a</w:t>
      </w:r>
      <w:r w:rsidR="00FF533F" w:rsidRPr="00FF533F">
        <w:rPr>
          <w:rFonts w:ascii="Times New Roman" w:hAnsi="Times New Roman" w:cs="Times New Roman"/>
        </w:rPr>
        <w:t xml:space="preserve"> Rady Miejs</w:t>
      </w:r>
      <w:r w:rsidR="00FF533F">
        <w:rPr>
          <w:rFonts w:ascii="Times New Roman" w:hAnsi="Times New Roman" w:cs="Times New Roman"/>
        </w:rPr>
        <w:t xml:space="preserve">kiej w Mikołajkach Nr </w:t>
      </w:r>
      <w:r w:rsidR="00FF533F" w:rsidRPr="002F6262">
        <w:rPr>
          <w:rFonts w:ascii="Times New Roman" w:hAnsi="Times New Roman" w:cs="Times New Roman"/>
        </w:rPr>
        <w:t>XXXIII/9/2022 z dnia 3 marca 2022 r.</w:t>
      </w:r>
      <w:r w:rsidR="00FF533F">
        <w:rPr>
          <w:rFonts w:ascii="Times New Roman" w:hAnsi="Times New Roman" w:cs="Times New Roman"/>
        </w:rPr>
        <w:t>,</w:t>
      </w:r>
      <w:r w:rsidR="00FF533F" w:rsidRPr="002F6262">
        <w:rPr>
          <w:rFonts w:ascii="Times New Roman" w:hAnsi="Times New Roman" w:cs="Times New Roman"/>
        </w:rPr>
        <w:t xml:space="preserve"> w sprawie ustalenia Sezonowej Strefy Płatnego Parkowania, stawek opłat za postój pojazdów samochodowych na drogach publicznych w strefie płatnego parkowania, wysokości opłaty dodatkowej oraz sposobie ich pobierania</w:t>
      </w:r>
    </w:p>
    <w:p w:rsidR="004A4BBF" w:rsidRPr="008D5BE9" w:rsidRDefault="00FF533F" w:rsidP="00FF533F">
      <w:pPr>
        <w:suppressAutoHyphens w:val="0"/>
        <w:jc w:val="both"/>
        <w:rPr>
          <w:rFonts w:ascii="Times New Roman" w:hAnsi="Times New Roman" w:cs="Times New Roman"/>
        </w:rPr>
      </w:pPr>
      <w:r w:rsidRPr="00FF533F">
        <w:rPr>
          <w:rFonts w:ascii="Times New Roman" w:hAnsi="Times New Roman" w:cs="Times New Roman"/>
        </w:rPr>
        <w:t xml:space="preserve">Załącznik nr </w:t>
      </w:r>
      <w:r>
        <w:rPr>
          <w:rFonts w:ascii="Times New Roman" w:hAnsi="Times New Roman" w:cs="Times New Roman"/>
        </w:rPr>
        <w:t>10</w:t>
      </w:r>
      <w:r w:rsidRPr="00FF533F">
        <w:rPr>
          <w:rFonts w:ascii="Times New Roman" w:hAnsi="Times New Roman" w:cs="Times New Roman"/>
        </w:rPr>
        <w:t xml:space="preserve"> – </w:t>
      </w:r>
      <w:r w:rsidRPr="002F6262">
        <w:rPr>
          <w:rFonts w:ascii="Times New Roman" w:hAnsi="Times New Roman" w:cs="Times New Roman"/>
        </w:rPr>
        <w:t>Zarządzenie Burmistrza Miasta Mikołajki nr 46/2022 z dnia 22.04.2022r.</w:t>
      </w:r>
      <w:r w:rsidR="001156DD">
        <w:rPr>
          <w:rFonts w:ascii="Times New Roman" w:hAnsi="Times New Roman" w:cs="Times New Roman"/>
        </w:rPr>
        <w:t>,</w:t>
      </w:r>
      <w:r w:rsidRPr="002F6262">
        <w:rPr>
          <w:rFonts w:ascii="Times New Roman" w:hAnsi="Times New Roman" w:cs="Times New Roman"/>
        </w:rPr>
        <w:t xml:space="preserve"> w sprawie wprowadzenia opłat za parkowanie pojazdów na parkingach gminnych,</w:t>
      </w:r>
    </w:p>
    <w:p w:rsidR="00B924DA" w:rsidRDefault="00B924DA" w:rsidP="00FA4D8A">
      <w:pPr>
        <w:rPr>
          <w:rFonts w:ascii="Times New Roman" w:hAnsi="Times New Roman" w:cs="Times New Roman"/>
          <w:b/>
        </w:rPr>
      </w:pPr>
    </w:p>
    <w:p w:rsidR="0031391A" w:rsidRDefault="0031391A" w:rsidP="00A413A5">
      <w:pPr>
        <w:ind w:left="5664" w:firstLine="708"/>
        <w:rPr>
          <w:rFonts w:ascii="Times New Roman" w:hAnsi="Times New Roman" w:cs="Times New Roman"/>
          <w:iCs/>
          <w:sz w:val="22"/>
          <w:szCs w:val="22"/>
        </w:rPr>
      </w:pPr>
    </w:p>
    <w:p w:rsidR="0031391A" w:rsidRDefault="0031391A" w:rsidP="00A413A5">
      <w:pPr>
        <w:ind w:left="5664" w:firstLine="708"/>
        <w:rPr>
          <w:rFonts w:ascii="Times New Roman" w:hAnsi="Times New Roman" w:cs="Times New Roman"/>
          <w:iCs/>
          <w:sz w:val="22"/>
          <w:szCs w:val="22"/>
        </w:rPr>
      </w:pPr>
    </w:p>
    <w:p w:rsidR="0031391A" w:rsidRDefault="0031391A" w:rsidP="00A413A5">
      <w:pPr>
        <w:ind w:left="5664" w:firstLine="708"/>
        <w:rPr>
          <w:rFonts w:ascii="Times New Roman" w:hAnsi="Times New Roman" w:cs="Times New Roman"/>
          <w:iCs/>
          <w:sz w:val="22"/>
          <w:szCs w:val="22"/>
        </w:rPr>
      </w:pPr>
    </w:p>
    <w:p w:rsidR="00776086" w:rsidRDefault="00776086" w:rsidP="00A413A5">
      <w:pPr>
        <w:ind w:left="5664" w:firstLine="708"/>
        <w:rPr>
          <w:rFonts w:ascii="Times New Roman" w:hAnsi="Times New Roman" w:cs="Times New Roman"/>
          <w:iCs/>
          <w:sz w:val="22"/>
          <w:szCs w:val="22"/>
        </w:rPr>
      </w:pPr>
    </w:p>
    <w:p w:rsidR="00776086" w:rsidRDefault="00776086" w:rsidP="00A413A5">
      <w:pPr>
        <w:ind w:left="5664" w:firstLine="708"/>
        <w:rPr>
          <w:rFonts w:ascii="Times New Roman" w:hAnsi="Times New Roman" w:cs="Times New Roman"/>
          <w:iCs/>
          <w:sz w:val="22"/>
          <w:szCs w:val="22"/>
        </w:rPr>
      </w:pPr>
    </w:p>
    <w:p w:rsidR="00776086" w:rsidRDefault="00776086" w:rsidP="00A413A5">
      <w:pPr>
        <w:ind w:left="5664" w:firstLine="708"/>
        <w:rPr>
          <w:rFonts w:ascii="Times New Roman" w:hAnsi="Times New Roman" w:cs="Times New Roman"/>
          <w:iCs/>
          <w:sz w:val="22"/>
          <w:szCs w:val="22"/>
        </w:rPr>
      </w:pPr>
    </w:p>
    <w:p w:rsidR="00776086" w:rsidRDefault="00776086" w:rsidP="00A413A5">
      <w:pPr>
        <w:ind w:left="5664" w:firstLine="708"/>
        <w:rPr>
          <w:rFonts w:ascii="Times New Roman" w:hAnsi="Times New Roman" w:cs="Times New Roman"/>
          <w:iCs/>
          <w:sz w:val="22"/>
          <w:szCs w:val="22"/>
        </w:rPr>
      </w:pPr>
    </w:p>
    <w:p w:rsidR="00776086" w:rsidRDefault="00776086" w:rsidP="00A413A5">
      <w:pPr>
        <w:ind w:left="5664" w:firstLine="708"/>
        <w:rPr>
          <w:rFonts w:ascii="Times New Roman" w:hAnsi="Times New Roman" w:cs="Times New Roman"/>
          <w:iCs/>
          <w:sz w:val="22"/>
          <w:szCs w:val="22"/>
        </w:rPr>
      </w:pPr>
    </w:p>
    <w:p w:rsidR="00776086" w:rsidRDefault="00776086" w:rsidP="00A413A5">
      <w:pPr>
        <w:ind w:left="5664" w:firstLine="708"/>
        <w:rPr>
          <w:rFonts w:ascii="Times New Roman" w:hAnsi="Times New Roman" w:cs="Times New Roman"/>
          <w:iCs/>
          <w:sz w:val="22"/>
          <w:szCs w:val="22"/>
        </w:rPr>
      </w:pPr>
    </w:p>
    <w:p w:rsidR="00776086" w:rsidRDefault="00776086" w:rsidP="00A413A5">
      <w:pPr>
        <w:ind w:left="5664" w:firstLine="708"/>
        <w:rPr>
          <w:rFonts w:ascii="Times New Roman" w:hAnsi="Times New Roman" w:cs="Times New Roman"/>
          <w:iCs/>
          <w:sz w:val="22"/>
          <w:szCs w:val="22"/>
        </w:rPr>
      </w:pPr>
    </w:p>
    <w:p w:rsidR="000F5378" w:rsidRPr="00E473FF" w:rsidRDefault="00C228BC" w:rsidP="00E473FF">
      <w:pPr>
        <w:spacing w:before="280" w:after="280"/>
        <w:jc w:val="both"/>
        <w:rPr>
          <w:rFonts w:ascii="Times New Roman" w:hAnsi="Times New Roman" w:cs="Times New Roman"/>
        </w:rPr>
      </w:pPr>
      <w:r w:rsidRPr="003E6954">
        <w:rPr>
          <w:rFonts w:ascii="Times New Roman" w:hAnsi="Times New Roman" w:cs="Times New Roman"/>
        </w:rPr>
        <w:lastRenderedPageBreak/>
        <w:t xml:space="preserve">Rozdział </w:t>
      </w:r>
      <w:r w:rsidR="003E6954" w:rsidRPr="003E6954">
        <w:rPr>
          <w:rFonts w:ascii="Times New Roman" w:hAnsi="Times New Roman" w:cs="Times New Roman"/>
        </w:rPr>
        <w:t>X</w:t>
      </w:r>
      <w:r w:rsidR="003E6954">
        <w:rPr>
          <w:rFonts w:ascii="Times New Roman" w:hAnsi="Times New Roman" w:cs="Times New Roman"/>
        </w:rPr>
        <w:t>.</w:t>
      </w:r>
      <w:r w:rsidRPr="003E6954">
        <w:rPr>
          <w:rFonts w:ascii="Times New Roman" w:hAnsi="Times New Roman" w:cs="Times New Roman"/>
        </w:rPr>
        <w:t xml:space="preserve">  PROJEKT U</w:t>
      </w:r>
      <w:r w:rsidR="00E473FF">
        <w:rPr>
          <w:rFonts w:ascii="Times New Roman" w:hAnsi="Times New Roman" w:cs="Times New Roman"/>
        </w:rPr>
        <w:t>MOWY ZAMAWIAJĄCEGO Z WYKONAWCĄ.</w:t>
      </w:r>
    </w:p>
    <w:p w:rsidR="00BC02B7" w:rsidRPr="00E473FF" w:rsidRDefault="00BC02B7" w:rsidP="00BC02B7">
      <w:pPr>
        <w:jc w:val="center"/>
        <w:rPr>
          <w:rFonts w:ascii="Times New Roman" w:hAnsi="Times New Roman" w:cs="Times New Roman"/>
          <w:sz w:val="28"/>
          <w:szCs w:val="28"/>
        </w:rPr>
      </w:pPr>
      <w:r w:rsidRPr="00E473FF">
        <w:rPr>
          <w:rFonts w:ascii="Times New Roman" w:hAnsi="Times New Roman" w:cs="Times New Roman"/>
          <w:sz w:val="28"/>
          <w:szCs w:val="28"/>
        </w:rPr>
        <w:t xml:space="preserve">Umowa nr </w:t>
      </w:r>
      <w:r w:rsidR="00776086" w:rsidRPr="00E473FF">
        <w:rPr>
          <w:rFonts w:ascii="Times New Roman" w:hAnsi="Times New Roman" w:cs="Times New Roman"/>
          <w:sz w:val="28"/>
          <w:szCs w:val="28"/>
        </w:rPr>
        <w:t>SIZP.272</w:t>
      </w:r>
      <w:r w:rsidR="00836E21" w:rsidRPr="00E473FF">
        <w:rPr>
          <w:rFonts w:ascii="Times New Roman" w:hAnsi="Times New Roman" w:cs="Times New Roman"/>
          <w:sz w:val="28"/>
          <w:szCs w:val="28"/>
        </w:rPr>
        <w:t>….</w:t>
      </w:r>
      <w:r w:rsidR="00776086" w:rsidRPr="00E473FF">
        <w:rPr>
          <w:rFonts w:ascii="Times New Roman" w:hAnsi="Times New Roman" w:cs="Times New Roman"/>
          <w:sz w:val="28"/>
          <w:szCs w:val="28"/>
        </w:rPr>
        <w:t>.2022</w:t>
      </w:r>
    </w:p>
    <w:p w:rsidR="00776086" w:rsidRPr="006D2027" w:rsidRDefault="00776086" w:rsidP="00BC02B7">
      <w:pPr>
        <w:jc w:val="center"/>
        <w:rPr>
          <w:rFonts w:ascii="Times New Roman" w:hAnsi="Times New Roman" w:cs="Times New Roman"/>
        </w:rPr>
      </w:pPr>
    </w:p>
    <w:p w:rsidR="007F2773" w:rsidRDefault="00BC02B7" w:rsidP="00BC02B7">
      <w:pPr>
        <w:jc w:val="both"/>
        <w:rPr>
          <w:rFonts w:ascii="Times New Roman" w:hAnsi="Times New Roman" w:cs="Times New Roman"/>
        </w:rPr>
      </w:pPr>
      <w:r w:rsidRPr="006D2027">
        <w:rPr>
          <w:rFonts w:ascii="Times New Roman" w:hAnsi="Times New Roman" w:cs="Times New Roman"/>
        </w:rPr>
        <w:t>zawarta w dniu ……………,</w:t>
      </w:r>
      <w:r w:rsidRPr="006D2027">
        <w:rPr>
          <w:rFonts w:ascii="Times New Roman" w:hAnsi="Times New Roman" w:cs="Times New Roman"/>
        </w:rPr>
        <w:tab/>
        <w:t xml:space="preserve">w Mikołajkach, pomiędzy Gminą </w:t>
      </w:r>
      <w:r w:rsidRPr="006D2027">
        <w:rPr>
          <w:rFonts w:ascii="Times New Roman" w:hAnsi="Times New Roman" w:cs="Times New Roman"/>
          <w:lang w:val="da-DK"/>
        </w:rPr>
        <w:t>Miko</w:t>
      </w:r>
      <w:r w:rsidRPr="006D2027">
        <w:rPr>
          <w:rFonts w:ascii="Times New Roman" w:hAnsi="Times New Roman" w:cs="Times New Roman"/>
        </w:rPr>
        <w:t xml:space="preserve">łajki, ul. Kolejowa 7, </w:t>
      </w:r>
    </w:p>
    <w:p w:rsidR="007F2773" w:rsidRDefault="00BC02B7" w:rsidP="00BC02B7">
      <w:pPr>
        <w:jc w:val="both"/>
        <w:rPr>
          <w:rFonts w:ascii="Times New Roman" w:hAnsi="Times New Roman" w:cs="Times New Roman"/>
        </w:rPr>
      </w:pPr>
      <w:r w:rsidRPr="006D2027">
        <w:rPr>
          <w:rFonts w:ascii="Times New Roman" w:hAnsi="Times New Roman" w:cs="Times New Roman"/>
        </w:rPr>
        <w:t xml:space="preserve">11-730 Mikołajki, NIP </w:t>
      </w:r>
      <w:r w:rsidRPr="006D2027">
        <w:rPr>
          <w:rFonts w:ascii="Times New Roman" w:hAnsi="Times New Roman" w:cs="Times New Roman"/>
          <w:u w:color="202124"/>
          <w:shd w:val="clear" w:color="auto" w:fill="FFFFFF"/>
        </w:rPr>
        <w:t>7422125549</w:t>
      </w:r>
      <w:r>
        <w:rPr>
          <w:rFonts w:ascii="Times New Roman" w:hAnsi="Times New Roman" w:cs="Times New Roman"/>
        </w:rPr>
        <w:t xml:space="preserve">, </w:t>
      </w:r>
    </w:p>
    <w:p w:rsidR="00BC02B7" w:rsidRPr="006D2027" w:rsidRDefault="00BC02B7" w:rsidP="00BC02B7">
      <w:pPr>
        <w:jc w:val="both"/>
        <w:rPr>
          <w:rFonts w:ascii="Times New Roman" w:hAnsi="Times New Roman" w:cs="Times New Roman"/>
        </w:rPr>
      </w:pPr>
      <w:r>
        <w:rPr>
          <w:rFonts w:ascii="Times New Roman" w:hAnsi="Times New Roman" w:cs="Times New Roman"/>
        </w:rPr>
        <w:t>zwaną dalej ,,Zamawiającym</w:t>
      </w:r>
      <w:r w:rsidRPr="006D2027">
        <w:rPr>
          <w:rFonts w:ascii="Times New Roman" w:hAnsi="Times New Roman" w:cs="Times New Roman"/>
        </w:rPr>
        <w:t>" reprezentowaną przez:</w:t>
      </w:r>
    </w:p>
    <w:p w:rsidR="007F2773" w:rsidRDefault="00BC02B7" w:rsidP="00BC02B7">
      <w:pPr>
        <w:jc w:val="both"/>
        <w:rPr>
          <w:rFonts w:ascii="Times New Roman" w:hAnsi="Times New Roman" w:cs="Times New Roman"/>
        </w:rPr>
      </w:pPr>
      <w:r w:rsidRPr="006D2027">
        <w:rPr>
          <w:rFonts w:ascii="Times New Roman" w:hAnsi="Times New Roman" w:cs="Times New Roman"/>
        </w:rPr>
        <w:t xml:space="preserve">Burmistrza Miasta Mikołajki – Piotra Jakubowskiego, </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 xml:space="preserve">przy kontrasygnacie </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Skarbnika Gminy Mikołajki – Krystyny Krom,</w:t>
      </w:r>
    </w:p>
    <w:p w:rsidR="007F2773" w:rsidRDefault="007F2773" w:rsidP="00BC02B7">
      <w:pPr>
        <w:jc w:val="both"/>
        <w:rPr>
          <w:rFonts w:ascii="Times New Roman" w:hAnsi="Times New Roman" w:cs="Times New Roman"/>
          <w:u w:color="385623"/>
        </w:rPr>
      </w:pPr>
      <w:r>
        <w:rPr>
          <w:rFonts w:ascii="Times New Roman" w:hAnsi="Times New Roman" w:cs="Times New Roman"/>
          <w:u w:color="385623"/>
        </w:rPr>
        <w:t>a</w:t>
      </w:r>
    </w:p>
    <w:p w:rsidR="008B0CCA" w:rsidRDefault="00BC02B7" w:rsidP="00BC02B7">
      <w:pPr>
        <w:jc w:val="both"/>
        <w:rPr>
          <w:rFonts w:ascii="Times New Roman" w:hAnsi="Times New Roman" w:cs="Times New Roman"/>
          <w:u w:color="385623"/>
        </w:rPr>
      </w:pPr>
      <w:r w:rsidRPr="006D2027">
        <w:rPr>
          <w:rFonts w:ascii="Times New Roman" w:hAnsi="Times New Roman" w:cs="Times New Roman"/>
          <w:u w:color="385623"/>
        </w:rPr>
        <w:t xml:space="preserve"> ……………………. (KRS nr ………….</w:t>
      </w:r>
      <w:r w:rsidR="008B0CCA">
        <w:rPr>
          <w:rFonts w:ascii="Times New Roman" w:hAnsi="Times New Roman" w:cs="Times New Roman"/>
          <w:u w:color="385623"/>
        </w:rPr>
        <w:t>/wpisanym do ewidencji działalności gospodarczej</w:t>
      </w:r>
      <w:r w:rsidRPr="006D2027">
        <w:rPr>
          <w:rFonts w:ascii="Times New Roman" w:hAnsi="Times New Roman" w:cs="Times New Roman"/>
          <w:u w:color="385623"/>
        </w:rPr>
        <w:t xml:space="preserve">) zwanym dalej </w:t>
      </w:r>
      <w:r w:rsidRPr="006D2027">
        <w:rPr>
          <w:rFonts w:ascii="Times New Roman" w:hAnsi="Times New Roman" w:cs="Times New Roman"/>
          <w:b/>
          <w:u w:color="385623"/>
        </w:rPr>
        <w:t>"Wykonawcą</w:t>
      </w:r>
      <w:r w:rsidRPr="006D2027">
        <w:rPr>
          <w:rFonts w:ascii="Times New Roman" w:hAnsi="Times New Roman" w:cs="Times New Roman"/>
          <w:b/>
          <w:u w:color="385623"/>
          <w:lang w:val="ru-RU"/>
        </w:rPr>
        <w:t>"</w:t>
      </w:r>
      <w:r w:rsidRPr="006D2027">
        <w:rPr>
          <w:rFonts w:ascii="Times New Roman" w:hAnsi="Times New Roman" w:cs="Times New Roman"/>
          <w:u w:color="385623"/>
        </w:rPr>
        <w:t>, wybranym w trybie podstawowym nr …………ogłoszonym  w dniu ………..r.,</w:t>
      </w: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u w:color="385623"/>
        </w:rPr>
        <w:t>reprezentowanym przez:</w:t>
      </w:r>
    </w:p>
    <w:p w:rsidR="00BC02B7" w:rsidRPr="008B0CCA" w:rsidRDefault="00BC02B7" w:rsidP="00982D0B">
      <w:pPr>
        <w:numPr>
          <w:ilvl w:val="0"/>
          <w:numId w:val="25"/>
        </w:numPr>
        <w:pBdr>
          <w:top w:val="nil"/>
          <w:left w:val="nil"/>
          <w:bottom w:val="nil"/>
          <w:right w:val="nil"/>
          <w:between w:val="nil"/>
          <w:bar w:val="nil"/>
        </w:pBdr>
        <w:jc w:val="both"/>
        <w:rPr>
          <w:rFonts w:ascii="Times New Roman" w:hAnsi="Times New Roman" w:cs="Times New Roman"/>
        </w:rPr>
      </w:pPr>
      <w:r w:rsidRPr="006D2027">
        <w:rPr>
          <w:rFonts w:ascii="Times New Roman" w:hAnsi="Times New Roman" w:cs="Times New Roman"/>
          <w:u w:color="385623"/>
        </w:rPr>
        <w:t>……………………………..</w:t>
      </w:r>
    </w:p>
    <w:p w:rsidR="008B0CCA" w:rsidRPr="006D2027" w:rsidRDefault="008B0CCA" w:rsidP="008B0CCA">
      <w:pPr>
        <w:pBdr>
          <w:top w:val="nil"/>
          <w:left w:val="nil"/>
          <w:bottom w:val="nil"/>
          <w:right w:val="nil"/>
          <w:between w:val="nil"/>
          <w:bar w:val="nil"/>
        </w:pBdr>
        <w:ind w:left="720"/>
        <w:jc w:val="both"/>
        <w:rPr>
          <w:rFonts w:ascii="Times New Roman" w:hAnsi="Times New Roman" w:cs="Times New Roman"/>
        </w:rPr>
      </w:pP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u w:color="385623"/>
        </w:rPr>
        <w:t>Lider Konsorcjum oświadcza, że jest upoważniony do podejmowania decyzji, składania i przyjmowania oświadczeń woli w imieniu i na rzecz każdego z podmiot</w:t>
      </w:r>
      <w:r w:rsidRPr="006D2027">
        <w:rPr>
          <w:rFonts w:ascii="Times New Roman" w:hAnsi="Times New Roman" w:cs="Times New Roman"/>
          <w:u w:color="385623"/>
          <w:lang w:val="es-ES_tradnl"/>
        </w:rPr>
        <w:t>ó</w:t>
      </w:r>
      <w:r w:rsidRPr="006D2027">
        <w:rPr>
          <w:rFonts w:ascii="Times New Roman" w:hAnsi="Times New Roman" w:cs="Times New Roman"/>
          <w:u w:color="385623"/>
        </w:rPr>
        <w:t xml:space="preserve">w wchodzących w skład Konsorcjum w zakresie wskazanym w pełnomocnictwach niezbędnych do realizacji Umowy, przedłożonych Zamawiającemu przed zawarciem umowy. </w:t>
      </w:r>
      <w:r w:rsidRPr="006D2027">
        <w:rPr>
          <w:rFonts w:ascii="Times New Roman" w:hAnsi="Times New Roman" w:cs="Times New Roman"/>
          <w:u w:color="385623"/>
          <w:vertAlign w:val="superscript"/>
        </w:rPr>
        <w:footnoteReference w:id="1"/>
      </w:r>
    </w:p>
    <w:p w:rsidR="00E20009" w:rsidRDefault="00E20009" w:rsidP="00BC02B7">
      <w:pPr>
        <w:jc w:val="center"/>
        <w:rPr>
          <w:rFonts w:ascii="Times New Roman" w:hAnsi="Times New Roman" w:cs="Times New Roman"/>
        </w:rPr>
      </w:pP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 1.</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1.</w:t>
      </w:r>
      <w:r w:rsidRPr="006D2027">
        <w:rPr>
          <w:rFonts w:ascii="Times New Roman" w:hAnsi="Times New Roman" w:cs="Times New Roman"/>
        </w:rPr>
        <w:tab/>
      </w:r>
      <w:r w:rsidRPr="006D2027">
        <w:rPr>
          <w:rFonts w:ascii="Times New Roman" w:hAnsi="Times New Roman" w:cs="Times New Roman"/>
          <w:u w:color="385623"/>
        </w:rPr>
        <w:t>Zamawiający powierza, a Wykonawca przyjmuje do wykonania zam</w:t>
      </w:r>
      <w:r w:rsidRPr="006D2027">
        <w:rPr>
          <w:rFonts w:ascii="Times New Roman" w:hAnsi="Times New Roman" w:cs="Times New Roman"/>
          <w:u w:color="385623"/>
          <w:lang w:val="es-ES_tradnl"/>
        </w:rPr>
        <w:t>ó</w:t>
      </w:r>
      <w:r w:rsidRPr="006D2027">
        <w:rPr>
          <w:rFonts w:ascii="Times New Roman" w:hAnsi="Times New Roman" w:cs="Times New Roman"/>
          <w:u w:color="385623"/>
        </w:rPr>
        <w:t>wienie polegające na świadczeniu</w:t>
      </w:r>
      <w:r w:rsidRPr="006D2027">
        <w:rPr>
          <w:rFonts w:ascii="Times New Roman" w:hAnsi="Times New Roman" w:cs="Times New Roman"/>
        </w:rPr>
        <w:t xml:space="preserve"> usług w zakresie zorganizowania i administrowania Sezonowej Strefy Płatnego Parkowania (</w:t>
      </w:r>
      <w:r w:rsidRPr="006D2027">
        <w:rPr>
          <w:rFonts w:ascii="Times New Roman" w:hAnsi="Times New Roman" w:cs="Times New Roman"/>
          <w:u w:color="385623"/>
        </w:rPr>
        <w:t xml:space="preserve">zwane dalej </w:t>
      </w:r>
      <w:r w:rsidRPr="006D2027">
        <w:rPr>
          <w:rFonts w:ascii="Times New Roman" w:hAnsi="Times New Roman" w:cs="Times New Roman"/>
        </w:rPr>
        <w:t>SSPP) i Płatnych Parking</w:t>
      </w:r>
      <w:r w:rsidRPr="006D2027">
        <w:rPr>
          <w:rFonts w:ascii="Times New Roman" w:hAnsi="Times New Roman" w:cs="Times New Roman"/>
          <w:lang w:val="es-ES_tradnl"/>
        </w:rPr>
        <w:t>ó</w:t>
      </w:r>
      <w:r w:rsidRPr="006D2027">
        <w:rPr>
          <w:rFonts w:ascii="Times New Roman" w:hAnsi="Times New Roman" w:cs="Times New Roman"/>
        </w:rPr>
        <w:t>w (</w:t>
      </w:r>
      <w:r w:rsidRPr="006D2027">
        <w:rPr>
          <w:rFonts w:ascii="Times New Roman" w:hAnsi="Times New Roman" w:cs="Times New Roman"/>
          <w:u w:color="385623"/>
        </w:rPr>
        <w:t xml:space="preserve">zwane dalej </w:t>
      </w:r>
      <w:r w:rsidRPr="006D2027">
        <w:rPr>
          <w:rFonts w:ascii="Times New Roman" w:hAnsi="Times New Roman" w:cs="Times New Roman"/>
        </w:rPr>
        <w:t>PP) na terenie miasta Mikołajki zgodnie ze Specyfikacją Warunk</w:t>
      </w:r>
      <w:r w:rsidRPr="006D2027">
        <w:rPr>
          <w:rFonts w:ascii="Times New Roman" w:hAnsi="Times New Roman" w:cs="Times New Roman"/>
          <w:lang w:val="es-ES_tradnl"/>
        </w:rPr>
        <w:t>ó</w:t>
      </w:r>
      <w:r w:rsidRPr="006D2027">
        <w:rPr>
          <w:rFonts w:ascii="Times New Roman" w:hAnsi="Times New Roman" w:cs="Times New Roman"/>
        </w:rPr>
        <w:t>w Zam</w:t>
      </w:r>
      <w:r w:rsidRPr="006D2027">
        <w:rPr>
          <w:rFonts w:ascii="Times New Roman" w:hAnsi="Times New Roman" w:cs="Times New Roman"/>
          <w:lang w:val="es-ES_tradnl"/>
        </w:rPr>
        <w:t>ó</w:t>
      </w:r>
      <w:r w:rsidRPr="006D2027">
        <w:rPr>
          <w:rFonts w:ascii="Times New Roman" w:hAnsi="Times New Roman" w:cs="Times New Roman"/>
        </w:rPr>
        <w:t>wienia wraz z załącznikami, a w szczeg</w:t>
      </w:r>
      <w:r w:rsidRPr="006D2027">
        <w:rPr>
          <w:rFonts w:ascii="Times New Roman" w:hAnsi="Times New Roman" w:cs="Times New Roman"/>
          <w:lang w:val="es-ES_tradnl"/>
        </w:rPr>
        <w:t>ó</w:t>
      </w:r>
      <w:r w:rsidRPr="006D2027">
        <w:rPr>
          <w:rFonts w:ascii="Times New Roman" w:hAnsi="Times New Roman" w:cs="Times New Roman"/>
        </w:rPr>
        <w:t>lnoś</w:t>
      </w:r>
      <w:r w:rsidRPr="006D2027">
        <w:rPr>
          <w:rFonts w:ascii="Times New Roman" w:hAnsi="Times New Roman" w:cs="Times New Roman"/>
          <w:lang w:val="it-IT"/>
        </w:rPr>
        <w:t>ci:</w:t>
      </w:r>
    </w:p>
    <w:p w:rsidR="00BC02B7" w:rsidRPr="006D2027" w:rsidRDefault="00BC02B7" w:rsidP="00BC02B7">
      <w:pPr>
        <w:rPr>
          <w:rFonts w:ascii="Times New Roman" w:hAnsi="Times New Roman" w:cs="Times New Roman"/>
        </w:rPr>
      </w:pPr>
      <w:r w:rsidRPr="006D2027">
        <w:rPr>
          <w:rFonts w:ascii="Times New Roman" w:hAnsi="Times New Roman" w:cs="Times New Roman"/>
        </w:rPr>
        <w:t>-</w:t>
      </w:r>
      <w:r w:rsidRPr="006D2027">
        <w:rPr>
          <w:rFonts w:ascii="Times New Roman" w:hAnsi="Times New Roman" w:cs="Times New Roman"/>
        </w:rPr>
        <w:tab/>
        <w:t>Szczegółowym opisem przedmiotu zam</w:t>
      </w:r>
      <w:r w:rsidRPr="006D2027">
        <w:rPr>
          <w:rFonts w:ascii="Times New Roman" w:hAnsi="Times New Roman" w:cs="Times New Roman"/>
          <w:lang w:val="es-ES_tradnl"/>
        </w:rPr>
        <w:t>ó</w:t>
      </w:r>
      <w:r w:rsidRPr="006D2027">
        <w:rPr>
          <w:rFonts w:ascii="Times New Roman" w:hAnsi="Times New Roman" w:cs="Times New Roman"/>
        </w:rPr>
        <w:t xml:space="preserve">wienia - </w:t>
      </w:r>
      <w:r w:rsidRPr="00836E21">
        <w:rPr>
          <w:rFonts w:ascii="Times New Roman" w:hAnsi="Times New Roman" w:cs="Times New Roman"/>
        </w:rPr>
        <w:t>stanowiącym załącznik nr</w:t>
      </w:r>
      <w:r w:rsidR="00836E21" w:rsidRPr="00836E21">
        <w:rPr>
          <w:rFonts w:ascii="Times New Roman" w:hAnsi="Times New Roman" w:cs="Times New Roman"/>
        </w:rPr>
        <w:t xml:space="preserve"> 8</w:t>
      </w:r>
      <w:r w:rsidRPr="00836E21">
        <w:rPr>
          <w:rFonts w:ascii="Times New Roman" w:hAnsi="Times New Roman" w:cs="Times New Roman"/>
          <w:lang w:val="pt-PT"/>
        </w:rPr>
        <w:t xml:space="preserve"> </w:t>
      </w:r>
      <w:r w:rsidRPr="006D2027">
        <w:rPr>
          <w:rFonts w:ascii="Times New Roman" w:hAnsi="Times New Roman" w:cs="Times New Roman"/>
          <w:lang w:val="pt-PT"/>
        </w:rPr>
        <w:t>do SWZ,</w:t>
      </w:r>
    </w:p>
    <w:p w:rsidR="00BC02B7" w:rsidRPr="006D2027" w:rsidRDefault="00BC02B7" w:rsidP="00BC02B7">
      <w:pPr>
        <w:rPr>
          <w:rFonts w:ascii="Times New Roman" w:hAnsi="Times New Roman" w:cs="Times New Roman"/>
        </w:rPr>
      </w:pPr>
      <w:r w:rsidRPr="006D2027">
        <w:rPr>
          <w:rFonts w:ascii="Times New Roman" w:hAnsi="Times New Roman" w:cs="Times New Roman"/>
        </w:rPr>
        <w:t>-</w:t>
      </w:r>
      <w:r w:rsidRPr="006D2027">
        <w:rPr>
          <w:rFonts w:ascii="Times New Roman" w:hAnsi="Times New Roman" w:cs="Times New Roman"/>
        </w:rPr>
        <w:tab/>
        <w:t xml:space="preserve">złożoną </w:t>
      </w:r>
      <w:r w:rsidRPr="006D2027">
        <w:rPr>
          <w:rFonts w:ascii="Times New Roman" w:hAnsi="Times New Roman" w:cs="Times New Roman"/>
          <w:lang w:val="pt-PT"/>
        </w:rPr>
        <w:t>ofert</w:t>
      </w:r>
      <w:r w:rsidRPr="006D2027">
        <w:rPr>
          <w:rFonts w:ascii="Times New Roman" w:hAnsi="Times New Roman" w:cs="Times New Roman"/>
        </w:rPr>
        <w:t>ą,</w:t>
      </w:r>
    </w:p>
    <w:p w:rsidR="00BC02B7" w:rsidRPr="006D2027" w:rsidRDefault="00BC02B7" w:rsidP="00BC02B7">
      <w:pPr>
        <w:rPr>
          <w:rFonts w:ascii="Times New Roman" w:hAnsi="Times New Roman" w:cs="Times New Roman"/>
        </w:rPr>
      </w:pPr>
      <w:r w:rsidRPr="006D2027">
        <w:rPr>
          <w:rFonts w:ascii="Times New Roman" w:hAnsi="Times New Roman" w:cs="Times New Roman"/>
        </w:rPr>
        <w:t>2.</w:t>
      </w:r>
      <w:r w:rsidRPr="006D2027">
        <w:rPr>
          <w:rFonts w:ascii="Times New Roman" w:hAnsi="Times New Roman" w:cs="Times New Roman"/>
        </w:rPr>
        <w:tab/>
        <w:t>Obszar obję</w:t>
      </w:r>
      <w:r w:rsidRPr="006D2027">
        <w:rPr>
          <w:rFonts w:ascii="Times New Roman" w:hAnsi="Times New Roman" w:cs="Times New Roman"/>
          <w:lang w:val="de-DE"/>
        </w:rPr>
        <w:t>ty Stref</w:t>
      </w:r>
      <w:r w:rsidRPr="006D2027">
        <w:rPr>
          <w:rFonts w:ascii="Times New Roman" w:hAnsi="Times New Roman" w:cs="Times New Roman"/>
        </w:rPr>
        <w:t>ą Płatnego Parkowania określa Uchwała Rady Miejskiej Nr  XXXIII/9/2022 z dnia 3 marca 2022 roku.</w:t>
      </w:r>
    </w:p>
    <w:p w:rsidR="00BC02B7" w:rsidRPr="006D2027" w:rsidRDefault="00BC02B7" w:rsidP="00BC02B7">
      <w:pPr>
        <w:rPr>
          <w:rFonts w:ascii="Times New Roman" w:hAnsi="Times New Roman" w:cs="Times New Roman"/>
        </w:rPr>
      </w:pPr>
      <w:r w:rsidRPr="006D2027">
        <w:rPr>
          <w:rFonts w:ascii="Times New Roman" w:hAnsi="Times New Roman" w:cs="Times New Roman"/>
        </w:rPr>
        <w:t>3.</w:t>
      </w:r>
      <w:r w:rsidRPr="006D2027">
        <w:rPr>
          <w:rFonts w:ascii="Times New Roman" w:hAnsi="Times New Roman" w:cs="Times New Roman"/>
        </w:rPr>
        <w:tab/>
        <w:t>Obszar obję</w:t>
      </w:r>
      <w:r w:rsidRPr="006D2027">
        <w:rPr>
          <w:rFonts w:ascii="Times New Roman" w:hAnsi="Times New Roman" w:cs="Times New Roman"/>
          <w:lang w:val="en-US"/>
        </w:rPr>
        <w:t>ty P</w:t>
      </w:r>
      <w:r w:rsidRPr="006D2027">
        <w:rPr>
          <w:rFonts w:ascii="Times New Roman" w:hAnsi="Times New Roman" w:cs="Times New Roman"/>
        </w:rPr>
        <w:t>łatnymi Parkingami określa Zarządzenie Burmistrza Miasta Mikołajki nr 46/2022 z dnia 22.04.2022 roku.</w:t>
      </w: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 2.</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1.</w:t>
      </w:r>
      <w:r w:rsidRPr="006D2027">
        <w:rPr>
          <w:rFonts w:ascii="Times New Roman" w:hAnsi="Times New Roman" w:cs="Times New Roman"/>
        </w:rPr>
        <w:tab/>
        <w:t>Strony</w:t>
      </w:r>
      <w:r w:rsidRPr="006D2027">
        <w:rPr>
          <w:rFonts w:ascii="Times New Roman" w:hAnsi="Times New Roman" w:cs="Times New Roman"/>
        </w:rPr>
        <w:tab/>
        <w:t>oświadczają,  iż istotne dla Zamawiającego postanowienia oraz zobowiązania   Wykonawcy są wprowadzone do niniejszej umowy.</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2.</w:t>
      </w:r>
      <w:r w:rsidRPr="006D2027">
        <w:rPr>
          <w:rFonts w:ascii="Times New Roman" w:hAnsi="Times New Roman" w:cs="Times New Roman"/>
        </w:rPr>
        <w:tab/>
        <w:t>Zamawiający dopuszcza rozszerzenie lub ograniczenie obszaru SSPP i PP do 10% bez zmiany zapis</w:t>
      </w:r>
      <w:r w:rsidRPr="006D2027">
        <w:rPr>
          <w:rFonts w:ascii="Times New Roman" w:hAnsi="Times New Roman" w:cs="Times New Roman"/>
          <w:lang w:val="es-ES_tradnl"/>
        </w:rPr>
        <w:t>ó</w:t>
      </w:r>
      <w:r w:rsidRPr="006D2027">
        <w:rPr>
          <w:rFonts w:ascii="Times New Roman" w:hAnsi="Times New Roman" w:cs="Times New Roman"/>
        </w:rPr>
        <w:t>w umowy. Sezonowa Strefa Płatnego Parkowania oraz Płatnych Parking</w:t>
      </w:r>
      <w:r w:rsidRPr="006D2027">
        <w:rPr>
          <w:rFonts w:ascii="Times New Roman" w:hAnsi="Times New Roman" w:cs="Times New Roman"/>
          <w:lang w:val="es-ES_tradnl"/>
        </w:rPr>
        <w:t>ó</w:t>
      </w:r>
      <w:r w:rsidRPr="006D2027">
        <w:rPr>
          <w:rFonts w:ascii="Times New Roman" w:hAnsi="Times New Roman" w:cs="Times New Roman"/>
        </w:rPr>
        <w:t xml:space="preserve">w obejmuje łącznie ok. 276 miejsc, w związku z czym ograniczenie lub zwiększenie SSPP </w:t>
      </w:r>
      <w:r>
        <w:rPr>
          <w:rFonts w:ascii="Times New Roman" w:hAnsi="Times New Roman" w:cs="Times New Roman"/>
        </w:rPr>
        <w:t>i</w:t>
      </w:r>
      <w:r w:rsidRPr="006D2027">
        <w:rPr>
          <w:rFonts w:ascii="Times New Roman" w:hAnsi="Times New Roman" w:cs="Times New Roman"/>
        </w:rPr>
        <w:t xml:space="preserve"> PP do 10% dotyczy ok. 27 miejsc parkingowych.</w:t>
      </w: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 3.</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1.</w:t>
      </w:r>
      <w:r w:rsidRPr="006D2027">
        <w:rPr>
          <w:rFonts w:ascii="Times New Roman" w:hAnsi="Times New Roman" w:cs="Times New Roman"/>
        </w:rPr>
        <w:tab/>
        <w:t>Strony  ustalają,   że  termin  realizacji  przedmiotu  zam</w:t>
      </w:r>
      <w:r w:rsidRPr="006D2027">
        <w:rPr>
          <w:rFonts w:ascii="Times New Roman" w:hAnsi="Times New Roman" w:cs="Times New Roman"/>
          <w:lang w:val="es-ES_tradnl"/>
        </w:rPr>
        <w:t>ó</w:t>
      </w:r>
      <w:r w:rsidRPr="006D2027">
        <w:rPr>
          <w:rFonts w:ascii="Times New Roman" w:hAnsi="Times New Roman" w:cs="Times New Roman"/>
        </w:rPr>
        <w:t>wienia  rozpoczyna  sw</w:t>
      </w:r>
      <w:r w:rsidRPr="006D2027">
        <w:rPr>
          <w:rFonts w:ascii="Times New Roman" w:hAnsi="Times New Roman" w:cs="Times New Roman"/>
          <w:lang w:val="es-ES_tradnl"/>
        </w:rPr>
        <w:t>ó</w:t>
      </w:r>
      <w:r w:rsidRPr="006D2027">
        <w:rPr>
          <w:rFonts w:ascii="Times New Roman" w:hAnsi="Times New Roman" w:cs="Times New Roman"/>
        </w:rPr>
        <w:t>j  bieg  z dniem  podpisania  umowy i będzie realizowany w spos</w:t>
      </w:r>
      <w:r w:rsidRPr="006D2027">
        <w:rPr>
          <w:rFonts w:ascii="Times New Roman" w:hAnsi="Times New Roman" w:cs="Times New Roman"/>
          <w:lang w:val="es-ES_tradnl"/>
        </w:rPr>
        <w:t>ó</w:t>
      </w:r>
      <w:r w:rsidRPr="006D2027">
        <w:rPr>
          <w:rFonts w:ascii="Times New Roman" w:hAnsi="Times New Roman" w:cs="Times New Roman"/>
        </w:rPr>
        <w:t>b następujący:</w:t>
      </w:r>
    </w:p>
    <w:p w:rsidR="00BC02B7" w:rsidRPr="006D2027" w:rsidRDefault="00BC02B7" w:rsidP="00BC02B7">
      <w:pPr>
        <w:rPr>
          <w:rFonts w:ascii="Times New Roman" w:hAnsi="Times New Roman" w:cs="Times New Roman"/>
        </w:rPr>
      </w:pPr>
      <w:r w:rsidRPr="006D2027">
        <w:rPr>
          <w:rFonts w:ascii="Times New Roman" w:hAnsi="Times New Roman" w:cs="Times New Roman"/>
        </w:rPr>
        <w:t>-</w:t>
      </w:r>
      <w:r w:rsidRPr="006D2027">
        <w:rPr>
          <w:rFonts w:ascii="Times New Roman" w:hAnsi="Times New Roman" w:cs="Times New Roman"/>
        </w:rPr>
        <w:tab/>
        <w:t>Termin zakończenia realizacji zam</w:t>
      </w:r>
      <w:r w:rsidRPr="006D2027">
        <w:rPr>
          <w:rFonts w:ascii="Times New Roman" w:hAnsi="Times New Roman" w:cs="Times New Roman"/>
          <w:lang w:val="es-ES_tradnl"/>
        </w:rPr>
        <w:t>ó</w:t>
      </w:r>
      <w:r w:rsidRPr="006D2027">
        <w:rPr>
          <w:rFonts w:ascii="Times New Roman" w:hAnsi="Times New Roman" w:cs="Times New Roman"/>
        </w:rPr>
        <w:t xml:space="preserve">wienia w części dotyczącej zorganizowania SSPP i PP - </w:t>
      </w:r>
      <w:r w:rsidRPr="006D2027">
        <w:rPr>
          <w:rFonts w:ascii="Times New Roman" w:hAnsi="Times New Roman" w:cs="Times New Roman"/>
          <w:u w:color="FF0000"/>
        </w:rPr>
        <w:t xml:space="preserve">do 30.06.2022 </w:t>
      </w:r>
      <w:r w:rsidRPr="006D2027">
        <w:rPr>
          <w:rFonts w:ascii="Times New Roman" w:hAnsi="Times New Roman" w:cs="Times New Roman"/>
        </w:rPr>
        <w:t>r.</w:t>
      </w:r>
    </w:p>
    <w:p w:rsidR="00BC02B7" w:rsidRPr="006D2027" w:rsidRDefault="00BC02B7" w:rsidP="00BC02B7">
      <w:pPr>
        <w:rPr>
          <w:rFonts w:ascii="Times New Roman" w:hAnsi="Times New Roman" w:cs="Times New Roman"/>
        </w:rPr>
      </w:pPr>
      <w:r w:rsidRPr="006D2027">
        <w:rPr>
          <w:rFonts w:ascii="Times New Roman" w:hAnsi="Times New Roman" w:cs="Times New Roman"/>
        </w:rPr>
        <w:t>-</w:t>
      </w:r>
      <w:r w:rsidRPr="006D2027">
        <w:rPr>
          <w:rFonts w:ascii="Times New Roman" w:hAnsi="Times New Roman" w:cs="Times New Roman"/>
        </w:rPr>
        <w:tab/>
        <w:t xml:space="preserve">Termin funkcjonowania i obsługi SSPP i PP w 2022 r. od 01.07.2022 r. - 30.09.2022r. </w:t>
      </w:r>
    </w:p>
    <w:p w:rsidR="00BC02B7" w:rsidRPr="006D2027" w:rsidRDefault="00BC02B7" w:rsidP="00BC02B7">
      <w:pPr>
        <w:rPr>
          <w:rFonts w:ascii="Times New Roman" w:hAnsi="Times New Roman" w:cs="Times New Roman"/>
        </w:rPr>
      </w:pPr>
      <w:r w:rsidRPr="006D2027">
        <w:rPr>
          <w:rFonts w:ascii="Times New Roman" w:hAnsi="Times New Roman" w:cs="Times New Roman"/>
        </w:rPr>
        <w:t>-</w:t>
      </w:r>
      <w:r w:rsidRPr="006D2027">
        <w:rPr>
          <w:rFonts w:ascii="Times New Roman" w:hAnsi="Times New Roman" w:cs="Times New Roman"/>
        </w:rPr>
        <w:tab/>
        <w:t>Termin funkcjonowania i obsługi SSPP I PP w 2023 r. od 01.05.2023 r. - 30.09.2023r.</w:t>
      </w:r>
    </w:p>
    <w:p w:rsidR="00BC02B7" w:rsidRPr="006D2027" w:rsidRDefault="00BC02B7" w:rsidP="00BC02B7">
      <w:pPr>
        <w:rPr>
          <w:rFonts w:ascii="Times New Roman" w:hAnsi="Times New Roman" w:cs="Times New Roman"/>
        </w:rPr>
      </w:pPr>
      <w:r w:rsidRPr="006D2027">
        <w:rPr>
          <w:rFonts w:ascii="Times New Roman" w:hAnsi="Times New Roman" w:cs="Times New Roman"/>
        </w:rPr>
        <w:t>-</w:t>
      </w:r>
      <w:r w:rsidRPr="006D2027">
        <w:rPr>
          <w:rFonts w:ascii="Times New Roman" w:hAnsi="Times New Roman" w:cs="Times New Roman"/>
        </w:rPr>
        <w:tab/>
        <w:t>Termin funkcjonowania i obsługi SSPP i PP w 2024 r. od 01.05.2024 r. - 30.09.2024r.</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lastRenderedPageBreak/>
        <w:t>2.</w:t>
      </w:r>
      <w:r w:rsidRPr="006D2027">
        <w:rPr>
          <w:rFonts w:ascii="Times New Roman" w:hAnsi="Times New Roman" w:cs="Times New Roman"/>
        </w:rPr>
        <w:tab/>
        <w:t>W przypadku nie wydzielenia w budżecie miasta (lub ich braku), środk</w:t>
      </w:r>
      <w:r w:rsidRPr="006D2027">
        <w:rPr>
          <w:rFonts w:ascii="Times New Roman" w:hAnsi="Times New Roman" w:cs="Times New Roman"/>
          <w:lang w:val="es-ES_tradnl"/>
        </w:rPr>
        <w:t>ó</w:t>
      </w:r>
      <w:r w:rsidRPr="006D2027">
        <w:rPr>
          <w:rFonts w:ascii="Times New Roman" w:hAnsi="Times New Roman" w:cs="Times New Roman"/>
        </w:rPr>
        <w:t>w finansowych na kolejne lata, na cel będący przedmiotem umowy, umowa ulegnie rozwiązaniu w terminie 30 dni od daty otrzymania przez Wykonawcę pisemnej informacji przez Zamawiającego. W takim przypadku stronom nie będzie przysługiwało żadne odszkodowanie ani prawo do dochodzenia kar umownych.</w:t>
      </w:r>
    </w:p>
    <w:p w:rsidR="00BC02B7" w:rsidRPr="006D2027" w:rsidRDefault="00BC02B7" w:rsidP="00BC02B7">
      <w:pPr>
        <w:rPr>
          <w:rFonts w:ascii="Times New Roman" w:hAnsi="Times New Roman" w:cs="Times New Roman"/>
          <w:u w:color="385623"/>
        </w:rPr>
      </w:pPr>
      <w:r w:rsidRPr="006D2027">
        <w:rPr>
          <w:rFonts w:ascii="Times New Roman" w:hAnsi="Times New Roman" w:cs="Times New Roman"/>
          <w:u w:color="385623"/>
        </w:rPr>
        <w:t>3. Zamawiający na podstawie protokołu</w:t>
      </w:r>
      <w:r>
        <w:rPr>
          <w:rFonts w:ascii="Times New Roman" w:hAnsi="Times New Roman" w:cs="Times New Roman"/>
          <w:u w:color="385623"/>
        </w:rPr>
        <w:t xml:space="preserve"> zdawczo-odbiorczego</w:t>
      </w:r>
      <w:r w:rsidRPr="006D2027">
        <w:rPr>
          <w:rFonts w:ascii="Times New Roman" w:hAnsi="Times New Roman" w:cs="Times New Roman"/>
          <w:u w:color="385623"/>
        </w:rPr>
        <w:t xml:space="preserve"> przekaże Wykonawcy teren objęty SSPP i PP w terminie do </w:t>
      </w:r>
      <w:r>
        <w:rPr>
          <w:rFonts w:ascii="Times New Roman" w:hAnsi="Times New Roman" w:cs="Times New Roman"/>
          <w:u w:color="385623"/>
        </w:rPr>
        <w:t>7</w:t>
      </w:r>
      <w:r w:rsidRPr="006D2027">
        <w:rPr>
          <w:rFonts w:ascii="Times New Roman" w:hAnsi="Times New Roman" w:cs="Times New Roman"/>
          <w:b/>
          <w:u w:color="385623"/>
        </w:rPr>
        <w:t xml:space="preserve"> </w:t>
      </w:r>
      <w:r w:rsidRPr="006D2027">
        <w:rPr>
          <w:rFonts w:ascii="Times New Roman" w:hAnsi="Times New Roman" w:cs="Times New Roman"/>
          <w:u w:color="385623"/>
        </w:rPr>
        <w:t>dni od dnia zawarcia umowy.</w:t>
      </w:r>
    </w:p>
    <w:p w:rsidR="00BC02B7" w:rsidRDefault="00BC02B7" w:rsidP="00BC02B7">
      <w:pPr>
        <w:rPr>
          <w:rFonts w:ascii="Times New Roman" w:hAnsi="Times New Roman" w:cs="Times New Roman"/>
          <w:u w:color="385623"/>
        </w:rPr>
      </w:pPr>
      <w:r w:rsidRPr="006D2027">
        <w:rPr>
          <w:rFonts w:ascii="Times New Roman" w:hAnsi="Times New Roman" w:cs="Times New Roman"/>
          <w:u w:color="385623"/>
        </w:rPr>
        <w:t xml:space="preserve">4. Po zakończeniu realizacji przedmiotu umowy strony sporządzą protokół </w:t>
      </w:r>
      <w:r>
        <w:rPr>
          <w:rFonts w:ascii="Times New Roman" w:hAnsi="Times New Roman" w:cs="Times New Roman"/>
          <w:u w:color="385623"/>
        </w:rPr>
        <w:t>zdawczo-odbiorczy.</w:t>
      </w:r>
    </w:p>
    <w:p w:rsidR="00BC02B7" w:rsidRPr="006016AD" w:rsidRDefault="00BC02B7" w:rsidP="00BC02B7">
      <w:pPr>
        <w:rPr>
          <w:rFonts w:ascii="Times New Roman" w:hAnsi="Times New Roman" w:cs="Times New Roman"/>
          <w:u w:color="385623"/>
        </w:rPr>
      </w:pP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§4.</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1.</w:t>
      </w:r>
      <w:r w:rsidRPr="006D2027">
        <w:rPr>
          <w:rFonts w:ascii="Times New Roman" w:hAnsi="Times New Roman" w:cs="Times New Roman"/>
        </w:rPr>
        <w:tab/>
        <w:t>Wykonawca  zobowiązuje się do wykonania przedmiotu zam</w:t>
      </w:r>
      <w:r w:rsidRPr="006D2027">
        <w:rPr>
          <w:rFonts w:ascii="Times New Roman" w:hAnsi="Times New Roman" w:cs="Times New Roman"/>
          <w:lang w:val="es-ES_tradnl"/>
        </w:rPr>
        <w:t>ó</w:t>
      </w:r>
      <w:r w:rsidRPr="006D2027">
        <w:rPr>
          <w:rFonts w:ascii="Times New Roman" w:hAnsi="Times New Roman" w:cs="Times New Roman"/>
        </w:rPr>
        <w:t xml:space="preserve">wienia z należytą </w:t>
      </w:r>
      <w:r w:rsidRPr="006D2027">
        <w:rPr>
          <w:rFonts w:ascii="Times New Roman" w:hAnsi="Times New Roman" w:cs="Times New Roman"/>
          <w:lang w:val="it-IT"/>
        </w:rPr>
        <w:t>staranno</w:t>
      </w:r>
      <w:r w:rsidRPr="006D2027">
        <w:rPr>
          <w:rFonts w:ascii="Times New Roman" w:hAnsi="Times New Roman" w:cs="Times New Roman"/>
        </w:rPr>
        <w:t>ścią,  zgodnie z obowiązującymi przepisami, normami, standardami, zasadami sztuki, etyką zawodową oraz postanowieniami umowy.</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2.</w:t>
      </w:r>
      <w:r w:rsidRPr="006D2027">
        <w:rPr>
          <w:rFonts w:ascii="Times New Roman" w:hAnsi="Times New Roman" w:cs="Times New Roman"/>
        </w:rPr>
        <w:tab/>
        <w:t>Wykonawca zobowiązuje się</w:t>
      </w:r>
      <w:r w:rsidR="00953145">
        <w:rPr>
          <w:rFonts w:ascii="Times New Roman" w:hAnsi="Times New Roman" w:cs="Times New Roman"/>
        </w:rPr>
        <w:t xml:space="preserve"> </w:t>
      </w:r>
      <w:r w:rsidRPr="006D2027">
        <w:rPr>
          <w:rFonts w:ascii="Times New Roman" w:hAnsi="Times New Roman" w:cs="Times New Roman"/>
        </w:rPr>
        <w:t xml:space="preserve">przestrzegać zaleceń </w:t>
      </w:r>
      <w:r w:rsidR="00953145">
        <w:rPr>
          <w:rFonts w:ascii="Times New Roman" w:hAnsi="Times New Roman" w:cs="Times New Roman"/>
        </w:rPr>
        <w:t>w</w:t>
      </w:r>
      <w:r w:rsidRPr="006D2027">
        <w:rPr>
          <w:rFonts w:ascii="Times New Roman" w:hAnsi="Times New Roman" w:cs="Times New Roman"/>
        </w:rPr>
        <w:t>ydawanych przez osoby   sprawujące nadz</w:t>
      </w:r>
      <w:r w:rsidRPr="006D2027">
        <w:rPr>
          <w:rFonts w:ascii="Times New Roman" w:hAnsi="Times New Roman" w:cs="Times New Roman"/>
          <w:lang w:val="es-ES_tradnl"/>
        </w:rPr>
        <w:t>ó</w:t>
      </w:r>
      <w:r w:rsidRPr="006D2027">
        <w:rPr>
          <w:rFonts w:ascii="Times New Roman" w:hAnsi="Times New Roman" w:cs="Times New Roman"/>
        </w:rPr>
        <w:t xml:space="preserve">r </w:t>
      </w:r>
      <w:r w:rsidR="00953145">
        <w:rPr>
          <w:rFonts w:ascii="Times New Roman" w:hAnsi="Times New Roman" w:cs="Times New Roman"/>
        </w:rPr>
        <w:t>z</w:t>
      </w:r>
      <w:r w:rsidRPr="006D2027">
        <w:rPr>
          <w:rFonts w:ascii="Times New Roman" w:hAnsi="Times New Roman" w:cs="Times New Roman"/>
        </w:rPr>
        <w:t>e strony Zamawiającego - z zastrzeżeniem ust. 1.</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3.</w:t>
      </w:r>
      <w:r w:rsidRPr="006D2027">
        <w:rPr>
          <w:rFonts w:ascii="Times New Roman" w:hAnsi="Times New Roman" w:cs="Times New Roman"/>
        </w:rPr>
        <w:tab/>
        <w:t>We wszystkich sprawach związanych z wykonywaniem zam</w:t>
      </w:r>
      <w:r w:rsidRPr="006D2027">
        <w:rPr>
          <w:rFonts w:ascii="Times New Roman" w:hAnsi="Times New Roman" w:cs="Times New Roman"/>
          <w:lang w:val="es-ES_tradnl"/>
        </w:rPr>
        <w:t>ó</w:t>
      </w:r>
      <w:r w:rsidRPr="006D2027">
        <w:rPr>
          <w:rFonts w:ascii="Times New Roman" w:hAnsi="Times New Roman" w:cs="Times New Roman"/>
        </w:rPr>
        <w:t>wienia Wykonawca    kontaktować  się będzie bezpośrednio i wyłącznie z Zamawiającym lub wyznaczonymi przez Zamawiającego osobami.</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4.</w:t>
      </w:r>
      <w:r w:rsidRPr="006D2027">
        <w:rPr>
          <w:rFonts w:ascii="Times New Roman" w:hAnsi="Times New Roman" w:cs="Times New Roman"/>
        </w:rPr>
        <w:tab/>
        <w:t>Ze strony Zamawiającego uprawnionymi do kontroli i nadzoru nad realizacją zam</w:t>
      </w:r>
      <w:r w:rsidRPr="006D2027">
        <w:rPr>
          <w:rFonts w:ascii="Times New Roman" w:hAnsi="Times New Roman" w:cs="Times New Roman"/>
          <w:lang w:val="es-ES_tradnl"/>
        </w:rPr>
        <w:t>ó</w:t>
      </w:r>
      <w:r w:rsidRPr="006D2027">
        <w:rPr>
          <w:rFonts w:ascii="Times New Roman" w:hAnsi="Times New Roman" w:cs="Times New Roman"/>
        </w:rPr>
        <w:t>wienia będą:</w:t>
      </w:r>
    </w:p>
    <w:p w:rsidR="00BC02B7" w:rsidRPr="006D2027" w:rsidRDefault="00BC02B7" w:rsidP="00BC02B7">
      <w:pPr>
        <w:rPr>
          <w:rFonts w:ascii="Times New Roman" w:hAnsi="Times New Roman" w:cs="Times New Roman"/>
        </w:rPr>
      </w:pPr>
      <w:r w:rsidRPr="006D2027">
        <w:rPr>
          <w:rFonts w:ascii="Times New Roman" w:hAnsi="Times New Roman" w:cs="Times New Roman"/>
        </w:rPr>
        <w:t>a) …………………………………</w:t>
      </w:r>
    </w:p>
    <w:p w:rsidR="00BC02B7" w:rsidRPr="006D2027" w:rsidRDefault="00BC02B7" w:rsidP="00BC02B7">
      <w:pPr>
        <w:rPr>
          <w:rFonts w:ascii="Times New Roman" w:hAnsi="Times New Roman" w:cs="Times New Roman"/>
        </w:rPr>
      </w:pPr>
      <w:r w:rsidRPr="006D2027">
        <w:rPr>
          <w:rFonts w:ascii="Times New Roman" w:hAnsi="Times New Roman" w:cs="Times New Roman"/>
        </w:rPr>
        <w:t>b) …………………………………</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5.</w:t>
      </w:r>
      <w:r w:rsidRPr="006D2027">
        <w:rPr>
          <w:rFonts w:ascii="Times New Roman" w:hAnsi="Times New Roman" w:cs="Times New Roman"/>
        </w:rPr>
        <w:tab/>
        <w:t>Wykonawca zobowiązuje się skierować do kierowania pracami objętymi przedmiotem zam</w:t>
      </w:r>
      <w:r w:rsidRPr="006D2027">
        <w:rPr>
          <w:rFonts w:ascii="Times New Roman" w:hAnsi="Times New Roman" w:cs="Times New Roman"/>
          <w:lang w:val="es-ES_tradnl"/>
        </w:rPr>
        <w:t>ó</w:t>
      </w:r>
      <w:r w:rsidRPr="006D2027">
        <w:rPr>
          <w:rFonts w:ascii="Times New Roman" w:hAnsi="Times New Roman" w:cs="Times New Roman"/>
        </w:rPr>
        <w:t>wienia oraz do kontaktowania z Zamawiającym następujące osoby:</w:t>
      </w:r>
    </w:p>
    <w:p w:rsidR="00BC02B7" w:rsidRPr="006D2027" w:rsidRDefault="00BC02B7" w:rsidP="00BC02B7">
      <w:pPr>
        <w:rPr>
          <w:rFonts w:ascii="Times New Roman" w:hAnsi="Times New Roman" w:cs="Times New Roman"/>
        </w:rPr>
      </w:pPr>
      <w:r w:rsidRPr="006D2027">
        <w:rPr>
          <w:rFonts w:ascii="Times New Roman" w:hAnsi="Times New Roman" w:cs="Times New Roman"/>
        </w:rPr>
        <w:t>a) ....................................................... tel ………, e-mail …………..</w:t>
      </w:r>
    </w:p>
    <w:p w:rsidR="00BC02B7" w:rsidRPr="006D2027" w:rsidRDefault="00BC02B7" w:rsidP="00BC02B7">
      <w:pPr>
        <w:rPr>
          <w:rFonts w:ascii="Times New Roman" w:hAnsi="Times New Roman" w:cs="Times New Roman"/>
        </w:rPr>
      </w:pPr>
      <w:r w:rsidRPr="006D2027">
        <w:rPr>
          <w:rFonts w:ascii="Times New Roman" w:hAnsi="Times New Roman" w:cs="Times New Roman"/>
        </w:rPr>
        <w:t>b) ...................................................... tel ………, e-mail …………..</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6.</w:t>
      </w:r>
      <w:r w:rsidRPr="006D2027">
        <w:rPr>
          <w:rFonts w:ascii="Times New Roman" w:hAnsi="Times New Roman" w:cs="Times New Roman"/>
        </w:rPr>
        <w:tab/>
        <w:t>Zmiana w/w os</w:t>
      </w:r>
      <w:r w:rsidRPr="006D2027">
        <w:rPr>
          <w:rFonts w:ascii="Times New Roman" w:hAnsi="Times New Roman" w:cs="Times New Roman"/>
          <w:lang w:val="es-ES_tradnl"/>
        </w:rPr>
        <w:t>ó</w:t>
      </w:r>
      <w:r w:rsidRPr="006D2027">
        <w:rPr>
          <w:rFonts w:ascii="Times New Roman" w:hAnsi="Times New Roman" w:cs="Times New Roman"/>
        </w:rPr>
        <w:t>b w ust. 5 w trakcie realizacji przedmiotu niniejszej umowy wymaga pisemnego zaakceptowania przez Zamawiającego. Wykonawca musi przedłożyć Zamawiającemu propozycję nie później niż 3 dni przed planowaną zmianą.</w:t>
      </w:r>
    </w:p>
    <w:p w:rsidR="00BC02B7" w:rsidRPr="00470232" w:rsidRDefault="00BC02B7" w:rsidP="00BC02B7">
      <w:pPr>
        <w:jc w:val="both"/>
        <w:rPr>
          <w:rFonts w:ascii="Times New Roman" w:hAnsi="Times New Roman" w:cs="Times New Roman"/>
        </w:rPr>
      </w:pPr>
      <w:r w:rsidRPr="006D2027">
        <w:rPr>
          <w:rFonts w:ascii="Times New Roman" w:hAnsi="Times New Roman" w:cs="Times New Roman"/>
        </w:rPr>
        <w:t>7.</w:t>
      </w:r>
      <w:r w:rsidRPr="006D2027">
        <w:rPr>
          <w:rFonts w:ascii="Times New Roman" w:hAnsi="Times New Roman" w:cs="Times New Roman"/>
        </w:rPr>
        <w:tab/>
        <w:t>Zamawiający zaakceptuje zmianę w terminie 3 dni od daty przedłożenia propozycji. Zaakceptowana zmiana winna być dokonana pisemnie u koordynatora prac ze strony Zamawiającego.</w:t>
      </w: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§5.</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1.</w:t>
      </w:r>
      <w:r w:rsidRPr="006D2027">
        <w:rPr>
          <w:rFonts w:ascii="Times New Roman" w:hAnsi="Times New Roman" w:cs="Times New Roman"/>
        </w:rPr>
        <w:tab/>
        <w:t>Wykonawca zobowiązuje się zapewnić warunki bezpieczeństwa i higieny pracy podczas realizacji zam</w:t>
      </w:r>
      <w:r w:rsidRPr="006D2027">
        <w:rPr>
          <w:rFonts w:ascii="Times New Roman" w:hAnsi="Times New Roman" w:cs="Times New Roman"/>
          <w:lang w:val="es-ES_tradnl"/>
        </w:rPr>
        <w:t>ó</w:t>
      </w:r>
      <w:r w:rsidRPr="006D2027">
        <w:rPr>
          <w:rFonts w:ascii="Times New Roman" w:hAnsi="Times New Roman" w:cs="Times New Roman"/>
        </w:rPr>
        <w:t>wienia.</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2.</w:t>
      </w:r>
      <w:r w:rsidRPr="006D2027">
        <w:rPr>
          <w:rFonts w:ascii="Times New Roman" w:hAnsi="Times New Roman" w:cs="Times New Roman"/>
        </w:rPr>
        <w:tab/>
        <w:t>Wykonawca oświadcza, że wszystkie osoby wyznaczone przez niego do realizacji niniejszej umowy posiadają odpowiednie kwalifikacje oraz przeszkolenie i uprawnienia wymagane przepisami prawa.</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3.</w:t>
      </w:r>
      <w:r w:rsidRPr="006D2027">
        <w:rPr>
          <w:rFonts w:ascii="Times New Roman" w:hAnsi="Times New Roman" w:cs="Times New Roman"/>
        </w:rPr>
        <w:tab/>
        <w:t xml:space="preserve">Wykonawca ponosi wyłączną odpowiedzialność </w:t>
      </w:r>
      <w:r w:rsidRPr="006D2027">
        <w:rPr>
          <w:rFonts w:ascii="Times New Roman" w:hAnsi="Times New Roman" w:cs="Times New Roman"/>
          <w:lang w:val="it-IT"/>
        </w:rPr>
        <w:t>za:</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a)</w:t>
      </w:r>
      <w:r w:rsidRPr="006D2027">
        <w:rPr>
          <w:rFonts w:ascii="Times New Roman" w:hAnsi="Times New Roman" w:cs="Times New Roman"/>
        </w:rPr>
        <w:tab/>
        <w:t>przeszkolenie zatrudnionych przez siebie pracownik</w:t>
      </w:r>
      <w:r w:rsidRPr="006D2027">
        <w:rPr>
          <w:rFonts w:ascii="Times New Roman" w:hAnsi="Times New Roman" w:cs="Times New Roman"/>
          <w:lang w:val="es-ES_tradnl"/>
        </w:rPr>
        <w:t>ó</w:t>
      </w:r>
      <w:r w:rsidRPr="006D2027">
        <w:rPr>
          <w:rFonts w:ascii="Times New Roman" w:hAnsi="Times New Roman" w:cs="Times New Roman"/>
        </w:rPr>
        <w:t>w,</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b)</w:t>
      </w:r>
      <w:r w:rsidRPr="006D2027">
        <w:rPr>
          <w:rFonts w:ascii="Times New Roman" w:hAnsi="Times New Roman" w:cs="Times New Roman"/>
        </w:rPr>
        <w:tab/>
        <w:t>posiadanie przez te osoby wymaganych badań lekarskich,</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c)</w:t>
      </w:r>
      <w:r w:rsidRPr="006D2027">
        <w:rPr>
          <w:rFonts w:ascii="Times New Roman" w:hAnsi="Times New Roman" w:cs="Times New Roman"/>
        </w:rPr>
        <w:tab/>
        <w:t>przeszkolenie stanowiskowe.</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4.</w:t>
      </w:r>
      <w:r w:rsidRPr="006D2027">
        <w:rPr>
          <w:rFonts w:ascii="Times New Roman" w:hAnsi="Times New Roman" w:cs="Times New Roman"/>
        </w:rPr>
        <w:tab/>
        <w:t>Wykonawca ma obowiązek odsunięcia od wykonywania prac każdą z os</w:t>
      </w:r>
      <w:r w:rsidRPr="006D2027">
        <w:rPr>
          <w:rFonts w:ascii="Times New Roman" w:hAnsi="Times New Roman" w:cs="Times New Roman"/>
          <w:lang w:val="es-ES_tradnl"/>
        </w:rPr>
        <w:t>ó</w:t>
      </w:r>
      <w:r w:rsidRPr="006D2027">
        <w:rPr>
          <w:rFonts w:ascii="Times New Roman" w:hAnsi="Times New Roman" w:cs="Times New Roman"/>
        </w:rPr>
        <w:t>b, kt</w:t>
      </w:r>
      <w:r w:rsidRPr="006D2027">
        <w:rPr>
          <w:rFonts w:ascii="Times New Roman" w:hAnsi="Times New Roman" w:cs="Times New Roman"/>
          <w:lang w:val="es-ES_tradnl"/>
        </w:rPr>
        <w:t>ó</w:t>
      </w:r>
      <w:r w:rsidRPr="006D2027">
        <w:rPr>
          <w:rFonts w:ascii="Times New Roman" w:hAnsi="Times New Roman" w:cs="Times New Roman"/>
        </w:rPr>
        <w:t>ra przez sw</w:t>
      </w:r>
      <w:r w:rsidRPr="006D2027">
        <w:rPr>
          <w:rFonts w:ascii="Times New Roman" w:hAnsi="Times New Roman" w:cs="Times New Roman"/>
          <w:lang w:val="es-ES_tradnl"/>
        </w:rPr>
        <w:t>ó</w:t>
      </w:r>
      <w:r w:rsidRPr="006D2027">
        <w:rPr>
          <w:rFonts w:ascii="Times New Roman" w:hAnsi="Times New Roman" w:cs="Times New Roman"/>
        </w:rPr>
        <w:t>j brak kwalifikacji lub z innego powodu zagraża w jakikolwiek spos</w:t>
      </w:r>
      <w:r w:rsidRPr="006D2027">
        <w:rPr>
          <w:rFonts w:ascii="Times New Roman" w:hAnsi="Times New Roman" w:cs="Times New Roman"/>
          <w:lang w:val="es-ES_tradnl"/>
        </w:rPr>
        <w:t>ó</w:t>
      </w:r>
      <w:r w:rsidRPr="006D2027">
        <w:rPr>
          <w:rFonts w:ascii="Times New Roman" w:hAnsi="Times New Roman" w:cs="Times New Roman"/>
        </w:rPr>
        <w:t>b należytemu wykonaniu umowy.</w:t>
      </w: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§6.</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Do obowiązk</w:t>
      </w:r>
      <w:r w:rsidRPr="006D2027">
        <w:rPr>
          <w:rFonts w:ascii="Times New Roman" w:hAnsi="Times New Roman" w:cs="Times New Roman"/>
          <w:lang w:val="es-ES_tradnl"/>
        </w:rPr>
        <w:t>ó</w:t>
      </w:r>
      <w:r w:rsidRPr="006D2027">
        <w:rPr>
          <w:rFonts w:ascii="Times New Roman" w:hAnsi="Times New Roman" w:cs="Times New Roman"/>
        </w:rPr>
        <w:t>w Wykonawcy należy w szczeg</w:t>
      </w:r>
      <w:r w:rsidRPr="006D2027">
        <w:rPr>
          <w:rFonts w:ascii="Times New Roman" w:hAnsi="Times New Roman" w:cs="Times New Roman"/>
          <w:lang w:val="es-ES_tradnl"/>
        </w:rPr>
        <w:t>ó</w:t>
      </w:r>
      <w:r w:rsidRPr="006D2027">
        <w:rPr>
          <w:rFonts w:ascii="Times New Roman" w:hAnsi="Times New Roman" w:cs="Times New Roman"/>
        </w:rPr>
        <w:t>lnoś</w:t>
      </w:r>
      <w:r w:rsidRPr="006D2027">
        <w:rPr>
          <w:rFonts w:ascii="Times New Roman" w:hAnsi="Times New Roman" w:cs="Times New Roman"/>
          <w:lang w:val="it-IT"/>
        </w:rPr>
        <w:t>ci:</w:t>
      </w:r>
    </w:p>
    <w:p w:rsidR="00BC02B7" w:rsidRPr="00953145" w:rsidRDefault="00BC02B7" w:rsidP="00BC02B7">
      <w:pPr>
        <w:jc w:val="both"/>
        <w:rPr>
          <w:rFonts w:ascii="Times New Roman" w:hAnsi="Times New Roman" w:cs="Times New Roman"/>
          <w:color w:val="FF0000"/>
        </w:rPr>
      </w:pPr>
      <w:r w:rsidRPr="006D2027">
        <w:rPr>
          <w:rFonts w:ascii="Times New Roman" w:hAnsi="Times New Roman" w:cs="Times New Roman"/>
        </w:rPr>
        <w:t>1.</w:t>
      </w:r>
      <w:r w:rsidRPr="006D2027">
        <w:rPr>
          <w:rFonts w:ascii="Times New Roman" w:hAnsi="Times New Roman" w:cs="Times New Roman"/>
        </w:rPr>
        <w:tab/>
        <w:t xml:space="preserve">Prowadzenie   czynności   techniczno-organizacyjnych, na koszt  własny i  własnym   staraniem związanych z pobieraniem opłat za parkowanie oraz bieżącym utrzymaniem SSPP i PP i ich wyposażenia zgodnie ze </w:t>
      </w:r>
      <w:r w:rsidRPr="006D2027">
        <w:rPr>
          <w:rFonts w:ascii="Times New Roman" w:hAnsi="Times New Roman" w:cs="Times New Roman"/>
          <w:u w:color="00B0F0"/>
        </w:rPr>
        <w:t xml:space="preserve">,,Szczegółowym </w:t>
      </w:r>
      <w:r w:rsidRPr="006D2027">
        <w:rPr>
          <w:rFonts w:ascii="Times New Roman" w:hAnsi="Times New Roman" w:cs="Times New Roman"/>
        </w:rPr>
        <w:t>opisem przedmiotu zam</w:t>
      </w:r>
      <w:r w:rsidRPr="006D2027">
        <w:rPr>
          <w:rFonts w:ascii="Times New Roman" w:hAnsi="Times New Roman" w:cs="Times New Roman"/>
          <w:lang w:val="es-ES_tradnl"/>
        </w:rPr>
        <w:t>ó</w:t>
      </w:r>
      <w:r w:rsidRPr="006D2027">
        <w:rPr>
          <w:rFonts w:ascii="Times New Roman" w:hAnsi="Times New Roman" w:cs="Times New Roman"/>
        </w:rPr>
        <w:t xml:space="preserve">wienia", </w:t>
      </w:r>
      <w:r w:rsidR="002B37AF" w:rsidRPr="002B37AF">
        <w:rPr>
          <w:rFonts w:ascii="Times New Roman" w:hAnsi="Times New Roman" w:cs="Times New Roman"/>
        </w:rPr>
        <w:t>stanowiącym zał. nr 8</w:t>
      </w:r>
      <w:r w:rsidRPr="002B37AF">
        <w:rPr>
          <w:rFonts w:ascii="Times New Roman" w:hAnsi="Times New Roman" w:cs="Times New Roman"/>
          <w:lang w:val="pt-PT"/>
        </w:rPr>
        <w:t xml:space="preserve"> do SWZ.</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lang w:val="de-DE"/>
        </w:rPr>
        <w:lastRenderedPageBreak/>
        <w:t>2.</w:t>
      </w:r>
      <w:r w:rsidRPr="006D2027">
        <w:rPr>
          <w:rFonts w:ascii="Times New Roman" w:hAnsi="Times New Roman" w:cs="Times New Roman"/>
          <w:lang w:val="de-DE"/>
        </w:rPr>
        <w:tab/>
        <w:t>Wdro</w:t>
      </w:r>
      <w:r w:rsidRPr="006D2027">
        <w:rPr>
          <w:rFonts w:ascii="Times New Roman" w:hAnsi="Times New Roman" w:cs="Times New Roman"/>
        </w:rPr>
        <w:t>żenie i obsługa systemu rozliczania rzeczywistego czasu postoju w SSPP i PP, na koszt własny i własnym staraniem, za pomocą telefonu kom</w:t>
      </w:r>
      <w:r w:rsidRPr="006D2027">
        <w:rPr>
          <w:rFonts w:ascii="Times New Roman" w:hAnsi="Times New Roman" w:cs="Times New Roman"/>
          <w:lang w:val="es-ES_tradnl"/>
        </w:rPr>
        <w:t>ó</w:t>
      </w:r>
      <w:r w:rsidRPr="006D2027">
        <w:rPr>
          <w:rFonts w:ascii="Times New Roman" w:hAnsi="Times New Roman" w:cs="Times New Roman"/>
        </w:rPr>
        <w:t>rkowego zgodnie z</w:t>
      </w:r>
      <w:r>
        <w:rPr>
          <w:rFonts w:ascii="Times New Roman" w:hAnsi="Times New Roman" w:cs="Times New Roman"/>
        </w:rPr>
        <w:t>e</w:t>
      </w:r>
      <w:r w:rsidRPr="006D2027">
        <w:rPr>
          <w:rFonts w:ascii="Times New Roman" w:hAnsi="Times New Roman" w:cs="Times New Roman"/>
        </w:rPr>
        <w:t xml:space="preserve"> ,,</w:t>
      </w:r>
      <w:r>
        <w:rPr>
          <w:rFonts w:ascii="Times New Roman" w:hAnsi="Times New Roman" w:cs="Times New Roman"/>
        </w:rPr>
        <w:t>Szczegółowym o</w:t>
      </w:r>
      <w:r w:rsidRPr="006D2027">
        <w:rPr>
          <w:rFonts w:ascii="Times New Roman" w:hAnsi="Times New Roman" w:cs="Times New Roman"/>
        </w:rPr>
        <w:t>pisem przedmiotu zam</w:t>
      </w:r>
      <w:r w:rsidRPr="006D2027">
        <w:rPr>
          <w:rFonts w:ascii="Times New Roman" w:hAnsi="Times New Roman" w:cs="Times New Roman"/>
          <w:lang w:val="es-ES_tradnl"/>
        </w:rPr>
        <w:t>ó</w:t>
      </w:r>
      <w:r w:rsidRPr="006D2027">
        <w:rPr>
          <w:rFonts w:ascii="Times New Roman" w:hAnsi="Times New Roman" w:cs="Times New Roman"/>
        </w:rPr>
        <w:t xml:space="preserve">wienia" stanowiącym zał. nr </w:t>
      </w:r>
      <w:r w:rsidR="009043F6">
        <w:rPr>
          <w:rFonts w:ascii="Times New Roman" w:hAnsi="Times New Roman" w:cs="Times New Roman"/>
        </w:rPr>
        <w:t>8</w:t>
      </w:r>
      <w:r w:rsidRPr="006D2027">
        <w:rPr>
          <w:rFonts w:ascii="Times New Roman" w:hAnsi="Times New Roman" w:cs="Times New Roman"/>
          <w:lang w:val="pt-PT"/>
        </w:rPr>
        <w:t xml:space="preserve"> do SWZ.</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3.</w:t>
      </w:r>
      <w:r w:rsidRPr="006D2027">
        <w:rPr>
          <w:rFonts w:ascii="Times New Roman" w:hAnsi="Times New Roman" w:cs="Times New Roman"/>
        </w:rPr>
        <w:tab/>
        <w:t>Doz</w:t>
      </w:r>
      <w:r w:rsidRPr="006D2027">
        <w:rPr>
          <w:rFonts w:ascii="Times New Roman" w:hAnsi="Times New Roman" w:cs="Times New Roman"/>
          <w:lang w:val="es-ES_tradnl"/>
        </w:rPr>
        <w:t>ó</w:t>
      </w:r>
      <w:r w:rsidRPr="006D2027">
        <w:rPr>
          <w:rFonts w:ascii="Times New Roman" w:hAnsi="Times New Roman" w:cs="Times New Roman"/>
        </w:rPr>
        <w:t>r techniczny oraz kompleksowy serwis gwarantujący stałą gotowość operacyjną urządzeń.</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4.</w:t>
      </w:r>
      <w:r w:rsidRPr="006D2027">
        <w:rPr>
          <w:rFonts w:ascii="Times New Roman" w:hAnsi="Times New Roman" w:cs="Times New Roman"/>
        </w:rPr>
        <w:tab/>
        <w:t xml:space="preserve">Wyposażenie SSPP i PP, na koszt własny i własnym staraniem, w parkomaty o określonych parametrach zgodnie ze </w:t>
      </w:r>
      <w:r w:rsidRPr="006D2027">
        <w:rPr>
          <w:rFonts w:ascii="Times New Roman" w:hAnsi="Times New Roman" w:cs="Times New Roman"/>
          <w:u w:color="00B0F0"/>
        </w:rPr>
        <w:t>,,Szczegółowym</w:t>
      </w:r>
      <w:r w:rsidRPr="006D2027">
        <w:rPr>
          <w:rFonts w:ascii="Times New Roman" w:hAnsi="Times New Roman" w:cs="Times New Roman"/>
        </w:rPr>
        <w:t xml:space="preserve"> opisem przedmiotu zam</w:t>
      </w:r>
      <w:r w:rsidRPr="006D2027">
        <w:rPr>
          <w:rFonts w:ascii="Times New Roman" w:hAnsi="Times New Roman" w:cs="Times New Roman"/>
          <w:lang w:val="es-ES_tradnl"/>
        </w:rPr>
        <w:t>ó</w:t>
      </w:r>
      <w:r w:rsidRPr="006D2027">
        <w:rPr>
          <w:rFonts w:ascii="Times New Roman" w:hAnsi="Times New Roman" w:cs="Times New Roman"/>
        </w:rPr>
        <w:t xml:space="preserve">wienia", stanowiącym zał. nr </w:t>
      </w:r>
      <w:r w:rsidR="00DB0BEF">
        <w:rPr>
          <w:rFonts w:ascii="Times New Roman" w:hAnsi="Times New Roman" w:cs="Times New Roman"/>
        </w:rPr>
        <w:t>8</w:t>
      </w:r>
      <w:r w:rsidRPr="006D2027">
        <w:rPr>
          <w:rFonts w:ascii="Times New Roman" w:hAnsi="Times New Roman" w:cs="Times New Roman"/>
          <w:lang w:val="pt-PT"/>
        </w:rPr>
        <w:t xml:space="preserve"> do SWZ.</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5.</w:t>
      </w:r>
      <w:r w:rsidRPr="006D2027">
        <w:rPr>
          <w:rFonts w:ascii="Times New Roman" w:hAnsi="Times New Roman" w:cs="Times New Roman"/>
        </w:rPr>
        <w:tab/>
        <w:t>Przechowywanie i transportowanie wpływ</w:t>
      </w:r>
      <w:r w:rsidRPr="006D2027">
        <w:rPr>
          <w:rFonts w:ascii="Times New Roman" w:hAnsi="Times New Roman" w:cs="Times New Roman"/>
          <w:lang w:val="es-ES_tradnl"/>
        </w:rPr>
        <w:t>ó</w:t>
      </w:r>
      <w:r w:rsidRPr="006D2027">
        <w:rPr>
          <w:rFonts w:ascii="Times New Roman" w:hAnsi="Times New Roman" w:cs="Times New Roman"/>
          <w:lang w:val="en-US"/>
        </w:rPr>
        <w:t>w got</w:t>
      </w:r>
      <w:r w:rsidRPr="006D2027">
        <w:rPr>
          <w:rFonts w:ascii="Times New Roman" w:hAnsi="Times New Roman" w:cs="Times New Roman"/>
          <w:lang w:val="es-ES_tradnl"/>
        </w:rPr>
        <w:t>ó</w:t>
      </w:r>
      <w:r w:rsidRPr="006D2027">
        <w:rPr>
          <w:rFonts w:ascii="Times New Roman" w:hAnsi="Times New Roman" w:cs="Times New Roman"/>
        </w:rPr>
        <w:t>wkowych z SSPP i PP, w tym przekazywanie do banku Zamawiającego (oddzielnymi przelewami, z wyraźnym opisem, czy przelew dotyczy wpływ</w:t>
      </w:r>
      <w:r w:rsidRPr="006D2027">
        <w:rPr>
          <w:rFonts w:ascii="Times New Roman" w:hAnsi="Times New Roman" w:cs="Times New Roman"/>
          <w:lang w:val="es-ES_tradnl"/>
        </w:rPr>
        <w:t>ó</w:t>
      </w:r>
      <w:r w:rsidRPr="006D2027">
        <w:rPr>
          <w:rFonts w:ascii="Times New Roman" w:hAnsi="Times New Roman" w:cs="Times New Roman"/>
        </w:rPr>
        <w:t>w uzyskanych w obrę</w:t>
      </w:r>
      <w:r w:rsidRPr="006D2027">
        <w:rPr>
          <w:rFonts w:ascii="Times New Roman" w:hAnsi="Times New Roman" w:cs="Times New Roman"/>
          <w:lang w:val="de-DE"/>
        </w:rPr>
        <w:t>bie Strefy P</w:t>
      </w:r>
      <w:r w:rsidRPr="006D2027">
        <w:rPr>
          <w:rFonts w:ascii="Times New Roman" w:hAnsi="Times New Roman" w:cs="Times New Roman"/>
        </w:rPr>
        <w:t>łatnego Parkowania czy Płatnych Parking</w:t>
      </w:r>
      <w:r w:rsidRPr="006D2027">
        <w:rPr>
          <w:rFonts w:ascii="Times New Roman" w:hAnsi="Times New Roman" w:cs="Times New Roman"/>
          <w:lang w:val="es-ES_tradnl"/>
        </w:rPr>
        <w:t>ó</w:t>
      </w:r>
      <w:r w:rsidRPr="006D2027">
        <w:rPr>
          <w:rFonts w:ascii="Times New Roman" w:hAnsi="Times New Roman" w:cs="Times New Roman"/>
        </w:rPr>
        <w:t>w) wpływ</w:t>
      </w:r>
      <w:r w:rsidRPr="006D2027">
        <w:rPr>
          <w:rFonts w:ascii="Times New Roman" w:hAnsi="Times New Roman" w:cs="Times New Roman"/>
          <w:lang w:val="es-ES_tradnl"/>
        </w:rPr>
        <w:t>ó</w:t>
      </w:r>
      <w:r w:rsidRPr="006D2027">
        <w:rPr>
          <w:rFonts w:ascii="Times New Roman" w:hAnsi="Times New Roman" w:cs="Times New Roman"/>
        </w:rPr>
        <w:t>w pobranych przez Wykonawcę na rachunek bankowy nr ................................................................................................. .</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z opłat parkingowych pobranych za pomocą parkomat</w:t>
      </w:r>
      <w:r w:rsidRPr="006D2027">
        <w:rPr>
          <w:rFonts w:ascii="Times New Roman" w:hAnsi="Times New Roman" w:cs="Times New Roman"/>
          <w:lang w:val="es-ES_tradnl"/>
        </w:rPr>
        <w:t>ó</w:t>
      </w:r>
      <w:r w:rsidRPr="006D2027">
        <w:rPr>
          <w:rFonts w:ascii="Times New Roman" w:hAnsi="Times New Roman" w:cs="Times New Roman"/>
        </w:rPr>
        <w:t xml:space="preserve">w, w zamkniętych kasetach, najpóźniej następnego dnia roboczego po dniu opróżnienia parkomatu. Opróżnienie parkomatu następuje co najmniej raz w miesiącu (parkomaty winny być </w:t>
      </w:r>
      <w:r w:rsidRPr="006D2027">
        <w:rPr>
          <w:rFonts w:ascii="Times New Roman" w:hAnsi="Times New Roman" w:cs="Times New Roman"/>
          <w:lang w:val="it-IT"/>
        </w:rPr>
        <w:t>opr</w:t>
      </w:r>
      <w:r w:rsidRPr="006D2027">
        <w:rPr>
          <w:rFonts w:ascii="Times New Roman" w:hAnsi="Times New Roman" w:cs="Times New Roman"/>
        </w:rPr>
        <w:t>óżniane w miarę potrzeb tak, aby nie dopuścić do ich całkowitego zapełnienia);</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7.</w:t>
      </w:r>
      <w:r w:rsidRPr="006D2027">
        <w:rPr>
          <w:rFonts w:ascii="Times New Roman" w:hAnsi="Times New Roman" w:cs="Times New Roman"/>
        </w:rPr>
        <w:tab/>
        <w:t>Przy przechowywaniu i transportowaniu wpływ</w:t>
      </w:r>
      <w:r w:rsidRPr="006D2027">
        <w:rPr>
          <w:rFonts w:ascii="Times New Roman" w:hAnsi="Times New Roman" w:cs="Times New Roman"/>
          <w:lang w:val="es-ES_tradnl"/>
        </w:rPr>
        <w:t>ó</w:t>
      </w:r>
      <w:r w:rsidRPr="006D2027">
        <w:rPr>
          <w:rFonts w:ascii="Times New Roman" w:hAnsi="Times New Roman" w:cs="Times New Roman"/>
          <w:lang w:val="en-US"/>
        </w:rPr>
        <w:t>w got</w:t>
      </w:r>
      <w:r w:rsidRPr="006D2027">
        <w:rPr>
          <w:rFonts w:ascii="Times New Roman" w:hAnsi="Times New Roman" w:cs="Times New Roman"/>
          <w:lang w:val="es-ES_tradnl"/>
        </w:rPr>
        <w:t>ó</w:t>
      </w:r>
      <w:r w:rsidRPr="006D2027">
        <w:rPr>
          <w:rFonts w:ascii="Times New Roman" w:hAnsi="Times New Roman" w:cs="Times New Roman"/>
        </w:rPr>
        <w:t>wkowych z SSPP i PP Wykonawca zobowiązany jest</w:t>
      </w:r>
      <w:r>
        <w:rPr>
          <w:rFonts w:ascii="Times New Roman" w:hAnsi="Times New Roman" w:cs="Times New Roman"/>
        </w:rPr>
        <w:t xml:space="preserve"> do</w:t>
      </w:r>
      <w:r w:rsidRPr="006D2027">
        <w:rPr>
          <w:rFonts w:ascii="Times New Roman" w:hAnsi="Times New Roman" w:cs="Times New Roman"/>
        </w:rPr>
        <w:t xml:space="preserve"> stosowania się do zasad określonych w Rozporządzeniu Ministra Spraw Wewnętrznych i Administracji z dnia 7 września 2010 r. w sprawie wymagań, jakim powinna odpowiadać ochrona wartości pieniężnych przechowywanych i transportowanych przez przedsiębiorc</w:t>
      </w:r>
      <w:r w:rsidRPr="006D2027">
        <w:rPr>
          <w:rFonts w:ascii="Times New Roman" w:hAnsi="Times New Roman" w:cs="Times New Roman"/>
          <w:lang w:val="es-ES_tradnl"/>
        </w:rPr>
        <w:t>ó</w:t>
      </w:r>
      <w:r w:rsidRPr="006D2027">
        <w:rPr>
          <w:rFonts w:ascii="Times New Roman" w:hAnsi="Times New Roman" w:cs="Times New Roman"/>
        </w:rPr>
        <w:t>w i inne jednostki organizacyjne (Dz. U. z 2016 roku, poz. 793 ze zm.).</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8.</w:t>
      </w:r>
      <w:r w:rsidRPr="006D2027">
        <w:rPr>
          <w:rFonts w:ascii="Times New Roman" w:hAnsi="Times New Roman" w:cs="Times New Roman"/>
        </w:rPr>
        <w:tab/>
        <w:t>Wszelkie braki kasowe, w tym z wpłat bankowych, z kaset parkometr</w:t>
      </w:r>
      <w:r w:rsidRPr="006D2027">
        <w:rPr>
          <w:rFonts w:ascii="Times New Roman" w:hAnsi="Times New Roman" w:cs="Times New Roman"/>
          <w:lang w:val="es-ES_tradnl"/>
        </w:rPr>
        <w:t>ó</w:t>
      </w:r>
      <w:r w:rsidRPr="006D2027">
        <w:rPr>
          <w:rFonts w:ascii="Times New Roman" w:hAnsi="Times New Roman" w:cs="Times New Roman"/>
        </w:rPr>
        <w:t>w, pokrywane są przez Wykonawcę.</w:t>
      </w:r>
    </w:p>
    <w:p w:rsidR="00BC02B7" w:rsidRPr="006D2027" w:rsidRDefault="00BC02B7" w:rsidP="00BC02B7">
      <w:pPr>
        <w:jc w:val="both"/>
        <w:rPr>
          <w:rFonts w:ascii="Times New Roman" w:hAnsi="Times New Roman" w:cs="Times New Roman"/>
          <w:u w:color="FF0000"/>
        </w:rPr>
      </w:pPr>
      <w:r w:rsidRPr="006D2027">
        <w:rPr>
          <w:rFonts w:ascii="Times New Roman" w:hAnsi="Times New Roman" w:cs="Times New Roman"/>
        </w:rPr>
        <w:t>9.</w:t>
      </w:r>
      <w:r w:rsidRPr="006D2027">
        <w:rPr>
          <w:rFonts w:ascii="Times New Roman" w:hAnsi="Times New Roman" w:cs="Times New Roman"/>
        </w:rPr>
        <w:tab/>
      </w:r>
      <w:r w:rsidRPr="006D2027">
        <w:rPr>
          <w:rFonts w:ascii="Times New Roman" w:hAnsi="Times New Roman" w:cs="Times New Roman"/>
          <w:u w:color="FF0000"/>
        </w:rPr>
        <w:t>Przekazywanie Zamawiającemu środk</w:t>
      </w:r>
      <w:r w:rsidRPr="006D2027">
        <w:rPr>
          <w:rFonts w:ascii="Times New Roman" w:hAnsi="Times New Roman" w:cs="Times New Roman"/>
          <w:u w:color="FF0000"/>
          <w:lang w:val="es-ES_tradnl"/>
        </w:rPr>
        <w:t>ó</w:t>
      </w:r>
      <w:r w:rsidRPr="006D2027">
        <w:rPr>
          <w:rFonts w:ascii="Times New Roman" w:hAnsi="Times New Roman" w:cs="Times New Roman"/>
          <w:u w:color="FF0000"/>
        </w:rPr>
        <w:t>w (odrębnie w za kresie SSPP i PP) w terminie maksymalnie 5 dni roboczych po zakończeniu miesiąca wraz z dokumentacją elektroniczną dokument</w:t>
      </w:r>
      <w:r w:rsidRPr="006D2027">
        <w:rPr>
          <w:rFonts w:ascii="Times New Roman" w:hAnsi="Times New Roman" w:cs="Times New Roman"/>
          <w:u w:color="FF0000"/>
          <w:lang w:val="es-ES_tradnl"/>
        </w:rPr>
        <w:t>ó</w:t>
      </w:r>
      <w:r w:rsidRPr="006D2027">
        <w:rPr>
          <w:rFonts w:ascii="Times New Roman" w:hAnsi="Times New Roman" w:cs="Times New Roman"/>
          <w:u w:color="FF0000"/>
        </w:rPr>
        <w:t>w źr</w:t>
      </w:r>
      <w:r w:rsidRPr="006D2027">
        <w:rPr>
          <w:rFonts w:ascii="Times New Roman" w:hAnsi="Times New Roman" w:cs="Times New Roman"/>
          <w:u w:color="FF0000"/>
          <w:lang w:val="es-ES_tradnl"/>
        </w:rPr>
        <w:t>ó</w:t>
      </w:r>
      <w:r w:rsidRPr="006D2027">
        <w:rPr>
          <w:rFonts w:ascii="Times New Roman" w:hAnsi="Times New Roman" w:cs="Times New Roman"/>
          <w:u w:color="FF0000"/>
        </w:rPr>
        <w:t>dłowych dotyczących przychod</w:t>
      </w:r>
      <w:r w:rsidRPr="006D2027">
        <w:rPr>
          <w:rFonts w:ascii="Times New Roman" w:hAnsi="Times New Roman" w:cs="Times New Roman"/>
          <w:u w:color="FF0000"/>
          <w:lang w:val="es-ES_tradnl"/>
        </w:rPr>
        <w:t>ó</w:t>
      </w:r>
      <w:r w:rsidRPr="006D2027">
        <w:rPr>
          <w:rFonts w:ascii="Times New Roman" w:hAnsi="Times New Roman" w:cs="Times New Roman"/>
          <w:u w:color="FF0000"/>
        </w:rPr>
        <w:t>w, w tym:</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a)</w:t>
      </w:r>
      <w:r w:rsidRPr="006D2027">
        <w:rPr>
          <w:rFonts w:ascii="Times New Roman" w:hAnsi="Times New Roman" w:cs="Times New Roman"/>
        </w:rPr>
        <w:tab/>
        <w:t>wydruk</w:t>
      </w:r>
      <w:r w:rsidRPr="006D2027">
        <w:rPr>
          <w:rFonts w:ascii="Times New Roman" w:hAnsi="Times New Roman" w:cs="Times New Roman"/>
          <w:lang w:val="es-ES_tradnl"/>
        </w:rPr>
        <w:t>ó</w:t>
      </w:r>
      <w:r w:rsidRPr="006D2027">
        <w:rPr>
          <w:rFonts w:ascii="Times New Roman" w:hAnsi="Times New Roman" w:cs="Times New Roman"/>
        </w:rPr>
        <w:t>w z parkomat</w:t>
      </w:r>
      <w:r w:rsidRPr="006D2027">
        <w:rPr>
          <w:rFonts w:ascii="Times New Roman" w:hAnsi="Times New Roman" w:cs="Times New Roman"/>
          <w:lang w:val="es-ES_tradnl"/>
        </w:rPr>
        <w:t>ó</w:t>
      </w:r>
      <w:r w:rsidRPr="006D2027">
        <w:rPr>
          <w:rFonts w:ascii="Times New Roman" w:hAnsi="Times New Roman" w:cs="Times New Roman"/>
        </w:rPr>
        <w:t>w,</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b)</w:t>
      </w:r>
      <w:r w:rsidRPr="006D2027">
        <w:rPr>
          <w:rFonts w:ascii="Times New Roman" w:hAnsi="Times New Roman" w:cs="Times New Roman"/>
        </w:rPr>
        <w:tab/>
        <w:t>dowod</w:t>
      </w:r>
      <w:r w:rsidRPr="006D2027">
        <w:rPr>
          <w:rFonts w:ascii="Times New Roman" w:hAnsi="Times New Roman" w:cs="Times New Roman"/>
          <w:lang w:val="es-ES_tradnl"/>
        </w:rPr>
        <w:t>ó</w:t>
      </w:r>
      <w:r w:rsidRPr="006D2027">
        <w:rPr>
          <w:rFonts w:ascii="Times New Roman" w:hAnsi="Times New Roman" w:cs="Times New Roman"/>
        </w:rPr>
        <w:t>w KP</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c)</w:t>
      </w:r>
      <w:r w:rsidRPr="006D2027">
        <w:rPr>
          <w:rFonts w:ascii="Times New Roman" w:hAnsi="Times New Roman" w:cs="Times New Roman"/>
        </w:rPr>
        <w:tab/>
        <w:t>bankowych dowod</w:t>
      </w:r>
      <w:r w:rsidRPr="006D2027">
        <w:rPr>
          <w:rFonts w:ascii="Times New Roman" w:hAnsi="Times New Roman" w:cs="Times New Roman"/>
          <w:lang w:val="es-ES_tradnl"/>
        </w:rPr>
        <w:t>ó</w:t>
      </w:r>
      <w:r w:rsidRPr="006D2027">
        <w:rPr>
          <w:rFonts w:ascii="Times New Roman" w:hAnsi="Times New Roman" w:cs="Times New Roman"/>
        </w:rPr>
        <w:t>w wpłaty,</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lang w:val="nl-NL"/>
        </w:rPr>
        <w:t>d)</w:t>
      </w:r>
      <w:r w:rsidRPr="006D2027">
        <w:rPr>
          <w:rFonts w:ascii="Times New Roman" w:hAnsi="Times New Roman" w:cs="Times New Roman"/>
          <w:lang w:val="nl-NL"/>
        </w:rPr>
        <w:tab/>
        <w:t>wezwa</w:t>
      </w:r>
      <w:r w:rsidRPr="006D2027">
        <w:rPr>
          <w:rFonts w:ascii="Times New Roman" w:hAnsi="Times New Roman" w:cs="Times New Roman"/>
        </w:rPr>
        <w:t>ń do uiszczenia opłaty dodatkowej wraz z ich rejestrem,</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e)</w:t>
      </w:r>
      <w:r w:rsidRPr="006D2027">
        <w:rPr>
          <w:rFonts w:ascii="Times New Roman" w:hAnsi="Times New Roman" w:cs="Times New Roman"/>
        </w:rPr>
        <w:tab/>
        <w:t>innych dokument</w:t>
      </w:r>
      <w:r w:rsidRPr="006D2027">
        <w:rPr>
          <w:rFonts w:ascii="Times New Roman" w:hAnsi="Times New Roman" w:cs="Times New Roman"/>
          <w:lang w:val="es-ES_tradnl"/>
        </w:rPr>
        <w:t>ó</w:t>
      </w:r>
      <w:r w:rsidRPr="006D2027">
        <w:rPr>
          <w:rFonts w:ascii="Times New Roman" w:hAnsi="Times New Roman" w:cs="Times New Roman"/>
        </w:rPr>
        <w:t>w księgowych (na życzenie Zamawiającego).</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10.</w:t>
      </w:r>
      <w:r w:rsidRPr="006D2027">
        <w:rPr>
          <w:rFonts w:ascii="Times New Roman" w:hAnsi="Times New Roman" w:cs="Times New Roman"/>
        </w:rPr>
        <w:tab/>
      </w:r>
      <w:r w:rsidRPr="006D2027">
        <w:rPr>
          <w:rFonts w:ascii="Times New Roman" w:hAnsi="Times New Roman" w:cs="Times New Roman"/>
          <w:u w:color="00B0F0"/>
        </w:rPr>
        <w:t>Pozyskiwanie danych z Centralnej Ewidencji Pojazd</w:t>
      </w:r>
      <w:r w:rsidRPr="006D2027">
        <w:rPr>
          <w:rFonts w:ascii="Times New Roman" w:hAnsi="Times New Roman" w:cs="Times New Roman"/>
          <w:u w:color="00B0F0"/>
          <w:lang w:val="es-ES_tradnl"/>
        </w:rPr>
        <w:t>ó</w:t>
      </w:r>
      <w:r w:rsidRPr="006D2027">
        <w:rPr>
          <w:rFonts w:ascii="Times New Roman" w:hAnsi="Times New Roman" w:cs="Times New Roman"/>
          <w:u w:color="00B0F0"/>
        </w:rPr>
        <w:t>w o właścicielu/posiadaczu pojazdu, umożliwiających przesłanie wezwania do uiszczenia opłaty dodatkowej, w przypadku wystąpienia i udokumentowania okoliczności jej nałożenia, w wysokości określonej w uchwale    Rady     Miejskiej     w    Mikołajkach    Nr    XXXIII/9/2022 z dnia 3 marca 2022 r. w sprawie ustalenia sezonowej strefy płatnego parkowania, stawek opłat za post</w:t>
      </w:r>
      <w:r w:rsidRPr="006D2027">
        <w:rPr>
          <w:rFonts w:ascii="Times New Roman" w:hAnsi="Times New Roman" w:cs="Times New Roman"/>
          <w:u w:color="00B0F0"/>
          <w:lang w:val="es-ES_tradnl"/>
        </w:rPr>
        <w:t>ó</w:t>
      </w:r>
      <w:r w:rsidRPr="006D2027">
        <w:rPr>
          <w:rFonts w:ascii="Times New Roman" w:hAnsi="Times New Roman" w:cs="Times New Roman"/>
          <w:u w:color="00B0F0"/>
        </w:rPr>
        <w:t>j pojazd</w:t>
      </w:r>
      <w:r w:rsidRPr="006D2027">
        <w:rPr>
          <w:rFonts w:ascii="Times New Roman" w:hAnsi="Times New Roman" w:cs="Times New Roman"/>
          <w:u w:color="00B0F0"/>
          <w:lang w:val="es-ES_tradnl"/>
        </w:rPr>
        <w:t>ó</w:t>
      </w:r>
      <w:r w:rsidRPr="006D2027">
        <w:rPr>
          <w:rFonts w:ascii="Times New Roman" w:hAnsi="Times New Roman" w:cs="Times New Roman"/>
          <w:u w:color="00B0F0"/>
        </w:rPr>
        <w:t>w samochodowych na drogach publicznych w strefie płatnego parkowania, oraz Zarządzeniem Burmistrza Miasta Mikołajki 46/2022 z dnia 22.04.2022 r. wyznaczającego obszar oraz zasady funkcjonowania Płatnych Parking</w:t>
      </w:r>
      <w:r w:rsidRPr="006D2027">
        <w:rPr>
          <w:rFonts w:ascii="Times New Roman" w:hAnsi="Times New Roman" w:cs="Times New Roman"/>
          <w:u w:color="00B0F0"/>
          <w:lang w:val="es-ES_tradnl"/>
        </w:rPr>
        <w:t>ó</w:t>
      </w:r>
      <w:r w:rsidRPr="006D2027">
        <w:rPr>
          <w:rFonts w:ascii="Times New Roman" w:hAnsi="Times New Roman" w:cs="Times New Roman"/>
          <w:u w:color="00B0F0"/>
        </w:rPr>
        <w:t>w (PP) na terenie Mikołajek.  wysokości opłaty dodatkowej oraz sposobie ich pobierania.</w:t>
      </w:r>
    </w:p>
    <w:p w:rsidR="00BC02B7" w:rsidRPr="006D2027" w:rsidRDefault="00BC02B7" w:rsidP="00BC02B7">
      <w:pPr>
        <w:jc w:val="both"/>
        <w:rPr>
          <w:rFonts w:ascii="Times New Roman" w:hAnsi="Times New Roman" w:cs="Times New Roman"/>
          <w:u w:color="00B0F0"/>
        </w:rPr>
      </w:pPr>
      <w:r w:rsidRPr="006D2027">
        <w:rPr>
          <w:rFonts w:ascii="Times New Roman" w:hAnsi="Times New Roman" w:cs="Times New Roman"/>
        </w:rPr>
        <w:t>11.</w:t>
      </w:r>
      <w:r w:rsidRPr="006D2027">
        <w:rPr>
          <w:rFonts w:ascii="Times New Roman" w:hAnsi="Times New Roman" w:cs="Times New Roman"/>
        </w:rPr>
        <w:tab/>
      </w:r>
      <w:r w:rsidRPr="006D2027">
        <w:rPr>
          <w:rFonts w:ascii="Times New Roman" w:hAnsi="Times New Roman" w:cs="Times New Roman"/>
          <w:u w:color="00B0F0"/>
        </w:rPr>
        <w:t>Sporządzanie i przesłanie przesyłką za zwrotnym potwierdzeniem odbioru, wezwania do uiszczenia opłaty dodatkowej.</w:t>
      </w:r>
    </w:p>
    <w:p w:rsidR="00BC02B7" w:rsidRPr="006D2027" w:rsidRDefault="00BC02B7" w:rsidP="00BC02B7">
      <w:pPr>
        <w:jc w:val="center"/>
        <w:rPr>
          <w:rFonts w:ascii="Times New Roman" w:hAnsi="Times New Roman" w:cs="Times New Roman"/>
          <w:u w:color="FF0000"/>
        </w:rPr>
      </w:pPr>
      <w:r w:rsidRPr="006D2027">
        <w:rPr>
          <w:rFonts w:ascii="Times New Roman" w:hAnsi="Times New Roman" w:cs="Times New Roman"/>
          <w:u w:color="FF0000"/>
        </w:rPr>
        <w:t xml:space="preserve">§ </w:t>
      </w:r>
      <w:r w:rsidRPr="006D2027">
        <w:rPr>
          <w:rFonts w:ascii="Times New Roman" w:hAnsi="Times New Roman" w:cs="Times New Roman"/>
          <w:u w:color="FF0000"/>
          <w:lang w:val="ru-RU"/>
        </w:rPr>
        <w:t xml:space="preserve">7 </w:t>
      </w:r>
    </w:p>
    <w:p w:rsidR="00BC02B7" w:rsidRPr="006D2027" w:rsidRDefault="00BC02B7" w:rsidP="00BC02B7">
      <w:pPr>
        <w:jc w:val="both"/>
        <w:rPr>
          <w:rFonts w:ascii="Times New Roman" w:hAnsi="Times New Roman" w:cs="Times New Roman"/>
          <w:u w:color="FF0000"/>
        </w:rPr>
      </w:pPr>
      <w:r w:rsidRPr="006D2027">
        <w:rPr>
          <w:rFonts w:ascii="Times New Roman" w:hAnsi="Times New Roman" w:cs="Times New Roman"/>
          <w:u w:color="FF0000"/>
        </w:rPr>
        <w:t>1. Wykonawca jest zobowiązany do pobierania:</w:t>
      </w:r>
    </w:p>
    <w:p w:rsidR="00BC02B7" w:rsidRPr="006D2027" w:rsidRDefault="00BC02B7" w:rsidP="00BC02B7">
      <w:pPr>
        <w:jc w:val="both"/>
        <w:rPr>
          <w:rFonts w:ascii="Times New Roman" w:hAnsi="Times New Roman" w:cs="Times New Roman"/>
          <w:u w:color="FF0000"/>
        </w:rPr>
      </w:pPr>
      <w:r w:rsidRPr="006D2027">
        <w:rPr>
          <w:rFonts w:ascii="Times New Roman" w:hAnsi="Times New Roman" w:cs="Times New Roman"/>
          <w:u w:color="FF0000"/>
        </w:rPr>
        <w:t>a)</w:t>
      </w:r>
      <w:r w:rsidRPr="006D2027">
        <w:rPr>
          <w:rFonts w:ascii="Times New Roman" w:hAnsi="Times New Roman" w:cs="Times New Roman"/>
          <w:u w:color="FF0000"/>
        </w:rPr>
        <w:tab/>
        <w:t>opłat za parkowanie zrealizowanych za pośrednictwem parkomat</w:t>
      </w:r>
      <w:r w:rsidRPr="006D2027">
        <w:rPr>
          <w:rFonts w:ascii="Times New Roman" w:hAnsi="Times New Roman" w:cs="Times New Roman"/>
          <w:u w:color="FF0000"/>
          <w:lang w:val="es-ES_tradnl"/>
        </w:rPr>
        <w:t>ó</w:t>
      </w:r>
      <w:r w:rsidRPr="006D2027">
        <w:rPr>
          <w:rFonts w:ascii="Times New Roman" w:hAnsi="Times New Roman" w:cs="Times New Roman"/>
          <w:u w:color="FF0000"/>
        </w:rPr>
        <w:t>w,</w:t>
      </w:r>
    </w:p>
    <w:p w:rsidR="00BC02B7" w:rsidRPr="006D2027" w:rsidRDefault="00BC02B7" w:rsidP="00BC02B7">
      <w:pPr>
        <w:jc w:val="both"/>
        <w:rPr>
          <w:rFonts w:ascii="Times New Roman" w:hAnsi="Times New Roman" w:cs="Times New Roman"/>
          <w:u w:color="FF0000"/>
        </w:rPr>
      </w:pPr>
      <w:r w:rsidRPr="006D2027">
        <w:rPr>
          <w:rFonts w:ascii="Times New Roman" w:hAnsi="Times New Roman" w:cs="Times New Roman"/>
          <w:u w:color="FF0000"/>
        </w:rPr>
        <w:t>b)</w:t>
      </w:r>
      <w:r w:rsidRPr="006D2027">
        <w:rPr>
          <w:rFonts w:ascii="Times New Roman" w:hAnsi="Times New Roman" w:cs="Times New Roman"/>
          <w:u w:color="FF0000"/>
        </w:rPr>
        <w:tab/>
        <w:t>opłat abonamentowych uiszczanych przelewem na rachunek bankowy Wykonawcy,</w:t>
      </w:r>
    </w:p>
    <w:p w:rsidR="00BC02B7" w:rsidRPr="006D2027" w:rsidRDefault="00BC02B7" w:rsidP="00BC02B7">
      <w:pPr>
        <w:jc w:val="both"/>
        <w:rPr>
          <w:rFonts w:ascii="Times New Roman" w:hAnsi="Times New Roman" w:cs="Times New Roman"/>
          <w:u w:color="FF0000"/>
        </w:rPr>
      </w:pPr>
      <w:r w:rsidRPr="006D2027">
        <w:rPr>
          <w:rFonts w:ascii="Times New Roman" w:hAnsi="Times New Roman" w:cs="Times New Roman"/>
          <w:u w:color="FF0000"/>
        </w:rPr>
        <w:t>c)</w:t>
      </w:r>
      <w:r w:rsidRPr="006D2027">
        <w:rPr>
          <w:rFonts w:ascii="Times New Roman" w:hAnsi="Times New Roman" w:cs="Times New Roman"/>
          <w:u w:color="FF0000"/>
        </w:rPr>
        <w:tab/>
        <w:t>opłat dodatkowych uiszczonych przelewem na konto Wykonawcy,</w:t>
      </w:r>
    </w:p>
    <w:p w:rsidR="00BC02B7" w:rsidRPr="006D2027" w:rsidRDefault="00BC02B7" w:rsidP="00BC02B7">
      <w:pPr>
        <w:jc w:val="both"/>
        <w:rPr>
          <w:rFonts w:ascii="Times New Roman" w:hAnsi="Times New Roman" w:cs="Times New Roman"/>
          <w:u w:color="FF0000"/>
        </w:rPr>
      </w:pPr>
      <w:r w:rsidRPr="006D2027">
        <w:rPr>
          <w:rFonts w:ascii="Times New Roman" w:hAnsi="Times New Roman" w:cs="Times New Roman"/>
          <w:u w:color="FF0000"/>
        </w:rPr>
        <w:t>d)</w:t>
      </w:r>
      <w:r w:rsidRPr="006D2027">
        <w:rPr>
          <w:rFonts w:ascii="Times New Roman" w:hAnsi="Times New Roman" w:cs="Times New Roman"/>
          <w:u w:color="FF0000"/>
        </w:rPr>
        <w:tab/>
        <w:t>opłat za parkowanie dokonywanych za pomocą telefon</w:t>
      </w:r>
      <w:r w:rsidRPr="006D2027">
        <w:rPr>
          <w:rFonts w:ascii="Times New Roman" w:hAnsi="Times New Roman" w:cs="Times New Roman"/>
          <w:u w:color="FF0000"/>
          <w:lang w:val="es-ES_tradnl"/>
        </w:rPr>
        <w:t>ó</w:t>
      </w:r>
      <w:r w:rsidRPr="006D2027">
        <w:rPr>
          <w:rFonts w:ascii="Times New Roman" w:hAnsi="Times New Roman" w:cs="Times New Roman"/>
          <w:u w:color="FF0000"/>
        </w:rPr>
        <w:t>w kom</w:t>
      </w:r>
      <w:r w:rsidRPr="006D2027">
        <w:rPr>
          <w:rFonts w:ascii="Times New Roman" w:hAnsi="Times New Roman" w:cs="Times New Roman"/>
          <w:u w:color="FF0000"/>
          <w:lang w:val="es-ES_tradnl"/>
        </w:rPr>
        <w:t>ó</w:t>
      </w:r>
      <w:r>
        <w:rPr>
          <w:rFonts w:ascii="Times New Roman" w:hAnsi="Times New Roman" w:cs="Times New Roman"/>
          <w:u w:color="FF0000"/>
        </w:rPr>
        <w:t>rkowych.</w:t>
      </w:r>
    </w:p>
    <w:p w:rsidR="00BC02B7" w:rsidRPr="006D2027" w:rsidRDefault="00BC02B7" w:rsidP="00BC02B7">
      <w:pPr>
        <w:jc w:val="both"/>
        <w:rPr>
          <w:rFonts w:ascii="Times New Roman" w:hAnsi="Times New Roman" w:cs="Times New Roman"/>
          <w:u w:color="FF0000"/>
        </w:rPr>
      </w:pPr>
      <w:r w:rsidRPr="006D2027">
        <w:rPr>
          <w:rFonts w:ascii="Times New Roman" w:hAnsi="Times New Roman" w:cs="Times New Roman"/>
          <w:u w:color="FF0000"/>
        </w:rPr>
        <w:t>2. Wykonawca zobowiązuje się do dokumentowania przychod</w:t>
      </w:r>
      <w:r w:rsidRPr="006D2027">
        <w:rPr>
          <w:rFonts w:ascii="Times New Roman" w:hAnsi="Times New Roman" w:cs="Times New Roman"/>
          <w:u w:color="FF0000"/>
          <w:lang w:val="es-ES_tradnl"/>
        </w:rPr>
        <w:t>ó</w:t>
      </w:r>
      <w:r w:rsidRPr="006D2027">
        <w:rPr>
          <w:rFonts w:ascii="Times New Roman" w:hAnsi="Times New Roman" w:cs="Times New Roman"/>
          <w:u w:color="FF0000"/>
        </w:rPr>
        <w:t>w, o kt</w:t>
      </w:r>
      <w:r w:rsidRPr="006D2027">
        <w:rPr>
          <w:rFonts w:ascii="Times New Roman" w:hAnsi="Times New Roman" w:cs="Times New Roman"/>
          <w:u w:color="FF0000"/>
          <w:lang w:val="es-ES_tradnl"/>
        </w:rPr>
        <w:t>ó</w:t>
      </w:r>
      <w:r w:rsidRPr="006D2027">
        <w:rPr>
          <w:rFonts w:ascii="Times New Roman" w:hAnsi="Times New Roman" w:cs="Times New Roman"/>
          <w:u w:color="FF0000"/>
        </w:rPr>
        <w:t>rych mowa w § 7 ust. 1, a ponadto do sporządzania raport</w:t>
      </w:r>
      <w:r w:rsidRPr="006D2027">
        <w:rPr>
          <w:rFonts w:ascii="Times New Roman" w:hAnsi="Times New Roman" w:cs="Times New Roman"/>
          <w:u w:color="FF0000"/>
          <w:lang w:val="es-ES_tradnl"/>
        </w:rPr>
        <w:t>ó</w:t>
      </w:r>
      <w:r w:rsidRPr="006D2027">
        <w:rPr>
          <w:rFonts w:ascii="Times New Roman" w:hAnsi="Times New Roman" w:cs="Times New Roman"/>
          <w:u w:color="FF0000"/>
        </w:rPr>
        <w:t>w przychodowych według ustalonych z Zamawiającym zasad .</w:t>
      </w:r>
    </w:p>
    <w:p w:rsidR="00BC02B7" w:rsidRPr="006D2027" w:rsidRDefault="00BC02B7" w:rsidP="00BC02B7">
      <w:pPr>
        <w:jc w:val="both"/>
        <w:rPr>
          <w:rFonts w:ascii="Times New Roman" w:hAnsi="Times New Roman" w:cs="Times New Roman"/>
          <w:u w:color="FF0000"/>
        </w:rPr>
      </w:pPr>
      <w:r w:rsidRPr="006D2027">
        <w:rPr>
          <w:rFonts w:ascii="Times New Roman" w:hAnsi="Times New Roman" w:cs="Times New Roman"/>
          <w:u w:color="FF0000"/>
        </w:rPr>
        <w:lastRenderedPageBreak/>
        <w:t>3.</w:t>
      </w:r>
      <w:r w:rsidRPr="006D2027">
        <w:rPr>
          <w:rFonts w:ascii="Times New Roman" w:hAnsi="Times New Roman" w:cs="Times New Roman"/>
          <w:u w:color="FF0000"/>
        </w:rPr>
        <w:tab/>
        <w:t>Wykonawca zobowiązuje się do wystawiania  i prowadzenia ewidencji dowod</w:t>
      </w:r>
      <w:r w:rsidRPr="006D2027">
        <w:rPr>
          <w:rFonts w:ascii="Times New Roman" w:hAnsi="Times New Roman" w:cs="Times New Roman"/>
          <w:u w:color="FF0000"/>
          <w:lang w:val="es-ES_tradnl"/>
        </w:rPr>
        <w:t>ó</w:t>
      </w:r>
      <w:r w:rsidRPr="006D2027">
        <w:rPr>
          <w:rFonts w:ascii="Times New Roman" w:hAnsi="Times New Roman" w:cs="Times New Roman"/>
          <w:u w:color="FF0000"/>
        </w:rPr>
        <w:t>w KP:</w:t>
      </w:r>
    </w:p>
    <w:p w:rsidR="00BC02B7" w:rsidRPr="006D2027" w:rsidRDefault="00BC02B7" w:rsidP="00BC02B7">
      <w:pPr>
        <w:jc w:val="both"/>
        <w:rPr>
          <w:rFonts w:ascii="Times New Roman" w:hAnsi="Times New Roman" w:cs="Times New Roman"/>
          <w:u w:color="FF0000"/>
        </w:rPr>
      </w:pPr>
      <w:r w:rsidRPr="006D2027">
        <w:rPr>
          <w:rFonts w:ascii="Times New Roman" w:hAnsi="Times New Roman" w:cs="Times New Roman"/>
          <w:u w:color="FF0000"/>
        </w:rPr>
        <w:t>a)</w:t>
      </w:r>
      <w:r w:rsidRPr="006D2027">
        <w:rPr>
          <w:rFonts w:ascii="Times New Roman" w:hAnsi="Times New Roman" w:cs="Times New Roman"/>
          <w:u w:color="FF0000"/>
        </w:rPr>
        <w:tab/>
        <w:t>za pobrane opłaty za parkowanie (opłaty uiszczone za pośrednictwem parkomatów),</w:t>
      </w:r>
    </w:p>
    <w:p w:rsidR="00BC02B7" w:rsidRPr="006D2027" w:rsidRDefault="00BC02B7" w:rsidP="00BC02B7">
      <w:pPr>
        <w:jc w:val="both"/>
        <w:rPr>
          <w:rFonts w:ascii="Times New Roman" w:hAnsi="Times New Roman" w:cs="Times New Roman"/>
          <w:u w:color="FF0000"/>
        </w:rPr>
      </w:pPr>
      <w:r w:rsidRPr="006D2027">
        <w:rPr>
          <w:rFonts w:ascii="Times New Roman" w:hAnsi="Times New Roman" w:cs="Times New Roman"/>
          <w:u w:color="FF0000"/>
        </w:rPr>
        <w:t>b)</w:t>
      </w:r>
      <w:r w:rsidRPr="006D2027">
        <w:rPr>
          <w:rFonts w:ascii="Times New Roman" w:hAnsi="Times New Roman" w:cs="Times New Roman"/>
          <w:u w:color="FF0000"/>
        </w:rPr>
        <w:tab/>
        <w:t>za sprzedane abonamenty,</w:t>
      </w:r>
    </w:p>
    <w:p w:rsidR="00BC02B7" w:rsidRPr="006D2027" w:rsidRDefault="00BC02B7" w:rsidP="00BC02B7">
      <w:pPr>
        <w:jc w:val="both"/>
        <w:rPr>
          <w:rFonts w:ascii="Times New Roman" w:hAnsi="Times New Roman" w:cs="Times New Roman"/>
          <w:u w:color="FF0000"/>
        </w:rPr>
      </w:pPr>
      <w:r w:rsidRPr="006D2027">
        <w:rPr>
          <w:rFonts w:ascii="Times New Roman" w:hAnsi="Times New Roman" w:cs="Times New Roman"/>
          <w:u w:color="FF0000"/>
        </w:rPr>
        <w:t>c)</w:t>
      </w:r>
      <w:r w:rsidRPr="006D2027">
        <w:rPr>
          <w:rFonts w:ascii="Times New Roman" w:hAnsi="Times New Roman" w:cs="Times New Roman"/>
          <w:u w:color="FF0000"/>
        </w:rPr>
        <w:tab/>
        <w:t>za pobrane opłaty dodatkowe uiszczone przelewem na rachunek bankowy Wykonawcy.</w:t>
      </w:r>
    </w:p>
    <w:p w:rsidR="00BC02B7" w:rsidRPr="006D2027" w:rsidRDefault="00BC02B7" w:rsidP="00BC02B7">
      <w:pPr>
        <w:jc w:val="center"/>
        <w:rPr>
          <w:rFonts w:ascii="Times New Roman" w:hAnsi="Times New Roman" w:cs="Times New Roman"/>
          <w:u w:color="FF0000"/>
        </w:rPr>
      </w:pPr>
      <w:r w:rsidRPr="006D2027">
        <w:rPr>
          <w:rFonts w:ascii="Times New Roman" w:hAnsi="Times New Roman" w:cs="Times New Roman"/>
          <w:u w:color="FF0000"/>
        </w:rPr>
        <w:t>§ 8</w:t>
      </w:r>
      <w:r w:rsidR="004079E0">
        <w:rPr>
          <w:rFonts w:ascii="Times New Roman" w:hAnsi="Times New Roman" w:cs="Times New Roman"/>
          <w:u w:color="FF0000"/>
        </w:rPr>
        <w:t>.</w:t>
      </w:r>
    </w:p>
    <w:p w:rsidR="00BC02B7" w:rsidRPr="006D2027" w:rsidRDefault="00BC02B7" w:rsidP="00982D0B">
      <w:pPr>
        <w:pStyle w:val="Akapitzlist"/>
        <w:numPr>
          <w:ilvl w:val="0"/>
          <w:numId w:val="27"/>
        </w:numPr>
        <w:pBdr>
          <w:top w:val="nil"/>
          <w:left w:val="nil"/>
          <w:bottom w:val="nil"/>
          <w:right w:val="nil"/>
          <w:between w:val="nil"/>
          <w:bar w:val="nil"/>
        </w:pBdr>
        <w:suppressAutoHyphens w:val="0"/>
        <w:spacing w:after="160" w:line="259" w:lineRule="auto"/>
        <w:contextualSpacing w:val="0"/>
        <w:jc w:val="both"/>
        <w:rPr>
          <w:rFonts w:ascii="Times New Roman" w:hAnsi="Times New Roman" w:cs="Times New Roman"/>
        </w:rPr>
      </w:pPr>
      <w:r w:rsidRPr="006D2027">
        <w:rPr>
          <w:rFonts w:ascii="Times New Roman" w:hAnsi="Times New Roman" w:cs="Times New Roman"/>
          <w:u w:color="FF0000"/>
        </w:rPr>
        <w:t>Koszty związane z pozyskaniem danych, o kt</w:t>
      </w:r>
      <w:r w:rsidRPr="006D2027">
        <w:rPr>
          <w:rFonts w:ascii="Times New Roman" w:hAnsi="Times New Roman" w:cs="Times New Roman"/>
          <w:u w:color="FF0000"/>
          <w:lang w:val="es-ES_tradnl"/>
        </w:rPr>
        <w:t>ó</w:t>
      </w:r>
      <w:r w:rsidRPr="006D2027">
        <w:rPr>
          <w:rFonts w:ascii="Times New Roman" w:hAnsi="Times New Roman" w:cs="Times New Roman"/>
          <w:u w:color="FF0000"/>
        </w:rPr>
        <w:t>rych mowa w § 6 ust. 9 oraz sporządzeniem wezwań i ich przesłaniem, o kt</w:t>
      </w:r>
      <w:r w:rsidRPr="006D2027">
        <w:rPr>
          <w:rFonts w:ascii="Times New Roman" w:hAnsi="Times New Roman" w:cs="Times New Roman"/>
          <w:u w:color="FF0000"/>
          <w:lang w:val="es-ES_tradnl"/>
        </w:rPr>
        <w:t>ó</w:t>
      </w:r>
      <w:r w:rsidRPr="006D2027">
        <w:rPr>
          <w:rFonts w:ascii="Times New Roman" w:hAnsi="Times New Roman" w:cs="Times New Roman"/>
          <w:u w:color="FF0000"/>
        </w:rPr>
        <w:t xml:space="preserve">rych mowa w § 6 ust. 10, leżą po stronie Wykonawcy.  </w:t>
      </w:r>
    </w:p>
    <w:p w:rsidR="00BC02B7" w:rsidRPr="006D2027" w:rsidRDefault="00BC02B7" w:rsidP="00982D0B">
      <w:pPr>
        <w:pStyle w:val="Akapitzlist"/>
        <w:numPr>
          <w:ilvl w:val="0"/>
          <w:numId w:val="27"/>
        </w:numPr>
        <w:pBdr>
          <w:top w:val="nil"/>
          <w:left w:val="nil"/>
          <w:bottom w:val="nil"/>
          <w:right w:val="nil"/>
          <w:between w:val="nil"/>
          <w:bar w:val="nil"/>
        </w:pBdr>
        <w:suppressAutoHyphens w:val="0"/>
        <w:spacing w:after="160" w:line="259" w:lineRule="auto"/>
        <w:contextualSpacing w:val="0"/>
        <w:jc w:val="both"/>
        <w:rPr>
          <w:rFonts w:ascii="Times New Roman" w:hAnsi="Times New Roman" w:cs="Times New Roman"/>
        </w:rPr>
      </w:pPr>
      <w:r w:rsidRPr="006D2027">
        <w:rPr>
          <w:rFonts w:ascii="Times New Roman" w:hAnsi="Times New Roman" w:cs="Times New Roman"/>
          <w:u w:color="FF0000"/>
        </w:rPr>
        <w:t xml:space="preserve"> Przechowywanie i przekazywanie na konto Zamawiającego środk</w:t>
      </w:r>
      <w:r w:rsidRPr="006D2027">
        <w:rPr>
          <w:rFonts w:ascii="Times New Roman" w:hAnsi="Times New Roman" w:cs="Times New Roman"/>
          <w:u w:color="FF0000"/>
          <w:lang w:val="es-ES_tradnl"/>
        </w:rPr>
        <w:t>ó</w:t>
      </w:r>
      <w:r w:rsidRPr="006D2027">
        <w:rPr>
          <w:rFonts w:ascii="Times New Roman" w:hAnsi="Times New Roman" w:cs="Times New Roman"/>
          <w:u w:color="FF0000"/>
        </w:rPr>
        <w:t>w pieniężnych odbywa się na koszt i ryzyko Wykonawcy.</w:t>
      </w:r>
    </w:p>
    <w:p w:rsidR="00BC02B7" w:rsidRPr="00470232" w:rsidRDefault="00BC02B7" w:rsidP="00982D0B">
      <w:pPr>
        <w:pStyle w:val="Akapitzlist"/>
        <w:numPr>
          <w:ilvl w:val="0"/>
          <w:numId w:val="27"/>
        </w:numPr>
        <w:pBdr>
          <w:top w:val="nil"/>
          <w:left w:val="nil"/>
          <w:bottom w:val="nil"/>
          <w:right w:val="nil"/>
          <w:between w:val="nil"/>
          <w:bar w:val="nil"/>
        </w:pBdr>
        <w:suppressAutoHyphens w:val="0"/>
        <w:spacing w:after="160" w:line="259" w:lineRule="auto"/>
        <w:contextualSpacing w:val="0"/>
        <w:jc w:val="both"/>
        <w:rPr>
          <w:rFonts w:ascii="Times New Roman" w:hAnsi="Times New Roman" w:cs="Times New Roman"/>
        </w:rPr>
      </w:pPr>
      <w:r w:rsidRPr="006D2027">
        <w:rPr>
          <w:rFonts w:ascii="Times New Roman" w:hAnsi="Times New Roman" w:cs="Times New Roman"/>
          <w:u w:color="FF0000"/>
        </w:rPr>
        <w:t>Przy przechowywaniu i transportowaniu wpływ</w:t>
      </w:r>
      <w:r w:rsidRPr="006D2027">
        <w:rPr>
          <w:rFonts w:ascii="Times New Roman" w:hAnsi="Times New Roman" w:cs="Times New Roman"/>
          <w:u w:color="FF0000"/>
          <w:lang w:val="es-ES_tradnl"/>
        </w:rPr>
        <w:t>ó</w:t>
      </w:r>
      <w:r w:rsidRPr="006D2027">
        <w:rPr>
          <w:rFonts w:ascii="Times New Roman" w:hAnsi="Times New Roman" w:cs="Times New Roman"/>
          <w:u w:color="FF0000"/>
          <w:lang w:val="en-US"/>
        </w:rPr>
        <w:t>w got</w:t>
      </w:r>
      <w:r w:rsidRPr="006D2027">
        <w:rPr>
          <w:rFonts w:ascii="Times New Roman" w:hAnsi="Times New Roman" w:cs="Times New Roman"/>
          <w:u w:color="FF0000"/>
          <w:lang w:val="es-ES_tradnl"/>
        </w:rPr>
        <w:t>ó</w:t>
      </w:r>
      <w:r w:rsidRPr="006D2027">
        <w:rPr>
          <w:rFonts w:ascii="Times New Roman" w:hAnsi="Times New Roman" w:cs="Times New Roman"/>
          <w:u w:color="FF0000"/>
        </w:rPr>
        <w:t>wkowych z SSPP i PP Wykonawca zobowiązany jest stosowania się do zasad określonych w Rozporządzeniu Ministra Spraw Wewnętrznych i Administracji z dnia 7 września 2010 r. w sprawie wymagań, jakim powinna odpowiadać ochrona wartości pieniężnych przechowywanych i transportowanych przez przedsiębiorc</w:t>
      </w:r>
      <w:r w:rsidRPr="006D2027">
        <w:rPr>
          <w:rFonts w:ascii="Times New Roman" w:hAnsi="Times New Roman" w:cs="Times New Roman"/>
          <w:u w:color="FF0000"/>
          <w:lang w:val="es-ES_tradnl"/>
        </w:rPr>
        <w:t>ó</w:t>
      </w:r>
      <w:r w:rsidRPr="006D2027">
        <w:rPr>
          <w:rFonts w:ascii="Times New Roman" w:hAnsi="Times New Roman" w:cs="Times New Roman"/>
          <w:u w:color="FF0000"/>
        </w:rPr>
        <w:t>w i inne jednostki organizacyjne (Dz. U. z 2016 roku, poz. 793 ze zm.).</w:t>
      </w: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 9.</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Wszelkie urządzenia, w tym parkomaty, w całym okresie realizacji umowy pozostają własnością Wykonawcy. Po zakończeniu umowy Wykonawca zobowiązany jest do demontażu parkomat</w:t>
      </w:r>
      <w:r w:rsidRPr="006D2027">
        <w:rPr>
          <w:rFonts w:ascii="Times New Roman" w:hAnsi="Times New Roman" w:cs="Times New Roman"/>
          <w:lang w:val="es-ES_tradnl"/>
        </w:rPr>
        <w:t>ó</w:t>
      </w:r>
      <w:r w:rsidRPr="006D2027">
        <w:rPr>
          <w:rFonts w:ascii="Times New Roman" w:hAnsi="Times New Roman" w:cs="Times New Roman"/>
        </w:rPr>
        <w:t>w i do przywr</w:t>
      </w:r>
      <w:r w:rsidRPr="006D2027">
        <w:rPr>
          <w:rFonts w:ascii="Times New Roman" w:hAnsi="Times New Roman" w:cs="Times New Roman"/>
          <w:lang w:val="es-ES_tradnl"/>
        </w:rPr>
        <w:t>ó</w:t>
      </w:r>
      <w:r w:rsidRPr="006D2027">
        <w:rPr>
          <w:rFonts w:ascii="Times New Roman" w:hAnsi="Times New Roman" w:cs="Times New Roman"/>
        </w:rPr>
        <w:t>cenia terenu SSPP i PP do stanu z dnia zawarcia umowy na koszt własny i własnym staraniem. Nowo zamontowane - w trakcie wykonywania zam</w:t>
      </w:r>
      <w:r w:rsidRPr="006D2027">
        <w:rPr>
          <w:rFonts w:ascii="Times New Roman" w:hAnsi="Times New Roman" w:cs="Times New Roman"/>
          <w:lang w:val="es-ES_tradnl"/>
        </w:rPr>
        <w:t>ó</w:t>
      </w:r>
      <w:r w:rsidRPr="006D2027">
        <w:rPr>
          <w:rFonts w:ascii="Times New Roman" w:hAnsi="Times New Roman" w:cs="Times New Roman"/>
        </w:rPr>
        <w:t>wienia - znaki pionowe, wykonane fundamenty pod parkomaty, po upływie terminu obowiązywania umowy przechodzą nieodpłatnie na własność Gminy Mikołajki.</w:t>
      </w: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 10.</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Zamawiający zastrzega sobie prawo do:</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1.</w:t>
      </w:r>
      <w:r w:rsidRPr="006D2027">
        <w:rPr>
          <w:rFonts w:ascii="Times New Roman" w:hAnsi="Times New Roman" w:cs="Times New Roman"/>
        </w:rPr>
        <w:tab/>
        <w:t>nadzoru nad działalnością Wykonawcy, związaną</w:t>
      </w:r>
      <w:r w:rsidRPr="006D2027">
        <w:rPr>
          <w:rFonts w:ascii="Times New Roman" w:hAnsi="Times New Roman" w:cs="Times New Roman"/>
        </w:rPr>
        <w:tab/>
        <w:t>z rozpatrywaniem reklamacji i skarg składanych przez użytkownik</w:t>
      </w:r>
      <w:r w:rsidRPr="006D2027">
        <w:rPr>
          <w:rFonts w:ascii="Times New Roman" w:hAnsi="Times New Roman" w:cs="Times New Roman"/>
          <w:lang w:val="es-ES_tradnl"/>
        </w:rPr>
        <w:t>ó</w:t>
      </w:r>
      <w:r w:rsidRPr="006D2027">
        <w:rPr>
          <w:rFonts w:ascii="Times New Roman" w:hAnsi="Times New Roman" w:cs="Times New Roman"/>
        </w:rPr>
        <w:t>w SSPP i PP wraz z prawem zmiany decyzji Wykonawcy,</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2.</w:t>
      </w:r>
      <w:r w:rsidRPr="006D2027">
        <w:rPr>
          <w:rFonts w:ascii="Times New Roman" w:hAnsi="Times New Roman" w:cs="Times New Roman"/>
        </w:rPr>
        <w:tab/>
        <w:t>kontroli prawidłowości wykonywania czynności kontrolnych przez pracownik</w:t>
      </w:r>
      <w:r w:rsidRPr="006D2027">
        <w:rPr>
          <w:rFonts w:ascii="Times New Roman" w:hAnsi="Times New Roman" w:cs="Times New Roman"/>
          <w:lang w:val="es-ES_tradnl"/>
        </w:rPr>
        <w:t>ó</w:t>
      </w:r>
      <w:r w:rsidRPr="006D2027">
        <w:rPr>
          <w:rFonts w:ascii="Times New Roman" w:hAnsi="Times New Roman" w:cs="Times New Roman"/>
        </w:rPr>
        <w:t>w Wykonawcy,</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3.</w:t>
      </w:r>
      <w:r w:rsidRPr="006D2027">
        <w:rPr>
          <w:rFonts w:ascii="Times New Roman" w:hAnsi="Times New Roman" w:cs="Times New Roman"/>
        </w:rPr>
        <w:tab/>
        <w:t>kontroli prawidłowości wykonywania rozliczeń finansowych w zakresie przychod</w:t>
      </w:r>
      <w:r w:rsidRPr="006D2027">
        <w:rPr>
          <w:rFonts w:ascii="Times New Roman" w:hAnsi="Times New Roman" w:cs="Times New Roman"/>
          <w:lang w:val="es-ES_tradnl"/>
        </w:rPr>
        <w:t>ó</w:t>
      </w:r>
      <w:r w:rsidRPr="006D2027">
        <w:rPr>
          <w:rFonts w:ascii="Times New Roman" w:hAnsi="Times New Roman" w:cs="Times New Roman"/>
        </w:rPr>
        <w:t>w SSPP i PP realizowanych przez Wykonawcę.</w:t>
      </w: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 11.</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lang w:val="nl-NL"/>
        </w:rPr>
        <w:t>1.</w:t>
      </w:r>
      <w:r w:rsidRPr="006D2027">
        <w:rPr>
          <w:rFonts w:ascii="Times New Roman" w:hAnsi="Times New Roman" w:cs="Times New Roman"/>
          <w:lang w:val="nl-NL"/>
        </w:rPr>
        <w:tab/>
        <w:t>Op</w:t>
      </w:r>
      <w:r w:rsidRPr="006D2027">
        <w:rPr>
          <w:rFonts w:ascii="Times New Roman" w:hAnsi="Times New Roman" w:cs="Times New Roman"/>
        </w:rPr>
        <w:t>łaty za parkowanie w SSPP i PP mogą być uiszczane:</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lang w:val="sv-SE"/>
        </w:rPr>
        <w:t>a)</w:t>
      </w:r>
      <w:r w:rsidRPr="006D2027">
        <w:rPr>
          <w:rFonts w:ascii="Times New Roman" w:hAnsi="Times New Roman" w:cs="Times New Roman"/>
          <w:lang w:val="sv-SE"/>
        </w:rPr>
        <w:tab/>
        <w:t>got</w:t>
      </w:r>
      <w:r w:rsidRPr="006D2027">
        <w:rPr>
          <w:rFonts w:ascii="Times New Roman" w:hAnsi="Times New Roman" w:cs="Times New Roman"/>
          <w:lang w:val="es-ES_tradnl"/>
        </w:rPr>
        <w:t>ó</w:t>
      </w:r>
      <w:r w:rsidRPr="006D2027">
        <w:rPr>
          <w:rFonts w:ascii="Times New Roman" w:hAnsi="Times New Roman" w:cs="Times New Roman"/>
        </w:rPr>
        <w:t>wką lub kartą płatniczą poprzez zakup biletu kontrolnego w parkomacie,</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b)</w:t>
      </w:r>
      <w:r w:rsidRPr="006D2027">
        <w:rPr>
          <w:rFonts w:ascii="Times New Roman" w:hAnsi="Times New Roman" w:cs="Times New Roman"/>
        </w:rPr>
        <w:tab/>
        <w:t>przy użyciu telefonu kom</w:t>
      </w:r>
      <w:r w:rsidRPr="006D2027">
        <w:rPr>
          <w:rFonts w:ascii="Times New Roman" w:hAnsi="Times New Roman" w:cs="Times New Roman"/>
          <w:lang w:val="es-ES_tradnl"/>
        </w:rPr>
        <w:t>ó</w:t>
      </w:r>
      <w:r w:rsidRPr="006D2027">
        <w:rPr>
          <w:rFonts w:ascii="Times New Roman" w:hAnsi="Times New Roman" w:cs="Times New Roman"/>
        </w:rPr>
        <w:t>rkowego.</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lang w:val="nl-NL"/>
        </w:rPr>
        <w:t>2.</w:t>
      </w:r>
      <w:r w:rsidRPr="006D2027">
        <w:rPr>
          <w:rFonts w:ascii="Times New Roman" w:hAnsi="Times New Roman" w:cs="Times New Roman"/>
          <w:lang w:val="nl-NL"/>
        </w:rPr>
        <w:tab/>
        <w:t>Op</w:t>
      </w:r>
      <w:r w:rsidRPr="006D2027">
        <w:rPr>
          <w:rFonts w:ascii="Times New Roman" w:hAnsi="Times New Roman" w:cs="Times New Roman"/>
        </w:rPr>
        <w:t>łaty za abonamenty mogą być uiszczane jedynie przelewem na konto Wykonawcy; wydanie przez Wykonawcę abonamentu, za kt</w:t>
      </w:r>
      <w:r w:rsidRPr="006D2027">
        <w:rPr>
          <w:rFonts w:ascii="Times New Roman" w:hAnsi="Times New Roman" w:cs="Times New Roman"/>
          <w:lang w:val="es-ES_tradnl"/>
        </w:rPr>
        <w:t>ó</w:t>
      </w:r>
      <w:r w:rsidRPr="006D2027">
        <w:rPr>
          <w:rFonts w:ascii="Times New Roman" w:hAnsi="Times New Roman" w:cs="Times New Roman"/>
        </w:rPr>
        <w:t>ry zapłata ma zostać dokonana przelewem, następuje wyłącznie  po uzyskaniu potwierdzenia  o wpływie należności na konto Wykonawcy.</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3.    Opłaty dodatkowe mogą być uiszczane przelewem na konto Wykonawcy.</w:t>
      </w: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 12.</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1.</w:t>
      </w:r>
      <w:r w:rsidRPr="006D2027">
        <w:rPr>
          <w:rFonts w:ascii="Times New Roman" w:hAnsi="Times New Roman" w:cs="Times New Roman"/>
        </w:rPr>
        <w:tab/>
        <w:t>Wykonawca zobowiązuje się do zawarcia odpowiednich um</w:t>
      </w:r>
      <w:r w:rsidRPr="006D2027">
        <w:rPr>
          <w:rFonts w:ascii="Times New Roman" w:hAnsi="Times New Roman" w:cs="Times New Roman"/>
          <w:lang w:val="es-ES_tradnl"/>
        </w:rPr>
        <w:t>ó</w:t>
      </w:r>
      <w:r w:rsidRPr="006D2027">
        <w:rPr>
          <w:rFonts w:ascii="Times New Roman" w:hAnsi="Times New Roman" w:cs="Times New Roman"/>
        </w:rPr>
        <w:t>w ubezpieczenia przedmiotu umowy z tytułu odpowiedzialności cywilnej za szkody, kradzieże w tym zwłaszcza środk</w:t>
      </w:r>
      <w:r w:rsidRPr="006D2027">
        <w:rPr>
          <w:rFonts w:ascii="Times New Roman" w:hAnsi="Times New Roman" w:cs="Times New Roman"/>
          <w:lang w:val="es-ES_tradnl"/>
        </w:rPr>
        <w:t>ó</w:t>
      </w:r>
      <w:r w:rsidRPr="006D2027">
        <w:rPr>
          <w:rFonts w:ascii="Times New Roman" w:hAnsi="Times New Roman" w:cs="Times New Roman"/>
        </w:rPr>
        <w:t>w pieniężnych stanowiących wpływy SSPP i PP oraz następstwa nieszczęśliwych    wypadk</w:t>
      </w:r>
      <w:r w:rsidRPr="006D2027">
        <w:rPr>
          <w:rFonts w:ascii="Times New Roman" w:hAnsi="Times New Roman" w:cs="Times New Roman"/>
          <w:lang w:val="es-ES_tradnl"/>
        </w:rPr>
        <w:t>ó</w:t>
      </w:r>
      <w:r w:rsidRPr="006D2027">
        <w:rPr>
          <w:rFonts w:ascii="Times New Roman" w:hAnsi="Times New Roman" w:cs="Times New Roman"/>
        </w:rPr>
        <w:t>w, dotyczących pracownik</w:t>
      </w:r>
      <w:r w:rsidRPr="006D2027">
        <w:rPr>
          <w:rFonts w:ascii="Times New Roman" w:hAnsi="Times New Roman" w:cs="Times New Roman"/>
          <w:lang w:val="es-ES_tradnl"/>
        </w:rPr>
        <w:t>ó</w:t>
      </w:r>
      <w:r w:rsidRPr="006D2027">
        <w:rPr>
          <w:rFonts w:ascii="Times New Roman" w:hAnsi="Times New Roman" w:cs="Times New Roman"/>
        </w:rPr>
        <w:t>w i os</w:t>
      </w:r>
      <w:r w:rsidRPr="006D2027">
        <w:rPr>
          <w:rFonts w:ascii="Times New Roman" w:hAnsi="Times New Roman" w:cs="Times New Roman"/>
          <w:lang w:val="es-ES_tradnl"/>
        </w:rPr>
        <w:t>ó</w:t>
      </w:r>
      <w:r w:rsidRPr="006D2027">
        <w:rPr>
          <w:rFonts w:ascii="Times New Roman" w:hAnsi="Times New Roman" w:cs="Times New Roman"/>
        </w:rPr>
        <w:t xml:space="preserve">b trzecich, a powstałych w związku ze zorganizowaniem i prowadzeniem obsługi SSPP i PP - w wysokości nie mniejszej niż  </w:t>
      </w:r>
      <w:r w:rsidRPr="006D2027">
        <w:rPr>
          <w:rFonts w:ascii="Times New Roman" w:hAnsi="Times New Roman" w:cs="Times New Roman"/>
          <w:lang w:val="en-US"/>
        </w:rPr>
        <w:t>200.000,00 PLN.</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2.</w:t>
      </w:r>
      <w:r w:rsidRPr="006D2027">
        <w:rPr>
          <w:rFonts w:ascii="Times New Roman" w:hAnsi="Times New Roman" w:cs="Times New Roman"/>
        </w:rPr>
        <w:tab/>
        <w:t>Wykonawca zobowiązany jest do przedłożenia Zamawiającemu zawartych um</w:t>
      </w:r>
      <w:r w:rsidRPr="006D2027">
        <w:rPr>
          <w:rFonts w:ascii="Times New Roman" w:hAnsi="Times New Roman" w:cs="Times New Roman"/>
          <w:lang w:val="es-ES_tradnl"/>
        </w:rPr>
        <w:t>ó</w:t>
      </w:r>
      <w:r w:rsidRPr="006D2027">
        <w:rPr>
          <w:rFonts w:ascii="Times New Roman" w:hAnsi="Times New Roman" w:cs="Times New Roman"/>
        </w:rPr>
        <w:t>w ubezpieczenia, o kt</w:t>
      </w:r>
      <w:r w:rsidRPr="006D2027">
        <w:rPr>
          <w:rFonts w:ascii="Times New Roman" w:hAnsi="Times New Roman" w:cs="Times New Roman"/>
          <w:lang w:val="es-ES_tradnl"/>
        </w:rPr>
        <w:t>ó</w:t>
      </w:r>
      <w:r w:rsidRPr="006D2027">
        <w:rPr>
          <w:rFonts w:ascii="Times New Roman" w:hAnsi="Times New Roman" w:cs="Times New Roman"/>
        </w:rPr>
        <w:t>rych mowa w pkt 1, w nieprzekraczalnym terminie 7 dni od daty podpisania umowy.</w:t>
      </w:r>
    </w:p>
    <w:p w:rsidR="00BC02B7" w:rsidRPr="006D2027" w:rsidRDefault="00BC02B7" w:rsidP="00BC02B7">
      <w:pPr>
        <w:jc w:val="both"/>
        <w:rPr>
          <w:rFonts w:ascii="Times New Roman" w:hAnsi="Times New Roman" w:cs="Times New Roman"/>
          <w:u w:color="FF0000"/>
        </w:rPr>
      </w:pPr>
      <w:r w:rsidRPr="006D2027">
        <w:rPr>
          <w:rFonts w:ascii="Times New Roman" w:hAnsi="Times New Roman" w:cs="Times New Roman"/>
          <w:u w:color="FF0000"/>
        </w:rPr>
        <w:lastRenderedPageBreak/>
        <w:t>3.</w:t>
      </w:r>
      <w:r w:rsidRPr="006D2027">
        <w:rPr>
          <w:rFonts w:ascii="Times New Roman" w:hAnsi="Times New Roman" w:cs="Times New Roman"/>
          <w:u w:color="FF0000"/>
        </w:rPr>
        <w:tab/>
        <w:t>Wykonawca może korzystać z usług podwykonawc</w:t>
      </w:r>
      <w:r w:rsidRPr="006D2027">
        <w:rPr>
          <w:rFonts w:ascii="Times New Roman" w:hAnsi="Times New Roman" w:cs="Times New Roman"/>
          <w:u w:color="FF0000"/>
          <w:lang w:val="es-ES_tradnl"/>
        </w:rPr>
        <w:t>ó</w:t>
      </w:r>
      <w:r w:rsidRPr="006D2027">
        <w:rPr>
          <w:rFonts w:ascii="Times New Roman" w:hAnsi="Times New Roman" w:cs="Times New Roman"/>
          <w:u w:color="FF0000"/>
        </w:rPr>
        <w:t xml:space="preserve">w mających stosowne ubezpieczenie o ustalonej sumie ubezpieczenia w wartości nie niższej, niż </w:t>
      </w:r>
      <w:r w:rsidRPr="006D2027">
        <w:rPr>
          <w:rFonts w:ascii="Times New Roman" w:hAnsi="Times New Roman" w:cs="Times New Roman"/>
          <w:u w:color="FF0000"/>
          <w:lang w:val="en-US"/>
        </w:rPr>
        <w:t>200.000,00 PLN.</w:t>
      </w: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 13.</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 xml:space="preserve">1.Za usługę zorganizowania i zarządzania </w:t>
      </w:r>
      <w:r w:rsidR="004079E0">
        <w:rPr>
          <w:rFonts w:ascii="Times New Roman" w:hAnsi="Times New Roman" w:cs="Times New Roman"/>
        </w:rPr>
        <w:t xml:space="preserve">Sezonową </w:t>
      </w:r>
      <w:r w:rsidRPr="006D2027">
        <w:rPr>
          <w:rFonts w:ascii="Times New Roman" w:hAnsi="Times New Roman" w:cs="Times New Roman"/>
        </w:rPr>
        <w:t>Strefą Płatnego Parkowania i Płatnych Parking</w:t>
      </w:r>
      <w:r w:rsidRPr="006D2027">
        <w:rPr>
          <w:rFonts w:ascii="Times New Roman" w:hAnsi="Times New Roman" w:cs="Times New Roman"/>
          <w:lang w:val="es-ES_tradnl"/>
        </w:rPr>
        <w:t>ó</w:t>
      </w:r>
      <w:r w:rsidRPr="006D2027">
        <w:rPr>
          <w:rFonts w:ascii="Times New Roman" w:hAnsi="Times New Roman" w:cs="Times New Roman"/>
        </w:rPr>
        <w:t>w, Zamawiający będzie dokonywał zapłaty wynagrodzenia dla Wykonawcy w rozliczeniu miesięcznym, w wysokoś</w:t>
      </w:r>
      <w:r w:rsidRPr="006D2027">
        <w:rPr>
          <w:rFonts w:ascii="Times New Roman" w:hAnsi="Times New Roman" w:cs="Times New Roman"/>
          <w:lang w:val="it-IT"/>
        </w:rPr>
        <w:t xml:space="preserve">ci </w:t>
      </w:r>
      <w:r w:rsidRPr="006D2027">
        <w:rPr>
          <w:rFonts w:ascii="Times New Roman" w:hAnsi="Times New Roman" w:cs="Times New Roman"/>
        </w:rPr>
        <w:t xml:space="preserve">………….% </w:t>
      </w:r>
      <w:r w:rsidRPr="006D2027">
        <w:rPr>
          <w:rFonts w:ascii="Times New Roman" w:hAnsi="Times New Roman" w:cs="Times New Roman"/>
          <w:u w:color="385623"/>
        </w:rPr>
        <w:t xml:space="preserve">(zgodnie ze złożoną </w:t>
      </w:r>
      <w:r w:rsidRPr="006D2027">
        <w:rPr>
          <w:rFonts w:ascii="Times New Roman" w:hAnsi="Times New Roman" w:cs="Times New Roman"/>
          <w:u w:color="385623"/>
          <w:lang w:val="pt-PT"/>
        </w:rPr>
        <w:t>ofert</w:t>
      </w:r>
      <w:r w:rsidRPr="006D2027">
        <w:rPr>
          <w:rFonts w:ascii="Times New Roman" w:hAnsi="Times New Roman" w:cs="Times New Roman"/>
          <w:u w:color="385623"/>
        </w:rPr>
        <w:t xml:space="preserve">ą) </w:t>
      </w:r>
      <w:r w:rsidRPr="006D2027">
        <w:rPr>
          <w:rFonts w:ascii="Times New Roman" w:hAnsi="Times New Roman" w:cs="Times New Roman"/>
        </w:rPr>
        <w:t>wartości netto uzyskanych przychod</w:t>
      </w:r>
      <w:r w:rsidRPr="006D2027">
        <w:rPr>
          <w:rFonts w:ascii="Times New Roman" w:hAnsi="Times New Roman" w:cs="Times New Roman"/>
          <w:lang w:val="es-ES_tradnl"/>
        </w:rPr>
        <w:t>ó</w:t>
      </w:r>
      <w:r w:rsidRPr="006D2027">
        <w:rPr>
          <w:rFonts w:ascii="Times New Roman" w:hAnsi="Times New Roman" w:cs="Times New Roman"/>
        </w:rPr>
        <w:t>w z SSPP i PP z doliczeniem należnego z tytułu wykonania usługi podatku Vat.</w:t>
      </w: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spacing w:val="-1"/>
          <w:u w:color="385623"/>
        </w:rPr>
        <w:t>2.Wynagrodzenie szacunkowe brutto Wykonawcy z tytułu realizacji przedmiotu umowy w całym okresie jej trwania stanowi iloczyn:</w:t>
      </w:r>
    </w:p>
    <w:p w:rsidR="00BC02B7" w:rsidRPr="006D2027" w:rsidRDefault="00BC02B7" w:rsidP="00BC02B7">
      <w:pPr>
        <w:widowControl w:val="0"/>
        <w:shd w:val="clear" w:color="auto" w:fill="FFFFFF"/>
        <w:ind w:left="851" w:hanging="425"/>
        <w:jc w:val="both"/>
        <w:rPr>
          <w:rFonts w:ascii="Times New Roman" w:hAnsi="Times New Roman" w:cs="Times New Roman"/>
          <w:spacing w:val="-1"/>
          <w:u w:color="385623"/>
        </w:rPr>
      </w:pPr>
      <w:r w:rsidRPr="006D2027">
        <w:rPr>
          <w:rFonts w:ascii="Times New Roman" w:hAnsi="Times New Roman" w:cs="Times New Roman"/>
          <w:spacing w:val="-1"/>
          <w:u w:color="385623"/>
        </w:rPr>
        <w:t>-</w:t>
      </w:r>
      <w:r w:rsidRPr="006D2027">
        <w:rPr>
          <w:rFonts w:ascii="Times New Roman" w:hAnsi="Times New Roman" w:cs="Times New Roman"/>
          <w:spacing w:val="-1"/>
          <w:u w:color="385623"/>
        </w:rPr>
        <w:tab/>
        <w:t xml:space="preserve">współczynnika prowizji Wykonawcy w procentach określonego przez Wykonawcę </w:t>
      </w:r>
      <w:r w:rsidRPr="006D2027">
        <w:rPr>
          <w:rFonts w:ascii="Times New Roman" w:hAnsi="Times New Roman" w:cs="Times New Roman"/>
          <w:spacing w:val="-1"/>
          <w:u w:color="385623"/>
        </w:rPr>
        <w:br/>
        <w:t>w ofercie, tj. … % oraz</w:t>
      </w:r>
    </w:p>
    <w:p w:rsidR="00BC02B7" w:rsidRPr="006D2027" w:rsidRDefault="00BC02B7" w:rsidP="00BC02B7">
      <w:pPr>
        <w:widowControl w:val="0"/>
        <w:shd w:val="clear" w:color="auto" w:fill="FFFFFF"/>
        <w:ind w:left="851" w:hanging="425"/>
        <w:jc w:val="both"/>
        <w:rPr>
          <w:rFonts w:ascii="Times New Roman" w:hAnsi="Times New Roman" w:cs="Times New Roman"/>
          <w:spacing w:val="-1"/>
          <w:u w:color="385623"/>
        </w:rPr>
      </w:pPr>
      <w:r w:rsidRPr="006D2027">
        <w:rPr>
          <w:rFonts w:ascii="Times New Roman" w:hAnsi="Times New Roman" w:cs="Times New Roman"/>
          <w:spacing w:val="-1"/>
          <w:u w:color="385623"/>
        </w:rPr>
        <w:t>-</w:t>
      </w:r>
      <w:r w:rsidRPr="006D2027">
        <w:rPr>
          <w:rFonts w:ascii="Times New Roman" w:hAnsi="Times New Roman" w:cs="Times New Roman"/>
          <w:spacing w:val="-1"/>
          <w:u w:color="385623"/>
        </w:rPr>
        <w:tab/>
        <w:t>przychod</w:t>
      </w:r>
      <w:r w:rsidRPr="006D2027">
        <w:rPr>
          <w:rFonts w:ascii="Times New Roman" w:hAnsi="Times New Roman" w:cs="Times New Roman"/>
          <w:spacing w:val="-1"/>
          <w:u w:color="385623"/>
          <w:lang w:val="es-ES_tradnl"/>
        </w:rPr>
        <w:t>ó</w:t>
      </w:r>
      <w:r w:rsidRPr="006D2027">
        <w:rPr>
          <w:rFonts w:ascii="Times New Roman" w:hAnsi="Times New Roman" w:cs="Times New Roman"/>
          <w:spacing w:val="-1"/>
          <w:u w:color="385623"/>
        </w:rPr>
        <w:t>w szacunkowych brutto Zamawiającego z tytułu opł</w:t>
      </w:r>
      <w:r w:rsidRPr="006D2027">
        <w:rPr>
          <w:rFonts w:ascii="Times New Roman" w:hAnsi="Times New Roman" w:cs="Times New Roman"/>
          <w:spacing w:val="-1"/>
          <w:u w:color="385623"/>
          <w:lang w:val="nl-NL"/>
        </w:rPr>
        <w:t>at za</w:t>
      </w:r>
      <w:r w:rsidRPr="006D2027">
        <w:rPr>
          <w:rFonts w:ascii="Times New Roman" w:hAnsi="Times New Roman" w:cs="Times New Roman"/>
          <w:spacing w:val="-1"/>
          <w:u w:color="385623"/>
        </w:rPr>
        <w:t> parkowanie w SSPP i PP w okresie trwania umowy,</w:t>
      </w:r>
    </w:p>
    <w:p w:rsidR="00BC02B7" w:rsidRPr="006D2027" w:rsidRDefault="00BC02B7" w:rsidP="00BC02B7">
      <w:pPr>
        <w:widowControl w:val="0"/>
        <w:shd w:val="clear" w:color="auto" w:fill="FFFFFF"/>
        <w:ind w:left="851"/>
        <w:jc w:val="both"/>
        <w:rPr>
          <w:rFonts w:ascii="Times New Roman" w:hAnsi="Times New Roman" w:cs="Times New Roman"/>
          <w:spacing w:val="-1"/>
          <w:u w:color="385623"/>
        </w:rPr>
      </w:pPr>
      <w:r w:rsidRPr="006D2027">
        <w:rPr>
          <w:rFonts w:ascii="Times New Roman" w:hAnsi="Times New Roman" w:cs="Times New Roman"/>
          <w:spacing w:val="-1"/>
          <w:u w:color="385623"/>
        </w:rPr>
        <w:t xml:space="preserve">określone następującym wzorem: </w:t>
      </w:r>
    </w:p>
    <w:p w:rsidR="00BC02B7" w:rsidRPr="006D2027" w:rsidRDefault="00BC02B7" w:rsidP="00BC02B7">
      <w:pPr>
        <w:keepNext/>
        <w:widowControl w:val="0"/>
        <w:shd w:val="clear" w:color="auto" w:fill="FFFFFF"/>
        <w:ind w:left="567" w:hanging="418"/>
        <w:jc w:val="center"/>
        <w:outlineLvl w:val="5"/>
        <w:rPr>
          <w:rFonts w:ascii="Times New Roman" w:hAnsi="Times New Roman" w:cs="Times New Roman"/>
          <w:b/>
          <w:bCs w:val="0"/>
          <w:spacing w:val="-1"/>
          <w:u w:color="385623"/>
        </w:rPr>
      </w:pPr>
      <w:r w:rsidRPr="006D2027">
        <w:rPr>
          <w:rFonts w:ascii="Times New Roman" w:hAnsi="Times New Roman" w:cs="Times New Roman"/>
          <w:b/>
          <w:spacing w:val="-1"/>
          <w:u w:color="385623"/>
        </w:rPr>
        <w:t>W = Kp/100 x P [zł</w:t>
      </w:r>
      <w:r w:rsidRPr="006D2027">
        <w:rPr>
          <w:rFonts w:ascii="Times New Roman" w:hAnsi="Times New Roman" w:cs="Times New Roman"/>
          <w:b/>
          <w:spacing w:val="-1"/>
          <w:u w:color="385623"/>
          <w:lang w:val="pt-PT"/>
        </w:rPr>
        <w:t>]</w:t>
      </w:r>
    </w:p>
    <w:p w:rsidR="00BC02B7" w:rsidRPr="006D2027" w:rsidRDefault="00BC02B7" w:rsidP="00BC02B7">
      <w:pPr>
        <w:widowControl w:val="0"/>
        <w:shd w:val="clear" w:color="auto" w:fill="FFFFFF"/>
        <w:ind w:left="567"/>
        <w:jc w:val="both"/>
        <w:rPr>
          <w:rFonts w:ascii="Times New Roman" w:hAnsi="Times New Roman" w:cs="Times New Roman"/>
          <w:spacing w:val="-1"/>
          <w:u w:color="385623"/>
        </w:rPr>
      </w:pPr>
      <w:r w:rsidRPr="006D2027">
        <w:rPr>
          <w:rFonts w:ascii="Times New Roman" w:hAnsi="Times New Roman" w:cs="Times New Roman"/>
          <w:spacing w:val="-1"/>
          <w:u w:color="385623"/>
        </w:rPr>
        <w:t>gdzie:</w:t>
      </w:r>
    </w:p>
    <w:p w:rsidR="00BC02B7" w:rsidRPr="006D2027" w:rsidRDefault="00BC02B7" w:rsidP="00BC02B7">
      <w:pPr>
        <w:widowControl w:val="0"/>
        <w:shd w:val="clear" w:color="auto" w:fill="FFFFFF"/>
        <w:ind w:left="567"/>
        <w:jc w:val="both"/>
        <w:rPr>
          <w:rFonts w:ascii="Times New Roman" w:hAnsi="Times New Roman" w:cs="Times New Roman"/>
          <w:spacing w:val="-1"/>
          <w:u w:color="385623"/>
        </w:rPr>
      </w:pPr>
      <w:r w:rsidRPr="006D2027">
        <w:rPr>
          <w:rFonts w:ascii="Times New Roman" w:hAnsi="Times New Roman" w:cs="Times New Roman"/>
          <w:spacing w:val="-1"/>
          <w:u w:color="385623"/>
        </w:rPr>
        <w:tab/>
      </w:r>
      <w:r w:rsidRPr="006D2027">
        <w:rPr>
          <w:rFonts w:ascii="Times New Roman" w:hAnsi="Times New Roman" w:cs="Times New Roman"/>
          <w:spacing w:val="-1"/>
          <w:u w:color="385623"/>
        </w:rPr>
        <w:tab/>
        <w:t>W     - wynagrodzenie szacunkowe brutto Wykonawcy [zł</w:t>
      </w:r>
      <w:r w:rsidRPr="006D2027">
        <w:rPr>
          <w:rFonts w:ascii="Times New Roman" w:hAnsi="Times New Roman" w:cs="Times New Roman"/>
          <w:spacing w:val="-1"/>
          <w:u w:color="385623"/>
          <w:lang w:val="pt-PT"/>
        </w:rPr>
        <w:t>],</w:t>
      </w:r>
    </w:p>
    <w:p w:rsidR="00BC02B7" w:rsidRPr="006D2027" w:rsidRDefault="00BC02B7" w:rsidP="00BC02B7">
      <w:pPr>
        <w:widowControl w:val="0"/>
        <w:shd w:val="clear" w:color="auto" w:fill="FFFFFF"/>
        <w:ind w:left="567"/>
        <w:jc w:val="both"/>
        <w:rPr>
          <w:rFonts w:ascii="Times New Roman" w:hAnsi="Times New Roman" w:cs="Times New Roman"/>
          <w:spacing w:val="-1"/>
          <w:u w:color="385623"/>
        </w:rPr>
      </w:pPr>
      <w:r w:rsidRPr="006D2027">
        <w:rPr>
          <w:rFonts w:ascii="Times New Roman" w:hAnsi="Times New Roman" w:cs="Times New Roman"/>
          <w:spacing w:val="-1"/>
          <w:u w:color="385623"/>
        </w:rPr>
        <w:tab/>
      </w:r>
      <w:r w:rsidRPr="006D2027">
        <w:rPr>
          <w:rFonts w:ascii="Times New Roman" w:hAnsi="Times New Roman" w:cs="Times New Roman"/>
          <w:spacing w:val="-1"/>
          <w:u w:color="385623"/>
        </w:rPr>
        <w:tab/>
        <w:t>Kp    - współczynnik prowizji Wykonawcy [% ] (od P),</w:t>
      </w:r>
    </w:p>
    <w:p w:rsidR="00BC02B7" w:rsidRPr="006D2027" w:rsidRDefault="00BC02B7" w:rsidP="00BC02B7">
      <w:pPr>
        <w:keepNext/>
        <w:widowControl w:val="0"/>
        <w:shd w:val="clear" w:color="auto" w:fill="FFFFFF"/>
        <w:ind w:left="2130" w:hanging="570"/>
        <w:jc w:val="both"/>
        <w:outlineLvl w:val="6"/>
        <w:rPr>
          <w:rFonts w:ascii="Times New Roman" w:hAnsi="Times New Roman" w:cs="Times New Roman"/>
          <w:spacing w:val="-1"/>
          <w:u w:color="385623"/>
        </w:rPr>
      </w:pPr>
      <w:r w:rsidRPr="006D2027">
        <w:rPr>
          <w:rFonts w:ascii="Times New Roman" w:hAnsi="Times New Roman" w:cs="Times New Roman"/>
          <w:spacing w:val="-1"/>
          <w:u w:color="385623"/>
          <w:lang w:val="de-DE"/>
        </w:rPr>
        <w:t xml:space="preserve">P   </w:t>
      </w:r>
      <w:r w:rsidRPr="006D2027">
        <w:rPr>
          <w:rFonts w:ascii="Times New Roman" w:hAnsi="Times New Roman" w:cs="Times New Roman"/>
          <w:spacing w:val="-1"/>
          <w:u w:color="385623"/>
          <w:lang w:val="de-DE"/>
        </w:rPr>
        <w:tab/>
        <w:t>-</w:t>
      </w:r>
      <w:r w:rsidRPr="006D2027">
        <w:rPr>
          <w:rFonts w:ascii="Times New Roman" w:hAnsi="Times New Roman" w:cs="Times New Roman"/>
          <w:spacing w:val="-1"/>
          <w:u w:color="385623"/>
        </w:rPr>
        <w:t xml:space="preserve"> przychody szacunkowe brutto Zamawiającego z  tytułu opłat                  </w:t>
      </w:r>
      <w:r w:rsidRPr="006D2027">
        <w:rPr>
          <w:rFonts w:ascii="Times New Roman" w:hAnsi="Times New Roman" w:cs="Times New Roman"/>
          <w:spacing w:val="-1"/>
          <w:u w:color="385623"/>
        </w:rPr>
        <w:br/>
        <w:t xml:space="preserve">   za parkowanie w S</w:t>
      </w:r>
      <w:r w:rsidR="004079E0">
        <w:rPr>
          <w:rFonts w:ascii="Times New Roman" w:hAnsi="Times New Roman" w:cs="Times New Roman"/>
          <w:spacing w:val="-1"/>
          <w:u w:color="385623"/>
        </w:rPr>
        <w:t>S</w:t>
      </w:r>
      <w:r w:rsidRPr="006D2027">
        <w:rPr>
          <w:rFonts w:ascii="Times New Roman" w:hAnsi="Times New Roman" w:cs="Times New Roman"/>
          <w:spacing w:val="-1"/>
          <w:u w:color="385623"/>
        </w:rPr>
        <w:t>PP w okresie trwania umowy [zł], tj. ………………</w:t>
      </w:r>
      <w:r w:rsidRPr="006D2027">
        <w:rPr>
          <w:rFonts w:ascii="Times New Roman" w:hAnsi="Times New Roman" w:cs="Times New Roman"/>
          <w:spacing w:val="-1"/>
          <w:u w:color="385623"/>
          <w:lang w:val="de-DE"/>
        </w:rPr>
        <w:t>.. z</w:t>
      </w:r>
      <w:r w:rsidRPr="006D2027">
        <w:rPr>
          <w:rFonts w:ascii="Times New Roman" w:hAnsi="Times New Roman" w:cs="Times New Roman"/>
          <w:spacing w:val="-1"/>
          <w:u w:color="385623"/>
        </w:rPr>
        <w:t xml:space="preserve">ł   </w:t>
      </w:r>
      <w:r w:rsidRPr="006D2027">
        <w:rPr>
          <w:rFonts w:ascii="Times New Roman" w:hAnsi="Times New Roman" w:cs="Times New Roman"/>
          <w:spacing w:val="-1"/>
          <w:u w:color="385623"/>
          <w:lang w:val="it-IT"/>
        </w:rPr>
        <w:t>brutto</w:t>
      </w:r>
    </w:p>
    <w:p w:rsidR="00BC02B7" w:rsidRPr="006D2027" w:rsidRDefault="00BC02B7" w:rsidP="00BC02B7">
      <w:pPr>
        <w:widowControl w:val="0"/>
        <w:shd w:val="clear" w:color="auto" w:fill="FFFFFF"/>
        <w:ind w:left="567"/>
        <w:rPr>
          <w:rFonts w:ascii="Times New Roman" w:hAnsi="Times New Roman" w:cs="Times New Roman"/>
          <w:spacing w:val="-1"/>
          <w:u w:color="385623"/>
        </w:rPr>
      </w:pPr>
      <w:r w:rsidRPr="006D2027">
        <w:rPr>
          <w:rFonts w:ascii="Times New Roman" w:hAnsi="Times New Roman" w:cs="Times New Roman"/>
          <w:spacing w:val="-1"/>
          <w:u w:color="385623"/>
        </w:rPr>
        <w:t>i wynosi  ..............................................................................................................złotych brutto (słownie złotych: .....................................................................................................), w tym należny podatek VAT w wysokości…………………</w:t>
      </w:r>
      <w:r w:rsidRPr="006D2027">
        <w:rPr>
          <w:rFonts w:ascii="Times New Roman" w:hAnsi="Times New Roman" w:cs="Times New Roman"/>
          <w:spacing w:val="-1"/>
          <w:u w:color="385623"/>
          <w:lang w:val="de-DE"/>
        </w:rPr>
        <w:t>.. z</w:t>
      </w:r>
      <w:r w:rsidRPr="006D2027">
        <w:rPr>
          <w:rFonts w:ascii="Times New Roman" w:hAnsi="Times New Roman" w:cs="Times New Roman"/>
          <w:spacing w:val="-1"/>
          <w:u w:color="385623"/>
        </w:rPr>
        <w:t xml:space="preserve">ł. </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3.</w:t>
      </w:r>
      <w:r w:rsidRPr="006D2027">
        <w:rPr>
          <w:rFonts w:ascii="Times New Roman" w:hAnsi="Times New Roman" w:cs="Times New Roman"/>
        </w:rPr>
        <w:tab/>
        <w:t>Współczynnik procentowy prowizji, o kt</w:t>
      </w:r>
      <w:r w:rsidRPr="006D2027">
        <w:rPr>
          <w:rFonts w:ascii="Times New Roman" w:hAnsi="Times New Roman" w:cs="Times New Roman"/>
          <w:lang w:val="es-ES_tradnl"/>
        </w:rPr>
        <w:t>ó</w:t>
      </w:r>
      <w:r w:rsidRPr="006D2027">
        <w:rPr>
          <w:rFonts w:ascii="Times New Roman" w:hAnsi="Times New Roman" w:cs="Times New Roman"/>
        </w:rPr>
        <w:t>rym mowa w ust. 1, nie może ulec zmianie przez cały okres trwania umowy.</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4.</w:t>
      </w:r>
      <w:r w:rsidRPr="006D2027">
        <w:rPr>
          <w:rFonts w:ascii="Times New Roman" w:hAnsi="Times New Roman" w:cs="Times New Roman"/>
        </w:rPr>
        <w:tab/>
        <w:t>Do przychod</w:t>
      </w:r>
      <w:r w:rsidRPr="006D2027">
        <w:rPr>
          <w:rFonts w:ascii="Times New Roman" w:hAnsi="Times New Roman" w:cs="Times New Roman"/>
          <w:lang w:val="es-ES_tradnl"/>
        </w:rPr>
        <w:t>ó</w:t>
      </w:r>
      <w:r w:rsidRPr="006D2027">
        <w:rPr>
          <w:rFonts w:ascii="Times New Roman" w:hAnsi="Times New Roman" w:cs="Times New Roman"/>
        </w:rPr>
        <w:t>w SSPP i PP stanowiących podstawę do ustalenia wynagrodzenia dla Wykonawcy, wlicza się przychody finansowe z bilet</w:t>
      </w:r>
      <w:r w:rsidRPr="006D2027">
        <w:rPr>
          <w:rFonts w:ascii="Times New Roman" w:hAnsi="Times New Roman" w:cs="Times New Roman"/>
          <w:lang w:val="es-ES_tradnl"/>
        </w:rPr>
        <w:t>ó</w:t>
      </w:r>
      <w:r w:rsidRPr="006D2027">
        <w:rPr>
          <w:rFonts w:ascii="Times New Roman" w:hAnsi="Times New Roman" w:cs="Times New Roman"/>
        </w:rPr>
        <w:t>w parkingowych (got</w:t>
      </w:r>
      <w:r w:rsidRPr="006D2027">
        <w:rPr>
          <w:rFonts w:ascii="Times New Roman" w:hAnsi="Times New Roman" w:cs="Times New Roman"/>
          <w:lang w:val="es-ES_tradnl"/>
        </w:rPr>
        <w:t>ó</w:t>
      </w:r>
      <w:r w:rsidRPr="006D2027">
        <w:rPr>
          <w:rFonts w:ascii="Times New Roman" w:hAnsi="Times New Roman" w:cs="Times New Roman"/>
        </w:rPr>
        <w:t>wką i kartą płatniczą), przychody finansowe got</w:t>
      </w:r>
      <w:r w:rsidRPr="006D2027">
        <w:rPr>
          <w:rFonts w:ascii="Times New Roman" w:hAnsi="Times New Roman" w:cs="Times New Roman"/>
          <w:lang w:val="es-ES_tradnl"/>
        </w:rPr>
        <w:t>ó</w:t>
      </w:r>
      <w:r w:rsidRPr="006D2027">
        <w:rPr>
          <w:rFonts w:ascii="Times New Roman" w:hAnsi="Times New Roman" w:cs="Times New Roman"/>
        </w:rPr>
        <w:t>wkowe - opłaty zryczałtowane, opłaty abonamentowe, opłaty dodatkowe, przychody finansowe dokonane przelewem - opłaty zryczałtowane, opłaty abonamentowe, opłaty dodatkowe, przychody finansowe uzyskane za pomocą system</w:t>
      </w:r>
      <w:r w:rsidRPr="006D2027">
        <w:rPr>
          <w:rFonts w:ascii="Times New Roman" w:hAnsi="Times New Roman" w:cs="Times New Roman"/>
          <w:lang w:val="es-ES_tradnl"/>
        </w:rPr>
        <w:t>ó</w:t>
      </w:r>
      <w:r w:rsidRPr="006D2027">
        <w:rPr>
          <w:rFonts w:ascii="Times New Roman" w:hAnsi="Times New Roman" w:cs="Times New Roman"/>
        </w:rPr>
        <w:t>w płatności mobilnych.</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5.</w:t>
      </w:r>
      <w:r w:rsidRPr="006D2027">
        <w:rPr>
          <w:rFonts w:ascii="Times New Roman" w:hAnsi="Times New Roman" w:cs="Times New Roman"/>
        </w:rPr>
        <w:tab/>
        <w:t>Wykonawca za każdy miesiąc prowadzenia SSPP i PP wystawi Fakturę Vat z wyszczeg</w:t>
      </w:r>
      <w:r w:rsidRPr="006D2027">
        <w:rPr>
          <w:rFonts w:ascii="Times New Roman" w:hAnsi="Times New Roman" w:cs="Times New Roman"/>
          <w:lang w:val="es-ES_tradnl"/>
        </w:rPr>
        <w:t>ó</w:t>
      </w:r>
      <w:r w:rsidRPr="006D2027">
        <w:rPr>
          <w:rFonts w:ascii="Times New Roman" w:hAnsi="Times New Roman" w:cs="Times New Roman"/>
        </w:rPr>
        <w:t>lnieniem dw</w:t>
      </w:r>
      <w:r w:rsidRPr="006D2027">
        <w:rPr>
          <w:rFonts w:ascii="Times New Roman" w:hAnsi="Times New Roman" w:cs="Times New Roman"/>
          <w:lang w:val="es-ES_tradnl"/>
        </w:rPr>
        <w:t>ó</w:t>
      </w:r>
      <w:r w:rsidRPr="006D2027">
        <w:rPr>
          <w:rFonts w:ascii="Times New Roman" w:hAnsi="Times New Roman" w:cs="Times New Roman"/>
        </w:rPr>
        <w:t>ch pozycji, jednej dotyczącej wysokości wynagrodzenia prowizyjnego za prowadzenie SSPP, drugiej dotyczącej wynagrodzenia prowizyjnego za prowadzenie PP.</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6.</w:t>
      </w:r>
      <w:r w:rsidRPr="006D2027">
        <w:rPr>
          <w:rFonts w:ascii="Times New Roman" w:hAnsi="Times New Roman" w:cs="Times New Roman"/>
        </w:rPr>
        <w:tab/>
        <w:t>Wypłata wynagrodzenia, o kt</w:t>
      </w:r>
      <w:r w:rsidRPr="006D2027">
        <w:rPr>
          <w:rFonts w:ascii="Times New Roman" w:hAnsi="Times New Roman" w:cs="Times New Roman"/>
          <w:lang w:val="es-ES_tradnl"/>
        </w:rPr>
        <w:t>ó</w:t>
      </w:r>
      <w:r w:rsidRPr="006D2027">
        <w:rPr>
          <w:rFonts w:ascii="Times New Roman" w:hAnsi="Times New Roman" w:cs="Times New Roman"/>
        </w:rPr>
        <w:t>rym mowa w § 10 ust. 1 i 2 umowy nastąpi na rachunek bankowy Wykonawcy wskazany na fakturze VAT w terminie do 30 dni od daty złożenia faktur u Zamawiającego oraz przelaniu przez Wykonawcę uzyskanych wpływ</w:t>
      </w:r>
      <w:r w:rsidRPr="006D2027">
        <w:rPr>
          <w:rFonts w:ascii="Times New Roman" w:hAnsi="Times New Roman" w:cs="Times New Roman"/>
          <w:lang w:val="es-ES_tradnl"/>
        </w:rPr>
        <w:t>ó</w:t>
      </w:r>
      <w:r w:rsidRPr="006D2027">
        <w:rPr>
          <w:rFonts w:ascii="Times New Roman" w:hAnsi="Times New Roman" w:cs="Times New Roman"/>
        </w:rPr>
        <w:t>w z SSPP i PP na konto Zamawiającego.</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7.</w:t>
      </w:r>
      <w:r w:rsidRPr="006D2027">
        <w:rPr>
          <w:rFonts w:ascii="Times New Roman" w:hAnsi="Times New Roman" w:cs="Times New Roman"/>
        </w:rPr>
        <w:tab/>
        <w:t>Wykonawca oświadcza, że wskazany na fakturze rachunek bankowy jest jego rachunkiem rozliczeniowym, służącym wyłącznie do cel</w:t>
      </w:r>
      <w:r w:rsidRPr="006D2027">
        <w:rPr>
          <w:rFonts w:ascii="Times New Roman" w:hAnsi="Times New Roman" w:cs="Times New Roman"/>
          <w:lang w:val="es-ES_tradnl"/>
        </w:rPr>
        <w:t>ó</w:t>
      </w:r>
      <w:r w:rsidRPr="006D2027">
        <w:rPr>
          <w:rFonts w:ascii="Times New Roman" w:hAnsi="Times New Roman" w:cs="Times New Roman"/>
        </w:rPr>
        <w:t>w rozliczeń z tytułu prowadzonej przez niego działalności gospodarczej oraz rachunek ten znajduje się w elektronicznym wykazie podmiot</w:t>
      </w:r>
      <w:r w:rsidRPr="006D2027">
        <w:rPr>
          <w:rFonts w:ascii="Times New Roman" w:hAnsi="Times New Roman" w:cs="Times New Roman"/>
          <w:lang w:val="es-ES_tradnl"/>
        </w:rPr>
        <w:t>ó</w:t>
      </w:r>
      <w:r w:rsidRPr="006D2027">
        <w:rPr>
          <w:rFonts w:ascii="Times New Roman" w:hAnsi="Times New Roman" w:cs="Times New Roman"/>
        </w:rPr>
        <w:t>w prowadzonym przez szefa Krajowej Administracji Skarbowej (biała lista), o kt</w:t>
      </w:r>
      <w:r w:rsidRPr="006D2027">
        <w:rPr>
          <w:rFonts w:ascii="Times New Roman" w:hAnsi="Times New Roman" w:cs="Times New Roman"/>
          <w:lang w:val="es-ES_tradnl"/>
        </w:rPr>
        <w:t>ó</w:t>
      </w:r>
      <w:r w:rsidRPr="006D2027">
        <w:rPr>
          <w:rFonts w:ascii="Times New Roman" w:hAnsi="Times New Roman" w:cs="Times New Roman"/>
        </w:rPr>
        <w:t>rym  mowa w art. 96b ustawy z dnia 11 marca 2004 r. o podatku od towar</w:t>
      </w:r>
      <w:r w:rsidRPr="006D2027">
        <w:rPr>
          <w:rFonts w:ascii="Times New Roman" w:hAnsi="Times New Roman" w:cs="Times New Roman"/>
          <w:lang w:val="es-ES_tradnl"/>
        </w:rPr>
        <w:t>ó</w:t>
      </w:r>
      <w:r w:rsidRPr="006D2027">
        <w:rPr>
          <w:rFonts w:ascii="Times New Roman" w:hAnsi="Times New Roman" w:cs="Times New Roman"/>
        </w:rPr>
        <w:t>w i usług (t.j. Dz. U. z 2020 r. poz. 106 z późn. zm.).</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8.</w:t>
      </w:r>
      <w:r w:rsidRPr="006D2027">
        <w:rPr>
          <w:rFonts w:ascii="Times New Roman" w:hAnsi="Times New Roman" w:cs="Times New Roman"/>
        </w:rPr>
        <w:tab/>
        <w:t>Niespełnienie warunku ust. 7 spowoduje wydłużenie terminu zapłaty  faktury  o liczbę  dni liczoną od dnia stwierdzenia  braku  numeru  rachunku  w  elektronicznym wykazie  podmiot</w:t>
      </w:r>
      <w:r w:rsidRPr="006D2027">
        <w:rPr>
          <w:rFonts w:ascii="Times New Roman" w:hAnsi="Times New Roman" w:cs="Times New Roman"/>
          <w:lang w:val="es-ES_tradnl"/>
        </w:rPr>
        <w:t>ó</w:t>
      </w:r>
      <w:r w:rsidRPr="006D2027">
        <w:rPr>
          <w:rFonts w:ascii="Times New Roman" w:hAnsi="Times New Roman" w:cs="Times New Roman"/>
        </w:rPr>
        <w:t>w  prowadzonym  przez  szefa  Krajowej Administracji Skarbowej (biał</w:t>
      </w:r>
      <w:r w:rsidRPr="006D2027">
        <w:rPr>
          <w:rFonts w:ascii="Times New Roman" w:hAnsi="Times New Roman" w:cs="Times New Roman"/>
          <w:lang w:val="pt-PT"/>
        </w:rPr>
        <w:t>a lista) do dnia jego faktycznego umieszczenia w tym wykazie w wyniku odpowiednich dzia</w:t>
      </w:r>
      <w:r w:rsidRPr="006D2027">
        <w:rPr>
          <w:rFonts w:ascii="Times New Roman" w:hAnsi="Times New Roman" w:cs="Times New Roman"/>
        </w:rPr>
        <w:t>łań Wykonawcy, w spos</w:t>
      </w:r>
      <w:r w:rsidRPr="006D2027">
        <w:rPr>
          <w:rFonts w:ascii="Times New Roman" w:hAnsi="Times New Roman" w:cs="Times New Roman"/>
          <w:lang w:val="es-ES_tradnl"/>
        </w:rPr>
        <w:t>ó</w:t>
      </w:r>
      <w:r w:rsidRPr="006D2027">
        <w:rPr>
          <w:rFonts w:ascii="Times New Roman" w:hAnsi="Times New Roman" w:cs="Times New Roman"/>
        </w:rPr>
        <w:t>b umożliwiający jego potwierdzenie. Powyższe stanowi okoliczność leżącą po stronie Wykonawcy i jest r</w:t>
      </w:r>
      <w:r w:rsidRPr="006D2027">
        <w:rPr>
          <w:rFonts w:ascii="Times New Roman" w:hAnsi="Times New Roman" w:cs="Times New Roman"/>
          <w:lang w:val="es-ES_tradnl"/>
        </w:rPr>
        <w:t>ó</w:t>
      </w:r>
      <w:r w:rsidRPr="006D2027">
        <w:rPr>
          <w:rFonts w:ascii="Times New Roman" w:hAnsi="Times New Roman" w:cs="Times New Roman"/>
        </w:rPr>
        <w:t>wnoznaczne ze zwłoką wierzyciela (wykonawcy).</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lastRenderedPageBreak/>
        <w:t>9.</w:t>
      </w:r>
      <w:r w:rsidRPr="006D2027">
        <w:rPr>
          <w:rFonts w:ascii="Times New Roman" w:hAnsi="Times New Roman" w:cs="Times New Roman"/>
        </w:rPr>
        <w:tab/>
        <w:t>Wykonawca ma prawo skorzystania z możliwości przekazania ustrukturyzowanej faktury elektronicznej na zasadach określonych w ustawie z dnia 9 listopada 2018 r. o elektronicznym fakturowaniu w zam</w:t>
      </w:r>
      <w:r w:rsidRPr="006D2027">
        <w:rPr>
          <w:rFonts w:ascii="Times New Roman" w:hAnsi="Times New Roman" w:cs="Times New Roman"/>
          <w:lang w:val="es-ES_tradnl"/>
        </w:rPr>
        <w:t>ó</w:t>
      </w:r>
      <w:r w:rsidRPr="006D2027">
        <w:rPr>
          <w:rFonts w:ascii="Times New Roman" w:hAnsi="Times New Roman" w:cs="Times New Roman"/>
        </w:rPr>
        <w:t>wieniach publicznych, koncesjach na roboty budowlane lub usługi oraz partnerstwie publiczno-prywatnym (Dz. U. z 2018 r. poz. 2191).</w:t>
      </w:r>
    </w:p>
    <w:p w:rsidR="00BC02B7" w:rsidRPr="006D2027" w:rsidRDefault="00BC02B7" w:rsidP="00BC02B7">
      <w:pPr>
        <w:rPr>
          <w:rFonts w:ascii="Times New Roman" w:hAnsi="Times New Roman" w:cs="Times New Roman"/>
          <w:u w:color="385623"/>
        </w:rPr>
      </w:pPr>
      <w:r w:rsidRPr="006D2027">
        <w:rPr>
          <w:rFonts w:ascii="Times New Roman" w:hAnsi="Times New Roman" w:cs="Times New Roman"/>
          <w:u w:color="385623"/>
        </w:rPr>
        <w:t>10. Wykonawca nie otrzyma należnego wynagrodzenia za miesiąc rozliczeniowy, za kt</w:t>
      </w:r>
      <w:r w:rsidRPr="006D2027">
        <w:rPr>
          <w:rFonts w:ascii="Times New Roman" w:hAnsi="Times New Roman" w:cs="Times New Roman"/>
          <w:u w:color="385623"/>
          <w:lang w:val="es-ES_tradnl"/>
        </w:rPr>
        <w:t>ó</w:t>
      </w:r>
      <w:r w:rsidRPr="006D2027">
        <w:rPr>
          <w:rFonts w:ascii="Times New Roman" w:hAnsi="Times New Roman" w:cs="Times New Roman"/>
          <w:u w:color="385623"/>
        </w:rPr>
        <w:t>ry nie dokona przekazania wszystkich pobranych w danym miesiącu przychod</w:t>
      </w:r>
      <w:r w:rsidRPr="006D2027">
        <w:rPr>
          <w:rFonts w:ascii="Times New Roman" w:hAnsi="Times New Roman" w:cs="Times New Roman"/>
          <w:u w:color="385623"/>
          <w:lang w:val="es-ES_tradnl"/>
        </w:rPr>
        <w:t>ó</w:t>
      </w:r>
      <w:r w:rsidRPr="006D2027">
        <w:rPr>
          <w:rFonts w:ascii="Times New Roman" w:hAnsi="Times New Roman" w:cs="Times New Roman"/>
          <w:u w:color="385623"/>
        </w:rPr>
        <w:t>w z opłat na konto Zamawiającego, do czasu ich przekazania, bez prawa naliczenia odsetek za opóźnienie w zapłacie.</w:t>
      </w:r>
    </w:p>
    <w:p w:rsidR="00BC02B7" w:rsidRDefault="00BC02B7" w:rsidP="00BC02B7">
      <w:pPr>
        <w:jc w:val="both"/>
        <w:rPr>
          <w:rFonts w:ascii="Times New Roman" w:hAnsi="Times New Roman" w:cs="Times New Roman"/>
        </w:rPr>
      </w:pPr>
      <w:r w:rsidRPr="006D2027">
        <w:rPr>
          <w:rFonts w:ascii="Times New Roman" w:hAnsi="Times New Roman" w:cs="Times New Roman"/>
        </w:rPr>
        <w:t>11.</w:t>
      </w:r>
      <w:r w:rsidRPr="006D2027">
        <w:rPr>
          <w:rFonts w:ascii="Times New Roman" w:hAnsi="Times New Roman" w:cs="Times New Roman"/>
        </w:rPr>
        <w:tab/>
        <w:t>Całkowite rozliczenie umowy nastąpi w terminie do 30 dni od momentu zakończenia okresu umowy określonego w § 3 ust. 1 niniejszej umowy.</w:t>
      </w:r>
    </w:p>
    <w:p w:rsidR="00BC02B7" w:rsidRPr="008A55F3" w:rsidRDefault="00BC02B7" w:rsidP="00BC02B7">
      <w:pPr>
        <w:jc w:val="both"/>
        <w:rPr>
          <w:rFonts w:ascii="Times New Roman" w:hAnsi="Times New Roman" w:cs="Times New Roman"/>
        </w:rPr>
      </w:pPr>
      <w:r w:rsidRPr="008A55F3">
        <w:rPr>
          <w:rFonts w:ascii="Times New Roman" w:hAnsi="Times New Roman" w:cs="Times New Roman"/>
        </w:rPr>
        <w:t xml:space="preserve">12. Wysokość zobowiązania, jakiego Zamawiający udzieli </w:t>
      </w:r>
      <w:r>
        <w:rPr>
          <w:rFonts w:ascii="Times New Roman" w:hAnsi="Times New Roman" w:cs="Times New Roman"/>
        </w:rPr>
        <w:t>Wykonawcy wynosi nie mniej niż 4</w:t>
      </w:r>
      <w:r w:rsidRPr="008A55F3">
        <w:rPr>
          <w:rFonts w:ascii="Times New Roman" w:hAnsi="Times New Roman" w:cs="Times New Roman"/>
        </w:rPr>
        <w:t>0% ilości szacunkowych wskazanych w specyfikacji warunków zamówienia.</w:t>
      </w:r>
    </w:p>
    <w:p w:rsidR="00BC02B7" w:rsidRPr="006D2027" w:rsidRDefault="00BC02B7" w:rsidP="00BC02B7">
      <w:pPr>
        <w:jc w:val="both"/>
        <w:rPr>
          <w:rFonts w:ascii="Times New Roman" w:hAnsi="Times New Roman" w:cs="Times New Roman"/>
        </w:rPr>
      </w:pP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 14.</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1.Wykonawca ma prawo do powierzania prac związanych z przedmiotem Umowy na zasadach określonych poniżej:</w:t>
      </w:r>
    </w:p>
    <w:p w:rsidR="00BC02B7" w:rsidRPr="006D2027" w:rsidRDefault="00BC02B7" w:rsidP="00BC02B7">
      <w:pPr>
        <w:rPr>
          <w:rFonts w:ascii="Times New Roman" w:hAnsi="Times New Roman" w:cs="Times New Roman"/>
        </w:rPr>
      </w:pPr>
      <w:r w:rsidRPr="006D2027">
        <w:rPr>
          <w:rFonts w:ascii="Times New Roman" w:hAnsi="Times New Roman" w:cs="Times New Roman"/>
        </w:rPr>
        <w:t>a)</w:t>
      </w:r>
      <w:r w:rsidRPr="006D2027">
        <w:rPr>
          <w:rFonts w:ascii="Times New Roman" w:hAnsi="Times New Roman" w:cs="Times New Roman"/>
        </w:rPr>
        <w:tab/>
        <w:t>Wykonawca może powierzyć wykonanie części usług, robot lub dostaw podwykonawcom, pod warunkiem, że posiadają oni kwalifikacje do ich wykonania, z zastrzeżeniem osobistego wykonania przez Wykonawcę kluczowych części zam</w:t>
      </w:r>
      <w:r w:rsidRPr="006D2027">
        <w:rPr>
          <w:rFonts w:ascii="Times New Roman" w:hAnsi="Times New Roman" w:cs="Times New Roman"/>
          <w:lang w:val="es-ES_tradnl"/>
        </w:rPr>
        <w:t>ó</w:t>
      </w:r>
      <w:r w:rsidRPr="006D2027">
        <w:rPr>
          <w:rFonts w:ascii="Times New Roman" w:hAnsi="Times New Roman" w:cs="Times New Roman"/>
        </w:rPr>
        <w:t>wienia, jeśli Zamawiający uczynił takie zastrzeżenie w zapisach Specyfikacji Warunk</w:t>
      </w:r>
      <w:r w:rsidRPr="006D2027">
        <w:rPr>
          <w:rFonts w:ascii="Times New Roman" w:hAnsi="Times New Roman" w:cs="Times New Roman"/>
          <w:lang w:val="es-ES_tradnl"/>
        </w:rPr>
        <w:t>ó</w:t>
      </w:r>
      <w:r w:rsidRPr="006D2027">
        <w:rPr>
          <w:rFonts w:ascii="Times New Roman" w:hAnsi="Times New Roman" w:cs="Times New Roman"/>
        </w:rPr>
        <w:t>w Zam</w:t>
      </w:r>
      <w:r w:rsidRPr="006D2027">
        <w:rPr>
          <w:rFonts w:ascii="Times New Roman" w:hAnsi="Times New Roman" w:cs="Times New Roman"/>
          <w:lang w:val="es-ES_tradnl"/>
        </w:rPr>
        <w:t>ó</w:t>
      </w:r>
      <w:r w:rsidRPr="006D2027">
        <w:rPr>
          <w:rFonts w:ascii="Times New Roman" w:hAnsi="Times New Roman" w:cs="Times New Roman"/>
        </w:rPr>
        <w:t>wienia. Wykonawca powierza do wykonania przez niżej wymienionych Podwykonawc</w:t>
      </w:r>
      <w:r w:rsidRPr="006D2027">
        <w:rPr>
          <w:rFonts w:ascii="Times New Roman" w:hAnsi="Times New Roman" w:cs="Times New Roman"/>
          <w:lang w:val="es-ES_tradnl"/>
        </w:rPr>
        <w:t>ó</w:t>
      </w:r>
      <w:r w:rsidRPr="006D2027">
        <w:rPr>
          <w:rFonts w:ascii="Times New Roman" w:hAnsi="Times New Roman" w:cs="Times New Roman"/>
        </w:rPr>
        <w:t>w następujący zakres przedmiotu umowy: ……………………………………………………………………………………………………………………………………………………………………………………………………</w:t>
      </w:r>
    </w:p>
    <w:p w:rsidR="00BC02B7" w:rsidRPr="006D2027" w:rsidRDefault="00BC02B7" w:rsidP="00BC02B7">
      <w:pPr>
        <w:rPr>
          <w:rFonts w:ascii="Times New Roman" w:hAnsi="Times New Roman" w:cs="Times New Roman"/>
        </w:rPr>
      </w:pPr>
      <w:r w:rsidRPr="006D2027">
        <w:rPr>
          <w:rFonts w:ascii="Times New Roman" w:hAnsi="Times New Roman" w:cs="Times New Roman"/>
        </w:rPr>
        <w:t>b)</w:t>
      </w:r>
      <w:r w:rsidRPr="006D2027">
        <w:rPr>
          <w:rFonts w:ascii="Times New Roman" w:hAnsi="Times New Roman" w:cs="Times New Roman"/>
        </w:rPr>
        <w:tab/>
        <w:t>Wykonawca jest odpowiedzialny za działanie, zaniechanie, uchybienia i zaniedbania podwykonawcy i jego pracownik</w:t>
      </w:r>
      <w:r w:rsidRPr="006D2027">
        <w:rPr>
          <w:rFonts w:ascii="Times New Roman" w:hAnsi="Times New Roman" w:cs="Times New Roman"/>
          <w:lang w:val="es-ES_tradnl"/>
        </w:rPr>
        <w:t>ó</w:t>
      </w:r>
      <w:r w:rsidRPr="006D2027">
        <w:rPr>
          <w:rFonts w:ascii="Times New Roman" w:hAnsi="Times New Roman" w:cs="Times New Roman"/>
        </w:rPr>
        <w:t>w w takim samym stopniu, jakby to były działania, uchybienia lub zaniedbania jego własnych pracownik</w:t>
      </w:r>
      <w:r w:rsidRPr="006D2027">
        <w:rPr>
          <w:rFonts w:ascii="Times New Roman" w:hAnsi="Times New Roman" w:cs="Times New Roman"/>
          <w:lang w:val="es-ES_tradnl"/>
        </w:rPr>
        <w:t>ó</w:t>
      </w:r>
      <w:r w:rsidRPr="006D2027">
        <w:rPr>
          <w:rFonts w:ascii="Times New Roman" w:hAnsi="Times New Roman" w:cs="Times New Roman"/>
        </w:rPr>
        <w:t>w.</w:t>
      </w:r>
    </w:p>
    <w:p w:rsidR="00BC02B7" w:rsidRPr="006D2027" w:rsidRDefault="00BC02B7" w:rsidP="00BC02B7">
      <w:pPr>
        <w:rPr>
          <w:rFonts w:ascii="Times New Roman" w:hAnsi="Times New Roman" w:cs="Times New Roman"/>
          <w:sz w:val="16"/>
          <w:szCs w:val="16"/>
        </w:rPr>
      </w:pP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c)  Wykonawca zawrze ze swoimi podwykonawcami Umowy w formie pisemnej pod rygorem nieważności.</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d)</w:t>
      </w:r>
      <w:r w:rsidRPr="006D2027">
        <w:rPr>
          <w:rFonts w:ascii="Times New Roman" w:hAnsi="Times New Roman" w:cs="Times New Roman"/>
        </w:rPr>
        <w:tab/>
        <w:t>Wykonawca  w terminie 7 dni od daty zawarcia umowy z Podwykonawcą przedstawi Zamawiającemu kopię umowy o podwykonawstwo, kt</w:t>
      </w:r>
      <w:r w:rsidRPr="006D2027">
        <w:rPr>
          <w:rFonts w:ascii="Times New Roman" w:hAnsi="Times New Roman" w:cs="Times New Roman"/>
          <w:lang w:val="es-ES_tradnl"/>
        </w:rPr>
        <w:t>ó</w:t>
      </w:r>
      <w:r w:rsidRPr="006D2027">
        <w:rPr>
          <w:rFonts w:ascii="Times New Roman" w:hAnsi="Times New Roman" w:cs="Times New Roman"/>
        </w:rPr>
        <w:t>rej przedmiotem są usługi. Zamawiający ma prawo do zgłoszenia zastrzeżeń do umowy o podwykonawstwo.</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e)</w:t>
      </w:r>
      <w:r w:rsidRPr="006D2027">
        <w:rPr>
          <w:rFonts w:ascii="Times New Roman" w:hAnsi="Times New Roman" w:cs="Times New Roman"/>
        </w:rPr>
        <w:tab/>
        <w:t>Zamawiający zastrzega sobie prawo do odstąpienia od Umowy z winy Wykonawcy, w przypadku wykonywania usług stanowiących przedmiot niniejszej Umowy przez podwykonawc</w:t>
      </w:r>
      <w:r w:rsidRPr="006D2027">
        <w:rPr>
          <w:rFonts w:ascii="Times New Roman" w:hAnsi="Times New Roman" w:cs="Times New Roman"/>
          <w:lang w:val="es-ES_tradnl"/>
        </w:rPr>
        <w:t>ó</w:t>
      </w:r>
      <w:r w:rsidRPr="006D2027">
        <w:rPr>
          <w:rFonts w:ascii="Times New Roman" w:hAnsi="Times New Roman" w:cs="Times New Roman"/>
        </w:rPr>
        <w:t>w, na zawarcie um</w:t>
      </w:r>
      <w:r w:rsidRPr="006D2027">
        <w:rPr>
          <w:rFonts w:ascii="Times New Roman" w:hAnsi="Times New Roman" w:cs="Times New Roman"/>
          <w:lang w:val="es-ES_tradnl"/>
        </w:rPr>
        <w:t>ó</w:t>
      </w:r>
      <w:r w:rsidRPr="006D2027">
        <w:rPr>
          <w:rFonts w:ascii="Times New Roman" w:hAnsi="Times New Roman" w:cs="Times New Roman"/>
        </w:rPr>
        <w:t>w, z kt</w:t>
      </w:r>
      <w:r w:rsidRPr="006D2027">
        <w:rPr>
          <w:rFonts w:ascii="Times New Roman" w:hAnsi="Times New Roman" w:cs="Times New Roman"/>
          <w:lang w:val="es-ES_tradnl"/>
        </w:rPr>
        <w:t>ó</w:t>
      </w:r>
      <w:r w:rsidRPr="006D2027">
        <w:rPr>
          <w:rFonts w:ascii="Times New Roman" w:hAnsi="Times New Roman" w:cs="Times New Roman"/>
        </w:rPr>
        <w:t>rymi Wykonawca nie uzyskał zgody Zamawiającego.</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f)</w:t>
      </w:r>
      <w:r w:rsidRPr="006D2027">
        <w:rPr>
          <w:rFonts w:ascii="Times New Roman" w:hAnsi="Times New Roman" w:cs="Times New Roman"/>
        </w:rPr>
        <w:tab/>
        <w:t>Wykonawca gwarantuje, że jego podwykonawcy posiadać będą doświadczenie i stosowne kompetencje w zakresie prac powierzonych im przez Wykonawcę.</w:t>
      </w: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u w:color="385623"/>
        </w:rPr>
        <w:t>g)</w:t>
      </w:r>
      <w:r w:rsidRPr="006D2027">
        <w:rPr>
          <w:rFonts w:ascii="Times New Roman" w:hAnsi="Times New Roman" w:cs="Times New Roman"/>
          <w:u w:color="385623"/>
        </w:rPr>
        <w:tab/>
        <w:t>Umowa o podwykonawstwo nie może zawierać postanowień kształtujących prawa i obowiązki podwykonawcy, w zakresie kar umownych oraz warunk</w:t>
      </w:r>
      <w:r w:rsidRPr="006D2027">
        <w:rPr>
          <w:rFonts w:ascii="Times New Roman" w:hAnsi="Times New Roman" w:cs="Times New Roman"/>
          <w:u w:color="385623"/>
          <w:lang w:val="es-ES_tradnl"/>
        </w:rPr>
        <w:t>ó</w:t>
      </w:r>
      <w:r w:rsidRPr="006D2027">
        <w:rPr>
          <w:rFonts w:ascii="Times New Roman" w:hAnsi="Times New Roman" w:cs="Times New Roman"/>
          <w:u w:color="385623"/>
        </w:rPr>
        <w:t>w wypłaty wynagrodzenia w spos</w:t>
      </w:r>
      <w:r w:rsidRPr="006D2027">
        <w:rPr>
          <w:rFonts w:ascii="Times New Roman" w:hAnsi="Times New Roman" w:cs="Times New Roman"/>
          <w:u w:color="385623"/>
          <w:lang w:val="es-ES_tradnl"/>
        </w:rPr>
        <w:t>ó</w:t>
      </w:r>
      <w:r w:rsidRPr="006D2027">
        <w:rPr>
          <w:rFonts w:ascii="Times New Roman" w:hAnsi="Times New Roman" w:cs="Times New Roman"/>
          <w:u w:color="385623"/>
        </w:rPr>
        <w:t>b dla niego mniej korzystny niż prawa i obowiązki wykonawcy określone niniejszą umową.</w:t>
      </w:r>
    </w:p>
    <w:p w:rsidR="00BC02B7" w:rsidRPr="006D2027" w:rsidRDefault="00BC02B7" w:rsidP="00BC02B7">
      <w:pPr>
        <w:jc w:val="both"/>
        <w:rPr>
          <w:rFonts w:ascii="Times New Roman" w:hAnsi="Times New Roman" w:cs="Times New Roman"/>
          <w:i/>
          <w:iCs/>
        </w:rPr>
      </w:pPr>
      <w:r w:rsidRPr="006D2027">
        <w:rPr>
          <w:rFonts w:ascii="Times New Roman" w:hAnsi="Times New Roman" w:cs="Times New Roman"/>
          <w:i/>
          <w:iCs/>
        </w:rPr>
        <w:t>Dodatkowo, umowa z podwykonawcą zawierać będzie postanowienie przewidujące dokonanie pełnego rozliczenia z podwykonawcą za wykonane przez niego usługi w terminie 3 dni od daty podpisania protokołu odbioru końcowego.</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lang w:val="it-IT"/>
        </w:rPr>
        <w:t>h)</w:t>
      </w:r>
      <w:r w:rsidRPr="006D2027">
        <w:rPr>
          <w:rFonts w:ascii="Times New Roman" w:hAnsi="Times New Roman" w:cs="Times New Roman"/>
          <w:lang w:val="it-IT"/>
        </w:rPr>
        <w:tab/>
        <w:t>Je</w:t>
      </w:r>
      <w:r w:rsidRPr="006D2027">
        <w:rPr>
          <w:rFonts w:ascii="Times New Roman" w:hAnsi="Times New Roman" w:cs="Times New Roman"/>
        </w:rPr>
        <w:t>żeli  zmiana  albo  rezygnacja  z  Podwykonawcy  dotyczy  podmiotu,  na  kt</w:t>
      </w:r>
      <w:r w:rsidRPr="006D2027">
        <w:rPr>
          <w:rFonts w:ascii="Times New Roman" w:hAnsi="Times New Roman" w:cs="Times New Roman"/>
          <w:lang w:val="es-ES_tradnl"/>
        </w:rPr>
        <w:t>ó</w:t>
      </w:r>
      <w:r w:rsidRPr="006D2027">
        <w:rPr>
          <w:rFonts w:ascii="Times New Roman" w:hAnsi="Times New Roman" w:cs="Times New Roman"/>
        </w:rPr>
        <w:t>rego  zasoby  wykonawca  powoływał  się na zasadach określonych w art. 118 ust.1 p.z.p., w celu wykazania spełniania warunk</w:t>
      </w:r>
      <w:r w:rsidRPr="006D2027">
        <w:rPr>
          <w:rFonts w:ascii="Times New Roman" w:hAnsi="Times New Roman" w:cs="Times New Roman"/>
          <w:lang w:val="es-ES_tradnl"/>
        </w:rPr>
        <w:t>ó</w:t>
      </w:r>
      <w:r w:rsidRPr="006D2027">
        <w:rPr>
          <w:rFonts w:ascii="Times New Roman" w:hAnsi="Times New Roman" w:cs="Times New Roman"/>
        </w:rPr>
        <w:t>w udziału w postępowaniu, Wykonawca jest obowiązany wykazać Zamawiającemu, że proponowany inny Podwykonawca lub Wykonawca samodzielnie spełnia je w stopniu nie mniejszym niż podwykonawca, na kt</w:t>
      </w:r>
      <w:r w:rsidRPr="006D2027">
        <w:rPr>
          <w:rFonts w:ascii="Times New Roman" w:hAnsi="Times New Roman" w:cs="Times New Roman"/>
          <w:lang w:val="es-ES_tradnl"/>
        </w:rPr>
        <w:t>ó</w:t>
      </w:r>
      <w:r w:rsidRPr="006D2027">
        <w:rPr>
          <w:rFonts w:ascii="Times New Roman" w:hAnsi="Times New Roman" w:cs="Times New Roman"/>
        </w:rPr>
        <w:t>rego zasoby wykonawca powoływał się w trakcie postępowania o udzielenie zam</w:t>
      </w:r>
      <w:r w:rsidRPr="006D2027">
        <w:rPr>
          <w:rFonts w:ascii="Times New Roman" w:hAnsi="Times New Roman" w:cs="Times New Roman"/>
          <w:lang w:val="es-ES_tradnl"/>
        </w:rPr>
        <w:t>ó</w:t>
      </w:r>
      <w:r w:rsidRPr="006D2027">
        <w:rPr>
          <w:rFonts w:ascii="Times New Roman" w:hAnsi="Times New Roman" w:cs="Times New Roman"/>
        </w:rPr>
        <w:t>wienia .</w:t>
      </w:r>
    </w:p>
    <w:p w:rsidR="00BC02B7" w:rsidRPr="006D2027" w:rsidRDefault="00BC02B7" w:rsidP="00BC02B7">
      <w:pPr>
        <w:widowControl w:val="0"/>
        <w:jc w:val="both"/>
        <w:rPr>
          <w:rFonts w:ascii="Times New Roman" w:hAnsi="Times New Roman" w:cs="Times New Roman"/>
          <w:u w:color="385623"/>
        </w:rPr>
      </w:pPr>
      <w:r w:rsidRPr="006D2027">
        <w:rPr>
          <w:rFonts w:ascii="Times New Roman" w:hAnsi="Times New Roman" w:cs="Times New Roman"/>
          <w:u w:color="385623"/>
        </w:rPr>
        <w:t>2.W przypadku, gdy w ofercie nie przewidziano realizacji prac z udziałem podwykonawc</w:t>
      </w:r>
      <w:r w:rsidRPr="006D2027">
        <w:rPr>
          <w:rFonts w:ascii="Times New Roman" w:hAnsi="Times New Roman" w:cs="Times New Roman"/>
          <w:u w:color="385623"/>
          <w:lang w:val="es-ES_tradnl"/>
        </w:rPr>
        <w:t>ó</w:t>
      </w:r>
      <w:r w:rsidRPr="006D2027">
        <w:rPr>
          <w:rFonts w:ascii="Times New Roman" w:hAnsi="Times New Roman" w:cs="Times New Roman"/>
          <w:u w:color="385623"/>
        </w:rPr>
        <w:t xml:space="preserve">w, a </w:t>
      </w:r>
      <w:r w:rsidRPr="006D2027">
        <w:rPr>
          <w:rFonts w:ascii="Times New Roman" w:hAnsi="Times New Roman" w:cs="Times New Roman"/>
          <w:u w:color="385623"/>
        </w:rPr>
        <w:lastRenderedPageBreak/>
        <w:t>zachodzi taka konieczność z przyczyn, kt</w:t>
      </w:r>
      <w:r w:rsidRPr="006D2027">
        <w:rPr>
          <w:rFonts w:ascii="Times New Roman" w:hAnsi="Times New Roman" w:cs="Times New Roman"/>
          <w:u w:color="385623"/>
          <w:lang w:val="es-ES_tradnl"/>
        </w:rPr>
        <w:t>ó</w:t>
      </w:r>
      <w:r w:rsidRPr="006D2027">
        <w:rPr>
          <w:rFonts w:ascii="Times New Roman" w:hAnsi="Times New Roman" w:cs="Times New Roman"/>
          <w:u w:color="385623"/>
        </w:rPr>
        <w:t>rych wcześniej nie można było przewidzieć, oraz w przypadku wystąpienia konieczności zmiany w stosunku do wykazu podwykonawc</w:t>
      </w:r>
      <w:r w:rsidRPr="006D2027">
        <w:rPr>
          <w:rFonts w:ascii="Times New Roman" w:hAnsi="Times New Roman" w:cs="Times New Roman"/>
          <w:u w:color="385623"/>
          <w:lang w:val="es-ES_tradnl"/>
        </w:rPr>
        <w:t>ó</w:t>
      </w:r>
      <w:r w:rsidRPr="006D2027">
        <w:rPr>
          <w:rFonts w:ascii="Times New Roman" w:hAnsi="Times New Roman" w:cs="Times New Roman"/>
          <w:u w:color="385623"/>
        </w:rPr>
        <w:t>w zawartego w ofercie, Wykonawca obowiązany jest wskazać Zamawiającemu podwykonawcę oraz powierzany mu zakres zam</w:t>
      </w:r>
      <w:r w:rsidRPr="006D2027">
        <w:rPr>
          <w:rFonts w:ascii="Times New Roman" w:hAnsi="Times New Roman" w:cs="Times New Roman"/>
          <w:u w:color="385623"/>
          <w:lang w:val="es-ES_tradnl"/>
        </w:rPr>
        <w:t>ó</w:t>
      </w:r>
      <w:r w:rsidRPr="006D2027">
        <w:rPr>
          <w:rFonts w:ascii="Times New Roman" w:hAnsi="Times New Roman" w:cs="Times New Roman"/>
          <w:u w:color="385623"/>
        </w:rPr>
        <w:t xml:space="preserve">wienia. </w:t>
      </w:r>
    </w:p>
    <w:p w:rsidR="00BC02B7" w:rsidRPr="006D2027" w:rsidRDefault="00BC02B7" w:rsidP="00BC02B7">
      <w:pPr>
        <w:jc w:val="both"/>
        <w:rPr>
          <w:rFonts w:ascii="Times New Roman" w:hAnsi="Times New Roman" w:cs="Times New Roman"/>
        </w:rPr>
      </w:pP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 15.</w:t>
      </w: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u w:color="385623"/>
        </w:rPr>
        <w:t>1. Stosownie do treści art. 95 p.z.p., zamawiający wymaga zatrudnienia na podstawie umowy o pracę przez wykonawcę lub podwykonawcę os</w:t>
      </w:r>
      <w:r w:rsidRPr="006D2027">
        <w:rPr>
          <w:rFonts w:ascii="Times New Roman" w:hAnsi="Times New Roman" w:cs="Times New Roman"/>
          <w:u w:color="385623"/>
          <w:lang w:val="es-ES_tradnl"/>
        </w:rPr>
        <w:t>ó</w:t>
      </w:r>
      <w:r w:rsidRPr="006D2027">
        <w:rPr>
          <w:rFonts w:ascii="Times New Roman" w:hAnsi="Times New Roman" w:cs="Times New Roman"/>
          <w:u w:color="385623"/>
        </w:rPr>
        <w:t>b wykonujących wszystkie prace fizyczne oraz czynności techniczno – administracyjne,</w:t>
      </w:r>
      <w:r w:rsidRPr="006D2027">
        <w:rPr>
          <w:rFonts w:ascii="Times New Roman" w:hAnsi="Times New Roman" w:cs="Times New Roman"/>
          <w:b/>
          <w:u w:color="385623"/>
        </w:rPr>
        <w:t xml:space="preserve"> </w:t>
      </w:r>
      <w:r w:rsidRPr="006D2027">
        <w:rPr>
          <w:rFonts w:ascii="Times New Roman" w:hAnsi="Times New Roman" w:cs="Times New Roman"/>
          <w:u w:color="385623"/>
        </w:rPr>
        <w:t>związane z wykonywaniem usługi objętej zam</w:t>
      </w:r>
      <w:r w:rsidRPr="006D2027">
        <w:rPr>
          <w:rFonts w:ascii="Times New Roman" w:hAnsi="Times New Roman" w:cs="Times New Roman"/>
          <w:u w:color="385623"/>
          <w:lang w:val="es-ES_tradnl"/>
        </w:rPr>
        <w:t>ó</w:t>
      </w:r>
      <w:r w:rsidRPr="006D2027">
        <w:rPr>
          <w:rFonts w:ascii="Times New Roman" w:hAnsi="Times New Roman" w:cs="Times New Roman"/>
          <w:u w:color="385623"/>
        </w:rPr>
        <w:t>wieniem, kt</w:t>
      </w:r>
      <w:r w:rsidRPr="006D2027">
        <w:rPr>
          <w:rFonts w:ascii="Times New Roman" w:hAnsi="Times New Roman" w:cs="Times New Roman"/>
          <w:u w:color="385623"/>
          <w:lang w:val="es-ES_tradnl"/>
        </w:rPr>
        <w:t>ó</w:t>
      </w:r>
      <w:r w:rsidRPr="006D2027">
        <w:rPr>
          <w:rFonts w:ascii="Times New Roman" w:hAnsi="Times New Roman" w:cs="Times New Roman"/>
          <w:u w:color="385623"/>
        </w:rPr>
        <w:t>rych wykonanie polega na wykonywaniu pracy w spos</w:t>
      </w:r>
      <w:r w:rsidRPr="006D2027">
        <w:rPr>
          <w:rFonts w:ascii="Times New Roman" w:hAnsi="Times New Roman" w:cs="Times New Roman"/>
          <w:u w:color="385623"/>
          <w:lang w:val="es-ES_tradnl"/>
        </w:rPr>
        <w:t>ó</w:t>
      </w:r>
      <w:r w:rsidRPr="006D2027">
        <w:rPr>
          <w:rFonts w:ascii="Times New Roman" w:hAnsi="Times New Roman" w:cs="Times New Roman"/>
          <w:u w:color="385623"/>
        </w:rPr>
        <w:t>b określony w art. 22 § 1 ustawy z dnia 26 czerwca 1974 r. – Kodeks pracy. Obowiązek, o kt</w:t>
      </w:r>
      <w:r w:rsidRPr="006D2027">
        <w:rPr>
          <w:rFonts w:ascii="Times New Roman" w:hAnsi="Times New Roman" w:cs="Times New Roman"/>
          <w:u w:color="385623"/>
          <w:lang w:val="es-ES_tradnl"/>
        </w:rPr>
        <w:t>ó</w:t>
      </w:r>
      <w:r w:rsidRPr="006D2027">
        <w:rPr>
          <w:rFonts w:ascii="Times New Roman" w:hAnsi="Times New Roman" w:cs="Times New Roman"/>
          <w:u w:color="385623"/>
        </w:rPr>
        <w:t>rym mowa w zdaniu poprzednim nie dotyczy os</w:t>
      </w:r>
      <w:r w:rsidRPr="006D2027">
        <w:rPr>
          <w:rFonts w:ascii="Times New Roman" w:hAnsi="Times New Roman" w:cs="Times New Roman"/>
          <w:u w:color="385623"/>
          <w:lang w:val="es-ES_tradnl"/>
        </w:rPr>
        <w:t>ó</w:t>
      </w:r>
      <w:r w:rsidRPr="006D2027">
        <w:rPr>
          <w:rFonts w:ascii="Times New Roman" w:hAnsi="Times New Roman" w:cs="Times New Roman"/>
          <w:u w:color="385623"/>
        </w:rPr>
        <w:t xml:space="preserve">b pełniących samodzielne funkcje techniczne (np. projektanci). </w:t>
      </w:r>
    </w:p>
    <w:p w:rsidR="00BC02B7" w:rsidRPr="006D2027" w:rsidRDefault="00BC02B7" w:rsidP="00BC02B7">
      <w:pPr>
        <w:jc w:val="both"/>
        <w:rPr>
          <w:rFonts w:ascii="Times New Roman" w:hAnsi="Times New Roman" w:cs="Times New Roman"/>
          <w:spacing w:val="-3"/>
          <w:u w:color="385623"/>
        </w:rPr>
      </w:pPr>
      <w:r w:rsidRPr="006D2027">
        <w:rPr>
          <w:rFonts w:ascii="Times New Roman" w:hAnsi="Times New Roman" w:cs="Times New Roman"/>
          <w:u w:color="385623"/>
        </w:rPr>
        <w:t>2.W każdej umowie o podwykonawstwo Wykonawca jest zobowiązany zawrzeć postanowienia zobowiązujące podwykonawc</w:t>
      </w:r>
      <w:r w:rsidRPr="006D2027">
        <w:rPr>
          <w:rFonts w:ascii="Times New Roman" w:hAnsi="Times New Roman" w:cs="Times New Roman"/>
          <w:u w:color="385623"/>
          <w:lang w:val="es-ES_tradnl"/>
        </w:rPr>
        <w:t>ó</w:t>
      </w:r>
      <w:r w:rsidRPr="006D2027">
        <w:rPr>
          <w:rFonts w:ascii="Times New Roman" w:hAnsi="Times New Roman" w:cs="Times New Roman"/>
          <w:u w:color="385623"/>
        </w:rPr>
        <w:t xml:space="preserve">w do zatrudnienia na podstawie umowy </w:t>
      </w:r>
      <w:r w:rsidRPr="006D2027">
        <w:rPr>
          <w:rFonts w:ascii="Times New Roman" w:hAnsi="Times New Roman" w:cs="Times New Roman"/>
          <w:u w:color="385623"/>
        </w:rPr>
        <w:br/>
        <w:t>o pracę wszystkich os</w:t>
      </w:r>
      <w:r w:rsidRPr="006D2027">
        <w:rPr>
          <w:rFonts w:ascii="Times New Roman" w:hAnsi="Times New Roman" w:cs="Times New Roman"/>
          <w:u w:color="385623"/>
          <w:lang w:val="es-ES_tradnl"/>
        </w:rPr>
        <w:t>ó</w:t>
      </w:r>
      <w:r w:rsidRPr="006D2027">
        <w:rPr>
          <w:rFonts w:ascii="Times New Roman" w:hAnsi="Times New Roman" w:cs="Times New Roman"/>
          <w:u w:color="385623"/>
        </w:rPr>
        <w:t>b, kt</w:t>
      </w:r>
      <w:r w:rsidRPr="006D2027">
        <w:rPr>
          <w:rFonts w:ascii="Times New Roman" w:hAnsi="Times New Roman" w:cs="Times New Roman"/>
          <w:u w:color="385623"/>
          <w:lang w:val="es-ES_tradnl"/>
        </w:rPr>
        <w:t>ó</w:t>
      </w:r>
      <w:r w:rsidRPr="006D2027">
        <w:rPr>
          <w:rFonts w:ascii="Times New Roman" w:hAnsi="Times New Roman" w:cs="Times New Roman"/>
          <w:u w:color="385623"/>
        </w:rPr>
        <w:t xml:space="preserve">re wykonują czynności wskazane w ust. 1. </w:t>
      </w:r>
    </w:p>
    <w:p w:rsidR="00BC02B7" w:rsidRPr="006D2027" w:rsidRDefault="00BC02B7" w:rsidP="00BC02B7">
      <w:pPr>
        <w:jc w:val="both"/>
        <w:rPr>
          <w:rFonts w:ascii="Times New Roman" w:hAnsi="Times New Roman" w:cs="Times New Roman"/>
          <w:spacing w:val="-3"/>
          <w:u w:color="385623"/>
        </w:rPr>
      </w:pPr>
      <w:r w:rsidRPr="006D2027">
        <w:rPr>
          <w:rFonts w:ascii="Times New Roman" w:hAnsi="Times New Roman" w:cs="Times New Roman"/>
          <w:u w:color="385623"/>
        </w:rPr>
        <w:t>3.W trakcie realizacji przedmiotu umowy Zamawiający uprawniony jest do wykonywania czynności kontrolnych wobec Wykonawcy odnośnie spełniania przez Wykonawcę lub podwykonawcę wymogu zatrudnienia na podstawie umowy o pracę os</w:t>
      </w:r>
      <w:r w:rsidRPr="006D2027">
        <w:rPr>
          <w:rFonts w:ascii="Times New Roman" w:hAnsi="Times New Roman" w:cs="Times New Roman"/>
          <w:u w:color="385623"/>
          <w:lang w:val="es-ES_tradnl"/>
        </w:rPr>
        <w:t>ó</w:t>
      </w:r>
      <w:r w:rsidRPr="006D2027">
        <w:rPr>
          <w:rFonts w:ascii="Times New Roman" w:hAnsi="Times New Roman" w:cs="Times New Roman"/>
          <w:u w:color="385623"/>
        </w:rPr>
        <w:t>b wykonujących wskazane w ust. 1 czynności. Zamawiający uprawniony jest w szczeg</w:t>
      </w:r>
      <w:r w:rsidRPr="006D2027">
        <w:rPr>
          <w:rFonts w:ascii="Times New Roman" w:hAnsi="Times New Roman" w:cs="Times New Roman"/>
          <w:u w:color="385623"/>
          <w:lang w:val="es-ES_tradnl"/>
        </w:rPr>
        <w:t>ó</w:t>
      </w:r>
      <w:r w:rsidRPr="006D2027">
        <w:rPr>
          <w:rFonts w:ascii="Times New Roman" w:hAnsi="Times New Roman" w:cs="Times New Roman"/>
          <w:u w:color="385623"/>
        </w:rPr>
        <w:t>lnoś</w:t>
      </w:r>
      <w:r w:rsidRPr="006D2027">
        <w:rPr>
          <w:rFonts w:ascii="Times New Roman" w:hAnsi="Times New Roman" w:cs="Times New Roman"/>
          <w:u w:color="385623"/>
          <w:lang w:val="it-IT"/>
        </w:rPr>
        <w:t>ci do:</w:t>
      </w:r>
    </w:p>
    <w:p w:rsidR="00BC02B7" w:rsidRPr="006D2027" w:rsidRDefault="00BC02B7" w:rsidP="00BC02B7">
      <w:pPr>
        <w:ind w:left="709" w:hanging="283"/>
        <w:jc w:val="both"/>
        <w:rPr>
          <w:rFonts w:ascii="Times New Roman" w:hAnsi="Times New Roman" w:cs="Times New Roman"/>
          <w:u w:color="385623"/>
        </w:rPr>
      </w:pPr>
      <w:r w:rsidRPr="006D2027">
        <w:rPr>
          <w:rFonts w:ascii="Times New Roman" w:hAnsi="Times New Roman" w:cs="Times New Roman"/>
          <w:u w:color="385623"/>
          <w:lang w:val="ru-RU"/>
        </w:rPr>
        <w:t xml:space="preserve">- </w:t>
      </w:r>
      <w:r w:rsidRPr="006D2027">
        <w:rPr>
          <w:rFonts w:ascii="Times New Roman" w:hAnsi="Times New Roman" w:cs="Times New Roman"/>
          <w:u w:color="385623"/>
          <w:lang w:val="ru-RU"/>
        </w:rPr>
        <w:tab/>
      </w:r>
      <w:r w:rsidRPr="006D2027">
        <w:rPr>
          <w:rFonts w:ascii="Times New Roman" w:hAnsi="Times New Roman" w:cs="Times New Roman"/>
          <w:u w:color="385623"/>
        </w:rPr>
        <w:t>żądania oświadczeń i dokument</w:t>
      </w:r>
      <w:r w:rsidRPr="006D2027">
        <w:rPr>
          <w:rFonts w:ascii="Times New Roman" w:hAnsi="Times New Roman" w:cs="Times New Roman"/>
          <w:u w:color="385623"/>
          <w:lang w:val="es-ES_tradnl"/>
        </w:rPr>
        <w:t>ó</w:t>
      </w:r>
      <w:r w:rsidRPr="006D2027">
        <w:rPr>
          <w:rFonts w:ascii="Times New Roman" w:hAnsi="Times New Roman" w:cs="Times New Roman"/>
          <w:u w:color="385623"/>
        </w:rPr>
        <w:t>w w zakresie potwierdzenia spełniania ww. wymog</w:t>
      </w:r>
      <w:r w:rsidRPr="006D2027">
        <w:rPr>
          <w:rFonts w:ascii="Times New Roman" w:hAnsi="Times New Roman" w:cs="Times New Roman"/>
          <w:u w:color="385623"/>
          <w:lang w:val="es-ES_tradnl"/>
        </w:rPr>
        <w:t>ó</w:t>
      </w:r>
      <w:r w:rsidRPr="006D2027">
        <w:rPr>
          <w:rFonts w:ascii="Times New Roman" w:hAnsi="Times New Roman" w:cs="Times New Roman"/>
          <w:u w:color="385623"/>
        </w:rPr>
        <w:t>w i dokonywania ich oceny,</w:t>
      </w:r>
    </w:p>
    <w:p w:rsidR="00BC02B7" w:rsidRPr="006D2027" w:rsidRDefault="00BC02B7" w:rsidP="00BC02B7">
      <w:pPr>
        <w:ind w:left="709" w:hanging="283"/>
        <w:jc w:val="both"/>
        <w:rPr>
          <w:rFonts w:ascii="Times New Roman" w:hAnsi="Times New Roman" w:cs="Times New Roman"/>
          <w:u w:color="385623"/>
        </w:rPr>
      </w:pPr>
      <w:r w:rsidRPr="006D2027">
        <w:rPr>
          <w:rFonts w:ascii="Times New Roman" w:hAnsi="Times New Roman" w:cs="Times New Roman"/>
          <w:u w:color="385623"/>
          <w:lang w:val="ru-RU"/>
        </w:rPr>
        <w:t xml:space="preserve">- </w:t>
      </w:r>
      <w:r w:rsidRPr="006D2027">
        <w:rPr>
          <w:rFonts w:ascii="Times New Roman" w:hAnsi="Times New Roman" w:cs="Times New Roman"/>
          <w:u w:color="385623"/>
          <w:lang w:val="ru-RU"/>
        </w:rPr>
        <w:tab/>
      </w:r>
      <w:r w:rsidRPr="006D2027">
        <w:rPr>
          <w:rFonts w:ascii="Times New Roman" w:hAnsi="Times New Roman" w:cs="Times New Roman"/>
          <w:u w:color="385623"/>
        </w:rPr>
        <w:t>żądania wyjaśnień w przypadku wątpliwości w zakresie potwierdzenia spełniania ww. wymog</w:t>
      </w:r>
      <w:r w:rsidRPr="006D2027">
        <w:rPr>
          <w:rFonts w:ascii="Times New Roman" w:hAnsi="Times New Roman" w:cs="Times New Roman"/>
          <w:u w:color="385623"/>
          <w:lang w:val="es-ES_tradnl"/>
        </w:rPr>
        <w:t>ó</w:t>
      </w:r>
      <w:r w:rsidRPr="006D2027">
        <w:rPr>
          <w:rFonts w:ascii="Times New Roman" w:hAnsi="Times New Roman" w:cs="Times New Roman"/>
          <w:u w:color="385623"/>
        </w:rPr>
        <w:t>w,</w:t>
      </w:r>
    </w:p>
    <w:p w:rsidR="00BC02B7" w:rsidRPr="006D2027" w:rsidRDefault="00BC02B7" w:rsidP="00BC02B7">
      <w:pPr>
        <w:ind w:left="709" w:hanging="283"/>
        <w:jc w:val="both"/>
        <w:rPr>
          <w:rFonts w:ascii="Times New Roman" w:hAnsi="Times New Roman" w:cs="Times New Roman"/>
          <w:u w:color="385623"/>
        </w:rPr>
      </w:pPr>
      <w:r w:rsidRPr="006D2027">
        <w:rPr>
          <w:rFonts w:ascii="Times New Roman" w:hAnsi="Times New Roman" w:cs="Times New Roman"/>
          <w:u w:color="385623"/>
          <w:lang w:val="ru-RU"/>
        </w:rPr>
        <w:t xml:space="preserve">- </w:t>
      </w:r>
      <w:r w:rsidRPr="006D2027">
        <w:rPr>
          <w:rFonts w:ascii="Times New Roman" w:hAnsi="Times New Roman" w:cs="Times New Roman"/>
          <w:u w:color="385623"/>
          <w:lang w:val="ru-RU"/>
        </w:rPr>
        <w:tab/>
        <w:t xml:space="preserve">przeprowadzania kontroli na miejscu wykonywania </w:t>
      </w:r>
      <w:r w:rsidRPr="006D2027">
        <w:rPr>
          <w:rFonts w:ascii="Times New Roman" w:hAnsi="Times New Roman" w:cs="Times New Roman"/>
          <w:u w:color="385623"/>
        </w:rPr>
        <w:t>świadczenia.</w:t>
      </w:r>
    </w:p>
    <w:p w:rsidR="00BC02B7" w:rsidRPr="006D2027" w:rsidRDefault="00BC02B7" w:rsidP="00BC02B7">
      <w:pPr>
        <w:widowControl w:val="0"/>
        <w:jc w:val="both"/>
        <w:rPr>
          <w:rFonts w:ascii="Times New Roman" w:hAnsi="Times New Roman" w:cs="Times New Roman"/>
          <w:u w:color="385623"/>
        </w:rPr>
      </w:pPr>
      <w:r w:rsidRPr="006D2027">
        <w:rPr>
          <w:rFonts w:ascii="Times New Roman" w:hAnsi="Times New Roman" w:cs="Times New Roman"/>
          <w:u w:color="385623"/>
        </w:rPr>
        <w:t>4.W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w:t>
      </w:r>
      <w:r w:rsidRPr="006D2027">
        <w:rPr>
          <w:rFonts w:ascii="Times New Roman" w:hAnsi="Times New Roman" w:cs="Times New Roman"/>
          <w:u w:color="385623"/>
          <w:lang w:val="es-ES_tradnl"/>
        </w:rPr>
        <w:t>ó</w:t>
      </w:r>
      <w:r w:rsidRPr="006D2027">
        <w:rPr>
          <w:rFonts w:ascii="Times New Roman" w:hAnsi="Times New Roman" w:cs="Times New Roman"/>
          <w:u w:color="385623"/>
        </w:rPr>
        <w:t>b wykonujących wskazane w ust.1 czynności w trakcie realizacji zam</w:t>
      </w:r>
      <w:r w:rsidRPr="006D2027">
        <w:rPr>
          <w:rFonts w:ascii="Times New Roman" w:hAnsi="Times New Roman" w:cs="Times New Roman"/>
          <w:u w:color="385623"/>
          <w:lang w:val="es-ES_tradnl"/>
        </w:rPr>
        <w:t>ó</w:t>
      </w:r>
      <w:r w:rsidRPr="006D2027">
        <w:rPr>
          <w:rFonts w:ascii="Times New Roman" w:hAnsi="Times New Roman" w:cs="Times New Roman"/>
          <w:u w:color="385623"/>
        </w:rPr>
        <w:t>wienia:</w:t>
      </w: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u w:color="385623"/>
        </w:rPr>
        <w:t>4.1)oświadczenie wykonawcy lub podwykonawcy o zatrudnieniu na podstawie umowy o pracę os</w:t>
      </w:r>
      <w:r w:rsidRPr="006D2027">
        <w:rPr>
          <w:rFonts w:ascii="Times New Roman" w:hAnsi="Times New Roman" w:cs="Times New Roman"/>
          <w:u w:color="385623"/>
          <w:lang w:val="es-ES_tradnl"/>
        </w:rPr>
        <w:t>ó</w:t>
      </w:r>
      <w:r w:rsidRPr="006D2027">
        <w:rPr>
          <w:rFonts w:ascii="Times New Roman" w:hAnsi="Times New Roman" w:cs="Times New Roman"/>
          <w:u w:color="385623"/>
        </w:rPr>
        <w:t>b wykonujących czynności, kt</w:t>
      </w:r>
      <w:r w:rsidRPr="006D2027">
        <w:rPr>
          <w:rFonts w:ascii="Times New Roman" w:hAnsi="Times New Roman" w:cs="Times New Roman"/>
          <w:u w:color="385623"/>
          <w:lang w:val="es-ES_tradnl"/>
        </w:rPr>
        <w:t>ó</w:t>
      </w:r>
      <w:r w:rsidRPr="006D2027">
        <w:rPr>
          <w:rFonts w:ascii="Times New Roman" w:hAnsi="Times New Roman" w:cs="Times New Roman"/>
          <w:u w:color="385623"/>
        </w:rPr>
        <w:t>rych dotyczy wezwanie zamawiającego. Oświadczenie to powinno zawierać w szczeg</w:t>
      </w:r>
      <w:r w:rsidRPr="006D2027">
        <w:rPr>
          <w:rFonts w:ascii="Times New Roman" w:hAnsi="Times New Roman" w:cs="Times New Roman"/>
          <w:u w:color="385623"/>
          <w:lang w:val="es-ES_tradnl"/>
        </w:rPr>
        <w:t>ó</w:t>
      </w:r>
      <w:r w:rsidRPr="006D2027">
        <w:rPr>
          <w:rFonts w:ascii="Times New Roman" w:hAnsi="Times New Roman" w:cs="Times New Roman"/>
          <w:u w:color="385623"/>
        </w:rPr>
        <w:t>lności: dokładne określenie podmiotu składającego oświadczenie, datę złożenia oświadczenia, wskazanie, że objęte wezwaniem czynności wykonują osoby zatrudnione na podstawie umowy o pracę wraz ze wskazaniem liczby tych os</w:t>
      </w:r>
      <w:r w:rsidRPr="006D2027">
        <w:rPr>
          <w:rFonts w:ascii="Times New Roman" w:hAnsi="Times New Roman" w:cs="Times New Roman"/>
          <w:u w:color="385623"/>
          <w:lang w:val="es-ES_tradnl"/>
        </w:rPr>
        <w:t>ó</w:t>
      </w:r>
      <w:r w:rsidRPr="006D2027">
        <w:rPr>
          <w:rFonts w:ascii="Times New Roman" w:hAnsi="Times New Roman" w:cs="Times New Roman"/>
          <w:u w:color="385623"/>
        </w:rPr>
        <w:t>b, rodzaju umowy o pracę i wymiaru etatu oraz podpis osoby uprawnionej do złożenia oświadczenia w imieniu wykonawcy lub podwykonawcy;</w:t>
      </w:r>
    </w:p>
    <w:p w:rsidR="00BC02B7" w:rsidRPr="006D2027" w:rsidRDefault="00BC02B7" w:rsidP="00BC02B7">
      <w:pPr>
        <w:ind w:left="708"/>
        <w:jc w:val="both"/>
        <w:rPr>
          <w:rFonts w:ascii="Times New Roman" w:hAnsi="Times New Roman" w:cs="Times New Roman"/>
          <w:u w:color="385623"/>
        </w:rPr>
      </w:pPr>
      <w:r w:rsidRPr="006D2027">
        <w:rPr>
          <w:rFonts w:ascii="Times New Roman" w:hAnsi="Times New Roman" w:cs="Times New Roman"/>
          <w:u w:color="385623"/>
        </w:rPr>
        <w:t>i/lub</w:t>
      </w: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u w:color="385623"/>
        </w:rPr>
        <w:t>4.2)poświadczoną za zgodność z oryginałem odpowiednio przez wykonawcę lub podwykonawcę kopię umowy/um</w:t>
      </w:r>
      <w:r w:rsidRPr="006D2027">
        <w:rPr>
          <w:rFonts w:ascii="Times New Roman" w:hAnsi="Times New Roman" w:cs="Times New Roman"/>
          <w:u w:color="385623"/>
          <w:lang w:val="es-ES_tradnl"/>
        </w:rPr>
        <w:t>ó</w:t>
      </w:r>
      <w:r w:rsidRPr="006D2027">
        <w:rPr>
          <w:rFonts w:ascii="Times New Roman" w:hAnsi="Times New Roman" w:cs="Times New Roman"/>
          <w:u w:color="385623"/>
        </w:rPr>
        <w:t>w o pracę os</w:t>
      </w:r>
      <w:r w:rsidRPr="006D2027">
        <w:rPr>
          <w:rFonts w:ascii="Times New Roman" w:hAnsi="Times New Roman" w:cs="Times New Roman"/>
          <w:u w:color="385623"/>
          <w:lang w:val="es-ES_tradnl"/>
        </w:rPr>
        <w:t>ó</w:t>
      </w:r>
      <w:r w:rsidRPr="006D2027">
        <w:rPr>
          <w:rFonts w:ascii="Times New Roman" w:hAnsi="Times New Roman" w:cs="Times New Roman"/>
          <w:u w:color="385623"/>
        </w:rPr>
        <w:t>b wykonujących w trakcie realizacji zam</w:t>
      </w:r>
      <w:r w:rsidRPr="006D2027">
        <w:rPr>
          <w:rFonts w:ascii="Times New Roman" w:hAnsi="Times New Roman" w:cs="Times New Roman"/>
          <w:u w:color="385623"/>
          <w:lang w:val="es-ES_tradnl"/>
        </w:rPr>
        <w:t>ó</w:t>
      </w:r>
      <w:r w:rsidRPr="006D2027">
        <w:rPr>
          <w:rFonts w:ascii="Times New Roman" w:hAnsi="Times New Roman" w:cs="Times New Roman"/>
          <w:u w:color="385623"/>
        </w:rPr>
        <w:t>wienia czynności, kt</w:t>
      </w:r>
      <w:r w:rsidRPr="006D2027">
        <w:rPr>
          <w:rFonts w:ascii="Times New Roman" w:hAnsi="Times New Roman" w:cs="Times New Roman"/>
          <w:u w:color="385623"/>
          <w:lang w:val="es-ES_tradnl"/>
        </w:rPr>
        <w:t>ó</w:t>
      </w:r>
      <w:r w:rsidRPr="006D2027">
        <w:rPr>
          <w:rFonts w:ascii="Times New Roman" w:hAnsi="Times New Roman" w:cs="Times New Roman"/>
          <w:u w:color="385623"/>
        </w:rPr>
        <w:t>rych dotyczy ww. oświadczenie wykonawcy lub podwykonawcy (wraz z dokumentem regulującym zakres obowiązk</w:t>
      </w:r>
      <w:r w:rsidRPr="006D2027">
        <w:rPr>
          <w:rFonts w:ascii="Times New Roman" w:hAnsi="Times New Roman" w:cs="Times New Roman"/>
          <w:u w:color="385623"/>
          <w:lang w:val="es-ES_tradnl"/>
        </w:rPr>
        <w:t>ó</w:t>
      </w:r>
      <w:r w:rsidRPr="006D2027">
        <w:rPr>
          <w:rFonts w:ascii="Times New Roman" w:hAnsi="Times New Roman" w:cs="Times New Roman"/>
          <w:u w:color="385623"/>
        </w:rPr>
        <w:t>w, jeżeli został sporządzony). Kopia umowy/um</w:t>
      </w:r>
      <w:r w:rsidRPr="006D2027">
        <w:rPr>
          <w:rFonts w:ascii="Times New Roman" w:hAnsi="Times New Roman" w:cs="Times New Roman"/>
          <w:u w:color="385623"/>
          <w:lang w:val="es-ES_tradnl"/>
        </w:rPr>
        <w:t>ó</w:t>
      </w:r>
      <w:r w:rsidRPr="006D2027">
        <w:rPr>
          <w:rFonts w:ascii="Times New Roman" w:hAnsi="Times New Roman" w:cs="Times New Roman"/>
          <w:u w:color="385623"/>
        </w:rPr>
        <w:t>w powinna zostać zanonimizowana w spos</w:t>
      </w:r>
      <w:r w:rsidRPr="006D2027">
        <w:rPr>
          <w:rFonts w:ascii="Times New Roman" w:hAnsi="Times New Roman" w:cs="Times New Roman"/>
          <w:u w:color="385623"/>
          <w:lang w:val="es-ES_tradnl"/>
        </w:rPr>
        <w:t>ó</w:t>
      </w:r>
      <w:r w:rsidRPr="006D2027">
        <w:rPr>
          <w:rFonts w:ascii="Times New Roman" w:hAnsi="Times New Roman" w:cs="Times New Roman"/>
          <w:u w:color="385623"/>
        </w:rPr>
        <w:t>b zapewniający ochronę danych osobowych pracownik</w:t>
      </w:r>
      <w:r w:rsidRPr="006D2027">
        <w:rPr>
          <w:rFonts w:ascii="Times New Roman" w:hAnsi="Times New Roman" w:cs="Times New Roman"/>
          <w:u w:color="385623"/>
          <w:lang w:val="es-ES_tradnl"/>
        </w:rPr>
        <w:t>ó</w:t>
      </w:r>
      <w:r w:rsidRPr="006D2027">
        <w:rPr>
          <w:rFonts w:ascii="Times New Roman" w:hAnsi="Times New Roman" w:cs="Times New Roman"/>
          <w:u w:color="385623"/>
        </w:rPr>
        <w:t>w, zgodnie z przepisami ustawy z dnia 29 sierpnia 1997 r. o ochronie danych osobowych (tj. w szczeg</w:t>
      </w:r>
      <w:r w:rsidRPr="006D2027">
        <w:rPr>
          <w:rFonts w:ascii="Times New Roman" w:hAnsi="Times New Roman" w:cs="Times New Roman"/>
          <w:u w:color="385623"/>
          <w:lang w:val="es-ES_tradnl"/>
        </w:rPr>
        <w:t>ó</w:t>
      </w:r>
      <w:r w:rsidRPr="006D2027">
        <w:rPr>
          <w:rFonts w:ascii="Times New Roman" w:hAnsi="Times New Roman" w:cs="Times New Roman"/>
          <w:u w:color="385623"/>
        </w:rPr>
        <w:t>lności bez imion, nazwisk, adres</w:t>
      </w:r>
      <w:r w:rsidRPr="006D2027">
        <w:rPr>
          <w:rFonts w:ascii="Times New Roman" w:hAnsi="Times New Roman" w:cs="Times New Roman"/>
          <w:u w:color="385623"/>
          <w:lang w:val="es-ES_tradnl"/>
        </w:rPr>
        <w:t>ó</w:t>
      </w:r>
      <w:r w:rsidRPr="006D2027">
        <w:rPr>
          <w:rFonts w:ascii="Times New Roman" w:hAnsi="Times New Roman" w:cs="Times New Roman"/>
          <w:u w:color="385623"/>
        </w:rPr>
        <w:t>w, nr PESEL pracownik</w:t>
      </w:r>
      <w:r w:rsidRPr="006D2027">
        <w:rPr>
          <w:rFonts w:ascii="Times New Roman" w:hAnsi="Times New Roman" w:cs="Times New Roman"/>
          <w:u w:color="385623"/>
          <w:lang w:val="es-ES_tradnl"/>
        </w:rPr>
        <w:t>ó</w:t>
      </w:r>
      <w:r w:rsidRPr="006D2027">
        <w:rPr>
          <w:rFonts w:ascii="Times New Roman" w:hAnsi="Times New Roman" w:cs="Times New Roman"/>
          <w:u w:color="385623"/>
        </w:rPr>
        <w:t>w). Informacje takie jak: data zawarcia umowy, rodzaj umowy o pracę i wymiar etatu powinny być możliwe do zidentyfikowania;</w:t>
      </w:r>
    </w:p>
    <w:p w:rsidR="00BC02B7" w:rsidRPr="006D2027" w:rsidRDefault="00BC02B7" w:rsidP="00BC02B7">
      <w:pPr>
        <w:ind w:left="708"/>
        <w:jc w:val="both"/>
        <w:rPr>
          <w:rFonts w:ascii="Times New Roman" w:hAnsi="Times New Roman" w:cs="Times New Roman"/>
          <w:u w:color="385623"/>
        </w:rPr>
      </w:pPr>
      <w:r w:rsidRPr="006D2027">
        <w:rPr>
          <w:rFonts w:ascii="Times New Roman" w:hAnsi="Times New Roman" w:cs="Times New Roman"/>
          <w:u w:color="385623"/>
        </w:rPr>
        <w:t>i/lub</w:t>
      </w: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u w:color="385623"/>
        </w:rPr>
        <w:t>4.3) zaświadczenie właściwego oddziału ZUS, potwierdzają</w:t>
      </w:r>
      <w:r w:rsidRPr="006D2027">
        <w:rPr>
          <w:rFonts w:ascii="Times New Roman" w:hAnsi="Times New Roman" w:cs="Times New Roman"/>
          <w:u w:color="385623"/>
          <w:lang w:val="en-US"/>
        </w:rPr>
        <w:t>ce op</w:t>
      </w:r>
      <w:r w:rsidRPr="006D2027">
        <w:rPr>
          <w:rFonts w:ascii="Times New Roman" w:hAnsi="Times New Roman" w:cs="Times New Roman"/>
          <w:u w:color="385623"/>
        </w:rPr>
        <w:t>łacanie przez wykonawcę lub podwykonawcę składek na ubezpieczenia społeczne i zdrowotne z tytułu zatrudnienia na podstawie um</w:t>
      </w:r>
      <w:r w:rsidRPr="006D2027">
        <w:rPr>
          <w:rFonts w:ascii="Times New Roman" w:hAnsi="Times New Roman" w:cs="Times New Roman"/>
          <w:u w:color="385623"/>
          <w:lang w:val="es-ES_tradnl"/>
        </w:rPr>
        <w:t>ó</w:t>
      </w:r>
      <w:r w:rsidRPr="006D2027">
        <w:rPr>
          <w:rFonts w:ascii="Times New Roman" w:hAnsi="Times New Roman" w:cs="Times New Roman"/>
          <w:u w:color="385623"/>
        </w:rPr>
        <w:t>w o pracę za ostatni okres rozliczeniowy;</w:t>
      </w:r>
    </w:p>
    <w:p w:rsidR="00BC02B7" w:rsidRPr="006D2027" w:rsidRDefault="00BC02B7" w:rsidP="00BC02B7">
      <w:pPr>
        <w:ind w:left="708"/>
        <w:jc w:val="both"/>
        <w:rPr>
          <w:rFonts w:ascii="Times New Roman" w:hAnsi="Times New Roman" w:cs="Times New Roman"/>
          <w:u w:color="385623"/>
        </w:rPr>
      </w:pPr>
      <w:r w:rsidRPr="006D2027">
        <w:rPr>
          <w:rFonts w:ascii="Times New Roman" w:hAnsi="Times New Roman" w:cs="Times New Roman"/>
          <w:u w:color="385623"/>
        </w:rPr>
        <w:t>i/lub</w:t>
      </w: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u w:color="385623"/>
        </w:rPr>
        <w:t xml:space="preserve">4.4)poświadczoną za zgodność z oryginałem odpowiednio przez wykonawcę lub podwykonawcę kopię dowodu potwierdzającego zgłoszenie pracownika przez pracodawcę do </w:t>
      </w:r>
      <w:r w:rsidRPr="006D2027">
        <w:rPr>
          <w:rFonts w:ascii="Times New Roman" w:hAnsi="Times New Roman" w:cs="Times New Roman"/>
          <w:u w:color="385623"/>
        </w:rPr>
        <w:lastRenderedPageBreak/>
        <w:t>ubezpieczeń, zanonimizowaną w spos</w:t>
      </w:r>
      <w:r w:rsidRPr="006D2027">
        <w:rPr>
          <w:rFonts w:ascii="Times New Roman" w:hAnsi="Times New Roman" w:cs="Times New Roman"/>
          <w:u w:color="385623"/>
          <w:lang w:val="es-ES_tradnl"/>
        </w:rPr>
        <w:t>ó</w:t>
      </w:r>
      <w:r w:rsidRPr="006D2027">
        <w:rPr>
          <w:rFonts w:ascii="Times New Roman" w:hAnsi="Times New Roman" w:cs="Times New Roman"/>
          <w:u w:color="385623"/>
        </w:rPr>
        <w:t>b zapewniający ochronę danych osobowych pracownik</w:t>
      </w:r>
      <w:r w:rsidRPr="006D2027">
        <w:rPr>
          <w:rFonts w:ascii="Times New Roman" w:hAnsi="Times New Roman" w:cs="Times New Roman"/>
          <w:u w:color="385623"/>
          <w:lang w:val="es-ES_tradnl"/>
        </w:rPr>
        <w:t>ó</w:t>
      </w:r>
      <w:r w:rsidRPr="006D2027">
        <w:rPr>
          <w:rFonts w:ascii="Times New Roman" w:hAnsi="Times New Roman" w:cs="Times New Roman"/>
          <w:u w:color="385623"/>
        </w:rPr>
        <w:t>w, zgodnie z przepisami ustawy z dnia 29 sierpnia 1997 r. o ochronie danych osobowych.</w:t>
      </w:r>
    </w:p>
    <w:p w:rsidR="00BC02B7" w:rsidRPr="006D2027" w:rsidRDefault="00BC02B7" w:rsidP="00BC02B7">
      <w:pPr>
        <w:widowControl w:val="0"/>
        <w:jc w:val="both"/>
        <w:rPr>
          <w:rFonts w:ascii="Times New Roman" w:hAnsi="Times New Roman" w:cs="Times New Roman"/>
          <w:u w:color="385623"/>
        </w:rPr>
      </w:pPr>
      <w:r w:rsidRPr="006D2027">
        <w:rPr>
          <w:rFonts w:ascii="Times New Roman" w:hAnsi="Times New Roman" w:cs="Times New Roman"/>
          <w:u w:color="385623"/>
        </w:rPr>
        <w:t>5.Z tytułu niespełnienia przez wykonawcę lub podwykonawcę wymogu zatrudnienia na podstawie umowy o pracę os</w:t>
      </w:r>
      <w:r w:rsidRPr="006D2027">
        <w:rPr>
          <w:rFonts w:ascii="Times New Roman" w:hAnsi="Times New Roman" w:cs="Times New Roman"/>
          <w:u w:color="385623"/>
          <w:lang w:val="es-ES_tradnl"/>
        </w:rPr>
        <w:t>ó</w:t>
      </w:r>
      <w:r w:rsidRPr="006D2027">
        <w:rPr>
          <w:rFonts w:ascii="Times New Roman" w:hAnsi="Times New Roman" w:cs="Times New Roman"/>
          <w:u w:color="385623"/>
        </w:rPr>
        <w:t>b wykonujących wskazane w ust.1 czynności zamawiający przewiduje sankcję w postaci obowiązku zapłaty przez wykonawcę kary umownej w wysokości określonej w §16 ust.1 lit.e umowy w sprawie zam</w:t>
      </w:r>
      <w:r w:rsidRPr="006D2027">
        <w:rPr>
          <w:rFonts w:ascii="Times New Roman" w:hAnsi="Times New Roman" w:cs="Times New Roman"/>
          <w:u w:color="385623"/>
          <w:lang w:val="es-ES_tradnl"/>
        </w:rPr>
        <w:t>ó</w:t>
      </w:r>
      <w:r w:rsidRPr="006D2027">
        <w:rPr>
          <w:rFonts w:ascii="Times New Roman" w:hAnsi="Times New Roman" w:cs="Times New Roman"/>
          <w:u w:color="385623"/>
        </w:rPr>
        <w:t>wienia publicznego. Niezłożenie przez wykonawcę w wyznaczonym przez zamawiającego terminie żądanych przez zamawiającego dowod</w:t>
      </w:r>
      <w:r w:rsidRPr="006D2027">
        <w:rPr>
          <w:rFonts w:ascii="Times New Roman" w:hAnsi="Times New Roman" w:cs="Times New Roman"/>
          <w:u w:color="385623"/>
          <w:lang w:val="es-ES_tradnl"/>
        </w:rPr>
        <w:t>ó</w:t>
      </w:r>
      <w:r w:rsidRPr="006D2027">
        <w:rPr>
          <w:rFonts w:ascii="Times New Roman" w:hAnsi="Times New Roman" w:cs="Times New Roman"/>
          <w:u w:color="385623"/>
        </w:rPr>
        <w:t>w w celu potwierdzenia spełnienia przez wykonawcę lub podwykonawcę wymogu zatrudnienia na podstawie umowy o pracę traktowane będzie jako niespełnienie przez wykonawcę lub podwykonawcę wymogu zatrudnienia na podstawie umowy o pracę os</w:t>
      </w:r>
      <w:r w:rsidRPr="006D2027">
        <w:rPr>
          <w:rFonts w:ascii="Times New Roman" w:hAnsi="Times New Roman" w:cs="Times New Roman"/>
          <w:u w:color="385623"/>
          <w:lang w:val="es-ES_tradnl"/>
        </w:rPr>
        <w:t>ó</w:t>
      </w:r>
      <w:r w:rsidRPr="006D2027">
        <w:rPr>
          <w:rFonts w:ascii="Times New Roman" w:hAnsi="Times New Roman" w:cs="Times New Roman"/>
          <w:u w:color="385623"/>
        </w:rPr>
        <w:t xml:space="preserve">b wykonujących wskazane w ust.1 czynności. </w:t>
      </w: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 16.</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1.</w:t>
      </w:r>
      <w:r w:rsidRPr="006D2027">
        <w:rPr>
          <w:rFonts w:ascii="Times New Roman" w:hAnsi="Times New Roman" w:cs="Times New Roman"/>
        </w:rPr>
        <w:tab/>
        <w:t>Wykonawca zapłaci Zamawiającemu kary umowne:</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lang w:val="it-IT"/>
        </w:rPr>
        <w:t>a)</w:t>
      </w:r>
      <w:r w:rsidRPr="006D2027">
        <w:rPr>
          <w:rFonts w:ascii="Times New Roman" w:hAnsi="Times New Roman" w:cs="Times New Roman"/>
          <w:lang w:val="it-IT"/>
        </w:rPr>
        <w:tab/>
        <w:t xml:space="preserve">za </w:t>
      </w:r>
      <w:r w:rsidRPr="006D2027">
        <w:rPr>
          <w:rFonts w:ascii="Times New Roman" w:hAnsi="Times New Roman" w:cs="Times New Roman"/>
          <w:u w:color="385623"/>
        </w:rPr>
        <w:t>zwłokę</w:t>
      </w:r>
      <w:r w:rsidRPr="006D2027">
        <w:rPr>
          <w:rFonts w:ascii="Times New Roman" w:hAnsi="Times New Roman" w:cs="Times New Roman"/>
        </w:rPr>
        <w:t xml:space="preserve"> w uruchomieniu SSPP i PP  w wysokości 1 000,00 zł za każdy dzień opóźnienia w stosunku do terminu, w kt</w:t>
      </w:r>
      <w:r w:rsidRPr="006D2027">
        <w:rPr>
          <w:rFonts w:ascii="Times New Roman" w:hAnsi="Times New Roman" w:cs="Times New Roman"/>
          <w:lang w:val="es-ES_tradnl"/>
        </w:rPr>
        <w:t>ó</w:t>
      </w:r>
      <w:r w:rsidRPr="006D2027">
        <w:rPr>
          <w:rFonts w:ascii="Times New Roman" w:hAnsi="Times New Roman" w:cs="Times New Roman"/>
        </w:rPr>
        <w:t>rym zorganizowanie i uruchomienie SSPP i PP stało si wymagalne (określonego w § 3, ust 1),</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lang w:val="it-IT"/>
        </w:rPr>
        <w:t>b)</w:t>
      </w:r>
      <w:r w:rsidRPr="006D2027">
        <w:rPr>
          <w:rFonts w:ascii="Times New Roman" w:hAnsi="Times New Roman" w:cs="Times New Roman"/>
          <w:lang w:val="it-IT"/>
        </w:rPr>
        <w:tab/>
        <w:t xml:space="preserve">za </w:t>
      </w:r>
      <w:r w:rsidRPr="006D2027">
        <w:rPr>
          <w:rFonts w:ascii="Times New Roman" w:hAnsi="Times New Roman" w:cs="Times New Roman"/>
          <w:u w:color="385623"/>
        </w:rPr>
        <w:t>zwłokę</w:t>
      </w:r>
      <w:r w:rsidRPr="006D2027">
        <w:rPr>
          <w:rFonts w:ascii="Times New Roman" w:hAnsi="Times New Roman" w:cs="Times New Roman"/>
        </w:rPr>
        <w:t xml:space="preserve"> w uruchomieniu na terenie SSPP i PP obsługi systemu rozliczania rzeczywistego czasu postoju za pomocą telefonu kom</w:t>
      </w:r>
      <w:r w:rsidRPr="006D2027">
        <w:rPr>
          <w:rFonts w:ascii="Times New Roman" w:hAnsi="Times New Roman" w:cs="Times New Roman"/>
          <w:lang w:val="es-ES_tradnl"/>
        </w:rPr>
        <w:t>ó</w:t>
      </w:r>
      <w:r w:rsidRPr="006D2027">
        <w:rPr>
          <w:rFonts w:ascii="Times New Roman" w:hAnsi="Times New Roman" w:cs="Times New Roman"/>
        </w:rPr>
        <w:t>rkowego w wysokości 1 000,00 zł za każdy dzień opóźnienia w stosunku do terminu, w kt</w:t>
      </w:r>
      <w:r w:rsidRPr="006D2027">
        <w:rPr>
          <w:rFonts w:ascii="Times New Roman" w:hAnsi="Times New Roman" w:cs="Times New Roman"/>
          <w:lang w:val="es-ES_tradnl"/>
        </w:rPr>
        <w:t>ó</w:t>
      </w:r>
      <w:r w:rsidRPr="006D2027">
        <w:rPr>
          <w:rFonts w:ascii="Times New Roman" w:hAnsi="Times New Roman" w:cs="Times New Roman"/>
        </w:rPr>
        <w:t>rym stał</w:t>
      </w:r>
      <w:r w:rsidRPr="006D2027">
        <w:rPr>
          <w:rFonts w:ascii="Times New Roman" w:hAnsi="Times New Roman" w:cs="Times New Roman"/>
          <w:lang w:val="it-IT"/>
        </w:rPr>
        <w:t>o si</w:t>
      </w:r>
      <w:r w:rsidRPr="006D2027">
        <w:rPr>
          <w:rFonts w:ascii="Times New Roman" w:hAnsi="Times New Roman" w:cs="Times New Roman"/>
        </w:rPr>
        <w:t>ę  to wymagalne- tj. począwszy od pierwszego dnia funkcjonowania SSPP i PP.</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lang w:val="it-IT"/>
        </w:rPr>
        <w:t>c)</w:t>
      </w:r>
      <w:r w:rsidRPr="006D2027">
        <w:rPr>
          <w:rFonts w:ascii="Times New Roman" w:hAnsi="Times New Roman" w:cs="Times New Roman"/>
          <w:lang w:val="it-IT"/>
        </w:rPr>
        <w:tab/>
        <w:t xml:space="preserve">za </w:t>
      </w:r>
      <w:r w:rsidRPr="006D2027">
        <w:rPr>
          <w:rFonts w:ascii="Times New Roman" w:hAnsi="Times New Roman" w:cs="Times New Roman"/>
          <w:u w:color="385623"/>
        </w:rPr>
        <w:t>zwłokę</w:t>
      </w:r>
      <w:r w:rsidRPr="006D2027">
        <w:rPr>
          <w:rFonts w:ascii="Times New Roman" w:hAnsi="Times New Roman" w:cs="Times New Roman"/>
        </w:rPr>
        <w:t xml:space="preserve"> w realizacji prac związanych z usuwaniem awarii w SSPP i PP - w wysokości 50,00 zł za każdą godzinę opóźnienia,</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d)</w:t>
      </w:r>
      <w:r w:rsidRPr="006D2027">
        <w:rPr>
          <w:rFonts w:ascii="Times New Roman" w:hAnsi="Times New Roman" w:cs="Times New Roman"/>
        </w:rPr>
        <w:tab/>
        <w:t xml:space="preserve">z tytułu odstąpienia od umowy z przyczyn leżących po stronie Wykonawcy w wysokości 30 000 zł </w:t>
      </w:r>
      <w:r w:rsidRPr="006D2027">
        <w:rPr>
          <w:rFonts w:ascii="Times New Roman" w:hAnsi="Times New Roman" w:cs="Times New Roman"/>
          <w:lang w:val="it-IT"/>
        </w:rPr>
        <w:t>brutto,</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e)</w:t>
      </w:r>
      <w:r w:rsidRPr="006D2027">
        <w:rPr>
          <w:rFonts w:ascii="Times New Roman" w:hAnsi="Times New Roman" w:cs="Times New Roman"/>
        </w:rPr>
        <w:tab/>
        <w:t>za każdorazowy stwierdzony przypadek niespełnienia przez wykonawcę lub podwykonawcę wymogu zatrudnienia na podstawie umowy o pracę os</w:t>
      </w:r>
      <w:r w:rsidRPr="006D2027">
        <w:rPr>
          <w:rFonts w:ascii="Times New Roman" w:hAnsi="Times New Roman" w:cs="Times New Roman"/>
          <w:lang w:val="es-ES_tradnl"/>
        </w:rPr>
        <w:t>ó</w:t>
      </w:r>
      <w:r w:rsidRPr="006D2027">
        <w:rPr>
          <w:rFonts w:ascii="Times New Roman" w:hAnsi="Times New Roman" w:cs="Times New Roman"/>
        </w:rPr>
        <w:t>b wykonujących wskazane w § 12 ust.1 czynności - Zamawiający będzie miał prawo do naliczenia kary w wysokości 200,00 zł za każdą osobę - przy czym, niezłożenie przez wykonawcę w wyznaczonym przez zamawiającego terminie żądanych przez zamawiającego dowod</w:t>
      </w:r>
      <w:r w:rsidRPr="006D2027">
        <w:rPr>
          <w:rFonts w:ascii="Times New Roman" w:hAnsi="Times New Roman" w:cs="Times New Roman"/>
          <w:lang w:val="es-ES_tradnl"/>
        </w:rPr>
        <w:t>ó</w:t>
      </w:r>
      <w:r w:rsidRPr="006D2027">
        <w:rPr>
          <w:rFonts w:ascii="Times New Roman" w:hAnsi="Times New Roman" w:cs="Times New Roman"/>
        </w:rPr>
        <w:t>w w celu potwierdzenia spełnienia przez wykonawcę lub podwykonawcę wymogu zatrudnienia na podstawie umowy o pracę traktowane będzie jako niespełnienie przez Wykonawcę lub podwykonawc</w:t>
      </w:r>
      <w:r w:rsidRPr="006D2027">
        <w:rPr>
          <w:rFonts w:ascii="Times New Roman" w:hAnsi="Times New Roman" w:cs="Times New Roman"/>
          <w:lang w:val="es-ES_tradnl"/>
        </w:rPr>
        <w:t>ó</w:t>
      </w:r>
      <w:r w:rsidRPr="006D2027">
        <w:rPr>
          <w:rFonts w:ascii="Times New Roman" w:hAnsi="Times New Roman" w:cs="Times New Roman"/>
        </w:rPr>
        <w:t>w wymogu zatrudnienia na podstawie umowy o pracę os</w:t>
      </w:r>
      <w:r w:rsidRPr="006D2027">
        <w:rPr>
          <w:rFonts w:ascii="Times New Roman" w:hAnsi="Times New Roman" w:cs="Times New Roman"/>
          <w:lang w:val="es-ES_tradnl"/>
        </w:rPr>
        <w:t>ó</w:t>
      </w:r>
      <w:r w:rsidRPr="006D2027">
        <w:rPr>
          <w:rFonts w:ascii="Times New Roman" w:hAnsi="Times New Roman" w:cs="Times New Roman"/>
        </w:rPr>
        <w:t>b wykonujących wskazane w § 12, ust.1 czynnoś</w:t>
      </w:r>
      <w:r w:rsidRPr="006D2027">
        <w:rPr>
          <w:rFonts w:ascii="Times New Roman" w:hAnsi="Times New Roman" w:cs="Times New Roman"/>
          <w:lang w:val="it-IT"/>
        </w:rPr>
        <w:t>ci,</w:t>
      </w: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u w:color="385623"/>
        </w:rPr>
        <w:t>f) za niezłożenie umowy ubezpieczenia w terminie określonym w § 9 ust.2 umowy, w wysokoś</w:t>
      </w:r>
      <w:r w:rsidRPr="006D2027">
        <w:rPr>
          <w:rFonts w:ascii="Times New Roman" w:hAnsi="Times New Roman" w:cs="Times New Roman"/>
          <w:u w:color="385623"/>
          <w:lang w:val="it-IT"/>
        </w:rPr>
        <w:t xml:space="preserve">ci </w:t>
      </w:r>
      <w:r>
        <w:rPr>
          <w:rFonts w:ascii="Times New Roman" w:hAnsi="Times New Roman" w:cs="Times New Roman"/>
          <w:u w:color="385623"/>
          <w:lang w:val="it-IT"/>
        </w:rPr>
        <w:t>2000,00 zł</w:t>
      </w:r>
      <w:r w:rsidRPr="006D2027">
        <w:rPr>
          <w:rFonts w:ascii="Times New Roman" w:hAnsi="Times New Roman" w:cs="Times New Roman"/>
          <w:u w:color="385623"/>
        </w:rPr>
        <w:t xml:space="preserve"> </w:t>
      </w:r>
      <w:r w:rsidRPr="006D2027">
        <w:rPr>
          <w:rFonts w:ascii="Times New Roman" w:hAnsi="Times New Roman" w:cs="Times New Roman"/>
          <w:u w:color="385623"/>
          <w:lang w:val="it-IT"/>
        </w:rPr>
        <w:t>brutto,</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2.</w:t>
      </w:r>
      <w:r w:rsidRPr="006D2027">
        <w:rPr>
          <w:rFonts w:ascii="Times New Roman" w:hAnsi="Times New Roman" w:cs="Times New Roman"/>
        </w:rPr>
        <w:tab/>
        <w:t xml:space="preserve">Strony ustalają, że Zamawiający może dokonać </w:t>
      </w:r>
      <w:r w:rsidRPr="006D2027">
        <w:rPr>
          <w:rFonts w:ascii="Times New Roman" w:hAnsi="Times New Roman" w:cs="Times New Roman"/>
          <w:lang w:val="it-IT"/>
        </w:rPr>
        <w:t>potr</w:t>
      </w:r>
      <w:r w:rsidRPr="006D2027">
        <w:rPr>
          <w:rFonts w:ascii="Times New Roman" w:hAnsi="Times New Roman" w:cs="Times New Roman"/>
        </w:rPr>
        <w:t>ącenia naliczonych kar umownych z należnego Wykonawcy wynagrodzenia.</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3.</w:t>
      </w:r>
      <w:r w:rsidRPr="006D2027">
        <w:rPr>
          <w:rFonts w:ascii="Times New Roman" w:hAnsi="Times New Roman" w:cs="Times New Roman"/>
        </w:rPr>
        <w:tab/>
        <w:t>Zamawiający może dochodzić odszkodowania uzupełniającego na og</w:t>
      </w:r>
      <w:r w:rsidRPr="006D2027">
        <w:rPr>
          <w:rFonts w:ascii="Times New Roman" w:hAnsi="Times New Roman" w:cs="Times New Roman"/>
          <w:lang w:val="es-ES_tradnl"/>
        </w:rPr>
        <w:t>ó</w:t>
      </w:r>
      <w:r w:rsidRPr="006D2027">
        <w:rPr>
          <w:rFonts w:ascii="Times New Roman" w:hAnsi="Times New Roman" w:cs="Times New Roman"/>
        </w:rPr>
        <w:t>lnych zasadach, jeżeli wysokość kary nie pokryje rzeczywiście poniesionych strat.</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4.</w:t>
      </w:r>
      <w:r w:rsidRPr="006D2027">
        <w:rPr>
          <w:rFonts w:ascii="Times New Roman" w:hAnsi="Times New Roman" w:cs="Times New Roman"/>
        </w:rPr>
        <w:tab/>
        <w:t>Zamawiający płaci Wykonawcy karę umowną:</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a)</w:t>
      </w:r>
      <w:r w:rsidRPr="006D2027">
        <w:rPr>
          <w:rFonts w:ascii="Times New Roman" w:hAnsi="Times New Roman" w:cs="Times New Roman"/>
        </w:rPr>
        <w:tab/>
        <w:t>z tytułu odstąpienia od umowy z przyczyn zależnych od Zamawiającego w wysokości 10 000 zł.</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b)</w:t>
      </w:r>
      <w:r w:rsidRPr="006D2027">
        <w:rPr>
          <w:rFonts w:ascii="Times New Roman" w:hAnsi="Times New Roman" w:cs="Times New Roman"/>
        </w:rPr>
        <w:tab/>
        <w:t>w przypadku zwłoki w zapłacie faktury strony stosować będą przepisy ustawy z dnia 12 czerwca 2003 roku o przeciwdziałaniu nadmiernym opóźnieniom w transakcjach handlowych (Dz. U. 2018 poz. 1986).</w:t>
      </w:r>
    </w:p>
    <w:p w:rsidR="00BC02B7" w:rsidRPr="006D2027" w:rsidRDefault="00BC02B7" w:rsidP="00BC02B7">
      <w:pPr>
        <w:rPr>
          <w:rFonts w:ascii="Times New Roman" w:hAnsi="Times New Roman" w:cs="Times New Roman"/>
        </w:rPr>
      </w:pPr>
      <w:r w:rsidRPr="006D2027">
        <w:rPr>
          <w:rFonts w:ascii="Times New Roman" w:hAnsi="Times New Roman" w:cs="Times New Roman"/>
        </w:rPr>
        <w:t>5.</w:t>
      </w:r>
      <w:r w:rsidRPr="006D2027">
        <w:rPr>
          <w:rFonts w:ascii="Times New Roman" w:hAnsi="Times New Roman" w:cs="Times New Roman"/>
        </w:rPr>
        <w:tab/>
        <w:t>Strony zastrzegają sobie możliwość dochodzenia odszkodowani</w:t>
      </w:r>
      <w:r>
        <w:rPr>
          <w:rFonts w:ascii="Times New Roman" w:hAnsi="Times New Roman" w:cs="Times New Roman"/>
        </w:rPr>
        <w:t>a przewyższającego kary umowne.</w:t>
      </w:r>
    </w:p>
    <w:p w:rsidR="00BC02B7" w:rsidRPr="006D2027" w:rsidRDefault="00BC02B7" w:rsidP="00BC02B7">
      <w:pPr>
        <w:keepNext/>
        <w:jc w:val="both"/>
        <w:outlineLvl w:val="2"/>
        <w:rPr>
          <w:rFonts w:ascii="Times New Roman" w:hAnsi="Times New Roman" w:cs="Times New Roman"/>
          <w:u w:color="385623"/>
        </w:rPr>
      </w:pPr>
      <w:r w:rsidRPr="006D2027">
        <w:rPr>
          <w:rFonts w:ascii="Times New Roman" w:hAnsi="Times New Roman" w:cs="Times New Roman"/>
          <w:u w:color="385623"/>
        </w:rPr>
        <w:t>6. Zamawiający ma prawo do sumowania kar, o kt</w:t>
      </w:r>
      <w:r w:rsidRPr="006D2027">
        <w:rPr>
          <w:rFonts w:ascii="Times New Roman" w:hAnsi="Times New Roman" w:cs="Times New Roman"/>
          <w:u w:color="385623"/>
          <w:lang w:val="es-ES_tradnl"/>
        </w:rPr>
        <w:t>ó</w:t>
      </w:r>
      <w:r w:rsidRPr="006D2027">
        <w:rPr>
          <w:rFonts w:ascii="Times New Roman" w:hAnsi="Times New Roman" w:cs="Times New Roman"/>
          <w:u w:color="385623"/>
        </w:rPr>
        <w:t>rych mowa w ust. 1 i obciążenia nimi    Wykonawcę w ich łącznym wymiarze.</w:t>
      </w:r>
      <w:r w:rsidRPr="006D2027">
        <w:rPr>
          <w:rFonts w:ascii="Times New Roman" w:hAnsi="Times New Roman" w:cs="Times New Roman"/>
          <w:kern w:val="2"/>
          <w:u w:color="385623"/>
        </w:rPr>
        <w:t xml:space="preserve"> Łączna, maksymalna kwota kar umownych nie może jednak przekroczyć </w:t>
      </w:r>
      <w:r w:rsidRPr="006D2027">
        <w:rPr>
          <w:rFonts w:ascii="Times New Roman" w:hAnsi="Times New Roman" w:cs="Times New Roman"/>
          <w:b/>
          <w:kern w:val="2"/>
          <w:u w:color="385623"/>
        </w:rPr>
        <w:t>20%</w:t>
      </w:r>
      <w:r w:rsidRPr="006D2027">
        <w:rPr>
          <w:rFonts w:ascii="Times New Roman" w:hAnsi="Times New Roman" w:cs="Times New Roman"/>
          <w:kern w:val="2"/>
          <w:u w:color="385623"/>
        </w:rPr>
        <w:t xml:space="preserve"> wartości wynagrodzenia umownego brutto określonego zgodnie z </w:t>
      </w:r>
      <w:r w:rsidRPr="006D2027">
        <w:rPr>
          <w:rFonts w:ascii="Times New Roman" w:hAnsi="Times New Roman" w:cs="Times New Roman"/>
          <w:u w:color="385623"/>
        </w:rPr>
        <w:t>§ 13 ust. 1 umowy.</w:t>
      </w:r>
    </w:p>
    <w:p w:rsidR="00BC02B7" w:rsidRPr="006D2027" w:rsidRDefault="00BC02B7" w:rsidP="00BC02B7">
      <w:pPr>
        <w:widowControl w:val="0"/>
        <w:shd w:val="clear" w:color="auto" w:fill="FFFFFF"/>
        <w:tabs>
          <w:tab w:val="left" w:pos="993"/>
        </w:tabs>
        <w:spacing w:before="5"/>
        <w:ind w:right="5"/>
        <w:jc w:val="both"/>
        <w:rPr>
          <w:rFonts w:ascii="Times New Roman" w:hAnsi="Times New Roman" w:cs="Times New Roman"/>
          <w:u w:color="385623"/>
        </w:rPr>
      </w:pPr>
      <w:r w:rsidRPr="006D2027">
        <w:rPr>
          <w:rFonts w:ascii="Times New Roman" w:hAnsi="Times New Roman" w:cs="Times New Roman"/>
          <w:u w:color="385623"/>
        </w:rPr>
        <w:t xml:space="preserve">7.W przypadku </w:t>
      </w:r>
      <w:r w:rsidRPr="006D2027">
        <w:rPr>
          <w:rFonts w:ascii="Times New Roman" w:hAnsi="Times New Roman" w:cs="Times New Roman"/>
          <w:u w:color="385623"/>
          <w:shd w:val="clear" w:color="auto" w:fill="FFFFFF"/>
        </w:rPr>
        <w:t xml:space="preserve">braku zapłaty lub nieterminowej zapłaty wynagrodzenia należnego </w:t>
      </w:r>
      <w:r w:rsidRPr="006D2027">
        <w:rPr>
          <w:rFonts w:ascii="Times New Roman" w:hAnsi="Times New Roman" w:cs="Times New Roman"/>
          <w:u w:color="385623"/>
          <w:shd w:val="clear" w:color="auto" w:fill="FFFFFF"/>
        </w:rPr>
        <w:lastRenderedPageBreak/>
        <w:t>podwykonawcom z tytułu zmiany wysokości wynagrodzenia, o kt</w:t>
      </w:r>
      <w:r w:rsidRPr="006D2027">
        <w:rPr>
          <w:rFonts w:ascii="Times New Roman" w:hAnsi="Times New Roman" w:cs="Times New Roman"/>
          <w:u w:color="385623"/>
          <w:shd w:val="clear" w:color="auto" w:fill="FFFFFF"/>
          <w:lang w:val="es-ES_tradnl"/>
        </w:rPr>
        <w:t>ó</w:t>
      </w:r>
      <w:r w:rsidRPr="006D2027">
        <w:rPr>
          <w:rFonts w:ascii="Times New Roman" w:hAnsi="Times New Roman" w:cs="Times New Roman"/>
          <w:u w:color="385623"/>
          <w:shd w:val="clear" w:color="auto" w:fill="FFFFFF"/>
        </w:rPr>
        <w:t xml:space="preserve">rej mowa w </w:t>
      </w:r>
      <w:r w:rsidRPr="006D2027">
        <w:rPr>
          <w:rFonts w:ascii="Times New Roman" w:hAnsi="Times New Roman" w:cs="Times New Roman"/>
          <w:u w:color="385623"/>
        </w:rPr>
        <w:t>§ 15 ust. 10 umowy, w wysokości 1% wynagrodzenia brutto należnego podwykonawcom za każdy przypadek naruszenia.</w:t>
      </w: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 17.</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Wykonawca oświadcza, że nie dokona cesji wierzytelności przysługującej mu od Zamawiającego z tytułu realizacji niniejszej umowy.</w:t>
      </w: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 18.</w:t>
      </w:r>
    </w:p>
    <w:p w:rsidR="00BC02B7" w:rsidRPr="006D2027" w:rsidRDefault="00BC02B7" w:rsidP="00982D0B">
      <w:pPr>
        <w:numPr>
          <w:ilvl w:val="0"/>
          <w:numId w:val="29"/>
        </w:numPr>
        <w:pBdr>
          <w:top w:val="nil"/>
          <w:left w:val="nil"/>
          <w:bottom w:val="nil"/>
          <w:right w:val="nil"/>
          <w:between w:val="nil"/>
          <w:bar w:val="nil"/>
        </w:pBdr>
        <w:jc w:val="both"/>
        <w:rPr>
          <w:rFonts w:ascii="Times New Roman" w:hAnsi="Times New Roman" w:cs="Times New Roman"/>
        </w:rPr>
      </w:pPr>
      <w:r w:rsidRPr="006D2027">
        <w:rPr>
          <w:rFonts w:ascii="Times New Roman" w:hAnsi="Times New Roman" w:cs="Times New Roman"/>
          <w:u w:color="385623"/>
        </w:rPr>
        <w:t>Zmiana umowy wymaga formy pisemnej pod rygorem nieważności.</w:t>
      </w:r>
    </w:p>
    <w:p w:rsidR="00BC02B7" w:rsidRPr="006D2027" w:rsidRDefault="00BC02B7" w:rsidP="00982D0B">
      <w:pPr>
        <w:numPr>
          <w:ilvl w:val="0"/>
          <w:numId w:val="29"/>
        </w:numPr>
        <w:pBdr>
          <w:top w:val="nil"/>
          <w:left w:val="nil"/>
          <w:bottom w:val="nil"/>
          <w:right w:val="nil"/>
          <w:between w:val="nil"/>
          <w:bar w:val="nil"/>
        </w:pBdr>
        <w:jc w:val="both"/>
        <w:rPr>
          <w:rFonts w:ascii="Times New Roman" w:hAnsi="Times New Roman" w:cs="Times New Roman"/>
        </w:rPr>
      </w:pPr>
      <w:r w:rsidRPr="006D2027">
        <w:rPr>
          <w:rFonts w:ascii="Times New Roman" w:hAnsi="Times New Roman" w:cs="Times New Roman"/>
          <w:u w:color="385623"/>
        </w:rPr>
        <w:t xml:space="preserve">Zmiana postanowień umowy może nastąpić na podstawie i na zasadach określonych </w:t>
      </w:r>
      <w:r w:rsidRPr="006D2027">
        <w:rPr>
          <w:rFonts w:ascii="Times New Roman" w:hAnsi="Times New Roman" w:cs="Times New Roman"/>
          <w:u w:color="385623"/>
        </w:rPr>
        <w:br/>
        <w:t>w art. 454 oraz 455 ustawy p.z.p.</w:t>
      </w:r>
    </w:p>
    <w:p w:rsidR="00BC02B7" w:rsidRPr="006D2027" w:rsidRDefault="00BC02B7" w:rsidP="00982D0B">
      <w:pPr>
        <w:pStyle w:val="Akapitzlist"/>
        <w:widowControl w:val="0"/>
        <w:numPr>
          <w:ilvl w:val="0"/>
          <w:numId w:val="30"/>
        </w:numPr>
        <w:pBdr>
          <w:top w:val="nil"/>
          <w:left w:val="nil"/>
          <w:bottom w:val="nil"/>
          <w:right w:val="nil"/>
          <w:between w:val="nil"/>
          <w:bar w:val="nil"/>
        </w:pBdr>
        <w:suppressAutoHyphens w:val="0"/>
        <w:contextualSpacing w:val="0"/>
        <w:jc w:val="both"/>
        <w:rPr>
          <w:rFonts w:ascii="Times New Roman" w:hAnsi="Times New Roman" w:cs="Times New Roman"/>
        </w:rPr>
      </w:pPr>
      <w:r w:rsidRPr="006D2027">
        <w:rPr>
          <w:rFonts w:ascii="Times New Roman" w:hAnsi="Times New Roman" w:cs="Times New Roman"/>
          <w:u w:color="385623"/>
        </w:rPr>
        <w:t>Zgodnie z art. 436 ust. 4 lit. b) p.z.p., strony postanawiają, iż dokonają zmiany wynagrodzenia, określonego w § 10 ust. 1 umowy, w wypadku wystąpienia zmiany:</w:t>
      </w:r>
    </w:p>
    <w:p w:rsidR="00BC02B7" w:rsidRPr="006D2027" w:rsidRDefault="00BC02B7" w:rsidP="00982D0B">
      <w:pPr>
        <w:numPr>
          <w:ilvl w:val="1"/>
          <w:numId w:val="32"/>
        </w:numPr>
        <w:pBdr>
          <w:top w:val="nil"/>
          <w:left w:val="nil"/>
          <w:bottom w:val="nil"/>
          <w:right w:val="nil"/>
          <w:between w:val="nil"/>
          <w:bar w:val="nil"/>
        </w:pBdr>
        <w:suppressAutoHyphens w:val="0"/>
        <w:jc w:val="both"/>
        <w:rPr>
          <w:rFonts w:ascii="Times New Roman" w:hAnsi="Times New Roman" w:cs="Times New Roman"/>
        </w:rPr>
      </w:pPr>
      <w:r w:rsidRPr="006D2027">
        <w:rPr>
          <w:rFonts w:ascii="Times New Roman" w:hAnsi="Times New Roman" w:cs="Times New Roman"/>
          <w:u w:color="385623"/>
        </w:rPr>
        <w:t>stawki podatku od towar</w:t>
      </w:r>
      <w:r w:rsidRPr="006D2027">
        <w:rPr>
          <w:rFonts w:ascii="Times New Roman" w:hAnsi="Times New Roman" w:cs="Times New Roman"/>
          <w:u w:color="385623"/>
          <w:lang w:val="es-ES_tradnl"/>
        </w:rPr>
        <w:t>ó</w:t>
      </w:r>
      <w:r w:rsidRPr="006D2027">
        <w:rPr>
          <w:rFonts w:ascii="Times New Roman" w:hAnsi="Times New Roman" w:cs="Times New Roman"/>
          <w:u w:color="385623"/>
        </w:rPr>
        <w:t xml:space="preserve">w i usług oraz podatku akcyzowego,  </w:t>
      </w:r>
    </w:p>
    <w:p w:rsidR="00BC02B7" w:rsidRPr="006D2027" w:rsidRDefault="00BC02B7" w:rsidP="00982D0B">
      <w:pPr>
        <w:numPr>
          <w:ilvl w:val="1"/>
          <w:numId w:val="32"/>
        </w:numPr>
        <w:pBdr>
          <w:top w:val="nil"/>
          <w:left w:val="nil"/>
          <w:bottom w:val="nil"/>
          <w:right w:val="nil"/>
          <w:between w:val="nil"/>
          <w:bar w:val="nil"/>
        </w:pBdr>
        <w:suppressAutoHyphens w:val="0"/>
        <w:jc w:val="both"/>
        <w:rPr>
          <w:rFonts w:ascii="Times New Roman" w:hAnsi="Times New Roman" w:cs="Times New Roman"/>
        </w:rPr>
      </w:pPr>
      <w:r w:rsidRPr="006D2027">
        <w:rPr>
          <w:rFonts w:ascii="Times New Roman" w:hAnsi="Times New Roman" w:cs="Times New Roman"/>
          <w:u w:color="385623"/>
          <w:shd w:val="clear" w:color="auto" w:fill="FFFFFF"/>
        </w:rPr>
        <w:t>wysokości minimalnego wynagrodzenia za pracę albo wysokości minimalnej stawki godzinowej, ustalonych na podstawie ustawy z dnia 10 października 2002 r. o minimalnym wynagrodzeniu za pracę,</w:t>
      </w:r>
    </w:p>
    <w:p w:rsidR="00BC02B7" w:rsidRPr="006D2027" w:rsidRDefault="00BC02B7" w:rsidP="00982D0B">
      <w:pPr>
        <w:numPr>
          <w:ilvl w:val="1"/>
          <w:numId w:val="32"/>
        </w:numPr>
        <w:pBdr>
          <w:top w:val="nil"/>
          <w:left w:val="nil"/>
          <w:bottom w:val="nil"/>
          <w:right w:val="nil"/>
          <w:between w:val="nil"/>
          <w:bar w:val="nil"/>
        </w:pBdr>
        <w:suppressAutoHyphens w:val="0"/>
        <w:jc w:val="both"/>
        <w:rPr>
          <w:rFonts w:ascii="Times New Roman" w:hAnsi="Times New Roman" w:cs="Times New Roman"/>
        </w:rPr>
      </w:pPr>
      <w:r w:rsidRPr="006D2027">
        <w:rPr>
          <w:rFonts w:ascii="Times New Roman" w:hAnsi="Times New Roman" w:cs="Times New Roman"/>
          <w:u w:color="385623"/>
        </w:rPr>
        <w:t>zasad podlegania ubezpieczeniom społecznym lub ubezpieczeniu zdrowotnemu lub wysokości stawki składki na ubezpieczenia społeczne lub zdrowotne,</w:t>
      </w:r>
    </w:p>
    <w:p w:rsidR="00BC02B7" w:rsidRPr="006D2027" w:rsidRDefault="00BC02B7" w:rsidP="00982D0B">
      <w:pPr>
        <w:numPr>
          <w:ilvl w:val="1"/>
          <w:numId w:val="32"/>
        </w:numPr>
        <w:pBdr>
          <w:top w:val="nil"/>
          <w:left w:val="nil"/>
          <w:bottom w:val="nil"/>
          <w:right w:val="nil"/>
          <w:between w:val="nil"/>
          <w:bar w:val="nil"/>
        </w:pBdr>
        <w:suppressAutoHyphens w:val="0"/>
        <w:jc w:val="both"/>
        <w:rPr>
          <w:rFonts w:ascii="Times New Roman" w:hAnsi="Times New Roman" w:cs="Times New Roman"/>
        </w:rPr>
      </w:pPr>
      <w:r w:rsidRPr="006D2027">
        <w:rPr>
          <w:rFonts w:ascii="Times New Roman" w:hAnsi="Times New Roman" w:cs="Times New Roman"/>
          <w:u w:color="385623"/>
          <w:shd w:val="clear" w:color="auto" w:fill="FFFFFF"/>
        </w:rPr>
        <w:t>zasad gromadzenia i wysokości wpłat do pracowniczych plan</w:t>
      </w:r>
      <w:r w:rsidRPr="006D2027">
        <w:rPr>
          <w:rFonts w:ascii="Times New Roman" w:hAnsi="Times New Roman" w:cs="Times New Roman"/>
          <w:u w:color="385623"/>
          <w:shd w:val="clear" w:color="auto" w:fill="FFFFFF"/>
          <w:lang w:val="es-ES_tradnl"/>
        </w:rPr>
        <w:t>ó</w:t>
      </w:r>
      <w:r w:rsidRPr="006D2027">
        <w:rPr>
          <w:rFonts w:ascii="Times New Roman" w:hAnsi="Times New Roman" w:cs="Times New Roman"/>
          <w:u w:color="385623"/>
          <w:shd w:val="clear" w:color="auto" w:fill="FFFFFF"/>
        </w:rPr>
        <w:t>w kapitałowych, o kt</w:t>
      </w:r>
      <w:r w:rsidRPr="006D2027">
        <w:rPr>
          <w:rFonts w:ascii="Times New Roman" w:hAnsi="Times New Roman" w:cs="Times New Roman"/>
          <w:u w:color="385623"/>
          <w:shd w:val="clear" w:color="auto" w:fill="FFFFFF"/>
          <w:lang w:val="es-ES_tradnl"/>
        </w:rPr>
        <w:t>ó</w:t>
      </w:r>
      <w:r w:rsidRPr="006D2027">
        <w:rPr>
          <w:rFonts w:ascii="Times New Roman" w:hAnsi="Times New Roman" w:cs="Times New Roman"/>
          <w:u w:color="385623"/>
          <w:shd w:val="clear" w:color="auto" w:fill="FFFFFF"/>
        </w:rPr>
        <w:t xml:space="preserve">rych mowa w </w:t>
      </w:r>
      <w:r w:rsidRPr="006D2027">
        <w:rPr>
          <w:rFonts w:ascii="Times New Roman" w:hAnsi="Times New Roman" w:cs="Times New Roman"/>
          <w:u w:color="385623"/>
        </w:rPr>
        <w:t>ustawie</w:t>
      </w:r>
      <w:r w:rsidRPr="006D2027">
        <w:rPr>
          <w:rFonts w:ascii="Times New Roman" w:hAnsi="Times New Roman" w:cs="Times New Roman"/>
          <w:u w:color="385623"/>
          <w:shd w:val="clear" w:color="auto" w:fill="FFFFFF"/>
        </w:rPr>
        <w:t xml:space="preserve"> z dnia 4 października 2018 r. o pracowniczych planach kapitałowych</w:t>
      </w:r>
    </w:p>
    <w:p w:rsidR="00BC02B7" w:rsidRPr="006D2027" w:rsidRDefault="00BC02B7" w:rsidP="00BC02B7">
      <w:pPr>
        <w:ind w:left="425"/>
        <w:jc w:val="both"/>
        <w:rPr>
          <w:rFonts w:ascii="Times New Roman" w:hAnsi="Times New Roman" w:cs="Times New Roman"/>
          <w:u w:color="385623"/>
        </w:rPr>
      </w:pPr>
      <w:r w:rsidRPr="006D2027">
        <w:rPr>
          <w:rFonts w:ascii="Times New Roman" w:hAnsi="Times New Roman" w:cs="Times New Roman"/>
          <w:u w:color="385623"/>
        </w:rPr>
        <w:t>- jeśli zmiany te będą miały wpływ na koszty wykonania przedmiotu umowy przez Wykonawcę.</w:t>
      </w:r>
    </w:p>
    <w:p w:rsidR="00BC02B7" w:rsidRPr="006D2027" w:rsidRDefault="00BC02B7" w:rsidP="00BC02B7">
      <w:pPr>
        <w:ind w:left="284" w:hanging="284"/>
        <w:jc w:val="both"/>
        <w:rPr>
          <w:rFonts w:ascii="Times New Roman" w:hAnsi="Times New Roman" w:cs="Times New Roman"/>
          <w:u w:color="385623"/>
        </w:rPr>
      </w:pPr>
      <w:r w:rsidRPr="006D2027">
        <w:rPr>
          <w:rFonts w:ascii="Times New Roman" w:hAnsi="Times New Roman" w:cs="Times New Roman"/>
          <w:u w:color="385623"/>
        </w:rPr>
        <w:t xml:space="preserve">4. </w:t>
      </w:r>
      <w:r w:rsidRPr="006D2027">
        <w:rPr>
          <w:rFonts w:ascii="Times New Roman" w:hAnsi="Times New Roman" w:cs="Times New Roman"/>
          <w:u w:color="385623"/>
        </w:rPr>
        <w:tab/>
        <w:t>Zmiana wysokości wynagrodzenia, o kt</w:t>
      </w:r>
      <w:r w:rsidRPr="006D2027">
        <w:rPr>
          <w:rFonts w:ascii="Times New Roman" w:hAnsi="Times New Roman" w:cs="Times New Roman"/>
          <w:u w:color="385623"/>
          <w:lang w:val="es-ES_tradnl"/>
        </w:rPr>
        <w:t>ó</w:t>
      </w:r>
      <w:r w:rsidRPr="006D2027">
        <w:rPr>
          <w:rFonts w:ascii="Times New Roman" w:hAnsi="Times New Roman" w:cs="Times New Roman"/>
          <w:u w:color="385623"/>
        </w:rPr>
        <w:t>rej mowa w ust. 3 obowiązywać będzie od miesiąca następnego, po miesiącu, w  kt</w:t>
      </w:r>
      <w:r w:rsidRPr="006D2027">
        <w:rPr>
          <w:rFonts w:ascii="Times New Roman" w:hAnsi="Times New Roman" w:cs="Times New Roman"/>
          <w:u w:color="385623"/>
          <w:lang w:val="es-ES_tradnl"/>
        </w:rPr>
        <w:t>ó</w:t>
      </w:r>
      <w:r w:rsidRPr="006D2027">
        <w:rPr>
          <w:rFonts w:ascii="Times New Roman" w:hAnsi="Times New Roman" w:cs="Times New Roman"/>
          <w:u w:color="385623"/>
        </w:rPr>
        <w:t xml:space="preserve">rym nastąpiła zmiana. </w:t>
      </w: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u w:color="385623"/>
        </w:rPr>
        <w:t>5.</w:t>
      </w:r>
      <w:r w:rsidRPr="006D2027">
        <w:rPr>
          <w:rFonts w:ascii="Times New Roman" w:hAnsi="Times New Roman" w:cs="Times New Roman"/>
          <w:u w:color="385623"/>
        </w:rPr>
        <w:tab/>
        <w:t>W wypadku zmiany, o kt</w:t>
      </w:r>
      <w:r w:rsidRPr="006D2027">
        <w:rPr>
          <w:rFonts w:ascii="Times New Roman" w:hAnsi="Times New Roman" w:cs="Times New Roman"/>
          <w:u w:color="385623"/>
          <w:lang w:val="es-ES_tradnl"/>
        </w:rPr>
        <w:t>ó</w:t>
      </w:r>
      <w:r w:rsidRPr="006D2027">
        <w:rPr>
          <w:rFonts w:ascii="Times New Roman" w:hAnsi="Times New Roman" w:cs="Times New Roman"/>
          <w:u w:color="385623"/>
        </w:rPr>
        <w:t>rej mowa w ust. 3 lit. a, wartoś</w:t>
      </w:r>
      <w:r w:rsidRPr="006D2027">
        <w:rPr>
          <w:rFonts w:ascii="Times New Roman" w:hAnsi="Times New Roman" w:cs="Times New Roman"/>
          <w:u w:color="385623"/>
          <w:lang w:val="it-IT"/>
        </w:rPr>
        <w:t>ci brutto nale</w:t>
      </w:r>
      <w:r w:rsidRPr="006D2027">
        <w:rPr>
          <w:rFonts w:ascii="Times New Roman" w:hAnsi="Times New Roman" w:cs="Times New Roman"/>
          <w:u w:color="385623"/>
        </w:rPr>
        <w:t>żnego wynagrodzenia ulegną zmianie w części niezrealizowanej, poprzez doliczenie do kwot netto podatku VAT oraz podatku akcyzowego, obliczonego według nowo obowiązujących przepis</w:t>
      </w:r>
      <w:r w:rsidRPr="006D2027">
        <w:rPr>
          <w:rFonts w:ascii="Times New Roman" w:hAnsi="Times New Roman" w:cs="Times New Roman"/>
          <w:u w:color="385623"/>
          <w:lang w:val="es-ES_tradnl"/>
        </w:rPr>
        <w:t>ó</w:t>
      </w:r>
      <w:r w:rsidRPr="006D2027">
        <w:rPr>
          <w:rFonts w:ascii="Times New Roman" w:hAnsi="Times New Roman" w:cs="Times New Roman"/>
          <w:u w:color="385623"/>
        </w:rPr>
        <w:t xml:space="preserve">w. </w:t>
      </w: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u w:color="385623"/>
        </w:rPr>
        <w:t>6.</w:t>
      </w:r>
      <w:r w:rsidRPr="006D2027">
        <w:rPr>
          <w:rFonts w:ascii="Times New Roman" w:hAnsi="Times New Roman" w:cs="Times New Roman"/>
          <w:u w:color="385623"/>
        </w:rPr>
        <w:tab/>
        <w:t>W przypadku zmiany, o kt</w:t>
      </w:r>
      <w:r w:rsidRPr="006D2027">
        <w:rPr>
          <w:rFonts w:ascii="Times New Roman" w:hAnsi="Times New Roman" w:cs="Times New Roman"/>
          <w:u w:color="385623"/>
          <w:lang w:val="es-ES_tradnl"/>
        </w:rPr>
        <w:t>ó</w:t>
      </w:r>
      <w:r w:rsidRPr="006D2027">
        <w:rPr>
          <w:rFonts w:ascii="Times New Roman" w:hAnsi="Times New Roman" w:cs="Times New Roman"/>
          <w:u w:color="385623"/>
        </w:rPr>
        <w:t>rej mowa w ust. 3 lit. b, wynagrodzenie Wykonawcy ulegnie zmianie o wartość wzrostu całkowitego kosztu Wykonawcy wynikającą ze zwiększenia wynagrodzeń os</w:t>
      </w:r>
      <w:r w:rsidRPr="006D2027">
        <w:rPr>
          <w:rFonts w:ascii="Times New Roman" w:hAnsi="Times New Roman" w:cs="Times New Roman"/>
          <w:u w:color="385623"/>
          <w:lang w:val="es-ES_tradnl"/>
        </w:rPr>
        <w:t>ó</w:t>
      </w:r>
      <w:r w:rsidRPr="006D2027">
        <w:rPr>
          <w:rFonts w:ascii="Times New Roman" w:hAnsi="Times New Roman" w:cs="Times New Roman"/>
          <w:u w:color="385623"/>
        </w:rPr>
        <w:t xml:space="preserve">b bezpośrednio wykonujących przedmiot umowy do wysokości aktualnie obowiązującego minimalnego wynagrodzenia albo stawki godzinowej, z uwzględnieniem wszystkich obciążeń publicznoprawnych od kwoty wzrostu minimalnego wynagrodzenia albo stawki godzinowej.  </w:t>
      </w: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u w:color="385623"/>
        </w:rPr>
        <w:t xml:space="preserve">7. </w:t>
      </w:r>
      <w:r w:rsidRPr="006D2027">
        <w:rPr>
          <w:rFonts w:ascii="Times New Roman" w:hAnsi="Times New Roman" w:cs="Times New Roman"/>
          <w:u w:color="385623"/>
        </w:rPr>
        <w:tab/>
        <w:t>W przypadku zmiany, o kt</w:t>
      </w:r>
      <w:r w:rsidRPr="006D2027">
        <w:rPr>
          <w:rFonts w:ascii="Times New Roman" w:hAnsi="Times New Roman" w:cs="Times New Roman"/>
          <w:u w:color="385623"/>
          <w:lang w:val="es-ES_tradnl"/>
        </w:rPr>
        <w:t>ó</w:t>
      </w:r>
      <w:r w:rsidRPr="006D2027">
        <w:rPr>
          <w:rFonts w:ascii="Times New Roman" w:hAnsi="Times New Roman" w:cs="Times New Roman"/>
          <w:u w:color="385623"/>
        </w:rPr>
        <w:t>rej mowa w ust. 3 lit.c, wynagrodzenie Wykonawcy ulegnie zmianie o wartość wzrostu całkowitego kosztu Wykonawcy, jaką będzie on zobowiązany dodatkowo ponieść w celu uwzględnienia tej zmiany, przy zachowaniu dotychczasowej kwoty netto wynagrodzenia os</w:t>
      </w:r>
      <w:r w:rsidRPr="006D2027">
        <w:rPr>
          <w:rFonts w:ascii="Times New Roman" w:hAnsi="Times New Roman" w:cs="Times New Roman"/>
          <w:u w:color="385623"/>
          <w:lang w:val="es-ES_tradnl"/>
        </w:rPr>
        <w:t>ó</w:t>
      </w:r>
      <w:r w:rsidRPr="006D2027">
        <w:rPr>
          <w:rFonts w:ascii="Times New Roman" w:hAnsi="Times New Roman" w:cs="Times New Roman"/>
          <w:u w:color="385623"/>
        </w:rPr>
        <w:t xml:space="preserve">b bezpośrednio wykonujących przedmiot umowy. </w:t>
      </w: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u w:color="385623"/>
        </w:rPr>
        <w:t>8.</w:t>
      </w:r>
      <w:r w:rsidRPr="006D2027">
        <w:rPr>
          <w:rFonts w:ascii="Times New Roman" w:hAnsi="Times New Roman" w:cs="Times New Roman"/>
          <w:u w:color="385623"/>
        </w:rPr>
        <w:tab/>
        <w:t>Zmiana wysokości wynagrodzenia w przypadku zaistnienia przesłanki, o kt</w:t>
      </w:r>
      <w:r w:rsidRPr="006D2027">
        <w:rPr>
          <w:rFonts w:ascii="Times New Roman" w:hAnsi="Times New Roman" w:cs="Times New Roman"/>
          <w:u w:color="385623"/>
          <w:lang w:val="es-ES_tradnl"/>
        </w:rPr>
        <w:t>ó</w:t>
      </w:r>
      <w:r w:rsidRPr="006D2027">
        <w:rPr>
          <w:rFonts w:ascii="Times New Roman" w:hAnsi="Times New Roman" w:cs="Times New Roman"/>
          <w:u w:color="385623"/>
        </w:rPr>
        <w:t>rej mowa w ust. 3 lit. d, będzie obejmować wyłącznie część wynagrodzenia należnego Wykonawcy, w odniesieniu do kt</w:t>
      </w:r>
      <w:r w:rsidRPr="006D2027">
        <w:rPr>
          <w:rFonts w:ascii="Times New Roman" w:hAnsi="Times New Roman" w:cs="Times New Roman"/>
          <w:u w:color="385623"/>
          <w:lang w:val="es-ES_tradnl"/>
        </w:rPr>
        <w:t>ó</w:t>
      </w:r>
      <w:r w:rsidRPr="006D2027">
        <w:rPr>
          <w:rFonts w:ascii="Times New Roman" w:hAnsi="Times New Roman" w:cs="Times New Roman"/>
          <w:u w:color="385623"/>
        </w:rPr>
        <w:t>rej nastąpiła zmiana wysokości koszt</w:t>
      </w:r>
      <w:r w:rsidRPr="006D2027">
        <w:rPr>
          <w:rFonts w:ascii="Times New Roman" w:hAnsi="Times New Roman" w:cs="Times New Roman"/>
          <w:u w:color="385623"/>
          <w:lang w:val="es-ES_tradnl"/>
        </w:rPr>
        <w:t>ó</w:t>
      </w:r>
      <w:r w:rsidRPr="006D2027">
        <w:rPr>
          <w:rFonts w:ascii="Times New Roman" w:hAnsi="Times New Roman" w:cs="Times New Roman"/>
          <w:u w:color="385623"/>
        </w:rPr>
        <w:t>w wykonania umowy przez Wykonawcę w związku z zawarciem umowy o prowadzenie pracowniczych plan</w:t>
      </w:r>
      <w:r w:rsidRPr="006D2027">
        <w:rPr>
          <w:rFonts w:ascii="Times New Roman" w:hAnsi="Times New Roman" w:cs="Times New Roman"/>
          <w:u w:color="385623"/>
          <w:lang w:val="es-ES_tradnl"/>
        </w:rPr>
        <w:t>ó</w:t>
      </w:r>
      <w:r w:rsidRPr="006D2027">
        <w:rPr>
          <w:rFonts w:ascii="Times New Roman" w:hAnsi="Times New Roman" w:cs="Times New Roman"/>
          <w:u w:color="385623"/>
        </w:rPr>
        <w:t>w kapitałowych, o kt</w:t>
      </w:r>
      <w:r w:rsidRPr="006D2027">
        <w:rPr>
          <w:rFonts w:ascii="Times New Roman" w:hAnsi="Times New Roman" w:cs="Times New Roman"/>
          <w:u w:color="385623"/>
          <w:lang w:val="es-ES_tradnl"/>
        </w:rPr>
        <w:t>ó</w:t>
      </w:r>
      <w:r w:rsidRPr="006D2027">
        <w:rPr>
          <w:rFonts w:ascii="Times New Roman" w:hAnsi="Times New Roman" w:cs="Times New Roman"/>
          <w:u w:color="385623"/>
        </w:rPr>
        <w:t>rej mowa w ust. 14 ust. 1 ustawy z dnia 4 października 2018 r. o pracowniczych planach kapitałowych. Wynagrodzenie Wykonawcy ulegnie zmianie o sumę wzrostu koszt</w:t>
      </w:r>
      <w:r w:rsidRPr="006D2027">
        <w:rPr>
          <w:rFonts w:ascii="Times New Roman" w:hAnsi="Times New Roman" w:cs="Times New Roman"/>
          <w:u w:color="385623"/>
          <w:lang w:val="es-ES_tradnl"/>
        </w:rPr>
        <w:t>ó</w:t>
      </w:r>
      <w:r w:rsidRPr="006D2027">
        <w:rPr>
          <w:rFonts w:ascii="Times New Roman" w:hAnsi="Times New Roman" w:cs="Times New Roman"/>
          <w:u w:color="385623"/>
        </w:rPr>
        <w:t>w realizacji Przedmiotu umowy wynikającą z wpłat do pracowniczych plan</w:t>
      </w:r>
      <w:r w:rsidRPr="006D2027">
        <w:rPr>
          <w:rFonts w:ascii="Times New Roman" w:hAnsi="Times New Roman" w:cs="Times New Roman"/>
          <w:u w:color="385623"/>
          <w:lang w:val="es-ES_tradnl"/>
        </w:rPr>
        <w:t>ó</w:t>
      </w:r>
      <w:r w:rsidRPr="006D2027">
        <w:rPr>
          <w:rFonts w:ascii="Times New Roman" w:hAnsi="Times New Roman" w:cs="Times New Roman"/>
          <w:u w:color="385623"/>
        </w:rPr>
        <w:t>w kapitałowych dokonywanych przez Wykonawcę. Kwota odpowiadająca zmianie kosztu Wykonawcy będzie odnosić się wyłącznie do części wynagrodzenia pracownik</w:t>
      </w:r>
      <w:r w:rsidRPr="006D2027">
        <w:rPr>
          <w:rFonts w:ascii="Times New Roman" w:hAnsi="Times New Roman" w:cs="Times New Roman"/>
          <w:u w:color="385623"/>
          <w:lang w:val="es-ES_tradnl"/>
        </w:rPr>
        <w:t>ó</w:t>
      </w:r>
      <w:r w:rsidRPr="006D2027">
        <w:rPr>
          <w:rFonts w:ascii="Times New Roman" w:hAnsi="Times New Roman" w:cs="Times New Roman"/>
          <w:u w:color="385623"/>
        </w:rPr>
        <w:t>w, o kt</w:t>
      </w:r>
      <w:r w:rsidRPr="006D2027">
        <w:rPr>
          <w:rFonts w:ascii="Times New Roman" w:hAnsi="Times New Roman" w:cs="Times New Roman"/>
          <w:u w:color="385623"/>
          <w:lang w:val="es-ES_tradnl"/>
        </w:rPr>
        <w:t>ó</w:t>
      </w:r>
      <w:r w:rsidRPr="006D2027">
        <w:rPr>
          <w:rFonts w:ascii="Times New Roman" w:hAnsi="Times New Roman" w:cs="Times New Roman"/>
          <w:u w:color="385623"/>
        </w:rPr>
        <w:t>rych mowa w zdaniu poprzedzającym, odpowiadającej zakresowi, w jakim wykonują oni prace bezpośrednio związane z realizacją Przedmiotu umowy.</w:t>
      </w:r>
    </w:p>
    <w:p w:rsidR="00BC02B7" w:rsidRPr="006D2027" w:rsidRDefault="00BC02B7" w:rsidP="00BC02B7">
      <w:pPr>
        <w:rPr>
          <w:rFonts w:ascii="Times New Roman" w:hAnsi="Times New Roman" w:cs="Times New Roman"/>
          <w:u w:color="385623"/>
        </w:rPr>
      </w:pPr>
      <w:r w:rsidRPr="006D2027">
        <w:rPr>
          <w:rFonts w:ascii="Times New Roman" w:hAnsi="Times New Roman" w:cs="Times New Roman"/>
          <w:u w:color="385623"/>
        </w:rPr>
        <w:t xml:space="preserve"> 9. Za wyjątkiem sytuacji, o kt</w:t>
      </w:r>
      <w:r w:rsidRPr="006D2027">
        <w:rPr>
          <w:rFonts w:ascii="Times New Roman" w:hAnsi="Times New Roman" w:cs="Times New Roman"/>
          <w:u w:color="385623"/>
          <w:lang w:val="es-ES_tradnl"/>
        </w:rPr>
        <w:t>ó</w:t>
      </w:r>
      <w:r w:rsidRPr="006D2027">
        <w:rPr>
          <w:rFonts w:ascii="Times New Roman" w:hAnsi="Times New Roman" w:cs="Times New Roman"/>
          <w:u w:color="385623"/>
        </w:rPr>
        <w:t>rej mowa w ust. 3 lit. a, wprowadzenie zmian wysokości wynagrodzenia wymaga uprzedniego złożenia przez Wykonawcę oświadczenia o wysokości dodatkowych kosz</w:t>
      </w:r>
      <w:r w:rsidRPr="006D2027">
        <w:rPr>
          <w:rFonts w:ascii="Times New Roman" w:hAnsi="Times New Roman" w:cs="Times New Roman"/>
          <w:u w:color="385623"/>
          <w:lang w:val="es-ES_tradnl"/>
        </w:rPr>
        <w:t>ó</w:t>
      </w:r>
      <w:r w:rsidRPr="006D2027">
        <w:rPr>
          <w:rFonts w:ascii="Times New Roman" w:hAnsi="Times New Roman" w:cs="Times New Roman"/>
          <w:u w:color="385623"/>
        </w:rPr>
        <w:t xml:space="preserve">w wynikających z wprowadzenia zmian. Zamawiający zastrzega sobie </w:t>
      </w:r>
      <w:r w:rsidRPr="006D2027">
        <w:rPr>
          <w:rFonts w:ascii="Times New Roman" w:hAnsi="Times New Roman" w:cs="Times New Roman"/>
          <w:u w:color="385623"/>
        </w:rPr>
        <w:lastRenderedPageBreak/>
        <w:t>prawo do wniesienia zastrzeżeń dotyczących wysokości koszt</w:t>
      </w:r>
      <w:r w:rsidRPr="006D2027">
        <w:rPr>
          <w:rFonts w:ascii="Times New Roman" w:hAnsi="Times New Roman" w:cs="Times New Roman"/>
          <w:u w:color="385623"/>
          <w:lang w:val="es-ES_tradnl"/>
        </w:rPr>
        <w:t>ó</w:t>
      </w:r>
      <w:r w:rsidRPr="006D2027">
        <w:rPr>
          <w:rFonts w:ascii="Times New Roman" w:hAnsi="Times New Roman" w:cs="Times New Roman"/>
          <w:u w:color="385623"/>
        </w:rPr>
        <w:t>w pracy przedstawionych przez Wykonawcę.</w:t>
      </w:r>
    </w:p>
    <w:p w:rsidR="00BC02B7" w:rsidRPr="006D2027" w:rsidRDefault="00BC02B7" w:rsidP="00BC02B7">
      <w:pPr>
        <w:rPr>
          <w:rFonts w:ascii="Times New Roman" w:hAnsi="Times New Roman" w:cs="Times New Roman"/>
          <w:u w:color="385623"/>
        </w:rPr>
      </w:pP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u w:color="385623"/>
        </w:rPr>
        <w:t>10. Zgodnie z art. 439 p.z.p. strony postanawiają, iż dokonają w formie pisemnego aneksu zmiany wynagrodzenia w przypadku zmiany koszt</w:t>
      </w:r>
      <w:r w:rsidRPr="006D2027">
        <w:rPr>
          <w:rFonts w:ascii="Times New Roman" w:hAnsi="Times New Roman" w:cs="Times New Roman"/>
          <w:u w:color="385623"/>
          <w:lang w:val="es-ES_tradnl"/>
        </w:rPr>
        <w:t>ó</w:t>
      </w:r>
      <w:r w:rsidRPr="006D2027">
        <w:rPr>
          <w:rFonts w:ascii="Times New Roman" w:hAnsi="Times New Roman" w:cs="Times New Roman"/>
          <w:u w:color="385623"/>
        </w:rPr>
        <w:t>w związanych z realizacją zam</w:t>
      </w:r>
      <w:r w:rsidRPr="006D2027">
        <w:rPr>
          <w:rFonts w:ascii="Times New Roman" w:hAnsi="Times New Roman" w:cs="Times New Roman"/>
          <w:u w:color="385623"/>
          <w:lang w:val="es-ES_tradnl"/>
        </w:rPr>
        <w:t>ó</w:t>
      </w:r>
      <w:r w:rsidRPr="006D2027">
        <w:rPr>
          <w:rFonts w:ascii="Times New Roman" w:hAnsi="Times New Roman" w:cs="Times New Roman"/>
          <w:u w:color="385623"/>
        </w:rPr>
        <w:t>wienia według poniższych zasad:</w:t>
      </w:r>
      <w:r w:rsidRPr="006D2027">
        <w:rPr>
          <w:rFonts w:ascii="Times New Roman" w:hAnsi="Times New Roman" w:cs="Times New Roman"/>
          <w:u w:color="385623"/>
        </w:rPr>
        <w:br/>
        <w:t>1) Ustalone wynagrodzenie będzie waloryzowane maksymalnie dwukrotnie,</w:t>
      </w:r>
      <w:r w:rsidRPr="006D2027">
        <w:rPr>
          <w:rFonts w:ascii="Times New Roman" w:hAnsi="Times New Roman" w:cs="Times New Roman"/>
          <w:u w:color="385623"/>
        </w:rPr>
        <w:br/>
        <w:t>2) Waloryzacja będzie się odbywać w oparciu o wartość wskaźnika wzrostu cen towar</w:t>
      </w:r>
      <w:r w:rsidRPr="006D2027">
        <w:rPr>
          <w:rFonts w:ascii="Times New Roman" w:hAnsi="Times New Roman" w:cs="Times New Roman"/>
          <w:u w:color="385623"/>
          <w:lang w:val="es-ES_tradnl"/>
        </w:rPr>
        <w:t>ó</w:t>
      </w:r>
      <w:r w:rsidRPr="006D2027">
        <w:rPr>
          <w:rFonts w:ascii="Times New Roman" w:hAnsi="Times New Roman" w:cs="Times New Roman"/>
          <w:u w:color="385623"/>
        </w:rPr>
        <w:t>w i usług konsumpcyjnych, publikowanego w Komunikacie Prezesa Głównego Urzędu Statystycznego w sprawie średniorocznego wskaźnika cen towar</w:t>
      </w:r>
      <w:r w:rsidRPr="006D2027">
        <w:rPr>
          <w:rFonts w:ascii="Times New Roman" w:hAnsi="Times New Roman" w:cs="Times New Roman"/>
          <w:u w:color="385623"/>
          <w:lang w:val="es-ES_tradnl"/>
        </w:rPr>
        <w:t>ó</w:t>
      </w:r>
      <w:r w:rsidRPr="006D2027">
        <w:rPr>
          <w:rFonts w:ascii="Times New Roman" w:hAnsi="Times New Roman" w:cs="Times New Roman"/>
          <w:u w:color="385623"/>
        </w:rPr>
        <w:t>w i usług konsumpcyjnych ogółem. Zwaloryzowana stawka wynagrodzenia znajduje zastosowanie począwszy od kolejnego miesiąca kalendarzowego, następującego po miesiącu, w kt</w:t>
      </w:r>
      <w:r w:rsidRPr="006D2027">
        <w:rPr>
          <w:rFonts w:ascii="Times New Roman" w:hAnsi="Times New Roman" w:cs="Times New Roman"/>
          <w:u w:color="385623"/>
          <w:lang w:val="es-ES_tradnl"/>
        </w:rPr>
        <w:t>ó</w:t>
      </w:r>
      <w:r w:rsidRPr="006D2027">
        <w:rPr>
          <w:rFonts w:ascii="Times New Roman" w:hAnsi="Times New Roman" w:cs="Times New Roman"/>
          <w:u w:color="385623"/>
        </w:rPr>
        <w:t>rym opublikowano stosowny Komunikat Prezesa Głównego Urzędu Statystycznego w roku 2023. Wykonawca winien złożyć do Zamawiającego wnioski w powyższym zakresie do koń</w:t>
      </w:r>
      <w:r w:rsidRPr="006D2027">
        <w:rPr>
          <w:rFonts w:ascii="Times New Roman" w:hAnsi="Times New Roman" w:cs="Times New Roman"/>
          <w:u w:color="385623"/>
          <w:lang w:val="nl-NL"/>
        </w:rPr>
        <w:t>ca II kwarta</w:t>
      </w:r>
      <w:r w:rsidRPr="006D2027">
        <w:rPr>
          <w:rFonts w:ascii="Times New Roman" w:hAnsi="Times New Roman" w:cs="Times New Roman"/>
          <w:u w:color="385623"/>
        </w:rPr>
        <w:t>łu 2023 roku (pierwszy wniosek) oraz do koń</w:t>
      </w:r>
      <w:r w:rsidRPr="006D2027">
        <w:rPr>
          <w:rFonts w:ascii="Times New Roman" w:hAnsi="Times New Roman" w:cs="Times New Roman"/>
          <w:u w:color="385623"/>
          <w:lang w:val="nl-NL"/>
        </w:rPr>
        <w:t>ca II kwarta</w:t>
      </w:r>
      <w:r w:rsidRPr="006D2027">
        <w:rPr>
          <w:rFonts w:ascii="Times New Roman" w:hAnsi="Times New Roman" w:cs="Times New Roman"/>
          <w:u w:color="385623"/>
        </w:rPr>
        <w:t>łu 2024 roku (drugi wniosek), z tym że zmiana wynagrodzenia nastąpi począwszy od miesiąca, w kt</w:t>
      </w:r>
      <w:r w:rsidRPr="006D2027">
        <w:rPr>
          <w:rFonts w:ascii="Times New Roman" w:hAnsi="Times New Roman" w:cs="Times New Roman"/>
          <w:u w:color="385623"/>
          <w:lang w:val="es-ES_tradnl"/>
        </w:rPr>
        <w:t>ó</w:t>
      </w:r>
      <w:r w:rsidRPr="006D2027">
        <w:rPr>
          <w:rFonts w:ascii="Times New Roman" w:hAnsi="Times New Roman" w:cs="Times New Roman"/>
          <w:u w:color="385623"/>
        </w:rPr>
        <w:t>rym został złożony ww. wniosek.</w:t>
      </w:r>
      <w:r w:rsidRPr="006D2027">
        <w:rPr>
          <w:rFonts w:ascii="Times New Roman" w:hAnsi="Times New Roman" w:cs="Times New Roman"/>
          <w:u w:color="385623"/>
        </w:rPr>
        <w:br/>
        <w:t>3) Wzrost wynagrodzenia na podstawie wskaźnika cen towar</w:t>
      </w:r>
      <w:r w:rsidRPr="006D2027">
        <w:rPr>
          <w:rFonts w:ascii="Times New Roman" w:hAnsi="Times New Roman" w:cs="Times New Roman"/>
          <w:u w:color="385623"/>
          <w:lang w:val="es-ES_tradnl"/>
        </w:rPr>
        <w:t>ó</w:t>
      </w:r>
      <w:r w:rsidRPr="006D2027">
        <w:rPr>
          <w:rFonts w:ascii="Times New Roman" w:hAnsi="Times New Roman" w:cs="Times New Roman"/>
          <w:u w:color="385623"/>
        </w:rPr>
        <w:t>w i usług, o kt</w:t>
      </w:r>
      <w:r w:rsidRPr="006D2027">
        <w:rPr>
          <w:rFonts w:ascii="Times New Roman" w:hAnsi="Times New Roman" w:cs="Times New Roman"/>
          <w:u w:color="385623"/>
          <w:lang w:val="es-ES_tradnl"/>
        </w:rPr>
        <w:t>ó</w:t>
      </w:r>
      <w:r w:rsidRPr="006D2027">
        <w:rPr>
          <w:rFonts w:ascii="Times New Roman" w:hAnsi="Times New Roman" w:cs="Times New Roman"/>
          <w:u w:color="385623"/>
        </w:rPr>
        <w:t>rym mowa w pkt.2) może obejmować tylko koszty, kt</w:t>
      </w:r>
      <w:r w:rsidRPr="006D2027">
        <w:rPr>
          <w:rFonts w:ascii="Times New Roman" w:hAnsi="Times New Roman" w:cs="Times New Roman"/>
          <w:u w:color="385623"/>
          <w:lang w:val="es-ES_tradnl"/>
        </w:rPr>
        <w:t>ó</w:t>
      </w:r>
      <w:r w:rsidRPr="006D2027">
        <w:rPr>
          <w:rFonts w:ascii="Times New Roman" w:hAnsi="Times New Roman" w:cs="Times New Roman"/>
          <w:u w:color="385623"/>
        </w:rPr>
        <w:t>re powinny zostać wykazane przez Wykonawcę. Zamawiający nie dopuszcza zwiększenia wynagrodzenia o ww. wskaźnik w zakresie koszt</w:t>
      </w:r>
      <w:r w:rsidRPr="006D2027">
        <w:rPr>
          <w:rFonts w:ascii="Times New Roman" w:hAnsi="Times New Roman" w:cs="Times New Roman"/>
          <w:u w:color="385623"/>
          <w:lang w:val="es-ES_tradnl"/>
        </w:rPr>
        <w:t>ó</w:t>
      </w:r>
      <w:r w:rsidRPr="006D2027">
        <w:rPr>
          <w:rFonts w:ascii="Times New Roman" w:hAnsi="Times New Roman" w:cs="Times New Roman"/>
          <w:u w:color="385623"/>
        </w:rPr>
        <w:t>w objętych zmianami możliwymi do przeprowadzenia na podstawie ust. 3 niniejszego paragrafu, w szczeg</w:t>
      </w:r>
      <w:r w:rsidRPr="006D2027">
        <w:rPr>
          <w:rFonts w:ascii="Times New Roman" w:hAnsi="Times New Roman" w:cs="Times New Roman"/>
          <w:u w:color="385623"/>
          <w:lang w:val="es-ES_tradnl"/>
        </w:rPr>
        <w:t>ó</w:t>
      </w:r>
      <w:r w:rsidRPr="006D2027">
        <w:rPr>
          <w:rFonts w:ascii="Times New Roman" w:hAnsi="Times New Roman" w:cs="Times New Roman"/>
          <w:u w:color="385623"/>
        </w:rPr>
        <w:t>lności koszt</w:t>
      </w:r>
      <w:r w:rsidRPr="006D2027">
        <w:rPr>
          <w:rFonts w:ascii="Times New Roman" w:hAnsi="Times New Roman" w:cs="Times New Roman"/>
          <w:u w:color="385623"/>
          <w:lang w:val="es-ES_tradnl"/>
        </w:rPr>
        <w:t>ó</w:t>
      </w:r>
      <w:r w:rsidRPr="006D2027">
        <w:rPr>
          <w:rFonts w:ascii="Times New Roman" w:hAnsi="Times New Roman" w:cs="Times New Roman"/>
          <w:u w:color="385623"/>
        </w:rPr>
        <w:t>w pracowniczych.</w:t>
      </w:r>
      <w:r w:rsidRPr="006D2027">
        <w:rPr>
          <w:rFonts w:ascii="Times New Roman" w:hAnsi="Times New Roman" w:cs="Times New Roman"/>
          <w:u w:color="385623"/>
        </w:rPr>
        <w:br/>
        <w:t>4) Wykonawca nie będzie uprawniony do zmiany wynagrodzenia jeżeli wskaźnik wzrostu cen towar</w:t>
      </w:r>
      <w:r w:rsidRPr="006D2027">
        <w:rPr>
          <w:rFonts w:ascii="Times New Roman" w:hAnsi="Times New Roman" w:cs="Times New Roman"/>
          <w:u w:color="385623"/>
          <w:lang w:val="es-ES_tradnl"/>
        </w:rPr>
        <w:t>ó</w:t>
      </w:r>
      <w:r w:rsidRPr="006D2027">
        <w:rPr>
          <w:rFonts w:ascii="Times New Roman" w:hAnsi="Times New Roman" w:cs="Times New Roman"/>
          <w:u w:color="385623"/>
        </w:rPr>
        <w:t>w i usług, o kt</w:t>
      </w:r>
      <w:r w:rsidRPr="006D2027">
        <w:rPr>
          <w:rFonts w:ascii="Times New Roman" w:hAnsi="Times New Roman" w:cs="Times New Roman"/>
          <w:u w:color="385623"/>
          <w:lang w:val="es-ES_tradnl"/>
        </w:rPr>
        <w:t>ó</w:t>
      </w:r>
      <w:r w:rsidRPr="006D2027">
        <w:rPr>
          <w:rFonts w:ascii="Times New Roman" w:hAnsi="Times New Roman" w:cs="Times New Roman"/>
          <w:u w:color="385623"/>
        </w:rPr>
        <w:t xml:space="preserve">rym mowa w pkt.2) i pkt.3) powyżej nie przekroczy </w:t>
      </w:r>
      <w:r>
        <w:rPr>
          <w:rFonts w:ascii="Times New Roman" w:hAnsi="Times New Roman" w:cs="Times New Roman"/>
          <w:u w:color="385623"/>
        </w:rPr>
        <w:t>10</w:t>
      </w:r>
      <w:r w:rsidRPr="006D2027">
        <w:rPr>
          <w:rFonts w:ascii="Times New Roman" w:hAnsi="Times New Roman" w:cs="Times New Roman"/>
        </w:rPr>
        <w:t>%.</w:t>
      </w:r>
      <w:r w:rsidRPr="006D2027">
        <w:rPr>
          <w:rFonts w:ascii="Times New Roman" w:hAnsi="Times New Roman" w:cs="Times New Roman"/>
          <w:u w:color="385623"/>
        </w:rPr>
        <w:br/>
        <w:t>5) Zamawiający wskazuje, że maksymalna, łączna wartość zmian wynagrodzenia, jaką dopuszcza się w efekcie zastosowania postanowień o zasadach wprowadzania zmian wysokości wynagrodzenia, o kt</w:t>
      </w:r>
      <w:r w:rsidRPr="006D2027">
        <w:rPr>
          <w:rFonts w:ascii="Times New Roman" w:hAnsi="Times New Roman" w:cs="Times New Roman"/>
          <w:u w:color="385623"/>
          <w:lang w:val="es-ES_tradnl"/>
        </w:rPr>
        <w:t>ó</w:t>
      </w:r>
      <w:r w:rsidRPr="006D2027">
        <w:rPr>
          <w:rFonts w:ascii="Times New Roman" w:hAnsi="Times New Roman" w:cs="Times New Roman"/>
          <w:u w:color="385623"/>
        </w:rPr>
        <w:t>rych mowa w ust. 10 to 15% wartości wynagrodzenia całkowitego brutto, (określonego w § 10 ust. 1 umowy).</w:t>
      </w: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u w:color="385623"/>
        </w:rPr>
        <w:t>6)Wprowadzenie zmiany wysokości wynagrodzenia, o kt</w:t>
      </w:r>
      <w:r w:rsidRPr="006D2027">
        <w:rPr>
          <w:rFonts w:ascii="Times New Roman" w:hAnsi="Times New Roman" w:cs="Times New Roman"/>
          <w:u w:color="385623"/>
          <w:lang w:val="es-ES_tradnl"/>
        </w:rPr>
        <w:t>ó</w:t>
      </w:r>
      <w:r w:rsidRPr="006D2027">
        <w:rPr>
          <w:rFonts w:ascii="Times New Roman" w:hAnsi="Times New Roman" w:cs="Times New Roman"/>
          <w:u w:color="385623"/>
        </w:rPr>
        <w:t>rej mowa w ust. 10, wymaga uprzedniego złożenia przez Wykonawcę oświadczenia o wysokości dodatkowych kosz</w:t>
      </w:r>
      <w:r w:rsidRPr="006D2027">
        <w:rPr>
          <w:rFonts w:ascii="Times New Roman" w:hAnsi="Times New Roman" w:cs="Times New Roman"/>
          <w:u w:color="385623"/>
          <w:lang w:val="es-ES_tradnl"/>
        </w:rPr>
        <w:t>ó</w:t>
      </w:r>
      <w:r w:rsidRPr="006D2027">
        <w:rPr>
          <w:rFonts w:ascii="Times New Roman" w:hAnsi="Times New Roman" w:cs="Times New Roman"/>
          <w:u w:color="385623"/>
        </w:rPr>
        <w:t>w związanych z realizacją zam</w:t>
      </w:r>
      <w:r w:rsidRPr="006D2027">
        <w:rPr>
          <w:rFonts w:ascii="Times New Roman" w:hAnsi="Times New Roman" w:cs="Times New Roman"/>
          <w:u w:color="385623"/>
          <w:lang w:val="es-ES_tradnl"/>
        </w:rPr>
        <w:t>ó</w:t>
      </w:r>
      <w:r w:rsidRPr="006D2027">
        <w:rPr>
          <w:rFonts w:ascii="Times New Roman" w:hAnsi="Times New Roman" w:cs="Times New Roman"/>
          <w:u w:color="385623"/>
        </w:rPr>
        <w:t>wienia. Wykonawca zobowiązany jest do przedłożenia szczegółowej kalkulacji koszt</w:t>
      </w:r>
      <w:r w:rsidRPr="006D2027">
        <w:rPr>
          <w:rFonts w:ascii="Times New Roman" w:hAnsi="Times New Roman" w:cs="Times New Roman"/>
          <w:u w:color="385623"/>
          <w:lang w:val="es-ES_tradnl"/>
        </w:rPr>
        <w:t>ó</w:t>
      </w:r>
      <w:r w:rsidRPr="006D2027">
        <w:rPr>
          <w:rFonts w:ascii="Times New Roman" w:hAnsi="Times New Roman" w:cs="Times New Roman"/>
          <w:u w:color="385623"/>
        </w:rPr>
        <w:t>w wraz z wykazaniem ich wpływu na koszty realizacji zam</w:t>
      </w:r>
      <w:r w:rsidRPr="006D2027">
        <w:rPr>
          <w:rFonts w:ascii="Times New Roman" w:hAnsi="Times New Roman" w:cs="Times New Roman"/>
          <w:u w:color="385623"/>
          <w:lang w:val="es-ES_tradnl"/>
        </w:rPr>
        <w:t>ó</w:t>
      </w:r>
      <w:r w:rsidRPr="006D2027">
        <w:rPr>
          <w:rFonts w:ascii="Times New Roman" w:hAnsi="Times New Roman" w:cs="Times New Roman"/>
          <w:u w:color="385623"/>
        </w:rPr>
        <w:t>wienia.</w:t>
      </w:r>
      <w:r w:rsidRPr="006D2027">
        <w:rPr>
          <w:rFonts w:ascii="Times New Roman" w:hAnsi="Times New Roman" w:cs="Times New Roman"/>
          <w:u w:color="385623"/>
        </w:rPr>
        <w:br/>
        <w:t>7) Wykonawca, kt</w:t>
      </w:r>
      <w:r w:rsidRPr="006D2027">
        <w:rPr>
          <w:rFonts w:ascii="Times New Roman" w:hAnsi="Times New Roman" w:cs="Times New Roman"/>
          <w:u w:color="385623"/>
          <w:lang w:val="es-ES_tradnl"/>
        </w:rPr>
        <w:t>ó</w:t>
      </w:r>
      <w:r w:rsidRPr="006D2027">
        <w:rPr>
          <w:rFonts w:ascii="Times New Roman" w:hAnsi="Times New Roman" w:cs="Times New Roman"/>
          <w:u w:color="385623"/>
        </w:rPr>
        <w:t>rego wynagrodzenie zostało zmienione zgodnie z ust. 10, zobowiązany jest do zmiany wynagrodzenia przysługującego podwykonawcy, z kt</w:t>
      </w:r>
      <w:r w:rsidRPr="006D2027">
        <w:rPr>
          <w:rFonts w:ascii="Times New Roman" w:hAnsi="Times New Roman" w:cs="Times New Roman"/>
          <w:u w:color="385623"/>
          <w:lang w:val="es-ES_tradnl"/>
        </w:rPr>
        <w:t>ó</w:t>
      </w:r>
      <w:r w:rsidRPr="006D2027">
        <w:rPr>
          <w:rFonts w:ascii="Times New Roman" w:hAnsi="Times New Roman" w:cs="Times New Roman"/>
          <w:u w:color="385623"/>
        </w:rPr>
        <w:t>rym zawarł umowę, w zakresie odpowiadającym powyższym zmianom dotyczących zobowiązania podwykonawcy, jeżeli łącznie speł</w:t>
      </w:r>
      <w:r w:rsidRPr="006D2027">
        <w:rPr>
          <w:rFonts w:ascii="Times New Roman" w:hAnsi="Times New Roman" w:cs="Times New Roman"/>
          <w:u w:color="385623"/>
          <w:lang w:val="it-IT"/>
        </w:rPr>
        <w:t>nione s</w:t>
      </w:r>
      <w:r w:rsidRPr="006D2027">
        <w:rPr>
          <w:rFonts w:ascii="Times New Roman" w:hAnsi="Times New Roman" w:cs="Times New Roman"/>
          <w:u w:color="385623"/>
        </w:rPr>
        <w:t>ą następujące warunki:</w:t>
      </w:r>
      <w:r w:rsidRPr="006D2027">
        <w:rPr>
          <w:rFonts w:ascii="Times New Roman" w:hAnsi="Times New Roman" w:cs="Times New Roman"/>
          <w:u w:color="385623"/>
        </w:rPr>
        <w:br/>
        <w:t>a) przedmiotem umowy są usł</w:t>
      </w:r>
      <w:r w:rsidRPr="006D2027">
        <w:rPr>
          <w:rFonts w:ascii="Times New Roman" w:hAnsi="Times New Roman" w:cs="Times New Roman"/>
          <w:u w:color="385623"/>
          <w:lang w:val="it-IT"/>
        </w:rPr>
        <w:t>ugi;</w:t>
      </w:r>
      <w:r w:rsidRPr="006D2027">
        <w:rPr>
          <w:rFonts w:ascii="Times New Roman" w:hAnsi="Times New Roman" w:cs="Times New Roman"/>
          <w:u w:color="385623"/>
        </w:rPr>
        <w:br/>
        <w:t>b) okres obowiązywania umowy przekracza 12 miesięcy</w:t>
      </w:r>
    </w:p>
    <w:p w:rsidR="00BC02B7" w:rsidRPr="006D2027" w:rsidRDefault="00BC02B7" w:rsidP="00BC02B7">
      <w:pPr>
        <w:jc w:val="both"/>
        <w:rPr>
          <w:rFonts w:ascii="Times New Roman" w:hAnsi="Times New Roman" w:cs="Times New Roman"/>
          <w:u w:color="385623"/>
        </w:rPr>
      </w:pPr>
      <w:r w:rsidRPr="006D2027">
        <w:rPr>
          <w:rFonts w:ascii="Times New Roman" w:hAnsi="Times New Roman" w:cs="Times New Roman"/>
          <w:u w:color="385623"/>
          <w:shd w:val="clear" w:color="auto" w:fill="FFFFFF"/>
        </w:rPr>
        <w:t>11.</w:t>
      </w:r>
      <w:r w:rsidRPr="006D2027">
        <w:rPr>
          <w:rFonts w:ascii="Times New Roman" w:hAnsi="Times New Roman" w:cs="Times New Roman"/>
          <w:u w:color="385623"/>
          <w:shd w:val="clear" w:color="auto" w:fill="FFFFFF"/>
        </w:rPr>
        <w:tab/>
      </w:r>
      <w:r w:rsidRPr="006D2027">
        <w:rPr>
          <w:rFonts w:ascii="Times New Roman" w:hAnsi="Times New Roman" w:cs="Times New Roman"/>
          <w:u w:color="385623"/>
        </w:rPr>
        <w:t>Strony dopuszczają możliwość zmiany terminu realizacji przedmiotu zam</w:t>
      </w:r>
      <w:r w:rsidRPr="006D2027">
        <w:rPr>
          <w:rFonts w:ascii="Times New Roman" w:hAnsi="Times New Roman" w:cs="Times New Roman"/>
          <w:u w:color="385623"/>
          <w:lang w:val="es-ES_tradnl"/>
        </w:rPr>
        <w:t>ó</w:t>
      </w:r>
      <w:r w:rsidRPr="006D2027">
        <w:rPr>
          <w:rFonts w:ascii="Times New Roman" w:hAnsi="Times New Roman" w:cs="Times New Roman"/>
          <w:u w:color="385623"/>
        </w:rPr>
        <w:t xml:space="preserve">wienia, </w:t>
      </w:r>
      <w:r w:rsidRPr="006D2027">
        <w:rPr>
          <w:rFonts w:ascii="Times New Roman" w:hAnsi="Times New Roman" w:cs="Times New Roman"/>
          <w:u w:color="385623"/>
        </w:rPr>
        <w:br/>
        <w:t>w przypadku:</w:t>
      </w:r>
    </w:p>
    <w:p w:rsidR="00BC02B7" w:rsidRPr="006D2027" w:rsidRDefault="00BC02B7" w:rsidP="00982D0B">
      <w:pPr>
        <w:numPr>
          <w:ilvl w:val="0"/>
          <w:numId w:val="34"/>
        </w:numPr>
        <w:pBdr>
          <w:top w:val="nil"/>
          <w:left w:val="nil"/>
          <w:bottom w:val="nil"/>
          <w:right w:val="nil"/>
          <w:between w:val="nil"/>
          <w:bar w:val="nil"/>
        </w:pBdr>
        <w:shd w:val="clear" w:color="auto" w:fill="FFFFFF"/>
        <w:jc w:val="both"/>
        <w:rPr>
          <w:rFonts w:ascii="Times New Roman" w:hAnsi="Times New Roman" w:cs="Times New Roman"/>
        </w:rPr>
      </w:pPr>
      <w:r w:rsidRPr="006D2027">
        <w:rPr>
          <w:rFonts w:ascii="Times New Roman" w:hAnsi="Times New Roman" w:cs="Times New Roman"/>
          <w:u w:color="385623"/>
        </w:rPr>
        <w:t>działania siły wyższej, uniemożliwiającej wykonanie umowy w określonym pierwotnie terminie o okres działania siły wyższej oraz potrzebny do usunięcia skutk</w:t>
      </w:r>
      <w:r w:rsidRPr="006D2027">
        <w:rPr>
          <w:rFonts w:ascii="Times New Roman" w:hAnsi="Times New Roman" w:cs="Times New Roman"/>
          <w:u w:color="385623"/>
          <w:lang w:val="es-ES_tradnl"/>
        </w:rPr>
        <w:t>ó</w:t>
      </w:r>
      <w:r w:rsidRPr="006D2027">
        <w:rPr>
          <w:rFonts w:ascii="Times New Roman" w:hAnsi="Times New Roman" w:cs="Times New Roman"/>
          <w:u w:color="385623"/>
        </w:rPr>
        <w:t>w tego działania, konieczności zmniejszenia zakresu przedmiotu zam</w:t>
      </w:r>
      <w:r w:rsidRPr="006D2027">
        <w:rPr>
          <w:rFonts w:ascii="Times New Roman" w:hAnsi="Times New Roman" w:cs="Times New Roman"/>
          <w:u w:color="385623"/>
          <w:lang w:val="es-ES_tradnl"/>
        </w:rPr>
        <w:t>ó</w:t>
      </w:r>
      <w:r w:rsidRPr="006D2027">
        <w:rPr>
          <w:rFonts w:ascii="Times New Roman" w:hAnsi="Times New Roman" w:cs="Times New Roman"/>
          <w:u w:color="385623"/>
        </w:rPr>
        <w:t xml:space="preserve">wienia, gdy jego wykonanie w pierwotnym zakresie nie leży w interesie Zamawiającego, </w:t>
      </w:r>
    </w:p>
    <w:p w:rsidR="00BC02B7" w:rsidRPr="006D2027" w:rsidRDefault="00BC02B7" w:rsidP="00982D0B">
      <w:pPr>
        <w:numPr>
          <w:ilvl w:val="0"/>
          <w:numId w:val="34"/>
        </w:numPr>
        <w:pBdr>
          <w:top w:val="nil"/>
          <w:left w:val="nil"/>
          <w:bottom w:val="nil"/>
          <w:right w:val="nil"/>
          <w:between w:val="nil"/>
          <w:bar w:val="nil"/>
        </w:pBdr>
        <w:shd w:val="clear" w:color="auto" w:fill="FFFFFF"/>
        <w:jc w:val="both"/>
        <w:rPr>
          <w:rFonts w:ascii="Times New Roman" w:hAnsi="Times New Roman" w:cs="Times New Roman"/>
        </w:rPr>
      </w:pPr>
      <w:r w:rsidRPr="006D2027">
        <w:rPr>
          <w:rFonts w:ascii="Times New Roman" w:hAnsi="Times New Roman" w:cs="Times New Roman"/>
          <w:u w:color="385623"/>
        </w:rPr>
        <w:t>zaistnienia niesprzyjających warunk</w:t>
      </w:r>
      <w:r w:rsidRPr="006D2027">
        <w:rPr>
          <w:rFonts w:ascii="Times New Roman" w:hAnsi="Times New Roman" w:cs="Times New Roman"/>
          <w:u w:color="385623"/>
          <w:lang w:val="es-ES_tradnl"/>
        </w:rPr>
        <w:t>ó</w:t>
      </w:r>
      <w:r w:rsidRPr="006D2027">
        <w:rPr>
          <w:rFonts w:ascii="Times New Roman" w:hAnsi="Times New Roman" w:cs="Times New Roman"/>
          <w:u w:color="385623"/>
        </w:rPr>
        <w:t>w atmosferycznych, uniemożliwiających wykonanie prac, realizacji w drodze odrębnej umowy prac powiązanych z przedmiotem niniejszej umowy, powodującej konieczność skoordynowania prac i uwzględnienia wzajemnych powiązań.</w:t>
      </w:r>
    </w:p>
    <w:p w:rsidR="00BC02B7" w:rsidRPr="006D2027" w:rsidRDefault="00BC02B7" w:rsidP="00BC02B7">
      <w:pPr>
        <w:shd w:val="clear" w:color="auto" w:fill="FFFFFF"/>
        <w:ind w:left="567"/>
        <w:jc w:val="both"/>
        <w:rPr>
          <w:rFonts w:ascii="Times New Roman" w:hAnsi="Times New Roman" w:cs="Times New Roman"/>
          <w:u w:color="385623"/>
        </w:rPr>
      </w:pPr>
    </w:p>
    <w:p w:rsidR="00BC02B7" w:rsidRDefault="00BC02B7" w:rsidP="00BC02B7">
      <w:pPr>
        <w:shd w:val="clear" w:color="auto" w:fill="FFFFFF"/>
        <w:ind w:left="284" w:hanging="284"/>
        <w:jc w:val="both"/>
        <w:rPr>
          <w:rFonts w:ascii="Times New Roman" w:hAnsi="Times New Roman" w:cs="Times New Roman"/>
          <w:u w:color="385623"/>
        </w:rPr>
      </w:pPr>
      <w:r w:rsidRPr="006D2027">
        <w:rPr>
          <w:rFonts w:ascii="Times New Roman" w:hAnsi="Times New Roman" w:cs="Times New Roman"/>
          <w:u w:color="385623"/>
        </w:rPr>
        <w:t xml:space="preserve">12. </w:t>
      </w:r>
      <w:r w:rsidRPr="006D2027">
        <w:rPr>
          <w:rFonts w:ascii="Times New Roman" w:hAnsi="Times New Roman" w:cs="Times New Roman"/>
          <w:u w:color="385623"/>
        </w:rPr>
        <w:tab/>
        <w:t xml:space="preserve">Strony dopuszczają możliwość zmiany zakresu przedmiotu umowy, gdy dojdzie do zmiany ilości lub położenia miejsc postojowych w zakresie odpowiadającym interesowi publicznemu. </w:t>
      </w:r>
    </w:p>
    <w:p w:rsidR="003E6954" w:rsidRPr="006D2027" w:rsidRDefault="003E6954" w:rsidP="00BC02B7">
      <w:pPr>
        <w:shd w:val="clear" w:color="auto" w:fill="FFFFFF"/>
        <w:ind w:left="284" w:hanging="284"/>
        <w:jc w:val="both"/>
        <w:rPr>
          <w:rFonts w:ascii="Times New Roman" w:hAnsi="Times New Roman" w:cs="Times New Roman"/>
          <w:u w:color="385623"/>
        </w:rPr>
      </w:pP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lastRenderedPageBreak/>
        <w:t>§ 1</w:t>
      </w:r>
      <w:r>
        <w:rPr>
          <w:rFonts w:ascii="Times New Roman" w:hAnsi="Times New Roman" w:cs="Times New Roman"/>
        </w:rPr>
        <w:t>9</w:t>
      </w:r>
      <w:r w:rsidRPr="006D2027">
        <w:rPr>
          <w:rFonts w:ascii="Times New Roman" w:hAnsi="Times New Roman" w:cs="Times New Roman"/>
        </w:rPr>
        <w:t>.</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1.</w:t>
      </w:r>
      <w:r w:rsidRPr="006D2027">
        <w:rPr>
          <w:rFonts w:ascii="Times New Roman" w:hAnsi="Times New Roman" w:cs="Times New Roman"/>
        </w:rPr>
        <w:tab/>
        <w:t>Opr</w:t>
      </w:r>
      <w:r w:rsidRPr="006D2027">
        <w:rPr>
          <w:rFonts w:ascii="Times New Roman" w:hAnsi="Times New Roman" w:cs="Times New Roman"/>
          <w:lang w:val="es-ES_tradnl"/>
        </w:rPr>
        <w:t>ó</w:t>
      </w:r>
      <w:r w:rsidRPr="006D2027">
        <w:rPr>
          <w:rFonts w:ascii="Times New Roman" w:hAnsi="Times New Roman" w:cs="Times New Roman"/>
        </w:rPr>
        <w:t>cz wypadk</w:t>
      </w:r>
      <w:r w:rsidRPr="006D2027">
        <w:rPr>
          <w:rFonts w:ascii="Times New Roman" w:hAnsi="Times New Roman" w:cs="Times New Roman"/>
          <w:lang w:val="es-ES_tradnl"/>
        </w:rPr>
        <w:t>ó</w:t>
      </w:r>
      <w:r w:rsidRPr="006D2027">
        <w:rPr>
          <w:rFonts w:ascii="Times New Roman" w:hAnsi="Times New Roman" w:cs="Times New Roman"/>
        </w:rPr>
        <w:t>w wymienionych w treści tytułu XV Kodeksu cywilnego stronom przysługuje prawo odstąpienia od umowy w następujących sytuacjach:</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1.1</w:t>
      </w:r>
      <w:r w:rsidRPr="006D2027">
        <w:rPr>
          <w:rFonts w:ascii="Times New Roman" w:hAnsi="Times New Roman" w:cs="Times New Roman"/>
        </w:rPr>
        <w:tab/>
        <w:t>Zamawiającemu przysługuje prawo do odstąpienia od umowy w terminie 30 dni od dnia powzięcia wiadomości o zaistnieniu danej okoliczności, w następujących sytuacjach:</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a)</w:t>
      </w:r>
      <w:r w:rsidRPr="006D2027">
        <w:rPr>
          <w:rFonts w:ascii="Times New Roman" w:hAnsi="Times New Roman" w:cs="Times New Roman"/>
        </w:rPr>
        <w:tab/>
        <w:t>w razie wystąpienia istotnej zmiany okoliczności powodującej, że wykonanie umowy nie leży w interesie publicznym, czego nie można było przewidzieć w chwili zawarcia umowy,</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b)</w:t>
      </w:r>
      <w:r w:rsidRPr="006D2027">
        <w:rPr>
          <w:rFonts w:ascii="Times New Roman" w:hAnsi="Times New Roman" w:cs="Times New Roman"/>
        </w:rPr>
        <w:tab/>
        <w:t>zostanie ogłoszona upadłość lub rozwiązanie firmy Wykonawcy,</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c)</w:t>
      </w:r>
      <w:r w:rsidRPr="006D2027">
        <w:rPr>
          <w:rFonts w:ascii="Times New Roman" w:hAnsi="Times New Roman" w:cs="Times New Roman"/>
        </w:rPr>
        <w:tab/>
        <w:t>zostanie wydany nakaz zajęcia majątku Wykonawcy,</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d)</w:t>
      </w:r>
      <w:r w:rsidRPr="006D2027">
        <w:rPr>
          <w:rFonts w:ascii="Times New Roman" w:hAnsi="Times New Roman" w:cs="Times New Roman"/>
        </w:rPr>
        <w:tab/>
        <w:t xml:space="preserve">wykonawca nie rozpoczął świadczenia usług w pełnym zakresie opisanym w załączniku </w:t>
      </w:r>
      <w:r w:rsidRPr="003E6954">
        <w:rPr>
          <w:rFonts w:ascii="Times New Roman" w:hAnsi="Times New Roman" w:cs="Times New Roman"/>
        </w:rPr>
        <w:t xml:space="preserve">nr </w:t>
      </w:r>
      <w:r w:rsidR="003E6954" w:rsidRPr="003E6954">
        <w:rPr>
          <w:rFonts w:ascii="Times New Roman" w:hAnsi="Times New Roman" w:cs="Times New Roman"/>
        </w:rPr>
        <w:t xml:space="preserve">1 </w:t>
      </w:r>
      <w:r w:rsidRPr="003E6954">
        <w:rPr>
          <w:rFonts w:ascii="Times New Roman" w:hAnsi="Times New Roman" w:cs="Times New Roman"/>
        </w:rPr>
        <w:t xml:space="preserve">do umowy bez uzasadnionych przyczyn lub nie kontynuuje ich wykonania pomimo </w:t>
      </w:r>
      <w:r w:rsidRPr="006D2027">
        <w:rPr>
          <w:rFonts w:ascii="Times New Roman" w:hAnsi="Times New Roman" w:cs="Times New Roman"/>
        </w:rPr>
        <w:t>pisemnego wezwania przez Zamawiającego.</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1.2</w:t>
      </w:r>
      <w:r w:rsidRPr="006D2027">
        <w:rPr>
          <w:rFonts w:ascii="Times New Roman" w:hAnsi="Times New Roman" w:cs="Times New Roman"/>
        </w:rPr>
        <w:tab/>
        <w:t>Wykonawcy przysługuje prawo odstąpienia od umowy, w terminie 30 dni od dnia powzięcia wiadomości o zaistnieniu danej okoliczności, w szczeg</w:t>
      </w:r>
      <w:r w:rsidRPr="006D2027">
        <w:rPr>
          <w:rFonts w:ascii="Times New Roman" w:hAnsi="Times New Roman" w:cs="Times New Roman"/>
          <w:lang w:val="es-ES_tradnl"/>
        </w:rPr>
        <w:t>ó</w:t>
      </w:r>
      <w:r w:rsidRPr="006D2027">
        <w:rPr>
          <w:rFonts w:ascii="Times New Roman" w:hAnsi="Times New Roman" w:cs="Times New Roman"/>
        </w:rPr>
        <w:t>lności, jeż</w:t>
      </w:r>
      <w:r w:rsidRPr="006D2027">
        <w:rPr>
          <w:rFonts w:ascii="Times New Roman" w:hAnsi="Times New Roman" w:cs="Times New Roman"/>
          <w:lang w:val="it-IT"/>
        </w:rPr>
        <w:t>eli:</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a)</w:t>
      </w:r>
      <w:r w:rsidRPr="006D2027">
        <w:rPr>
          <w:rFonts w:ascii="Times New Roman" w:hAnsi="Times New Roman" w:cs="Times New Roman"/>
        </w:rPr>
        <w:tab/>
        <w:t>zamawiający odmawia bez uzasadnionej przyczyny odbioru przedmiotu zam</w:t>
      </w:r>
      <w:r w:rsidRPr="006D2027">
        <w:rPr>
          <w:rFonts w:ascii="Times New Roman" w:hAnsi="Times New Roman" w:cs="Times New Roman"/>
          <w:lang w:val="es-ES_tradnl"/>
        </w:rPr>
        <w:t>ó</w:t>
      </w:r>
      <w:r w:rsidRPr="006D2027">
        <w:rPr>
          <w:rFonts w:ascii="Times New Roman" w:hAnsi="Times New Roman" w:cs="Times New Roman"/>
        </w:rPr>
        <w:t>wienia lub odmawia podpisania protokołu odbioru,</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b)</w:t>
      </w:r>
      <w:r w:rsidRPr="006D2027">
        <w:rPr>
          <w:rFonts w:ascii="Times New Roman" w:hAnsi="Times New Roman" w:cs="Times New Roman"/>
        </w:rPr>
        <w:tab/>
        <w:t>Zamawiający zawiadomi Wykonawcę, iż wobec zaistnienia uprzednio nie przewidzianych okoliczności nie będzie m</w:t>
      </w:r>
      <w:r w:rsidRPr="006D2027">
        <w:rPr>
          <w:rFonts w:ascii="Times New Roman" w:hAnsi="Times New Roman" w:cs="Times New Roman"/>
          <w:lang w:val="es-ES_tradnl"/>
        </w:rPr>
        <w:t>ó</w:t>
      </w:r>
      <w:r w:rsidRPr="006D2027">
        <w:rPr>
          <w:rFonts w:ascii="Times New Roman" w:hAnsi="Times New Roman" w:cs="Times New Roman"/>
        </w:rPr>
        <w:t>gł spełnić swoich zobowiązań umownych wobec Wykonawcy.</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2.</w:t>
      </w:r>
      <w:r w:rsidRPr="006D2027">
        <w:rPr>
          <w:rFonts w:ascii="Times New Roman" w:hAnsi="Times New Roman" w:cs="Times New Roman"/>
        </w:rPr>
        <w:tab/>
        <w:t>Odstąpienie od umowy powinno nastąpić w formie pisemnej pod rygorem nieważności takiego oświadczenia i powinno zawierać uzasadnienie.</w:t>
      </w:r>
    </w:p>
    <w:p w:rsidR="00BC02B7" w:rsidRPr="006D2027" w:rsidRDefault="00BC02B7" w:rsidP="00BC02B7">
      <w:pPr>
        <w:jc w:val="center"/>
        <w:rPr>
          <w:rFonts w:ascii="Times New Roman" w:hAnsi="Times New Roman" w:cs="Times New Roman"/>
        </w:rPr>
      </w:pPr>
      <w:r>
        <w:rPr>
          <w:rFonts w:ascii="Times New Roman" w:hAnsi="Times New Roman" w:cs="Times New Roman"/>
        </w:rPr>
        <w:t>§ 20</w:t>
      </w:r>
      <w:r w:rsidRPr="006D2027">
        <w:rPr>
          <w:rFonts w:ascii="Times New Roman" w:hAnsi="Times New Roman" w:cs="Times New Roman"/>
        </w:rPr>
        <w:t>.</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1.</w:t>
      </w:r>
      <w:r w:rsidRPr="006D2027">
        <w:rPr>
          <w:rFonts w:ascii="Times New Roman" w:hAnsi="Times New Roman" w:cs="Times New Roman"/>
        </w:rPr>
        <w:tab/>
        <w:t>Spory mogące wynikać z realizacji umowy będą rozstrzygane na zasadzie porozumienia stron umowy.</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2.</w:t>
      </w:r>
      <w:r w:rsidRPr="006D2027">
        <w:rPr>
          <w:rFonts w:ascii="Times New Roman" w:hAnsi="Times New Roman" w:cs="Times New Roman"/>
        </w:rPr>
        <w:tab/>
        <w:t>W przypadku braku porozumienia, o kt</w:t>
      </w:r>
      <w:r w:rsidRPr="006D2027">
        <w:rPr>
          <w:rFonts w:ascii="Times New Roman" w:hAnsi="Times New Roman" w:cs="Times New Roman"/>
          <w:lang w:val="es-ES_tradnl"/>
        </w:rPr>
        <w:t>ó</w:t>
      </w:r>
      <w:r w:rsidRPr="006D2027">
        <w:rPr>
          <w:rFonts w:ascii="Times New Roman" w:hAnsi="Times New Roman" w:cs="Times New Roman"/>
        </w:rPr>
        <w:t>rym mowa w ust. 1 strony poddają sp</w:t>
      </w:r>
      <w:r w:rsidRPr="006D2027">
        <w:rPr>
          <w:rFonts w:ascii="Times New Roman" w:hAnsi="Times New Roman" w:cs="Times New Roman"/>
          <w:lang w:val="es-ES_tradnl"/>
        </w:rPr>
        <w:t>ó</w:t>
      </w:r>
      <w:r w:rsidRPr="006D2027">
        <w:rPr>
          <w:rFonts w:ascii="Times New Roman" w:hAnsi="Times New Roman" w:cs="Times New Roman"/>
        </w:rPr>
        <w:t>r do rozstrzygnięcia przez właściwy rzeczowo i miejscowo Sąd Powszechny dla Zamawiającego.</w:t>
      </w:r>
    </w:p>
    <w:p w:rsidR="00BC02B7" w:rsidRPr="006D2027" w:rsidRDefault="00BC02B7" w:rsidP="00BC02B7">
      <w:pPr>
        <w:jc w:val="center"/>
        <w:rPr>
          <w:rFonts w:ascii="Times New Roman" w:hAnsi="Times New Roman" w:cs="Times New Roman"/>
        </w:rPr>
      </w:pPr>
      <w:r>
        <w:rPr>
          <w:rFonts w:ascii="Times New Roman" w:hAnsi="Times New Roman" w:cs="Times New Roman"/>
        </w:rPr>
        <w:t>§ 21</w:t>
      </w:r>
      <w:r w:rsidRPr="006D2027">
        <w:rPr>
          <w:rFonts w:ascii="Times New Roman" w:hAnsi="Times New Roman" w:cs="Times New Roman"/>
        </w:rPr>
        <w:t>.</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W sprawach nieuregulowanych umową, zastosowanie mają przepisy ustawy z dnia 11 września 2019 r. Prawo zam</w:t>
      </w:r>
      <w:r w:rsidRPr="006D2027">
        <w:rPr>
          <w:rFonts w:ascii="Times New Roman" w:hAnsi="Times New Roman" w:cs="Times New Roman"/>
          <w:lang w:val="es-ES_tradnl"/>
        </w:rPr>
        <w:t>ó</w:t>
      </w:r>
      <w:r w:rsidRPr="006D2027">
        <w:rPr>
          <w:rFonts w:ascii="Times New Roman" w:hAnsi="Times New Roman" w:cs="Times New Roman"/>
        </w:rPr>
        <w:t>wień publicznych, oraz przepisy Kodeksu cywilnego.</w:t>
      </w:r>
    </w:p>
    <w:p w:rsidR="00BC02B7" w:rsidRPr="006D2027" w:rsidRDefault="00BC02B7" w:rsidP="00BC02B7">
      <w:pPr>
        <w:jc w:val="center"/>
        <w:rPr>
          <w:rFonts w:ascii="Times New Roman" w:hAnsi="Times New Roman" w:cs="Times New Roman"/>
        </w:rPr>
      </w:pPr>
      <w:r>
        <w:rPr>
          <w:rFonts w:ascii="Times New Roman" w:hAnsi="Times New Roman" w:cs="Times New Roman"/>
        </w:rPr>
        <w:t>§ 22</w:t>
      </w:r>
      <w:r w:rsidRPr="006D2027">
        <w:rPr>
          <w:rFonts w:ascii="Times New Roman" w:hAnsi="Times New Roman" w:cs="Times New Roman"/>
        </w:rPr>
        <w:t>.</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1.</w:t>
      </w:r>
      <w:r w:rsidRPr="006D2027">
        <w:rPr>
          <w:rFonts w:ascii="Times New Roman" w:hAnsi="Times New Roman" w:cs="Times New Roman"/>
        </w:rPr>
        <w:tab/>
        <w:t>Wykonawca i osoby, kt</w:t>
      </w:r>
      <w:r w:rsidRPr="006D2027">
        <w:rPr>
          <w:rFonts w:ascii="Times New Roman" w:hAnsi="Times New Roman" w:cs="Times New Roman"/>
          <w:lang w:val="es-ES_tradnl"/>
        </w:rPr>
        <w:t>ó</w:t>
      </w:r>
      <w:r w:rsidRPr="006D2027">
        <w:rPr>
          <w:rFonts w:ascii="Times New Roman" w:hAnsi="Times New Roman" w:cs="Times New Roman"/>
        </w:rPr>
        <w:t>rym powierzył on wykonanie zobowiązania odpowiadają zgodnie z przepisami ustawowymi za szkody powstałe w trakcie realizacji niniejszej umowy.</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2.</w:t>
      </w:r>
      <w:r w:rsidRPr="006D2027">
        <w:rPr>
          <w:rFonts w:ascii="Times New Roman" w:hAnsi="Times New Roman" w:cs="Times New Roman"/>
        </w:rPr>
        <w:tab/>
        <w:t>Wykonawca  zwalnia  Zamawiającego w  pełnym  zakresie  od  wszelkich  roszczeń  o  odszkodowanie,  kt</w:t>
      </w:r>
      <w:r w:rsidRPr="006D2027">
        <w:rPr>
          <w:rFonts w:ascii="Times New Roman" w:hAnsi="Times New Roman" w:cs="Times New Roman"/>
          <w:lang w:val="es-ES_tradnl"/>
        </w:rPr>
        <w:t>ó</w:t>
      </w:r>
      <w:r w:rsidRPr="006D2027">
        <w:rPr>
          <w:rFonts w:ascii="Times New Roman" w:hAnsi="Times New Roman" w:cs="Times New Roman"/>
        </w:rPr>
        <w:t>re  zostaną wniesione w związku z niniejszą umową przeciwko Zamawiającemu.</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3.</w:t>
      </w:r>
      <w:r w:rsidRPr="006D2027">
        <w:rPr>
          <w:rFonts w:ascii="Times New Roman" w:hAnsi="Times New Roman" w:cs="Times New Roman"/>
        </w:rPr>
        <w:tab/>
        <w:t>Szkody w zakresie znak</w:t>
      </w:r>
      <w:r w:rsidRPr="006D2027">
        <w:rPr>
          <w:rFonts w:ascii="Times New Roman" w:hAnsi="Times New Roman" w:cs="Times New Roman"/>
          <w:lang w:val="es-ES_tradnl"/>
        </w:rPr>
        <w:t>ó</w:t>
      </w:r>
      <w:r w:rsidRPr="006D2027">
        <w:rPr>
          <w:rFonts w:ascii="Times New Roman" w:hAnsi="Times New Roman" w:cs="Times New Roman"/>
        </w:rPr>
        <w:t>w i urządzeń drogowych - wyłącznie w zakresie  znak</w:t>
      </w:r>
      <w:r w:rsidRPr="006D2027">
        <w:rPr>
          <w:rFonts w:ascii="Times New Roman" w:hAnsi="Times New Roman" w:cs="Times New Roman"/>
          <w:lang w:val="es-ES_tradnl"/>
        </w:rPr>
        <w:t>ó</w:t>
      </w:r>
      <w:r w:rsidRPr="006D2027">
        <w:rPr>
          <w:rFonts w:ascii="Times New Roman" w:hAnsi="Times New Roman" w:cs="Times New Roman"/>
        </w:rPr>
        <w:t>w i urządzeń drogowych dotyczących oznakowania SSPP -  wynikłe na obszarze SSPP i PP  spowodowane przez osoby trzecie, Wykonawca usunie na własny koszt .</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Dochodzenie roszczeń o odszkodowanie od sprawcy przysługuje Wykonawcy. Jeżeli uszkodzone przedmioty stanowią własność Zamawiającego, a szkoda została usunięta na koszt Wykonawcy, Zamawiający przeleje swoje roszczenie w stosunku do sprawcy szkody na Wykonawcę.</w:t>
      </w:r>
    </w:p>
    <w:p w:rsidR="00BC02B7" w:rsidRPr="006D2027" w:rsidRDefault="00BC02B7" w:rsidP="00BC02B7">
      <w:pPr>
        <w:jc w:val="center"/>
        <w:rPr>
          <w:rFonts w:ascii="Times New Roman" w:hAnsi="Times New Roman" w:cs="Times New Roman"/>
        </w:rPr>
      </w:pPr>
      <w:r>
        <w:rPr>
          <w:rFonts w:ascii="Times New Roman" w:hAnsi="Times New Roman" w:cs="Times New Roman"/>
        </w:rPr>
        <w:t>§ 23</w:t>
      </w:r>
      <w:r w:rsidRPr="006D2027">
        <w:rPr>
          <w:rFonts w:ascii="Times New Roman" w:hAnsi="Times New Roman" w:cs="Times New Roman"/>
        </w:rPr>
        <w:t>.</w:t>
      </w:r>
    </w:p>
    <w:p w:rsidR="00BC02B7" w:rsidRPr="006D2027" w:rsidRDefault="00BC02B7" w:rsidP="00982D0B">
      <w:pPr>
        <w:pStyle w:val="Akapitzlist"/>
        <w:numPr>
          <w:ilvl w:val="0"/>
          <w:numId w:val="36"/>
        </w:numPr>
        <w:pBdr>
          <w:top w:val="nil"/>
          <w:left w:val="nil"/>
          <w:bottom w:val="nil"/>
          <w:right w:val="nil"/>
          <w:between w:val="nil"/>
          <w:bar w:val="nil"/>
        </w:pBdr>
        <w:contextualSpacing w:val="0"/>
        <w:jc w:val="both"/>
        <w:rPr>
          <w:rFonts w:ascii="Times New Roman" w:hAnsi="Times New Roman" w:cs="Times New Roman"/>
        </w:rPr>
      </w:pPr>
      <w:r w:rsidRPr="006D2027">
        <w:rPr>
          <w:rFonts w:ascii="Times New Roman" w:hAnsi="Times New Roman" w:cs="Times New Roman"/>
          <w:u w:color="385623"/>
        </w:rPr>
        <w:t>Wykonawca wni</w:t>
      </w:r>
      <w:r w:rsidRPr="006D2027">
        <w:rPr>
          <w:rFonts w:ascii="Times New Roman" w:hAnsi="Times New Roman" w:cs="Times New Roman"/>
          <w:u w:color="385623"/>
          <w:lang w:val="es-ES_tradnl"/>
        </w:rPr>
        <w:t>ó</w:t>
      </w:r>
      <w:r w:rsidRPr="006D2027">
        <w:rPr>
          <w:rFonts w:ascii="Times New Roman" w:hAnsi="Times New Roman" w:cs="Times New Roman"/>
          <w:u w:color="385623"/>
        </w:rPr>
        <w:t>sł zabezpieczenie należytego wykonania umowy w wysokoś</w:t>
      </w:r>
      <w:r w:rsidRPr="006D2027">
        <w:rPr>
          <w:rFonts w:ascii="Times New Roman" w:hAnsi="Times New Roman" w:cs="Times New Roman"/>
          <w:u w:color="385623"/>
          <w:lang w:val="it-IT"/>
        </w:rPr>
        <w:t xml:space="preserve">ci </w:t>
      </w:r>
      <w:r w:rsidR="005F5997">
        <w:rPr>
          <w:rFonts w:ascii="Times New Roman" w:hAnsi="Times New Roman" w:cs="Times New Roman"/>
          <w:u w:color="385623"/>
          <w:lang w:val="it-IT"/>
        </w:rPr>
        <w:t>5</w:t>
      </w:r>
      <w:r w:rsidRPr="006D2027">
        <w:rPr>
          <w:rFonts w:ascii="Times New Roman" w:hAnsi="Times New Roman" w:cs="Times New Roman"/>
          <w:u w:color="385623"/>
        </w:rPr>
        <w:t>% szacunkowego wynagrodzenia brutto, o kt</w:t>
      </w:r>
      <w:r w:rsidRPr="006D2027">
        <w:rPr>
          <w:rFonts w:ascii="Times New Roman" w:hAnsi="Times New Roman" w:cs="Times New Roman"/>
          <w:u w:color="385623"/>
          <w:lang w:val="es-ES_tradnl"/>
        </w:rPr>
        <w:t>ó</w:t>
      </w:r>
      <w:r w:rsidRPr="006D2027">
        <w:rPr>
          <w:rFonts w:ascii="Times New Roman" w:hAnsi="Times New Roman" w:cs="Times New Roman"/>
          <w:u w:color="385623"/>
        </w:rPr>
        <w:t>rym mowa w  § 10 ust. 1 umowy, tj. …</w:t>
      </w:r>
      <w:r w:rsidRPr="006D2027">
        <w:rPr>
          <w:rFonts w:ascii="Times New Roman" w:hAnsi="Times New Roman" w:cs="Times New Roman"/>
          <w:u w:color="385623"/>
          <w:lang w:val="de-DE"/>
        </w:rPr>
        <w:t>.. z</w:t>
      </w:r>
      <w:r w:rsidRPr="006D2027">
        <w:rPr>
          <w:rFonts w:ascii="Times New Roman" w:hAnsi="Times New Roman" w:cs="Times New Roman"/>
          <w:u w:color="385623"/>
        </w:rPr>
        <w:t>ł (słownie: …..). Zabezpieczenie zostało wniesione w formie ……..</w:t>
      </w:r>
    </w:p>
    <w:p w:rsidR="00BC02B7" w:rsidRPr="006D2027" w:rsidRDefault="00BC02B7" w:rsidP="00982D0B">
      <w:pPr>
        <w:pStyle w:val="Akapitzlist"/>
        <w:numPr>
          <w:ilvl w:val="0"/>
          <w:numId w:val="36"/>
        </w:numPr>
        <w:pBdr>
          <w:top w:val="nil"/>
          <w:left w:val="nil"/>
          <w:bottom w:val="nil"/>
          <w:right w:val="nil"/>
          <w:between w:val="nil"/>
          <w:bar w:val="nil"/>
        </w:pBdr>
        <w:contextualSpacing w:val="0"/>
        <w:jc w:val="both"/>
        <w:rPr>
          <w:rFonts w:ascii="Times New Roman" w:hAnsi="Times New Roman" w:cs="Times New Roman"/>
        </w:rPr>
      </w:pPr>
      <w:r w:rsidRPr="006D2027">
        <w:rPr>
          <w:rFonts w:ascii="Times New Roman" w:hAnsi="Times New Roman" w:cs="Times New Roman"/>
          <w:u w:color="385623"/>
        </w:rPr>
        <w:t>W trakcie realizacji umowy Wykonawca może dokonać zmiany formy zabezpieczenia na jedną z form przewidzianych w SWZ. Zmiana formy zabezpieczenia jest dokonywana z zachowaniem ciągłości zabezpieczenia i bez zmniejszenia jego wysokości.</w:t>
      </w:r>
    </w:p>
    <w:p w:rsidR="00BC02B7" w:rsidRPr="006D2027" w:rsidRDefault="00BC02B7" w:rsidP="00982D0B">
      <w:pPr>
        <w:widowControl w:val="0"/>
        <w:numPr>
          <w:ilvl w:val="0"/>
          <w:numId w:val="36"/>
        </w:numPr>
        <w:pBdr>
          <w:top w:val="nil"/>
          <w:left w:val="nil"/>
          <w:bottom w:val="nil"/>
          <w:right w:val="nil"/>
          <w:between w:val="nil"/>
          <w:bar w:val="nil"/>
        </w:pBdr>
        <w:suppressAutoHyphens w:val="0"/>
        <w:jc w:val="both"/>
        <w:rPr>
          <w:rFonts w:ascii="Times New Roman" w:hAnsi="Times New Roman" w:cs="Times New Roman"/>
        </w:rPr>
      </w:pPr>
      <w:r w:rsidRPr="006D2027">
        <w:rPr>
          <w:rFonts w:ascii="Times New Roman" w:hAnsi="Times New Roman" w:cs="Times New Roman"/>
          <w:u w:color="385623"/>
        </w:rPr>
        <w:t>Zwrot zabezpieczenia należytego wykonania umowy nastąpi w terminie 30 dni od dnia wykonania zam</w:t>
      </w:r>
      <w:r w:rsidRPr="006D2027">
        <w:rPr>
          <w:rFonts w:ascii="Times New Roman" w:hAnsi="Times New Roman" w:cs="Times New Roman"/>
          <w:u w:color="385623"/>
          <w:lang w:val="es-ES_tradnl"/>
        </w:rPr>
        <w:t>ó</w:t>
      </w:r>
      <w:r w:rsidRPr="006D2027">
        <w:rPr>
          <w:rFonts w:ascii="Times New Roman" w:hAnsi="Times New Roman" w:cs="Times New Roman"/>
          <w:u w:color="385623"/>
        </w:rPr>
        <w:t>wienia i uznania przez Zamawiającego za należycie wykonane.</w:t>
      </w:r>
    </w:p>
    <w:p w:rsidR="00BC02B7" w:rsidRPr="006D2027" w:rsidRDefault="00BC02B7" w:rsidP="00BC02B7">
      <w:pPr>
        <w:rPr>
          <w:rFonts w:ascii="Times New Roman" w:hAnsi="Times New Roman" w:cs="Times New Roman"/>
        </w:rPr>
      </w:pP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lastRenderedPageBreak/>
        <w:t>§ 2</w:t>
      </w:r>
      <w:r>
        <w:rPr>
          <w:rFonts w:ascii="Times New Roman" w:hAnsi="Times New Roman" w:cs="Times New Roman"/>
        </w:rPr>
        <w:t>4</w:t>
      </w:r>
      <w:r w:rsidRPr="006D2027">
        <w:rPr>
          <w:rFonts w:ascii="Times New Roman" w:hAnsi="Times New Roman" w:cs="Times New Roman"/>
        </w:rPr>
        <w:t>.</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1.</w:t>
      </w:r>
      <w:r w:rsidRPr="006D2027">
        <w:rPr>
          <w:rFonts w:ascii="Times New Roman" w:hAnsi="Times New Roman" w:cs="Times New Roman"/>
        </w:rPr>
        <w:tab/>
        <w:t>W przypadku zmiany regulaminu SSPP lub PP dokonanej uchwałą Rady Miejskiej lub Zarządzeniem Burmistrza Miasta Mikołajki, wykonanie przedmiotu zam</w:t>
      </w:r>
      <w:r w:rsidRPr="006D2027">
        <w:rPr>
          <w:rFonts w:ascii="Times New Roman" w:hAnsi="Times New Roman" w:cs="Times New Roman"/>
          <w:lang w:val="es-ES_tradnl"/>
        </w:rPr>
        <w:t>ó</w:t>
      </w:r>
      <w:r w:rsidRPr="006D2027">
        <w:rPr>
          <w:rFonts w:ascii="Times New Roman" w:hAnsi="Times New Roman" w:cs="Times New Roman"/>
        </w:rPr>
        <w:t>wienia przez Wykonawcę odbywa się stosownie do wprowadzonych zmian.</w:t>
      </w: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 2</w:t>
      </w:r>
      <w:r>
        <w:rPr>
          <w:rFonts w:ascii="Times New Roman" w:hAnsi="Times New Roman" w:cs="Times New Roman"/>
        </w:rPr>
        <w:t>5</w:t>
      </w:r>
      <w:r w:rsidRPr="006D2027">
        <w:rPr>
          <w:rFonts w:ascii="Times New Roman" w:hAnsi="Times New Roman" w:cs="Times New Roman"/>
        </w:rPr>
        <w:t>.</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Umowę sporządzono w 3 jednobrzmiących egzemplarzach na prawach oryginału, 2 egzemplarze dla Zamawiającego i jeden dla Wykonawcy.</w:t>
      </w:r>
    </w:p>
    <w:p w:rsidR="00BC02B7" w:rsidRPr="006D2027" w:rsidRDefault="00BC02B7" w:rsidP="00BC02B7">
      <w:pPr>
        <w:jc w:val="center"/>
        <w:rPr>
          <w:rFonts w:ascii="Times New Roman" w:hAnsi="Times New Roman" w:cs="Times New Roman"/>
        </w:rPr>
      </w:pPr>
      <w:r>
        <w:rPr>
          <w:rFonts w:ascii="Times New Roman" w:hAnsi="Times New Roman" w:cs="Times New Roman"/>
        </w:rPr>
        <w:t>§ 26</w:t>
      </w:r>
      <w:r w:rsidRPr="006D2027">
        <w:rPr>
          <w:rFonts w:ascii="Times New Roman" w:hAnsi="Times New Roman" w:cs="Times New Roman"/>
        </w:rPr>
        <w:t>.</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1. Dane osobowe w Gminie Mikołajki  przetwarzane są zgodnie z Rozporządzenia Parlamentu Europejskiego i Rady (UE) 2016/679 z dnia 27 kwietnia 2016 r. w sprawie ochrony osób fizycznych, dalej jako „RODO”,</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2. Administratorem danych osobowych przetwarzanych jest Burmistrz Mikołajek, 11- 730 Mikołajki, ul. Kolejowa 7,</w:t>
      </w:r>
    </w:p>
    <w:p w:rsidR="00BC02B7" w:rsidRPr="003B418D"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 xml:space="preserve">3. Inspektorem ochrony danych osobowych w Urzędzie Miasta i Gminy w Mikołajkach, 11- 730 Mikołajki, ul. Kolejowa 7, jest Pan Marcin Konieczny, e-mail: </w:t>
      </w:r>
      <w:hyperlink r:id="rId29" w:history="1">
        <w:r w:rsidRPr="003B418D">
          <w:rPr>
            <w:rStyle w:val="Hipercze"/>
            <w:rFonts w:ascii="Times" w:eastAsiaTheme="majorEastAsia" w:hAnsi="Times"/>
            <w:sz w:val="23"/>
            <w:szCs w:val="23"/>
          </w:rPr>
          <w:t>marcin.konieczny@gptogatus.pl</w:t>
        </w:r>
      </w:hyperlink>
      <w:r w:rsidRPr="003B418D">
        <w:rPr>
          <w:rFonts w:ascii="Times New Roman" w:eastAsiaTheme="minorHAnsi" w:hAnsi="Times New Roman" w:cs="Times New Roman"/>
          <w:lang w:eastAsia="en-US"/>
        </w:rPr>
        <w:t>.</w:t>
      </w:r>
    </w:p>
    <w:p w:rsidR="00BC02B7" w:rsidRPr="00B34034" w:rsidRDefault="00BC02B7" w:rsidP="00BC02B7">
      <w:pPr>
        <w:pStyle w:val="Default"/>
      </w:pPr>
      <w:r w:rsidRPr="00B34034">
        <w:t xml:space="preserve">4. Dane osobowe przetwarzane będą na podstawie art. 6 ust. 1 lit. c RODO w celu związanym z postępowaniem o udzielenie zamówienia publicznego, zawarcia i realizacji zlecenia o zamówienie oraz dochodzenia ewentualnych roszczeń z tytułu jego realizacji, prowadzonym zgodnie z art. 275 ust. 1 ustawy z dnia 11 września 2019 r. Prawo zamówień publicznych (tekst jednolity Dz.U. z 2019 r. poz. 2019 ze zm.). </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5. Odbiorcami Pani/Pana danych osobowych będą osoby lub podmioty, uprawnione do ich pozyskania zgodnie z przepisami prawa oraz podmiotom, którym przekazanie danych będzie konieczne w celu wykonania umowy.</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6. Pani/Pana dane osobowe będą przechowywane przez okres wskazany w przepisach szczególnych w tym przez okres wymagany do dochodzenia roszczeń oraz okres wymagany przez organy kontrolne.</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7. Obowiązek podania przez Panią/Pana danych osobowych bezpośrednio Pani/Pana dotyczących jest wymogiem ustawowym określonym w przepisach prawa i jest niezbędne w celu realizacji obowiązków wynikających z zawartej umowy.</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8. W odniesieniu do Pani/Pana danych osobowych decyzje nie będą podejmowane w sposób</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zautomatyzowany, stosownie do art. 22 RODO.</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9. Posiada Pani/Pan:</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a. na podstawie art. 15 RODO prawo dostępu do danych osobowych Pani/Pana dotyczących,</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b. na podstawie art. 16 RODO prawo do sprostowania Pani/Pana danych osobowych,</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c. na podstawie art. 18 RODO prawo żądania od administratora ograniczenia przetwarzania</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danych osobowych z zastrzeżeniem przypadków, o których mowa w art. 18 ust. 2 RODO.</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10. Nie przysługuje Pani/Panu:</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a. w związku z art. 17 ust. 3 lit. b, d lub e RODO prawo do usunięcia danych osobowych,</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b. prawo do przenoszenia danych osobowych, o których mowa w art. 20 RODO,</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r w:rsidRPr="00B34034">
        <w:rPr>
          <w:rFonts w:ascii="Times New Roman" w:eastAsiaTheme="minorHAnsi" w:hAnsi="Times New Roman" w:cs="Times New Roman"/>
          <w:lang w:eastAsia="en-US"/>
        </w:rPr>
        <w:t>c. na podstawie art. 21 RODO prawo sprzeciwu, wobec przetwarzania danych osobowych,</w:t>
      </w:r>
    </w:p>
    <w:p w:rsidR="00BC02B7" w:rsidRDefault="00BC02B7" w:rsidP="00D243DA">
      <w:pPr>
        <w:autoSpaceDE w:val="0"/>
        <w:autoSpaceDN w:val="0"/>
        <w:adjustRightInd w:val="0"/>
        <w:ind w:left="504" w:hanging="357"/>
        <w:jc w:val="both"/>
        <w:rPr>
          <w:rFonts w:ascii="Times New Roman" w:eastAsiaTheme="minorHAnsi" w:hAnsi="Times New Roman" w:cs="Times New Roman"/>
          <w:lang w:eastAsia="en-US"/>
        </w:rPr>
      </w:pPr>
      <w:r w:rsidRPr="00B34034">
        <w:rPr>
          <w:rFonts w:ascii="Times New Roman" w:eastAsiaTheme="minorHAnsi" w:hAnsi="Times New Roman" w:cs="Times New Roman"/>
          <w:lang w:eastAsia="en-US"/>
        </w:rPr>
        <w:t>gdyż podstawą prawną przetwarzania Pani/Pana danych osobowych jest art. 6 ust. 1 lit. c RODO.</w:t>
      </w:r>
    </w:p>
    <w:p w:rsidR="00BC02B7" w:rsidRPr="00B34034" w:rsidRDefault="00BC02B7" w:rsidP="00BC02B7">
      <w:pPr>
        <w:autoSpaceDE w:val="0"/>
        <w:autoSpaceDN w:val="0"/>
        <w:adjustRightInd w:val="0"/>
        <w:ind w:left="504" w:hanging="357"/>
        <w:jc w:val="both"/>
        <w:rPr>
          <w:rFonts w:ascii="Times New Roman" w:eastAsiaTheme="minorHAnsi" w:hAnsi="Times New Roman" w:cs="Times New Roman"/>
          <w:bCs w:val="0"/>
          <w:lang w:eastAsia="en-US"/>
        </w:rPr>
      </w:pPr>
    </w:p>
    <w:p w:rsidR="00BC02B7" w:rsidRPr="006D2027" w:rsidRDefault="00BC02B7" w:rsidP="00BC02B7">
      <w:pPr>
        <w:jc w:val="center"/>
        <w:rPr>
          <w:rFonts w:ascii="Times New Roman" w:hAnsi="Times New Roman" w:cs="Times New Roman"/>
        </w:rPr>
      </w:pPr>
      <w:r w:rsidRPr="006D2027">
        <w:rPr>
          <w:rFonts w:ascii="Times New Roman" w:hAnsi="Times New Roman" w:cs="Times New Roman"/>
        </w:rPr>
        <w:t>§ 2</w:t>
      </w:r>
      <w:r>
        <w:rPr>
          <w:rFonts w:ascii="Times New Roman" w:hAnsi="Times New Roman" w:cs="Times New Roman"/>
        </w:rPr>
        <w:t>7</w:t>
      </w:r>
      <w:r w:rsidRPr="006D2027">
        <w:rPr>
          <w:rFonts w:ascii="Times New Roman" w:hAnsi="Times New Roman" w:cs="Times New Roman"/>
        </w:rPr>
        <w:t>.</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rPr>
        <w:t>Załączniki stanowią</w:t>
      </w:r>
      <w:r>
        <w:rPr>
          <w:rFonts w:ascii="Times New Roman" w:hAnsi="Times New Roman" w:cs="Times New Roman"/>
        </w:rPr>
        <w:t>ce</w:t>
      </w:r>
      <w:r w:rsidRPr="006D2027">
        <w:rPr>
          <w:rFonts w:ascii="Times New Roman" w:hAnsi="Times New Roman" w:cs="Times New Roman"/>
        </w:rPr>
        <w:t xml:space="preserve"> integralną część umowy:</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lang w:val="de-DE"/>
        </w:rPr>
        <w:t>-  Za</w:t>
      </w:r>
      <w:r w:rsidRPr="006D2027">
        <w:rPr>
          <w:rFonts w:ascii="Times New Roman" w:hAnsi="Times New Roman" w:cs="Times New Roman"/>
        </w:rPr>
        <w:t xml:space="preserve">ł. nr 1 do umowy </w:t>
      </w:r>
      <w:r>
        <w:rPr>
          <w:rFonts w:ascii="Times New Roman" w:hAnsi="Times New Roman" w:cs="Times New Roman"/>
        </w:rPr>
        <w:t>–</w:t>
      </w:r>
      <w:r w:rsidRPr="006D2027">
        <w:rPr>
          <w:rFonts w:ascii="Times New Roman" w:hAnsi="Times New Roman" w:cs="Times New Roman"/>
        </w:rPr>
        <w:t xml:space="preserve"> </w:t>
      </w:r>
      <w:r>
        <w:rPr>
          <w:rFonts w:ascii="Times New Roman" w:hAnsi="Times New Roman" w:cs="Times New Roman"/>
        </w:rPr>
        <w:t>Szczegółowy o</w:t>
      </w:r>
      <w:r w:rsidRPr="006D2027">
        <w:rPr>
          <w:rFonts w:ascii="Times New Roman" w:hAnsi="Times New Roman" w:cs="Times New Roman"/>
        </w:rPr>
        <w:t>pis przedmiotu zam</w:t>
      </w:r>
      <w:r w:rsidRPr="006D2027">
        <w:rPr>
          <w:rFonts w:ascii="Times New Roman" w:hAnsi="Times New Roman" w:cs="Times New Roman"/>
          <w:lang w:val="es-ES_tradnl"/>
        </w:rPr>
        <w:t>ó</w:t>
      </w:r>
      <w:r w:rsidRPr="006D2027">
        <w:rPr>
          <w:rFonts w:ascii="Times New Roman" w:hAnsi="Times New Roman" w:cs="Times New Roman"/>
        </w:rPr>
        <w:t>wieni</w:t>
      </w:r>
      <w:r w:rsidR="000762CB">
        <w:rPr>
          <w:rFonts w:ascii="Times New Roman" w:hAnsi="Times New Roman" w:cs="Times New Roman"/>
        </w:rPr>
        <w:t>a -  stanowiący załącznik nr 8</w:t>
      </w:r>
      <w:bookmarkStart w:id="0" w:name="_GoBack"/>
      <w:bookmarkEnd w:id="0"/>
      <w:r w:rsidRPr="006D2027">
        <w:rPr>
          <w:rFonts w:ascii="Times New Roman" w:hAnsi="Times New Roman" w:cs="Times New Roman"/>
          <w:lang w:val="pt-PT"/>
        </w:rPr>
        <w:t xml:space="preserve"> do SWZ</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lang w:val="de-DE"/>
        </w:rPr>
        <w:t>-  Za</w:t>
      </w:r>
      <w:r w:rsidRPr="006D2027">
        <w:rPr>
          <w:rFonts w:ascii="Times New Roman" w:hAnsi="Times New Roman" w:cs="Times New Roman"/>
        </w:rPr>
        <w:t>ł. nr 2 do umowy - Specyfikacj</w:t>
      </w:r>
      <w:r>
        <w:rPr>
          <w:rFonts w:ascii="Times New Roman" w:hAnsi="Times New Roman" w:cs="Times New Roman"/>
        </w:rPr>
        <w:t>a</w:t>
      </w:r>
      <w:r w:rsidRPr="006D2027">
        <w:rPr>
          <w:rFonts w:ascii="Times New Roman" w:hAnsi="Times New Roman" w:cs="Times New Roman"/>
        </w:rPr>
        <w:t xml:space="preserve"> Warunk</w:t>
      </w:r>
      <w:r w:rsidRPr="006D2027">
        <w:rPr>
          <w:rFonts w:ascii="Times New Roman" w:hAnsi="Times New Roman" w:cs="Times New Roman"/>
          <w:lang w:val="es-ES_tradnl"/>
        </w:rPr>
        <w:t>ó</w:t>
      </w:r>
      <w:r w:rsidRPr="006D2027">
        <w:rPr>
          <w:rFonts w:ascii="Times New Roman" w:hAnsi="Times New Roman" w:cs="Times New Roman"/>
        </w:rPr>
        <w:t>w Zam</w:t>
      </w:r>
      <w:r w:rsidRPr="006D2027">
        <w:rPr>
          <w:rFonts w:ascii="Times New Roman" w:hAnsi="Times New Roman" w:cs="Times New Roman"/>
          <w:lang w:val="es-ES_tradnl"/>
        </w:rPr>
        <w:t>ó</w:t>
      </w:r>
      <w:r w:rsidRPr="006D2027">
        <w:rPr>
          <w:rFonts w:ascii="Times New Roman" w:hAnsi="Times New Roman" w:cs="Times New Roman"/>
        </w:rPr>
        <w:t>wienia wraz z załącznikami.</w:t>
      </w:r>
    </w:p>
    <w:p w:rsidR="00BC02B7" w:rsidRPr="006D2027" w:rsidRDefault="00BC02B7" w:rsidP="00BC02B7">
      <w:pPr>
        <w:jc w:val="both"/>
        <w:rPr>
          <w:rFonts w:ascii="Times New Roman" w:hAnsi="Times New Roman" w:cs="Times New Roman"/>
        </w:rPr>
      </w:pPr>
      <w:r w:rsidRPr="006D2027">
        <w:rPr>
          <w:rFonts w:ascii="Times New Roman" w:hAnsi="Times New Roman" w:cs="Times New Roman"/>
          <w:lang w:val="de-DE"/>
        </w:rPr>
        <w:t>-  Za</w:t>
      </w:r>
      <w:r w:rsidRPr="006D2027">
        <w:rPr>
          <w:rFonts w:ascii="Times New Roman" w:hAnsi="Times New Roman" w:cs="Times New Roman"/>
        </w:rPr>
        <w:t>ł. nr 3 - Oferta Wykonawcy.</w:t>
      </w:r>
    </w:p>
    <w:p w:rsidR="00BC02B7" w:rsidRDefault="00BC02B7" w:rsidP="00BC02B7">
      <w:pPr>
        <w:rPr>
          <w:rFonts w:ascii="Times New Roman" w:hAnsi="Times New Roman" w:cs="Times New Roman"/>
          <w:lang w:val="de-DE"/>
        </w:rPr>
      </w:pPr>
    </w:p>
    <w:p w:rsidR="00BC02B7" w:rsidRPr="006D2027" w:rsidRDefault="00BC02B7" w:rsidP="00BC02B7">
      <w:pPr>
        <w:rPr>
          <w:rFonts w:ascii="Times New Roman" w:hAnsi="Times New Roman" w:cs="Times New Roman"/>
        </w:rPr>
      </w:pPr>
      <w:r w:rsidRPr="006D2027">
        <w:rPr>
          <w:rFonts w:ascii="Times New Roman" w:hAnsi="Times New Roman" w:cs="Times New Roman"/>
          <w:lang w:val="de-DE"/>
        </w:rPr>
        <w:t>ZAMAWIAJ</w:t>
      </w:r>
      <w:r w:rsidRPr="006D2027">
        <w:rPr>
          <w:rFonts w:ascii="Times New Roman" w:hAnsi="Times New Roman" w:cs="Times New Roman"/>
        </w:rPr>
        <w:t>Ą</w:t>
      </w:r>
      <w:r w:rsidRPr="006D2027">
        <w:rPr>
          <w:rFonts w:ascii="Times New Roman" w:hAnsi="Times New Roman" w:cs="Times New Roman"/>
          <w:lang w:val="en-US"/>
        </w:rPr>
        <w:t>CY</w:t>
      </w:r>
      <w:r w:rsidRPr="006D2027">
        <w:rPr>
          <w:rFonts w:ascii="Times New Roman" w:hAnsi="Times New Roman" w:cs="Times New Roman"/>
          <w:lang w:val="en-US"/>
        </w:rPr>
        <w:tab/>
      </w:r>
      <w:r w:rsidRPr="006D2027">
        <w:rPr>
          <w:rFonts w:ascii="Times New Roman" w:hAnsi="Times New Roman" w:cs="Times New Roman"/>
          <w:lang w:val="en-US"/>
        </w:rPr>
        <w:tab/>
      </w:r>
      <w:r w:rsidRPr="006D2027">
        <w:rPr>
          <w:rFonts w:ascii="Times New Roman" w:hAnsi="Times New Roman" w:cs="Times New Roman"/>
          <w:lang w:val="en-US"/>
        </w:rPr>
        <w:tab/>
      </w:r>
      <w:r w:rsidRPr="006D2027">
        <w:rPr>
          <w:rFonts w:ascii="Times New Roman" w:hAnsi="Times New Roman" w:cs="Times New Roman"/>
          <w:lang w:val="en-US"/>
        </w:rPr>
        <w:tab/>
      </w:r>
      <w:r w:rsidRPr="006D2027">
        <w:rPr>
          <w:rFonts w:ascii="Times New Roman" w:hAnsi="Times New Roman" w:cs="Times New Roman"/>
          <w:lang w:val="en-US"/>
        </w:rPr>
        <w:tab/>
      </w:r>
      <w:r w:rsidRPr="006D2027">
        <w:rPr>
          <w:rFonts w:ascii="Times New Roman" w:hAnsi="Times New Roman" w:cs="Times New Roman"/>
          <w:lang w:val="en-US"/>
        </w:rPr>
        <w:tab/>
      </w:r>
      <w:r w:rsidRPr="006D2027">
        <w:rPr>
          <w:rFonts w:ascii="Times New Roman" w:hAnsi="Times New Roman" w:cs="Times New Roman"/>
          <w:lang w:val="en-US"/>
        </w:rPr>
        <w:tab/>
      </w:r>
      <w:r w:rsidRPr="006D2027">
        <w:rPr>
          <w:rFonts w:ascii="Times New Roman" w:hAnsi="Times New Roman" w:cs="Times New Roman"/>
          <w:lang w:val="en-US"/>
        </w:rPr>
        <w:tab/>
        <w:t>WYKONAWCA</w:t>
      </w:r>
    </w:p>
    <w:p w:rsidR="00BC02B7" w:rsidRPr="006D2027" w:rsidRDefault="00BC02B7" w:rsidP="00BC02B7">
      <w:pPr>
        <w:rPr>
          <w:rFonts w:ascii="Times New Roman" w:hAnsi="Times New Roman" w:cs="Times New Roman"/>
        </w:rPr>
      </w:pPr>
      <w:r w:rsidRPr="006D2027">
        <w:rPr>
          <w:rFonts w:ascii="Times New Roman" w:hAnsi="Times New Roman" w:cs="Times New Roman"/>
        </w:rPr>
        <w:t>Kontrasygnata</w:t>
      </w:r>
    </w:p>
    <w:p w:rsidR="00BC02B7" w:rsidRPr="006D2027" w:rsidRDefault="00BC02B7" w:rsidP="00BC02B7">
      <w:pPr>
        <w:rPr>
          <w:rFonts w:ascii="Times New Roman" w:hAnsi="Times New Roman" w:cs="Times New Roman"/>
        </w:rPr>
      </w:pPr>
    </w:p>
    <w:p w:rsidR="00BC02B7" w:rsidRPr="006D2027" w:rsidRDefault="00BC02B7" w:rsidP="00BC02B7">
      <w:pPr>
        <w:rPr>
          <w:rFonts w:ascii="Times New Roman" w:hAnsi="Times New Roman" w:cs="Times New Roman"/>
        </w:rPr>
      </w:pPr>
    </w:p>
    <w:p w:rsidR="000F5378" w:rsidRDefault="000F5378" w:rsidP="006826C8">
      <w:pPr>
        <w:ind w:left="5664" w:firstLine="708"/>
        <w:rPr>
          <w:rFonts w:ascii="Times New Roman" w:hAnsi="Times New Roman" w:cs="Times New Roman"/>
          <w:iCs/>
          <w:sz w:val="22"/>
          <w:szCs w:val="22"/>
        </w:rPr>
      </w:pPr>
    </w:p>
    <w:p w:rsidR="000F5378" w:rsidRDefault="000F5378" w:rsidP="006826C8">
      <w:pPr>
        <w:ind w:left="5664" w:firstLine="708"/>
        <w:rPr>
          <w:rFonts w:ascii="Times New Roman" w:hAnsi="Times New Roman" w:cs="Times New Roman"/>
          <w:iCs/>
          <w:sz w:val="22"/>
          <w:szCs w:val="22"/>
        </w:rPr>
      </w:pPr>
    </w:p>
    <w:p w:rsidR="000F5378" w:rsidRDefault="000F5378" w:rsidP="006826C8">
      <w:pPr>
        <w:ind w:left="5664" w:firstLine="708"/>
        <w:rPr>
          <w:rFonts w:ascii="Times New Roman" w:hAnsi="Times New Roman" w:cs="Times New Roman"/>
          <w:iCs/>
          <w:sz w:val="22"/>
          <w:szCs w:val="22"/>
        </w:rPr>
      </w:pPr>
    </w:p>
    <w:p w:rsidR="000F5378" w:rsidRDefault="000F5378" w:rsidP="006826C8">
      <w:pPr>
        <w:ind w:left="5664" w:firstLine="708"/>
        <w:rPr>
          <w:rFonts w:ascii="Times New Roman" w:hAnsi="Times New Roman" w:cs="Times New Roman"/>
          <w:iCs/>
          <w:sz w:val="22"/>
          <w:szCs w:val="22"/>
        </w:rPr>
      </w:pPr>
    </w:p>
    <w:p w:rsidR="000F5378" w:rsidRDefault="000F5378" w:rsidP="006826C8">
      <w:pPr>
        <w:ind w:left="5664" w:firstLine="708"/>
        <w:rPr>
          <w:rFonts w:ascii="Times New Roman" w:hAnsi="Times New Roman" w:cs="Times New Roman"/>
          <w:iCs/>
          <w:sz w:val="22"/>
          <w:szCs w:val="22"/>
        </w:rPr>
      </w:pPr>
    </w:p>
    <w:p w:rsidR="000F5378" w:rsidRDefault="000F5378" w:rsidP="006826C8">
      <w:pPr>
        <w:ind w:left="5664" w:firstLine="708"/>
        <w:rPr>
          <w:rFonts w:ascii="Times New Roman" w:hAnsi="Times New Roman" w:cs="Times New Roman"/>
          <w:iCs/>
          <w:sz w:val="22"/>
          <w:szCs w:val="22"/>
        </w:rPr>
      </w:pPr>
    </w:p>
    <w:p w:rsidR="000F5378" w:rsidRDefault="000F5378" w:rsidP="006826C8">
      <w:pPr>
        <w:ind w:left="5664" w:firstLine="708"/>
        <w:rPr>
          <w:rFonts w:ascii="Times New Roman" w:hAnsi="Times New Roman" w:cs="Times New Roman"/>
          <w:iCs/>
          <w:sz w:val="22"/>
          <w:szCs w:val="22"/>
        </w:rPr>
      </w:pPr>
    </w:p>
    <w:sectPr w:rsidR="000F5378" w:rsidSect="000D11F7">
      <w:footerReference w:type="default" r:id="rId30"/>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A1C" w:rsidRDefault="00554A1C" w:rsidP="0095189F">
      <w:r>
        <w:separator/>
      </w:r>
    </w:p>
  </w:endnote>
  <w:endnote w:type="continuationSeparator" w:id="0">
    <w:p w:rsidR="00554A1C" w:rsidRDefault="00554A1C" w:rsidP="0095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Lato">
    <w:altName w:val="Times New Roman"/>
    <w:charset w:val="00"/>
    <w:family w:val="auto"/>
    <w:pitch w:val="default"/>
  </w:font>
  <w:font w:name="LiberationSerif-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Roboto">
    <w:altName w:val="Times New Roman"/>
    <w:charset w:val="00"/>
    <w:family w:val="auto"/>
    <w:pitch w:val="default"/>
  </w:font>
  <w:font w:name="Trebuchet MS">
    <w:panose1 w:val="020B0603020202020204"/>
    <w:charset w:val="EE"/>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565972"/>
      <w:docPartObj>
        <w:docPartGallery w:val="Page Numbers (Bottom of Page)"/>
        <w:docPartUnique/>
      </w:docPartObj>
    </w:sdtPr>
    <w:sdtEndPr/>
    <w:sdtContent>
      <w:p w:rsidR="0042762D" w:rsidRDefault="0042762D">
        <w:pPr>
          <w:pStyle w:val="Stopka"/>
          <w:jc w:val="center"/>
        </w:pPr>
        <w:r>
          <w:fldChar w:fldCharType="begin"/>
        </w:r>
        <w:r>
          <w:instrText>PAGE   \* MERGEFORMAT</w:instrText>
        </w:r>
        <w:r>
          <w:fldChar w:fldCharType="separate"/>
        </w:r>
        <w:r w:rsidR="000762CB">
          <w:rPr>
            <w:noProof/>
          </w:rPr>
          <w:t>34</w:t>
        </w:r>
        <w:r>
          <w:fldChar w:fldCharType="end"/>
        </w:r>
      </w:p>
    </w:sdtContent>
  </w:sdt>
  <w:p w:rsidR="0042762D" w:rsidRDefault="0042762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A1C" w:rsidRDefault="00554A1C" w:rsidP="0095189F">
      <w:r>
        <w:separator/>
      </w:r>
    </w:p>
  </w:footnote>
  <w:footnote w:type="continuationSeparator" w:id="0">
    <w:p w:rsidR="00554A1C" w:rsidRDefault="00554A1C" w:rsidP="0095189F">
      <w:r>
        <w:continuationSeparator/>
      </w:r>
    </w:p>
  </w:footnote>
  <w:footnote w:id="1">
    <w:p w:rsidR="0042762D" w:rsidRDefault="0042762D" w:rsidP="00BC02B7">
      <w:pPr>
        <w:pStyle w:val="Tekstprzypisudolnego"/>
      </w:pPr>
      <w:r>
        <w:rPr>
          <w:color w:val="385623"/>
          <w:sz w:val="24"/>
          <w:szCs w:val="24"/>
          <w:u w:color="385623"/>
          <w:vertAlign w:val="superscript"/>
        </w:rPr>
        <w:footnoteRef/>
      </w:r>
      <w:r>
        <w:rPr>
          <w:rStyle w:val="markedcontent"/>
          <w:rFonts w:eastAsia="Arial Unicode MS" w:cs="Arial Unicode MS"/>
        </w:rPr>
        <w:t xml:space="preserve"> Treść zostanie wprowadzona w przypadku wykonawc</w:t>
      </w:r>
      <w:r>
        <w:rPr>
          <w:rStyle w:val="markedcontent"/>
          <w:rFonts w:eastAsia="Arial Unicode MS" w:cs="Arial Unicode MS"/>
          <w:lang w:val="es-ES_tradnl"/>
        </w:rPr>
        <w:t>ó</w:t>
      </w:r>
      <w:r>
        <w:rPr>
          <w:rStyle w:val="markedcontent"/>
          <w:rFonts w:eastAsia="Arial Unicode MS" w:cs="Arial Unicode MS"/>
        </w:rPr>
        <w:t>w wsp</w:t>
      </w:r>
      <w:r>
        <w:rPr>
          <w:rStyle w:val="markedcontent"/>
          <w:rFonts w:eastAsia="Arial Unicode MS" w:cs="Arial Unicode MS"/>
          <w:lang w:val="es-ES_tradnl"/>
        </w:rPr>
        <w:t>ó</w:t>
      </w:r>
      <w:r>
        <w:rPr>
          <w:rStyle w:val="markedcontent"/>
          <w:rFonts w:eastAsia="Arial Unicode MS" w:cs="Arial Unicode MS"/>
        </w:rPr>
        <w:t>lnie ubiegających się o udzielenie zam</w:t>
      </w:r>
      <w:r>
        <w:rPr>
          <w:rStyle w:val="markedcontent"/>
          <w:rFonts w:eastAsia="Arial Unicode MS" w:cs="Arial Unicode MS"/>
          <w:lang w:val="es-ES_tradnl"/>
        </w:rPr>
        <w:t>ó</w:t>
      </w:r>
      <w:r>
        <w:rPr>
          <w:rStyle w:val="markedcontent"/>
          <w:rFonts w:eastAsia="Arial Unicode MS" w:cs="Arial Unicode MS"/>
        </w:rPr>
        <w:t>wienia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Symbol" w:hAnsi="Symbol" w:cs="Times New Roman"/>
      </w:r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color w:val="auto"/>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b/>
        <w:bCs/>
      </w:rPr>
    </w:lvl>
    <w:lvl w:ilvl="1">
      <w:start w:val="1"/>
      <w:numFmt w:val="lowerLetter"/>
      <w:lvlText w:val="%2."/>
      <w:lvlJc w:val="left"/>
      <w:pPr>
        <w:tabs>
          <w:tab w:val="num" w:pos="1080"/>
        </w:tabs>
        <w:ind w:left="1080" w:hanging="360"/>
      </w:pPr>
      <w:rPr>
        <w:rFonts w:cs="Times New Roman"/>
        <w:b/>
        <w:bCs/>
      </w:rPr>
    </w:lvl>
    <w:lvl w:ilvl="2">
      <w:start w:val="1"/>
      <w:numFmt w:val="lowerRoman"/>
      <w:lvlText w:val="%3."/>
      <w:lvlJc w:val="left"/>
      <w:pPr>
        <w:tabs>
          <w:tab w:val="num" w:pos="1440"/>
        </w:tabs>
        <w:ind w:left="1440" w:hanging="360"/>
      </w:pPr>
      <w:rPr>
        <w:rFonts w:cs="Times New Roman"/>
        <w:b/>
        <w:bCs/>
      </w:rPr>
    </w:lvl>
    <w:lvl w:ilvl="3">
      <w:start w:val="1"/>
      <w:numFmt w:val="decimal"/>
      <w:lvlText w:val="%4."/>
      <w:lvlJc w:val="left"/>
      <w:pPr>
        <w:tabs>
          <w:tab w:val="num" w:pos="1800"/>
        </w:tabs>
        <w:ind w:left="1800" w:hanging="360"/>
      </w:pPr>
      <w:rPr>
        <w:rFonts w:cs="Times New Roman"/>
        <w:b/>
        <w:bCs/>
      </w:rPr>
    </w:lvl>
    <w:lvl w:ilvl="4">
      <w:start w:val="1"/>
      <w:numFmt w:val="lowerLetter"/>
      <w:lvlText w:val="%5."/>
      <w:lvlJc w:val="left"/>
      <w:pPr>
        <w:tabs>
          <w:tab w:val="num" w:pos="2160"/>
        </w:tabs>
        <w:ind w:left="2160" w:hanging="360"/>
      </w:pPr>
      <w:rPr>
        <w:rFonts w:cs="Times New Roman"/>
        <w:b/>
        <w:bCs/>
      </w:rPr>
    </w:lvl>
    <w:lvl w:ilvl="5">
      <w:start w:val="1"/>
      <w:numFmt w:val="lowerRoman"/>
      <w:lvlText w:val="%6."/>
      <w:lvlJc w:val="left"/>
      <w:pPr>
        <w:tabs>
          <w:tab w:val="num" w:pos="2520"/>
        </w:tabs>
        <w:ind w:left="2520" w:hanging="360"/>
      </w:pPr>
      <w:rPr>
        <w:rFonts w:cs="Times New Roman"/>
        <w:b/>
        <w:bCs/>
      </w:rPr>
    </w:lvl>
    <w:lvl w:ilvl="6">
      <w:start w:val="1"/>
      <w:numFmt w:val="decimal"/>
      <w:lvlText w:val="%7."/>
      <w:lvlJc w:val="left"/>
      <w:pPr>
        <w:tabs>
          <w:tab w:val="num" w:pos="2880"/>
        </w:tabs>
        <w:ind w:left="2880" w:hanging="360"/>
      </w:pPr>
      <w:rPr>
        <w:rFonts w:cs="Times New Roman"/>
        <w:b/>
        <w:bCs/>
      </w:rPr>
    </w:lvl>
    <w:lvl w:ilvl="7">
      <w:start w:val="1"/>
      <w:numFmt w:val="lowerLetter"/>
      <w:lvlText w:val="%8."/>
      <w:lvlJc w:val="left"/>
      <w:pPr>
        <w:tabs>
          <w:tab w:val="num" w:pos="3240"/>
        </w:tabs>
        <w:ind w:left="3240" w:hanging="360"/>
      </w:pPr>
      <w:rPr>
        <w:rFonts w:cs="Times New Roman"/>
        <w:b/>
        <w:bCs/>
      </w:rPr>
    </w:lvl>
    <w:lvl w:ilvl="8">
      <w:start w:val="1"/>
      <w:numFmt w:val="lowerRoman"/>
      <w:lvlText w:val="%9."/>
      <w:lvlJc w:val="left"/>
      <w:pPr>
        <w:tabs>
          <w:tab w:val="num" w:pos="3600"/>
        </w:tabs>
        <w:ind w:left="3600" w:hanging="360"/>
      </w:pPr>
      <w:rPr>
        <w:rFonts w:cs="Times New Roman"/>
        <w:b/>
        <w:bCs/>
      </w:rPr>
    </w:lvl>
  </w:abstractNum>
  <w:abstractNum w:abstractNumId="4" w15:restartNumberingAfterBreak="0">
    <w:nsid w:val="00000007"/>
    <w:multiLevelType w:val="multilevel"/>
    <w:tmpl w:val="35B6029A"/>
    <w:name w:val="WW8Num20"/>
    <w:lvl w:ilvl="0">
      <w:start w:val="10"/>
      <w:numFmt w:val="bullet"/>
      <w:lvlText w:val="-"/>
      <w:lvlJc w:val="left"/>
      <w:pPr>
        <w:tabs>
          <w:tab w:val="num" w:pos="1425"/>
        </w:tabs>
        <w:ind w:left="1425" w:hanging="360"/>
      </w:pPr>
      <w:rPr>
        <w:rFonts w:ascii="Times New Roman" w:hAnsi="Times New Roman" w:cs="Times New Roman"/>
      </w:rPr>
    </w:lvl>
    <w:lvl w:ilvl="1">
      <w:start w:val="1"/>
      <w:numFmt w:val="decimal"/>
      <w:lvlText w:val="%2."/>
      <w:lvlJc w:val="left"/>
      <w:pPr>
        <w:tabs>
          <w:tab w:val="num" w:pos="2145"/>
        </w:tabs>
        <w:ind w:left="2145" w:hanging="360"/>
      </w:pPr>
      <w:rPr>
        <w:rFonts w:hint="default"/>
      </w:rPr>
    </w:lvl>
    <w:lvl w:ilvl="2">
      <w:start w:val="1"/>
      <w:numFmt w:val="bullet"/>
      <w:lvlText w:val=""/>
      <w:lvlJc w:val="left"/>
      <w:pPr>
        <w:tabs>
          <w:tab w:val="num" w:pos="2865"/>
        </w:tabs>
        <w:ind w:left="2865" w:hanging="360"/>
      </w:pPr>
      <w:rPr>
        <w:rFonts w:ascii="Wingdings" w:hAnsi="Wingdings"/>
      </w:rPr>
    </w:lvl>
    <w:lvl w:ilvl="3">
      <w:start w:val="1"/>
      <w:numFmt w:val="bullet"/>
      <w:lvlText w:val=""/>
      <w:lvlJc w:val="left"/>
      <w:pPr>
        <w:tabs>
          <w:tab w:val="num" w:pos="3585"/>
        </w:tabs>
        <w:ind w:left="3585" w:hanging="360"/>
      </w:pPr>
      <w:rPr>
        <w:rFonts w:ascii="Symbol" w:hAnsi="Symbol"/>
      </w:rPr>
    </w:lvl>
    <w:lvl w:ilvl="4">
      <w:start w:val="1"/>
      <w:numFmt w:val="bullet"/>
      <w:lvlText w:val="o"/>
      <w:lvlJc w:val="left"/>
      <w:pPr>
        <w:tabs>
          <w:tab w:val="num" w:pos="4305"/>
        </w:tabs>
        <w:ind w:left="4305" w:hanging="360"/>
      </w:pPr>
      <w:rPr>
        <w:rFonts w:ascii="Courier New" w:hAnsi="Courier New"/>
      </w:rPr>
    </w:lvl>
    <w:lvl w:ilvl="5">
      <w:start w:val="1"/>
      <w:numFmt w:val="bullet"/>
      <w:lvlText w:val=""/>
      <w:lvlJc w:val="left"/>
      <w:pPr>
        <w:tabs>
          <w:tab w:val="num" w:pos="5025"/>
        </w:tabs>
        <w:ind w:left="5025" w:hanging="360"/>
      </w:pPr>
      <w:rPr>
        <w:rFonts w:ascii="Wingdings" w:hAnsi="Wingdings"/>
      </w:rPr>
    </w:lvl>
    <w:lvl w:ilvl="6">
      <w:start w:val="1"/>
      <w:numFmt w:val="bullet"/>
      <w:lvlText w:val=""/>
      <w:lvlJc w:val="left"/>
      <w:pPr>
        <w:tabs>
          <w:tab w:val="num" w:pos="5745"/>
        </w:tabs>
        <w:ind w:left="5745" w:hanging="360"/>
      </w:pPr>
      <w:rPr>
        <w:rFonts w:ascii="Symbol" w:hAnsi="Symbol"/>
      </w:rPr>
    </w:lvl>
    <w:lvl w:ilvl="7">
      <w:start w:val="1"/>
      <w:numFmt w:val="bullet"/>
      <w:lvlText w:val="o"/>
      <w:lvlJc w:val="left"/>
      <w:pPr>
        <w:tabs>
          <w:tab w:val="num" w:pos="6465"/>
        </w:tabs>
        <w:ind w:left="6465" w:hanging="360"/>
      </w:pPr>
      <w:rPr>
        <w:rFonts w:ascii="Courier New" w:hAnsi="Courier New"/>
      </w:rPr>
    </w:lvl>
    <w:lvl w:ilvl="8">
      <w:start w:val="1"/>
      <w:numFmt w:val="bullet"/>
      <w:lvlText w:val=""/>
      <w:lvlJc w:val="left"/>
      <w:pPr>
        <w:tabs>
          <w:tab w:val="num" w:pos="7185"/>
        </w:tabs>
        <w:ind w:left="7185" w:hanging="360"/>
      </w:pPr>
      <w:rPr>
        <w:rFonts w:ascii="Wingdings" w:hAnsi="Wingdings"/>
      </w:rPr>
    </w:lvl>
  </w:abstractNum>
  <w:abstractNum w:abstractNumId="5" w15:restartNumberingAfterBreak="0">
    <w:nsid w:val="02603AF6"/>
    <w:multiLevelType w:val="hybridMultilevel"/>
    <w:tmpl w:val="7B8C4F80"/>
    <w:styleLink w:val="Zaimportowanystyl3"/>
    <w:lvl w:ilvl="0" w:tplc="36EA0B5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F18A530">
      <w:start w:val="1"/>
      <w:numFmt w:val="decimal"/>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ED443E2">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B6D8F8C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5F43D8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E52816E">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F48E8B7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000743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57C19EA">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31E522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606DC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B520FB"/>
    <w:multiLevelType w:val="multilevel"/>
    <w:tmpl w:val="D458BC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C210B8E"/>
    <w:multiLevelType w:val="hybridMultilevel"/>
    <w:tmpl w:val="7838713E"/>
    <w:lvl w:ilvl="0" w:tplc="E4F08142">
      <w:start w:val="1"/>
      <w:numFmt w:val="upperRoman"/>
      <w:pStyle w:val="Spistreci1"/>
      <w:lvlText w:val="%1."/>
      <w:lvlJc w:val="left"/>
      <w:pPr>
        <w:ind w:left="1004" w:hanging="72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4C2F90"/>
    <w:multiLevelType w:val="hybridMultilevel"/>
    <w:tmpl w:val="3D2C3E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E30F46"/>
    <w:multiLevelType w:val="hybridMultilevel"/>
    <w:tmpl w:val="3B7A42B4"/>
    <w:lvl w:ilvl="0" w:tplc="7D98A05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B465F1"/>
    <w:multiLevelType w:val="hybridMultilevel"/>
    <w:tmpl w:val="6D82A3F6"/>
    <w:numStyleLink w:val="Zaimportowanystyl5"/>
  </w:abstractNum>
  <w:abstractNum w:abstractNumId="13" w15:restartNumberingAfterBreak="0">
    <w:nsid w:val="21BB429F"/>
    <w:multiLevelType w:val="hybridMultilevel"/>
    <w:tmpl w:val="FDFC3B7C"/>
    <w:numStyleLink w:val="Zaimportowanystyl2"/>
  </w:abstractNum>
  <w:abstractNum w:abstractNumId="14" w15:restartNumberingAfterBreak="0">
    <w:nsid w:val="22EF6FAC"/>
    <w:multiLevelType w:val="hybridMultilevel"/>
    <w:tmpl w:val="B2B2F1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72D103C"/>
    <w:multiLevelType w:val="hybridMultilevel"/>
    <w:tmpl w:val="04BAB5B4"/>
    <w:styleLink w:val="Zaimportowanystyl6"/>
    <w:lvl w:ilvl="0" w:tplc="5D7E337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CD04A54">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0E22864">
      <w:start w:val="1"/>
      <w:numFmt w:val="lowerRoman"/>
      <w:lvlText w:val="%3."/>
      <w:lvlJc w:val="left"/>
      <w:pPr>
        <w:ind w:left="216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F7B22F0E">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29EA660">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15CA12C">
      <w:start w:val="1"/>
      <w:numFmt w:val="lowerRoman"/>
      <w:lvlText w:val="%6."/>
      <w:lvlJc w:val="left"/>
      <w:pPr>
        <w:ind w:left="4320" w:hanging="660"/>
      </w:pPr>
      <w:rPr>
        <w:rFonts w:hAnsi="Arial Unicode MS"/>
        <w:caps w:val="0"/>
        <w:smallCaps w:val="0"/>
        <w:strike w:val="0"/>
        <w:dstrike w:val="0"/>
        <w:outline w:val="0"/>
        <w:emboss w:val="0"/>
        <w:imprint w:val="0"/>
        <w:spacing w:val="0"/>
        <w:w w:val="100"/>
        <w:kern w:val="0"/>
        <w:position w:val="0"/>
        <w:highlight w:val="none"/>
        <w:vertAlign w:val="baseline"/>
      </w:rPr>
    </w:lvl>
    <w:lvl w:ilvl="6" w:tplc="A1EE99E6">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992E0B2">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DF6CB70">
      <w:start w:val="1"/>
      <w:numFmt w:val="lowerRoman"/>
      <w:lvlText w:val="%9."/>
      <w:lvlJc w:val="left"/>
      <w:pPr>
        <w:ind w:left="648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A9D0C00"/>
    <w:multiLevelType w:val="multilevel"/>
    <w:tmpl w:val="8AAE9E50"/>
    <w:lvl w:ilvl="0">
      <w:start w:val="1"/>
      <w:numFmt w:val="lowerLetter"/>
      <w:lvlText w:val="%1)"/>
      <w:lvlJc w:val="left"/>
      <w:pPr>
        <w:tabs>
          <w:tab w:val="num" w:pos="1211"/>
        </w:tabs>
        <w:ind w:left="1211" w:hanging="360"/>
      </w:pPr>
    </w:lvl>
    <w:lvl w:ilvl="1">
      <w:start w:val="2"/>
      <w:numFmt w:val="decimal"/>
      <w:lvlText w:val="%2"/>
      <w:lvlJc w:val="left"/>
      <w:pPr>
        <w:tabs>
          <w:tab w:val="num" w:pos="2291"/>
        </w:tabs>
        <w:ind w:left="2291" w:hanging="900"/>
      </w:pPr>
    </w:lvl>
    <w:lvl w:ilvl="2">
      <w:start w:val="1"/>
      <w:numFmt w:val="lowerRoman"/>
      <w:lvlText w:val="%3."/>
      <w:lvlJc w:val="right"/>
      <w:pPr>
        <w:tabs>
          <w:tab w:val="num" w:pos="2471"/>
        </w:tabs>
        <w:ind w:left="2471" w:hanging="180"/>
      </w:pPr>
    </w:lvl>
    <w:lvl w:ilvl="3">
      <w:start w:val="1"/>
      <w:numFmt w:val="lowerLetter"/>
      <w:lvlText w:val="%4)"/>
      <w:lvlJc w:val="left"/>
      <w:pPr>
        <w:tabs>
          <w:tab w:val="num" w:pos="3191"/>
        </w:tabs>
        <w:ind w:left="3191" w:hanging="360"/>
      </w:pPr>
    </w:lvl>
    <w:lvl w:ilvl="4">
      <w:start w:val="1"/>
      <w:numFmt w:val="bullet"/>
      <w:lvlText w:val="-"/>
      <w:lvlJc w:val="left"/>
      <w:pPr>
        <w:tabs>
          <w:tab w:val="num" w:pos="3911"/>
        </w:tabs>
        <w:ind w:left="3911" w:hanging="360"/>
      </w:pPr>
      <w:rPr>
        <w:rFonts w:ascii="Times New Roman" w:eastAsia="Times New Roman" w:hAnsi="Times New Roman" w:cs="Times New Roman" w:hint="default"/>
      </w:rPr>
    </w:lvl>
    <w:lvl w:ilvl="5">
      <w:start w:val="1"/>
      <w:numFmt w:val="lowerRoman"/>
      <w:lvlText w:val="%6."/>
      <w:lvlJc w:val="right"/>
      <w:pPr>
        <w:tabs>
          <w:tab w:val="num" w:pos="4631"/>
        </w:tabs>
        <w:ind w:left="4631" w:hanging="180"/>
      </w:pPr>
    </w:lvl>
    <w:lvl w:ilvl="6">
      <w:start w:val="1"/>
      <w:numFmt w:val="decimal"/>
      <w:lvlText w:val="%7."/>
      <w:lvlJc w:val="left"/>
      <w:pPr>
        <w:tabs>
          <w:tab w:val="num" w:pos="5351"/>
        </w:tabs>
        <w:ind w:left="5351" w:hanging="360"/>
      </w:pPr>
    </w:lvl>
    <w:lvl w:ilvl="7">
      <w:start w:val="1"/>
      <w:numFmt w:val="lowerLetter"/>
      <w:lvlText w:val="%8."/>
      <w:lvlJc w:val="left"/>
      <w:pPr>
        <w:tabs>
          <w:tab w:val="num" w:pos="6071"/>
        </w:tabs>
        <w:ind w:left="6071" w:hanging="360"/>
      </w:pPr>
    </w:lvl>
    <w:lvl w:ilvl="8">
      <w:start w:val="1"/>
      <w:numFmt w:val="lowerRoman"/>
      <w:lvlText w:val="%9."/>
      <w:lvlJc w:val="right"/>
      <w:pPr>
        <w:tabs>
          <w:tab w:val="num" w:pos="6791"/>
        </w:tabs>
        <w:ind w:left="6791" w:hanging="180"/>
      </w:pPr>
    </w:lvl>
  </w:abstractNum>
  <w:abstractNum w:abstractNumId="17" w15:restartNumberingAfterBreak="0">
    <w:nsid w:val="2BAC1053"/>
    <w:multiLevelType w:val="hybridMultilevel"/>
    <w:tmpl w:val="82AA51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D34429"/>
    <w:multiLevelType w:val="hybridMultilevel"/>
    <w:tmpl w:val="3B50C468"/>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2CDD67DF"/>
    <w:multiLevelType w:val="hybridMultilevel"/>
    <w:tmpl w:val="C08C3762"/>
    <w:lvl w:ilvl="0" w:tplc="F61E9060">
      <w:start w:val="1"/>
      <w:numFmt w:val="decimal"/>
      <w:lvlText w:val="%1."/>
      <w:lvlJc w:val="left"/>
      <w:pPr>
        <w:ind w:left="750" w:hanging="390"/>
      </w:pPr>
      <w:rPr>
        <w:rFonts w:ascii="Times New Roman" w:hAnsi="Times New Roman" w:cs="Times New Roman"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F41847"/>
    <w:multiLevelType w:val="hybridMultilevel"/>
    <w:tmpl w:val="D9F89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4D5952"/>
    <w:multiLevelType w:val="hybridMultilevel"/>
    <w:tmpl w:val="EB7C8CA0"/>
    <w:lvl w:ilvl="0" w:tplc="7624AA9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193424"/>
    <w:multiLevelType w:val="hybridMultilevel"/>
    <w:tmpl w:val="5136D9F0"/>
    <w:lvl w:ilvl="0" w:tplc="3A368838">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4E348CE8">
      <w:start w:val="1"/>
      <w:numFmt w:val="decimal"/>
      <w:lvlText w:val="%3."/>
      <w:lvlJc w:val="right"/>
      <w:pPr>
        <w:ind w:left="2160" w:hanging="180"/>
      </w:pPr>
      <w:rPr>
        <w:rFonts w:ascii="Times New Roman" w:eastAsia="Times New Roman" w:hAnsi="Times New Roman" w:cs="Times New Roman"/>
      </w:rPr>
    </w:lvl>
    <w:lvl w:ilvl="3" w:tplc="20CC76F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5738B9"/>
    <w:multiLevelType w:val="hybridMultilevel"/>
    <w:tmpl w:val="C0C01F7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40AE0824"/>
    <w:multiLevelType w:val="hybridMultilevel"/>
    <w:tmpl w:val="DA3A83A8"/>
    <w:lvl w:ilvl="0" w:tplc="2C6C7D02">
      <w:start w:val="1"/>
      <w:numFmt w:val="upperRoman"/>
      <w:lvlText w:val="%1."/>
      <w:lvlJc w:val="left"/>
      <w:pPr>
        <w:ind w:left="360" w:hanging="360"/>
      </w:pPr>
      <w:rPr>
        <w:rFonts w:eastAsia="Calibri" w:cs="Arial" w:hint="default"/>
      </w:rPr>
    </w:lvl>
    <w:lvl w:ilvl="1" w:tplc="2D6858E6">
      <w:start w:val="1"/>
      <w:numFmt w:val="lowerLetter"/>
      <w:lvlText w:val="%2)"/>
      <w:lvlJc w:val="left"/>
      <w:pPr>
        <w:ind w:left="1440" w:hanging="360"/>
      </w:pPr>
      <w:rPr>
        <w:rFonts w:hint="default"/>
        <w:b w:val="0"/>
        <w:bCs w:val="0"/>
        <w:color w:val="auto"/>
      </w:rPr>
    </w:lvl>
    <w:lvl w:ilvl="2" w:tplc="5EF2EDC0">
      <w:start w:val="9"/>
      <w:numFmt w:val="decimal"/>
      <w:lvlText w:val="%3"/>
      <w:lvlJc w:val="left"/>
      <w:pPr>
        <w:ind w:left="2340" w:hanging="360"/>
      </w:pPr>
      <w:rPr>
        <w:rFonts w:hint="default"/>
      </w:rPr>
    </w:lvl>
    <w:lvl w:ilvl="3" w:tplc="5E8800A8">
      <w:start w:val="1"/>
      <w:numFmt w:val="lowerLetter"/>
      <w:lvlText w:val="%4)"/>
      <w:lvlJc w:val="left"/>
      <w:pPr>
        <w:ind w:left="2880" w:hanging="360"/>
      </w:pPr>
      <w:rPr>
        <w:rFonts w:hint="default"/>
      </w:rPr>
    </w:lvl>
    <w:lvl w:ilvl="4" w:tplc="3C4240EA">
      <w:start w:val="1"/>
      <w:numFmt w:val="decimal"/>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9B6464"/>
    <w:multiLevelType w:val="hybridMultilevel"/>
    <w:tmpl w:val="1EFE5628"/>
    <w:numStyleLink w:val="Zaimportowanystyl4"/>
  </w:abstractNum>
  <w:abstractNum w:abstractNumId="26" w15:restartNumberingAfterBreak="0">
    <w:nsid w:val="43C7705A"/>
    <w:multiLevelType w:val="hybridMultilevel"/>
    <w:tmpl w:val="12A47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1A687C"/>
    <w:multiLevelType w:val="hybridMultilevel"/>
    <w:tmpl w:val="3DE850E0"/>
    <w:name w:val="WW8Num172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0649C0"/>
    <w:multiLevelType w:val="hybridMultilevel"/>
    <w:tmpl w:val="FDFC3B7C"/>
    <w:styleLink w:val="Zaimportowanystyl2"/>
    <w:lvl w:ilvl="0" w:tplc="6400F3E0">
      <w:start w:val="1"/>
      <w:numFmt w:val="decimal"/>
      <w:lvlText w:val="%1."/>
      <w:lvlJc w:val="left"/>
      <w:pPr>
        <w:ind w:left="720" w:hanging="360"/>
      </w:pPr>
      <w:rPr>
        <w:rFonts w:hAnsi="Arial Unicode MS"/>
        <w:caps w:val="0"/>
        <w:smallCaps w:val="0"/>
        <w:strike w:val="0"/>
        <w:dstrike w:val="0"/>
        <w:outline w:val="0"/>
        <w:emboss w:val="0"/>
        <w:imprint w:val="0"/>
        <w:color w:val="00B0F0"/>
        <w:spacing w:val="0"/>
        <w:w w:val="100"/>
        <w:kern w:val="0"/>
        <w:position w:val="0"/>
        <w:highlight w:val="none"/>
        <w:vertAlign w:val="baseline"/>
      </w:rPr>
    </w:lvl>
    <w:lvl w:ilvl="1" w:tplc="876A5E6C">
      <w:start w:val="1"/>
      <w:numFmt w:val="lowerLetter"/>
      <w:lvlText w:val="%2."/>
      <w:lvlJc w:val="left"/>
      <w:pPr>
        <w:ind w:left="1440" w:hanging="360"/>
      </w:pPr>
      <w:rPr>
        <w:rFonts w:hAnsi="Arial Unicode MS"/>
        <w:caps w:val="0"/>
        <w:smallCaps w:val="0"/>
        <w:strike w:val="0"/>
        <w:dstrike w:val="0"/>
        <w:outline w:val="0"/>
        <w:emboss w:val="0"/>
        <w:imprint w:val="0"/>
        <w:color w:val="00B0F0"/>
        <w:spacing w:val="0"/>
        <w:w w:val="100"/>
        <w:kern w:val="0"/>
        <w:position w:val="0"/>
        <w:highlight w:val="none"/>
        <w:vertAlign w:val="baseline"/>
      </w:rPr>
    </w:lvl>
    <w:lvl w:ilvl="2" w:tplc="E2380A08">
      <w:start w:val="1"/>
      <w:numFmt w:val="lowerRoman"/>
      <w:lvlText w:val="%3."/>
      <w:lvlJc w:val="left"/>
      <w:pPr>
        <w:ind w:left="2160" w:hanging="300"/>
      </w:pPr>
      <w:rPr>
        <w:rFonts w:hAnsi="Arial Unicode MS"/>
        <w:caps w:val="0"/>
        <w:smallCaps w:val="0"/>
        <w:strike w:val="0"/>
        <w:dstrike w:val="0"/>
        <w:outline w:val="0"/>
        <w:emboss w:val="0"/>
        <w:imprint w:val="0"/>
        <w:color w:val="00B0F0"/>
        <w:spacing w:val="0"/>
        <w:w w:val="100"/>
        <w:kern w:val="0"/>
        <w:position w:val="0"/>
        <w:highlight w:val="none"/>
        <w:vertAlign w:val="baseline"/>
      </w:rPr>
    </w:lvl>
    <w:lvl w:ilvl="3" w:tplc="1F9E42F2">
      <w:start w:val="1"/>
      <w:numFmt w:val="decimal"/>
      <w:lvlText w:val="%4."/>
      <w:lvlJc w:val="left"/>
      <w:pPr>
        <w:ind w:left="2880" w:hanging="360"/>
      </w:pPr>
      <w:rPr>
        <w:rFonts w:hAnsi="Arial Unicode MS"/>
        <w:caps w:val="0"/>
        <w:smallCaps w:val="0"/>
        <w:strike w:val="0"/>
        <w:dstrike w:val="0"/>
        <w:outline w:val="0"/>
        <w:emboss w:val="0"/>
        <w:imprint w:val="0"/>
        <w:color w:val="00B0F0"/>
        <w:spacing w:val="0"/>
        <w:w w:val="100"/>
        <w:kern w:val="0"/>
        <w:position w:val="0"/>
        <w:highlight w:val="none"/>
        <w:vertAlign w:val="baseline"/>
      </w:rPr>
    </w:lvl>
    <w:lvl w:ilvl="4" w:tplc="B12C8F2A">
      <w:start w:val="1"/>
      <w:numFmt w:val="lowerLetter"/>
      <w:lvlText w:val="%5."/>
      <w:lvlJc w:val="left"/>
      <w:pPr>
        <w:ind w:left="3600" w:hanging="360"/>
      </w:pPr>
      <w:rPr>
        <w:rFonts w:hAnsi="Arial Unicode MS"/>
        <w:caps w:val="0"/>
        <w:smallCaps w:val="0"/>
        <w:strike w:val="0"/>
        <w:dstrike w:val="0"/>
        <w:outline w:val="0"/>
        <w:emboss w:val="0"/>
        <w:imprint w:val="0"/>
        <w:color w:val="00B0F0"/>
        <w:spacing w:val="0"/>
        <w:w w:val="100"/>
        <w:kern w:val="0"/>
        <w:position w:val="0"/>
        <w:highlight w:val="none"/>
        <w:vertAlign w:val="baseline"/>
      </w:rPr>
    </w:lvl>
    <w:lvl w:ilvl="5" w:tplc="A7027B50">
      <w:start w:val="1"/>
      <w:numFmt w:val="lowerRoman"/>
      <w:lvlText w:val="%6."/>
      <w:lvlJc w:val="left"/>
      <w:pPr>
        <w:ind w:left="4320" w:hanging="300"/>
      </w:pPr>
      <w:rPr>
        <w:rFonts w:hAnsi="Arial Unicode MS"/>
        <w:caps w:val="0"/>
        <w:smallCaps w:val="0"/>
        <w:strike w:val="0"/>
        <w:dstrike w:val="0"/>
        <w:outline w:val="0"/>
        <w:emboss w:val="0"/>
        <w:imprint w:val="0"/>
        <w:color w:val="00B0F0"/>
        <w:spacing w:val="0"/>
        <w:w w:val="100"/>
        <w:kern w:val="0"/>
        <w:position w:val="0"/>
        <w:highlight w:val="none"/>
        <w:vertAlign w:val="baseline"/>
      </w:rPr>
    </w:lvl>
    <w:lvl w:ilvl="6" w:tplc="1B18ED42">
      <w:start w:val="1"/>
      <w:numFmt w:val="decimal"/>
      <w:lvlText w:val="%7."/>
      <w:lvlJc w:val="left"/>
      <w:pPr>
        <w:ind w:left="5040" w:hanging="360"/>
      </w:pPr>
      <w:rPr>
        <w:rFonts w:hAnsi="Arial Unicode MS"/>
        <w:caps w:val="0"/>
        <w:smallCaps w:val="0"/>
        <w:strike w:val="0"/>
        <w:dstrike w:val="0"/>
        <w:outline w:val="0"/>
        <w:emboss w:val="0"/>
        <w:imprint w:val="0"/>
        <w:color w:val="00B0F0"/>
        <w:spacing w:val="0"/>
        <w:w w:val="100"/>
        <w:kern w:val="0"/>
        <w:position w:val="0"/>
        <w:highlight w:val="none"/>
        <w:vertAlign w:val="baseline"/>
      </w:rPr>
    </w:lvl>
    <w:lvl w:ilvl="7" w:tplc="B92A2D5A">
      <w:start w:val="1"/>
      <w:numFmt w:val="lowerLetter"/>
      <w:lvlText w:val="%8."/>
      <w:lvlJc w:val="left"/>
      <w:pPr>
        <w:ind w:left="5760" w:hanging="360"/>
      </w:pPr>
      <w:rPr>
        <w:rFonts w:hAnsi="Arial Unicode MS"/>
        <w:caps w:val="0"/>
        <w:smallCaps w:val="0"/>
        <w:strike w:val="0"/>
        <w:dstrike w:val="0"/>
        <w:outline w:val="0"/>
        <w:emboss w:val="0"/>
        <w:imprint w:val="0"/>
        <w:color w:val="00B0F0"/>
        <w:spacing w:val="0"/>
        <w:w w:val="100"/>
        <w:kern w:val="0"/>
        <w:position w:val="0"/>
        <w:highlight w:val="none"/>
        <w:vertAlign w:val="baseline"/>
      </w:rPr>
    </w:lvl>
    <w:lvl w:ilvl="8" w:tplc="3FDE7548">
      <w:start w:val="1"/>
      <w:numFmt w:val="lowerRoman"/>
      <w:lvlText w:val="%9."/>
      <w:lvlJc w:val="left"/>
      <w:pPr>
        <w:ind w:left="6480" w:hanging="300"/>
      </w:pPr>
      <w:rPr>
        <w:rFonts w:hAnsi="Arial Unicode MS"/>
        <w:caps w:val="0"/>
        <w:smallCaps w:val="0"/>
        <w:strike w:val="0"/>
        <w:dstrike w:val="0"/>
        <w:outline w:val="0"/>
        <w:emboss w:val="0"/>
        <w:imprint w:val="0"/>
        <w:color w:val="00B0F0"/>
        <w:spacing w:val="0"/>
        <w:w w:val="100"/>
        <w:kern w:val="0"/>
        <w:position w:val="0"/>
        <w:highlight w:val="none"/>
        <w:vertAlign w:val="baseline"/>
      </w:rPr>
    </w:lvl>
  </w:abstractNum>
  <w:abstractNum w:abstractNumId="29" w15:restartNumberingAfterBreak="0">
    <w:nsid w:val="4E957EDE"/>
    <w:multiLevelType w:val="hybridMultilevel"/>
    <w:tmpl w:val="B78C0FE4"/>
    <w:lvl w:ilvl="0" w:tplc="1114AD82">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0" w15:restartNumberingAfterBreak="0">
    <w:nsid w:val="53CA22BC"/>
    <w:multiLevelType w:val="hybridMultilevel"/>
    <w:tmpl w:val="6D82A3F6"/>
    <w:styleLink w:val="Zaimportowanystyl5"/>
    <w:lvl w:ilvl="0" w:tplc="ABAC81C2">
      <w:start w:val="1"/>
      <w:numFmt w:val="lowerLetter"/>
      <w:lvlText w:val="%1)"/>
      <w:lvlJc w:val="left"/>
      <w:pPr>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D94D310">
      <w:start w:val="1"/>
      <w:numFmt w:val="lowerLetter"/>
      <w:lvlText w:val="%2)"/>
      <w:lvlJc w:val="left"/>
      <w:pPr>
        <w:ind w:left="100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B460FE8">
      <w:start w:val="1"/>
      <w:numFmt w:val="lowerLetter"/>
      <w:lvlText w:val="%3)"/>
      <w:lvlJc w:val="left"/>
      <w:pPr>
        <w:ind w:left="172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E183C42">
      <w:start w:val="1"/>
      <w:numFmt w:val="lowerLetter"/>
      <w:lvlText w:val="%4)"/>
      <w:lvlJc w:val="left"/>
      <w:pPr>
        <w:ind w:left="244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848732C">
      <w:start w:val="1"/>
      <w:numFmt w:val="lowerLetter"/>
      <w:lvlText w:val="%5)"/>
      <w:lvlJc w:val="left"/>
      <w:pPr>
        <w:ind w:left="316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EB41AC2">
      <w:start w:val="1"/>
      <w:numFmt w:val="lowerLetter"/>
      <w:lvlText w:val="%6)"/>
      <w:lvlJc w:val="left"/>
      <w:pPr>
        <w:ind w:left="388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A94E148">
      <w:start w:val="1"/>
      <w:numFmt w:val="lowerLetter"/>
      <w:lvlText w:val="%7)"/>
      <w:lvlJc w:val="left"/>
      <w:pPr>
        <w:ind w:left="460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5CE676E">
      <w:start w:val="1"/>
      <w:numFmt w:val="lowerLetter"/>
      <w:lvlText w:val="%8)"/>
      <w:lvlJc w:val="left"/>
      <w:pPr>
        <w:ind w:left="532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25C9E7E">
      <w:start w:val="1"/>
      <w:numFmt w:val="lowerLetter"/>
      <w:lvlText w:val="%9)"/>
      <w:lvlJc w:val="left"/>
      <w:pPr>
        <w:ind w:left="604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8F74789"/>
    <w:multiLevelType w:val="multilevel"/>
    <w:tmpl w:val="4E72F28A"/>
    <w:numStyleLink w:val="Zaimportowanystyl1"/>
  </w:abstractNum>
  <w:abstractNum w:abstractNumId="32" w15:restartNumberingAfterBreak="0">
    <w:nsid w:val="5D74661C"/>
    <w:multiLevelType w:val="hybridMultilevel"/>
    <w:tmpl w:val="4EB01A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340DCE"/>
    <w:multiLevelType w:val="hybridMultilevel"/>
    <w:tmpl w:val="35988B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4E23DD"/>
    <w:multiLevelType w:val="hybridMultilevel"/>
    <w:tmpl w:val="1EFE5628"/>
    <w:styleLink w:val="Zaimportowanystyl4"/>
    <w:lvl w:ilvl="0" w:tplc="9B8A9878">
      <w:start w:val="1"/>
      <w:numFmt w:val="decimal"/>
      <w:lvlText w:val="%1."/>
      <w:lvlJc w:val="left"/>
      <w:pPr>
        <w:ind w:left="818"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EA814F8">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AB348F7C">
      <w:start w:val="1"/>
      <w:numFmt w:val="lowerRoman"/>
      <w:lvlText w:val="%3."/>
      <w:lvlJc w:val="left"/>
      <w:pPr>
        <w:ind w:left="1287" w:hanging="223"/>
      </w:pPr>
      <w:rPr>
        <w:rFonts w:hAnsi="Arial Unicode MS"/>
        <w:caps w:val="0"/>
        <w:smallCaps w:val="0"/>
        <w:strike w:val="0"/>
        <w:dstrike w:val="0"/>
        <w:outline w:val="0"/>
        <w:emboss w:val="0"/>
        <w:imprint w:val="0"/>
        <w:spacing w:val="0"/>
        <w:w w:val="100"/>
        <w:kern w:val="0"/>
        <w:position w:val="0"/>
        <w:highlight w:val="none"/>
        <w:vertAlign w:val="baseline"/>
      </w:rPr>
    </w:lvl>
    <w:lvl w:ilvl="3" w:tplc="1EF60D18">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C24EA168">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A6E2B836">
      <w:start w:val="1"/>
      <w:numFmt w:val="lowerRoman"/>
      <w:lvlText w:val="%6."/>
      <w:lvlJc w:val="left"/>
      <w:pPr>
        <w:ind w:left="3447"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7C3454B6">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EBC3958">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3B56B780">
      <w:start w:val="1"/>
      <w:numFmt w:val="lowerRoman"/>
      <w:lvlText w:val="%9."/>
      <w:lvlJc w:val="left"/>
      <w:pPr>
        <w:ind w:left="5607"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A411A8E"/>
    <w:multiLevelType w:val="hybridMultilevel"/>
    <w:tmpl w:val="04BAB5B4"/>
    <w:numStyleLink w:val="Zaimportowanystyl6"/>
  </w:abstractNum>
  <w:abstractNum w:abstractNumId="36" w15:restartNumberingAfterBreak="0">
    <w:nsid w:val="6B171E86"/>
    <w:multiLevelType w:val="multilevel"/>
    <w:tmpl w:val="4E72F28A"/>
    <w:styleLink w:val="Zaimportowanystyl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72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72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72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72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720"/>
        </w:tabs>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720"/>
        </w:tabs>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720"/>
        </w:tabs>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BEA3AAF"/>
    <w:multiLevelType w:val="multilevel"/>
    <w:tmpl w:val="75FCC9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C222EF2"/>
    <w:multiLevelType w:val="hybridMultilevel"/>
    <w:tmpl w:val="6B90D90A"/>
    <w:name w:val="WW8Num1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2E163B"/>
    <w:multiLevelType w:val="hybridMultilevel"/>
    <w:tmpl w:val="5E3212BE"/>
    <w:lvl w:ilvl="0" w:tplc="5B9CCB8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3F0739"/>
    <w:multiLevelType w:val="multilevel"/>
    <w:tmpl w:val="9386E2D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292B7D"/>
    <w:multiLevelType w:val="hybridMultilevel"/>
    <w:tmpl w:val="29CA7B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83B4A49"/>
    <w:multiLevelType w:val="hybridMultilevel"/>
    <w:tmpl w:val="7B8C4F80"/>
    <w:numStyleLink w:val="Zaimportowanystyl3"/>
  </w:abstractNum>
  <w:abstractNum w:abstractNumId="43" w15:restartNumberingAfterBreak="0">
    <w:nsid w:val="7B204196"/>
    <w:multiLevelType w:val="hybridMultilevel"/>
    <w:tmpl w:val="DBC2351C"/>
    <w:lvl w:ilvl="0" w:tplc="04150011">
      <w:start w:val="1"/>
      <w:numFmt w:val="upperRoman"/>
      <w:lvlText w:val="%1."/>
      <w:lvlJc w:val="left"/>
      <w:pPr>
        <w:ind w:left="1080" w:hanging="720"/>
      </w:pPr>
      <w:rPr>
        <w:rFonts w:hint="default"/>
      </w:rPr>
    </w:lvl>
    <w:lvl w:ilvl="1" w:tplc="268291B0"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0"/>
  </w:num>
  <w:num w:numId="3">
    <w:abstractNumId w:val="8"/>
  </w:num>
  <w:num w:numId="4">
    <w:abstractNumId w:val="17"/>
  </w:num>
  <w:num w:numId="5">
    <w:abstractNumId w:val="14"/>
  </w:num>
  <w:num w:numId="6">
    <w:abstractNumId w:val="41"/>
  </w:num>
  <w:num w:numId="7">
    <w:abstractNumId w:val="37"/>
  </w:num>
  <w:num w:numId="8">
    <w:abstractNumId w:val="6"/>
  </w:num>
  <w:num w:numId="9">
    <w:abstractNumId w:val="18"/>
  </w:num>
  <w:num w:numId="10">
    <w:abstractNumId w:val="23"/>
  </w:num>
  <w:num w:numId="11">
    <w:abstractNumId w:val="32"/>
  </w:num>
  <w:num w:numId="12">
    <w:abstractNumId w:val="39"/>
  </w:num>
  <w:num w:numId="13">
    <w:abstractNumId w:val="43"/>
  </w:num>
  <w:num w:numId="14">
    <w:abstractNumId w:val="10"/>
  </w:num>
  <w:num w:numId="15">
    <w:abstractNumId w:val="11"/>
  </w:num>
  <w:num w:numId="16">
    <w:abstractNumId w:val="7"/>
  </w:num>
  <w:num w:numId="17">
    <w:abstractNumId w:val="40"/>
  </w:num>
  <w:num w:numId="18">
    <w:abstractNumId w:val="33"/>
  </w:num>
  <w:num w:numId="19">
    <w:abstractNumId w:val="24"/>
  </w:num>
  <w:num w:numId="20">
    <w:abstractNumId w:val="26"/>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1"/>
  </w:num>
  <w:num w:numId="24">
    <w:abstractNumId w:val="36"/>
  </w:num>
  <w:num w:numId="25">
    <w:abstractNumId w:val="31"/>
  </w:num>
  <w:num w:numId="26">
    <w:abstractNumId w:val="28"/>
  </w:num>
  <w:num w:numId="27">
    <w:abstractNumId w:val="13"/>
    <w:lvlOverride w:ilvl="0">
      <w:lvl w:ilvl="0" w:tplc="D0609650">
        <w:start w:val="1"/>
        <w:numFmt w:val="decimal"/>
        <w:lvlText w:val="%1."/>
        <w:lvlJc w:val="left"/>
        <w:pPr>
          <w:ind w:left="720" w:hanging="360"/>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28">
    <w:abstractNumId w:val="5"/>
  </w:num>
  <w:num w:numId="29">
    <w:abstractNumId w:val="42"/>
  </w:num>
  <w:num w:numId="30">
    <w:abstractNumId w:val="42"/>
    <w:lvlOverride w:ilvl="0">
      <w:lvl w:ilvl="0" w:tplc="3A2AB23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288FB3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C80AD8">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060A51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4FCBBE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55652A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93801D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D64F95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D1CF7C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34"/>
  </w:num>
  <w:num w:numId="32">
    <w:abstractNumId w:val="25"/>
  </w:num>
  <w:num w:numId="33">
    <w:abstractNumId w:val="30"/>
  </w:num>
  <w:num w:numId="34">
    <w:abstractNumId w:val="12"/>
  </w:num>
  <w:num w:numId="35">
    <w:abstractNumId w:val="15"/>
  </w:num>
  <w:num w:numId="36">
    <w:abstractNumId w:val="35"/>
  </w:num>
  <w:num w:numId="37">
    <w:abstractNumId w:val="22"/>
  </w:num>
  <w:num w:numId="38">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1F7"/>
    <w:rsid w:val="000045FF"/>
    <w:rsid w:val="000110F0"/>
    <w:rsid w:val="000138AC"/>
    <w:rsid w:val="00016F95"/>
    <w:rsid w:val="0001728C"/>
    <w:rsid w:val="000217B0"/>
    <w:rsid w:val="00025A21"/>
    <w:rsid w:val="00030A73"/>
    <w:rsid w:val="00031404"/>
    <w:rsid w:val="000322EE"/>
    <w:rsid w:val="0003303A"/>
    <w:rsid w:val="00034772"/>
    <w:rsid w:val="0004289B"/>
    <w:rsid w:val="00047BDB"/>
    <w:rsid w:val="00051017"/>
    <w:rsid w:val="00053D23"/>
    <w:rsid w:val="0005510C"/>
    <w:rsid w:val="00055ADB"/>
    <w:rsid w:val="000577A2"/>
    <w:rsid w:val="00060824"/>
    <w:rsid w:val="000631F9"/>
    <w:rsid w:val="00063963"/>
    <w:rsid w:val="00063AE0"/>
    <w:rsid w:val="00072271"/>
    <w:rsid w:val="000736F6"/>
    <w:rsid w:val="00073FC8"/>
    <w:rsid w:val="000762CB"/>
    <w:rsid w:val="0008001A"/>
    <w:rsid w:val="00080180"/>
    <w:rsid w:val="0008546B"/>
    <w:rsid w:val="000902C6"/>
    <w:rsid w:val="000947FE"/>
    <w:rsid w:val="00095E0D"/>
    <w:rsid w:val="00097001"/>
    <w:rsid w:val="000A357F"/>
    <w:rsid w:val="000A56E0"/>
    <w:rsid w:val="000A7081"/>
    <w:rsid w:val="000A72F0"/>
    <w:rsid w:val="000B2BB3"/>
    <w:rsid w:val="000B69DA"/>
    <w:rsid w:val="000C0FA8"/>
    <w:rsid w:val="000C3991"/>
    <w:rsid w:val="000C45BA"/>
    <w:rsid w:val="000C6D9A"/>
    <w:rsid w:val="000D0424"/>
    <w:rsid w:val="000D11F7"/>
    <w:rsid w:val="000D177D"/>
    <w:rsid w:val="000D2C51"/>
    <w:rsid w:val="000E0165"/>
    <w:rsid w:val="000E4804"/>
    <w:rsid w:val="000E4F7E"/>
    <w:rsid w:val="000E5A6B"/>
    <w:rsid w:val="000E6FC2"/>
    <w:rsid w:val="000E7AD5"/>
    <w:rsid w:val="000F1098"/>
    <w:rsid w:val="000F2632"/>
    <w:rsid w:val="000F5378"/>
    <w:rsid w:val="000F5B40"/>
    <w:rsid w:val="00111B01"/>
    <w:rsid w:val="001156DD"/>
    <w:rsid w:val="00117528"/>
    <w:rsid w:val="001343D3"/>
    <w:rsid w:val="00134954"/>
    <w:rsid w:val="001376CD"/>
    <w:rsid w:val="00142203"/>
    <w:rsid w:val="0014223C"/>
    <w:rsid w:val="00142705"/>
    <w:rsid w:val="00145A41"/>
    <w:rsid w:val="00146F28"/>
    <w:rsid w:val="00160A3A"/>
    <w:rsid w:val="00163DA8"/>
    <w:rsid w:val="00164ABF"/>
    <w:rsid w:val="00184420"/>
    <w:rsid w:val="00185259"/>
    <w:rsid w:val="00191872"/>
    <w:rsid w:val="00195BA7"/>
    <w:rsid w:val="00195E58"/>
    <w:rsid w:val="001A1113"/>
    <w:rsid w:val="001A1F0D"/>
    <w:rsid w:val="001A58E7"/>
    <w:rsid w:val="001B0AEC"/>
    <w:rsid w:val="001B5F14"/>
    <w:rsid w:val="001B6517"/>
    <w:rsid w:val="001B78A2"/>
    <w:rsid w:val="001C4317"/>
    <w:rsid w:val="001C59B5"/>
    <w:rsid w:val="001D14CA"/>
    <w:rsid w:val="001D4731"/>
    <w:rsid w:val="001E0FFB"/>
    <w:rsid w:val="002014C2"/>
    <w:rsid w:val="0020170A"/>
    <w:rsid w:val="00203756"/>
    <w:rsid w:val="00205E39"/>
    <w:rsid w:val="0021030B"/>
    <w:rsid w:val="0021302F"/>
    <w:rsid w:val="0021510B"/>
    <w:rsid w:val="00220F38"/>
    <w:rsid w:val="00224F0F"/>
    <w:rsid w:val="002319BB"/>
    <w:rsid w:val="0023255B"/>
    <w:rsid w:val="00234F23"/>
    <w:rsid w:val="002433F8"/>
    <w:rsid w:val="00250EAB"/>
    <w:rsid w:val="00251E7F"/>
    <w:rsid w:val="00255E23"/>
    <w:rsid w:val="00260EC2"/>
    <w:rsid w:val="00271271"/>
    <w:rsid w:val="00271365"/>
    <w:rsid w:val="002774A7"/>
    <w:rsid w:val="00281BE9"/>
    <w:rsid w:val="0028313E"/>
    <w:rsid w:val="00285A20"/>
    <w:rsid w:val="002902B6"/>
    <w:rsid w:val="002914C5"/>
    <w:rsid w:val="0029245A"/>
    <w:rsid w:val="002936D4"/>
    <w:rsid w:val="002947F4"/>
    <w:rsid w:val="00295D88"/>
    <w:rsid w:val="00296395"/>
    <w:rsid w:val="00296E0E"/>
    <w:rsid w:val="002A1969"/>
    <w:rsid w:val="002A7D51"/>
    <w:rsid w:val="002B37AF"/>
    <w:rsid w:val="002B3C9B"/>
    <w:rsid w:val="002B659E"/>
    <w:rsid w:val="002B70C2"/>
    <w:rsid w:val="002C12E9"/>
    <w:rsid w:val="002C4FD4"/>
    <w:rsid w:val="002D34A4"/>
    <w:rsid w:val="002D4027"/>
    <w:rsid w:val="002D428A"/>
    <w:rsid w:val="002D46CB"/>
    <w:rsid w:val="002D6B91"/>
    <w:rsid w:val="002E0930"/>
    <w:rsid w:val="002E2AD7"/>
    <w:rsid w:val="002E3389"/>
    <w:rsid w:val="002E5121"/>
    <w:rsid w:val="002E543C"/>
    <w:rsid w:val="002E5470"/>
    <w:rsid w:val="002E5AAA"/>
    <w:rsid w:val="002F13D1"/>
    <w:rsid w:val="002F387A"/>
    <w:rsid w:val="002F389E"/>
    <w:rsid w:val="002F4A01"/>
    <w:rsid w:val="002F4D34"/>
    <w:rsid w:val="002F717B"/>
    <w:rsid w:val="00301AA2"/>
    <w:rsid w:val="00307ED6"/>
    <w:rsid w:val="0031391A"/>
    <w:rsid w:val="0031467B"/>
    <w:rsid w:val="003146D0"/>
    <w:rsid w:val="0031601F"/>
    <w:rsid w:val="003163C2"/>
    <w:rsid w:val="0032331B"/>
    <w:rsid w:val="00333028"/>
    <w:rsid w:val="00345615"/>
    <w:rsid w:val="0035486F"/>
    <w:rsid w:val="00354AB5"/>
    <w:rsid w:val="00354AE7"/>
    <w:rsid w:val="003579FD"/>
    <w:rsid w:val="00361AC7"/>
    <w:rsid w:val="00361C70"/>
    <w:rsid w:val="00372319"/>
    <w:rsid w:val="003729C0"/>
    <w:rsid w:val="00373DA1"/>
    <w:rsid w:val="00373F81"/>
    <w:rsid w:val="003743DB"/>
    <w:rsid w:val="00375E82"/>
    <w:rsid w:val="00382C5B"/>
    <w:rsid w:val="00385377"/>
    <w:rsid w:val="00387578"/>
    <w:rsid w:val="003919BE"/>
    <w:rsid w:val="00397B07"/>
    <w:rsid w:val="003A1271"/>
    <w:rsid w:val="003A6382"/>
    <w:rsid w:val="003B2176"/>
    <w:rsid w:val="003B6DD4"/>
    <w:rsid w:val="003C0906"/>
    <w:rsid w:val="003C299D"/>
    <w:rsid w:val="003C4096"/>
    <w:rsid w:val="003C4DA8"/>
    <w:rsid w:val="003D1BB2"/>
    <w:rsid w:val="003D3807"/>
    <w:rsid w:val="003D6705"/>
    <w:rsid w:val="003E0FE3"/>
    <w:rsid w:val="003E6954"/>
    <w:rsid w:val="003E7322"/>
    <w:rsid w:val="003F2825"/>
    <w:rsid w:val="003F37D4"/>
    <w:rsid w:val="003F47A4"/>
    <w:rsid w:val="003F4F4D"/>
    <w:rsid w:val="00402F1A"/>
    <w:rsid w:val="004034E4"/>
    <w:rsid w:val="00404030"/>
    <w:rsid w:val="004079E0"/>
    <w:rsid w:val="00407EA2"/>
    <w:rsid w:val="00412544"/>
    <w:rsid w:val="00412F83"/>
    <w:rsid w:val="00413F4F"/>
    <w:rsid w:val="00414217"/>
    <w:rsid w:val="004165B3"/>
    <w:rsid w:val="004170BD"/>
    <w:rsid w:val="00424070"/>
    <w:rsid w:val="00426FAB"/>
    <w:rsid w:val="0042762D"/>
    <w:rsid w:val="00432796"/>
    <w:rsid w:val="00452430"/>
    <w:rsid w:val="004530E9"/>
    <w:rsid w:val="00454E78"/>
    <w:rsid w:val="004555E0"/>
    <w:rsid w:val="00461ABD"/>
    <w:rsid w:val="0046509A"/>
    <w:rsid w:val="00465B45"/>
    <w:rsid w:val="0048092B"/>
    <w:rsid w:val="00480B05"/>
    <w:rsid w:val="00480E55"/>
    <w:rsid w:val="004817CD"/>
    <w:rsid w:val="00483722"/>
    <w:rsid w:val="00484E3B"/>
    <w:rsid w:val="00491B88"/>
    <w:rsid w:val="00497429"/>
    <w:rsid w:val="004A35EE"/>
    <w:rsid w:val="004A4BBF"/>
    <w:rsid w:val="004B0727"/>
    <w:rsid w:val="004B0827"/>
    <w:rsid w:val="004B12D8"/>
    <w:rsid w:val="004B513D"/>
    <w:rsid w:val="004C1C90"/>
    <w:rsid w:val="004C3A05"/>
    <w:rsid w:val="004C7764"/>
    <w:rsid w:val="004E1B3C"/>
    <w:rsid w:val="004E5F76"/>
    <w:rsid w:val="004E68C0"/>
    <w:rsid w:val="004F0D2D"/>
    <w:rsid w:val="004F6472"/>
    <w:rsid w:val="004F7A82"/>
    <w:rsid w:val="00504B46"/>
    <w:rsid w:val="0050605C"/>
    <w:rsid w:val="00510C6E"/>
    <w:rsid w:val="00520E11"/>
    <w:rsid w:val="0052631E"/>
    <w:rsid w:val="005358AC"/>
    <w:rsid w:val="00535B42"/>
    <w:rsid w:val="0053709C"/>
    <w:rsid w:val="00541183"/>
    <w:rsid w:val="00543EA2"/>
    <w:rsid w:val="00550F1D"/>
    <w:rsid w:val="005525A0"/>
    <w:rsid w:val="005544D0"/>
    <w:rsid w:val="00554A1C"/>
    <w:rsid w:val="00554AF4"/>
    <w:rsid w:val="005673F3"/>
    <w:rsid w:val="00576455"/>
    <w:rsid w:val="00580123"/>
    <w:rsid w:val="005842AA"/>
    <w:rsid w:val="00587768"/>
    <w:rsid w:val="0059318A"/>
    <w:rsid w:val="005939D1"/>
    <w:rsid w:val="00596348"/>
    <w:rsid w:val="00597A43"/>
    <w:rsid w:val="005A0E5F"/>
    <w:rsid w:val="005A2942"/>
    <w:rsid w:val="005A6B61"/>
    <w:rsid w:val="005A7B3B"/>
    <w:rsid w:val="005B08DA"/>
    <w:rsid w:val="005B7A15"/>
    <w:rsid w:val="005C2853"/>
    <w:rsid w:val="005D0F59"/>
    <w:rsid w:val="005D1198"/>
    <w:rsid w:val="005D2456"/>
    <w:rsid w:val="005D3CB9"/>
    <w:rsid w:val="005D63C8"/>
    <w:rsid w:val="005E34D6"/>
    <w:rsid w:val="005E3D06"/>
    <w:rsid w:val="005E4111"/>
    <w:rsid w:val="005E4B28"/>
    <w:rsid w:val="005E67CB"/>
    <w:rsid w:val="005F06A0"/>
    <w:rsid w:val="005F5997"/>
    <w:rsid w:val="005F5DD7"/>
    <w:rsid w:val="005F7175"/>
    <w:rsid w:val="005F7C1F"/>
    <w:rsid w:val="0060206A"/>
    <w:rsid w:val="00602716"/>
    <w:rsid w:val="00602C59"/>
    <w:rsid w:val="006032E8"/>
    <w:rsid w:val="006045BF"/>
    <w:rsid w:val="00606970"/>
    <w:rsid w:val="006076AB"/>
    <w:rsid w:val="00611E2F"/>
    <w:rsid w:val="0061335B"/>
    <w:rsid w:val="00617082"/>
    <w:rsid w:val="00622D28"/>
    <w:rsid w:val="0062494C"/>
    <w:rsid w:val="00625465"/>
    <w:rsid w:val="00626056"/>
    <w:rsid w:val="00627B53"/>
    <w:rsid w:val="00630A86"/>
    <w:rsid w:val="00633A51"/>
    <w:rsid w:val="00640F8A"/>
    <w:rsid w:val="00641E9E"/>
    <w:rsid w:val="00642DEC"/>
    <w:rsid w:val="00644D80"/>
    <w:rsid w:val="00645C84"/>
    <w:rsid w:val="00654B92"/>
    <w:rsid w:val="00665062"/>
    <w:rsid w:val="00672B1E"/>
    <w:rsid w:val="00675337"/>
    <w:rsid w:val="00675D9C"/>
    <w:rsid w:val="00675E95"/>
    <w:rsid w:val="00677CB8"/>
    <w:rsid w:val="006813F4"/>
    <w:rsid w:val="006826C8"/>
    <w:rsid w:val="00683B43"/>
    <w:rsid w:val="0069500D"/>
    <w:rsid w:val="00696129"/>
    <w:rsid w:val="006A461F"/>
    <w:rsid w:val="006B3859"/>
    <w:rsid w:val="006B6595"/>
    <w:rsid w:val="006B7358"/>
    <w:rsid w:val="006C22CC"/>
    <w:rsid w:val="006C3C4C"/>
    <w:rsid w:val="006C4992"/>
    <w:rsid w:val="006D3263"/>
    <w:rsid w:val="006D6428"/>
    <w:rsid w:val="006E1E0C"/>
    <w:rsid w:val="006E70B9"/>
    <w:rsid w:val="006F015F"/>
    <w:rsid w:val="006F243A"/>
    <w:rsid w:val="006F5B8D"/>
    <w:rsid w:val="006F7E9E"/>
    <w:rsid w:val="00703B19"/>
    <w:rsid w:val="00704C56"/>
    <w:rsid w:val="00717354"/>
    <w:rsid w:val="00723366"/>
    <w:rsid w:val="00731549"/>
    <w:rsid w:val="007405BE"/>
    <w:rsid w:val="00740D62"/>
    <w:rsid w:val="007417B8"/>
    <w:rsid w:val="0074365D"/>
    <w:rsid w:val="00744FDF"/>
    <w:rsid w:val="007528DD"/>
    <w:rsid w:val="007552B6"/>
    <w:rsid w:val="00755D4F"/>
    <w:rsid w:val="00761F0A"/>
    <w:rsid w:val="007622A3"/>
    <w:rsid w:val="0076395B"/>
    <w:rsid w:val="0076767B"/>
    <w:rsid w:val="00774D15"/>
    <w:rsid w:val="00776086"/>
    <w:rsid w:val="007766A5"/>
    <w:rsid w:val="00777820"/>
    <w:rsid w:val="00780187"/>
    <w:rsid w:val="00781866"/>
    <w:rsid w:val="00797DE9"/>
    <w:rsid w:val="007A25A0"/>
    <w:rsid w:val="007A46A5"/>
    <w:rsid w:val="007B0EE9"/>
    <w:rsid w:val="007B2DDB"/>
    <w:rsid w:val="007B5E57"/>
    <w:rsid w:val="007C1A86"/>
    <w:rsid w:val="007C4DB1"/>
    <w:rsid w:val="007D2F6D"/>
    <w:rsid w:val="007E32C1"/>
    <w:rsid w:val="007F2773"/>
    <w:rsid w:val="007F2777"/>
    <w:rsid w:val="007F3BE6"/>
    <w:rsid w:val="00801F8B"/>
    <w:rsid w:val="00804A5E"/>
    <w:rsid w:val="00804D4F"/>
    <w:rsid w:val="00805C3F"/>
    <w:rsid w:val="00807175"/>
    <w:rsid w:val="008142E9"/>
    <w:rsid w:val="00815676"/>
    <w:rsid w:val="00816D64"/>
    <w:rsid w:val="008173E7"/>
    <w:rsid w:val="00830AF5"/>
    <w:rsid w:val="00836439"/>
    <w:rsid w:val="00836E21"/>
    <w:rsid w:val="00837B46"/>
    <w:rsid w:val="008414DD"/>
    <w:rsid w:val="0084655F"/>
    <w:rsid w:val="00853939"/>
    <w:rsid w:val="00863859"/>
    <w:rsid w:val="008660F0"/>
    <w:rsid w:val="008743D4"/>
    <w:rsid w:val="008762C0"/>
    <w:rsid w:val="0089027A"/>
    <w:rsid w:val="008902F4"/>
    <w:rsid w:val="00890CA7"/>
    <w:rsid w:val="008B075A"/>
    <w:rsid w:val="008B0CCA"/>
    <w:rsid w:val="008B1C4A"/>
    <w:rsid w:val="008B7C9C"/>
    <w:rsid w:val="008C0BC2"/>
    <w:rsid w:val="008C286F"/>
    <w:rsid w:val="008C53B6"/>
    <w:rsid w:val="008D0BD4"/>
    <w:rsid w:val="008D4508"/>
    <w:rsid w:val="008D5BE9"/>
    <w:rsid w:val="008E0855"/>
    <w:rsid w:val="008E190F"/>
    <w:rsid w:val="008E1980"/>
    <w:rsid w:val="008E5980"/>
    <w:rsid w:val="008F3086"/>
    <w:rsid w:val="009043F6"/>
    <w:rsid w:val="00905F0D"/>
    <w:rsid w:val="009110A8"/>
    <w:rsid w:val="00913159"/>
    <w:rsid w:val="00926E9C"/>
    <w:rsid w:val="00931E30"/>
    <w:rsid w:val="009335B6"/>
    <w:rsid w:val="009375EB"/>
    <w:rsid w:val="00945991"/>
    <w:rsid w:val="009463DE"/>
    <w:rsid w:val="0095189F"/>
    <w:rsid w:val="00953145"/>
    <w:rsid w:val="00956207"/>
    <w:rsid w:val="00963C31"/>
    <w:rsid w:val="00965571"/>
    <w:rsid w:val="00966077"/>
    <w:rsid w:val="009758B0"/>
    <w:rsid w:val="00976C05"/>
    <w:rsid w:val="009771BB"/>
    <w:rsid w:val="00982D0B"/>
    <w:rsid w:val="00983BB2"/>
    <w:rsid w:val="00987634"/>
    <w:rsid w:val="00987C73"/>
    <w:rsid w:val="0099073F"/>
    <w:rsid w:val="00995C86"/>
    <w:rsid w:val="009A667D"/>
    <w:rsid w:val="009A7069"/>
    <w:rsid w:val="009B163E"/>
    <w:rsid w:val="009B6466"/>
    <w:rsid w:val="00A01242"/>
    <w:rsid w:val="00A07A9A"/>
    <w:rsid w:val="00A11FF6"/>
    <w:rsid w:val="00A13EC9"/>
    <w:rsid w:val="00A14970"/>
    <w:rsid w:val="00A22617"/>
    <w:rsid w:val="00A26B18"/>
    <w:rsid w:val="00A326DD"/>
    <w:rsid w:val="00A413A5"/>
    <w:rsid w:val="00A508DD"/>
    <w:rsid w:val="00A51ADC"/>
    <w:rsid w:val="00A54556"/>
    <w:rsid w:val="00A55BD0"/>
    <w:rsid w:val="00A60376"/>
    <w:rsid w:val="00A61CB6"/>
    <w:rsid w:val="00A63FCB"/>
    <w:rsid w:val="00A64315"/>
    <w:rsid w:val="00A66718"/>
    <w:rsid w:val="00A678D6"/>
    <w:rsid w:val="00A72F2D"/>
    <w:rsid w:val="00A77C93"/>
    <w:rsid w:val="00A857C9"/>
    <w:rsid w:val="00A87D72"/>
    <w:rsid w:val="00A90A98"/>
    <w:rsid w:val="00AA16B8"/>
    <w:rsid w:val="00AA2FE3"/>
    <w:rsid w:val="00AA4A96"/>
    <w:rsid w:val="00AA588A"/>
    <w:rsid w:val="00AA6917"/>
    <w:rsid w:val="00AA7A4F"/>
    <w:rsid w:val="00AB15FB"/>
    <w:rsid w:val="00AB3B80"/>
    <w:rsid w:val="00AB556A"/>
    <w:rsid w:val="00AB5D7A"/>
    <w:rsid w:val="00AC0F22"/>
    <w:rsid w:val="00AC3BA0"/>
    <w:rsid w:val="00AC5126"/>
    <w:rsid w:val="00AC6344"/>
    <w:rsid w:val="00AD1550"/>
    <w:rsid w:val="00AD4974"/>
    <w:rsid w:val="00AD54A5"/>
    <w:rsid w:val="00AD7AA2"/>
    <w:rsid w:val="00AE05A0"/>
    <w:rsid w:val="00AE194E"/>
    <w:rsid w:val="00AE3919"/>
    <w:rsid w:val="00AE4489"/>
    <w:rsid w:val="00AE4DD8"/>
    <w:rsid w:val="00AE6AB8"/>
    <w:rsid w:val="00AF00DB"/>
    <w:rsid w:val="00AF46C5"/>
    <w:rsid w:val="00AF676E"/>
    <w:rsid w:val="00AF783D"/>
    <w:rsid w:val="00B022D8"/>
    <w:rsid w:val="00B0338D"/>
    <w:rsid w:val="00B12FD3"/>
    <w:rsid w:val="00B15C53"/>
    <w:rsid w:val="00B32EE6"/>
    <w:rsid w:val="00B41943"/>
    <w:rsid w:val="00B50D50"/>
    <w:rsid w:val="00B61B39"/>
    <w:rsid w:val="00B7213C"/>
    <w:rsid w:val="00B74112"/>
    <w:rsid w:val="00B7440D"/>
    <w:rsid w:val="00B74F89"/>
    <w:rsid w:val="00B75B6C"/>
    <w:rsid w:val="00B82C50"/>
    <w:rsid w:val="00B85C07"/>
    <w:rsid w:val="00B9044B"/>
    <w:rsid w:val="00B924DA"/>
    <w:rsid w:val="00B9391E"/>
    <w:rsid w:val="00B95213"/>
    <w:rsid w:val="00B95318"/>
    <w:rsid w:val="00BA1C23"/>
    <w:rsid w:val="00BA7663"/>
    <w:rsid w:val="00BB275B"/>
    <w:rsid w:val="00BB7DAE"/>
    <w:rsid w:val="00BC02B7"/>
    <w:rsid w:val="00BC0A0C"/>
    <w:rsid w:val="00BD43D7"/>
    <w:rsid w:val="00BD51D9"/>
    <w:rsid w:val="00BD5C25"/>
    <w:rsid w:val="00BD64FC"/>
    <w:rsid w:val="00BE1DB3"/>
    <w:rsid w:val="00BE39C8"/>
    <w:rsid w:val="00BE5189"/>
    <w:rsid w:val="00BE63BC"/>
    <w:rsid w:val="00BF3E3F"/>
    <w:rsid w:val="00C0104B"/>
    <w:rsid w:val="00C01418"/>
    <w:rsid w:val="00C02412"/>
    <w:rsid w:val="00C03000"/>
    <w:rsid w:val="00C03629"/>
    <w:rsid w:val="00C05077"/>
    <w:rsid w:val="00C07A4C"/>
    <w:rsid w:val="00C10A1C"/>
    <w:rsid w:val="00C11F82"/>
    <w:rsid w:val="00C228BC"/>
    <w:rsid w:val="00C24E54"/>
    <w:rsid w:val="00C25BA6"/>
    <w:rsid w:val="00C276DD"/>
    <w:rsid w:val="00C338BF"/>
    <w:rsid w:val="00C3444E"/>
    <w:rsid w:val="00C3578B"/>
    <w:rsid w:val="00C423B6"/>
    <w:rsid w:val="00C42ECB"/>
    <w:rsid w:val="00C4669A"/>
    <w:rsid w:val="00C47D3D"/>
    <w:rsid w:val="00C51136"/>
    <w:rsid w:val="00C52231"/>
    <w:rsid w:val="00C54463"/>
    <w:rsid w:val="00C724F8"/>
    <w:rsid w:val="00C72B3C"/>
    <w:rsid w:val="00C73F86"/>
    <w:rsid w:val="00C803E0"/>
    <w:rsid w:val="00C91D5A"/>
    <w:rsid w:val="00C94A9C"/>
    <w:rsid w:val="00CA0208"/>
    <w:rsid w:val="00CA1702"/>
    <w:rsid w:val="00CA1D0D"/>
    <w:rsid w:val="00CA4395"/>
    <w:rsid w:val="00CA4CC1"/>
    <w:rsid w:val="00CA5DFE"/>
    <w:rsid w:val="00CA60F4"/>
    <w:rsid w:val="00CA7793"/>
    <w:rsid w:val="00CB2B7B"/>
    <w:rsid w:val="00CB6854"/>
    <w:rsid w:val="00CB6DEF"/>
    <w:rsid w:val="00CB7173"/>
    <w:rsid w:val="00CC6D45"/>
    <w:rsid w:val="00CE38D6"/>
    <w:rsid w:val="00CE6AC3"/>
    <w:rsid w:val="00D014C4"/>
    <w:rsid w:val="00D04D4C"/>
    <w:rsid w:val="00D058B2"/>
    <w:rsid w:val="00D076E4"/>
    <w:rsid w:val="00D11913"/>
    <w:rsid w:val="00D11C75"/>
    <w:rsid w:val="00D12D06"/>
    <w:rsid w:val="00D13BDB"/>
    <w:rsid w:val="00D16F9B"/>
    <w:rsid w:val="00D1769E"/>
    <w:rsid w:val="00D205F3"/>
    <w:rsid w:val="00D2282A"/>
    <w:rsid w:val="00D243DA"/>
    <w:rsid w:val="00D32FE8"/>
    <w:rsid w:val="00D34817"/>
    <w:rsid w:val="00D35164"/>
    <w:rsid w:val="00D37AA1"/>
    <w:rsid w:val="00D44E00"/>
    <w:rsid w:val="00D454F0"/>
    <w:rsid w:val="00D46C12"/>
    <w:rsid w:val="00D47694"/>
    <w:rsid w:val="00D477CA"/>
    <w:rsid w:val="00D50DD9"/>
    <w:rsid w:val="00D56B12"/>
    <w:rsid w:val="00D659A4"/>
    <w:rsid w:val="00D6622B"/>
    <w:rsid w:val="00D7006E"/>
    <w:rsid w:val="00D7282E"/>
    <w:rsid w:val="00D864A4"/>
    <w:rsid w:val="00D86C35"/>
    <w:rsid w:val="00D94A7D"/>
    <w:rsid w:val="00DA142B"/>
    <w:rsid w:val="00DA1C7B"/>
    <w:rsid w:val="00DA525B"/>
    <w:rsid w:val="00DA63C2"/>
    <w:rsid w:val="00DB0BEF"/>
    <w:rsid w:val="00DB3DC5"/>
    <w:rsid w:val="00DB625D"/>
    <w:rsid w:val="00DB675C"/>
    <w:rsid w:val="00DE35F6"/>
    <w:rsid w:val="00DE5D44"/>
    <w:rsid w:val="00DE736B"/>
    <w:rsid w:val="00DF2901"/>
    <w:rsid w:val="00E04123"/>
    <w:rsid w:val="00E06B19"/>
    <w:rsid w:val="00E07F7A"/>
    <w:rsid w:val="00E11FC2"/>
    <w:rsid w:val="00E14528"/>
    <w:rsid w:val="00E20009"/>
    <w:rsid w:val="00E20B89"/>
    <w:rsid w:val="00E20F2D"/>
    <w:rsid w:val="00E30FC8"/>
    <w:rsid w:val="00E4456A"/>
    <w:rsid w:val="00E45A0C"/>
    <w:rsid w:val="00E473FF"/>
    <w:rsid w:val="00E52FDF"/>
    <w:rsid w:val="00E5753E"/>
    <w:rsid w:val="00E577C5"/>
    <w:rsid w:val="00E57BFA"/>
    <w:rsid w:val="00E57D4B"/>
    <w:rsid w:val="00E620C4"/>
    <w:rsid w:val="00E737A5"/>
    <w:rsid w:val="00E73BB6"/>
    <w:rsid w:val="00E74AB2"/>
    <w:rsid w:val="00E7551C"/>
    <w:rsid w:val="00E77E44"/>
    <w:rsid w:val="00E87D15"/>
    <w:rsid w:val="00E908F9"/>
    <w:rsid w:val="00EA04C2"/>
    <w:rsid w:val="00EA18D0"/>
    <w:rsid w:val="00EA1F78"/>
    <w:rsid w:val="00EA46FD"/>
    <w:rsid w:val="00EB47A6"/>
    <w:rsid w:val="00EC4096"/>
    <w:rsid w:val="00EC5BAB"/>
    <w:rsid w:val="00ED12FF"/>
    <w:rsid w:val="00EE04C2"/>
    <w:rsid w:val="00EE1DEC"/>
    <w:rsid w:val="00EE4984"/>
    <w:rsid w:val="00EE5230"/>
    <w:rsid w:val="00EF5449"/>
    <w:rsid w:val="00EF5E83"/>
    <w:rsid w:val="00EF6952"/>
    <w:rsid w:val="00EF7808"/>
    <w:rsid w:val="00F039E1"/>
    <w:rsid w:val="00F03D6E"/>
    <w:rsid w:val="00F076BD"/>
    <w:rsid w:val="00F1073C"/>
    <w:rsid w:val="00F123D2"/>
    <w:rsid w:val="00F14E36"/>
    <w:rsid w:val="00F17AF4"/>
    <w:rsid w:val="00F23442"/>
    <w:rsid w:val="00F34D69"/>
    <w:rsid w:val="00F37CBE"/>
    <w:rsid w:val="00F40DCF"/>
    <w:rsid w:val="00F41FE8"/>
    <w:rsid w:val="00F4500F"/>
    <w:rsid w:val="00F46E8E"/>
    <w:rsid w:val="00F55AF0"/>
    <w:rsid w:val="00F63847"/>
    <w:rsid w:val="00F644A6"/>
    <w:rsid w:val="00F64DD3"/>
    <w:rsid w:val="00F65A1E"/>
    <w:rsid w:val="00F71E1D"/>
    <w:rsid w:val="00F9724E"/>
    <w:rsid w:val="00FA2EF2"/>
    <w:rsid w:val="00FA4D8A"/>
    <w:rsid w:val="00FA5D1B"/>
    <w:rsid w:val="00FA7643"/>
    <w:rsid w:val="00FA7CF8"/>
    <w:rsid w:val="00FB1FEC"/>
    <w:rsid w:val="00FB256A"/>
    <w:rsid w:val="00FC210E"/>
    <w:rsid w:val="00FC55ED"/>
    <w:rsid w:val="00FD211C"/>
    <w:rsid w:val="00FD22DA"/>
    <w:rsid w:val="00FD2472"/>
    <w:rsid w:val="00FD2C8E"/>
    <w:rsid w:val="00FE09AC"/>
    <w:rsid w:val="00FE23B9"/>
    <w:rsid w:val="00FE4B95"/>
    <w:rsid w:val="00FE5115"/>
    <w:rsid w:val="00FE78C8"/>
    <w:rsid w:val="00FF044C"/>
    <w:rsid w:val="00FF185F"/>
    <w:rsid w:val="00FF3D40"/>
    <w:rsid w:val="00FF46F0"/>
    <w:rsid w:val="00FF53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8E691-4224-46B4-94BE-2F7951B3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11F7"/>
    <w:pPr>
      <w:suppressAutoHyphens/>
      <w:spacing w:after="0" w:line="240" w:lineRule="auto"/>
    </w:pPr>
    <w:rPr>
      <w:rFonts w:ascii="Arial" w:eastAsia="Times New Roman" w:hAnsi="Arial" w:cs="Arial"/>
      <w:bCs/>
      <w:sz w:val="24"/>
      <w:szCs w:val="24"/>
      <w:lang w:eastAsia="ar-SA"/>
    </w:rPr>
  </w:style>
  <w:style w:type="paragraph" w:styleId="Nagwek1">
    <w:name w:val="heading 1"/>
    <w:basedOn w:val="Normalny"/>
    <w:next w:val="Normalny"/>
    <w:link w:val="Nagwek1Znak"/>
    <w:uiPriority w:val="9"/>
    <w:qFormat/>
    <w:rsid w:val="009518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B50D5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6">
    <w:name w:val="heading 6"/>
    <w:basedOn w:val="Normalny"/>
    <w:next w:val="Normalny"/>
    <w:link w:val="Nagwek6Znak"/>
    <w:uiPriority w:val="9"/>
    <w:semiHidden/>
    <w:unhideWhenUsed/>
    <w:qFormat/>
    <w:rsid w:val="00CA7793"/>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189F"/>
    <w:rPr>
      <w:rFonts w:asciiTheme="majorHAnsi" w:eastAsiaTheme="majorEastAsia" w:hAnsiTheme="majorHAnsi" w:cstheme="majorBidi"/>
      <w:bCs/>
      <w:color w:val="2E74B5" w:themeColor="accent1" w:themeShade="BF"/>
      <w:sz w:val="32"/>
      <w:szCs w:val="32"/>
      <w:lang w:eastAsia="ar-SA"/>
    </w:rPr>
  </w:style>
  <w:style w:type="paragraph" w:styleId="Nagwekspisutreci">
    <w:name w:val="TOC Heading"/>
    <w:basedOn w:val="Nagwek1"/>
    <w:next w:val="Normalny"/>
    <w:uiPriority w:val="39"/>
    <w:unhideWhenUsed/>
    <w:qFormat/>
    <w:rsid w:val="0095189F"/>
    <w:pPr>
      <w:suppressAutoHyphens w:val="0"/>
      <w:spacing w:line="259" w:lineRule="auto"/>
      <w:outlineLvl w:val="9"/>
    </w:pPr>
    <w:rPr>
      <w:bCs w:val="0"/>
      <w:lang w:eastAsia="pl-PL"/>
    </w:rPr>
  </w:style>
  <w:style w:type="paragraph" w:styleId="Spistreci2">
    <w:name w:val="toc 2"/>
    <w:basedOn w:val="Normalny"/>
    <w:next w:val="Normalny"/>
    <w:autoRedefine/>
    <w:uiPriority w:val="39"/>
    <w:unhideWhenUsed/>
    <w:rsid w:val="0095189F"/>
    <w:pPr>
      <w:suppressAutoHyphens w:val="0"/>
      <w:spacing w:after="100" w:line="259" w:lineRule="auto"/>
      <w:ind w:left="220"/>
    </w:pPr>
    <w:rPr>
      <w:rFonts w:asciiTheme="minorHAnsi" w:eastAsiaTheme="minorEastAsia" w:hAnsiTheme="minorHAnsi" w:cs="Times New Roman"/>
      <w:bCs w:val="0"/>
      <w:sz w:val="22"/>
      <w:szCs w:val="22"/>
      <w:lang w:eastAsia="pl-PL"/>
    </w:rPr>
  </w:style>
  <w:style w:type="paragraph" w:styleId="Spistreci1">
    <w:name w:val="toc 1"/>
    <w:basedOn w:val="Normalny"/>
    <w:next w:val="Normalny"/>
    <w:autoRedefine/>
    <w:uiPriority w:val="39"/>
    <w:unhideWhenUsed/>
    <w:rsid w:val="00D04D4C"/>
    <w:pPr>
      <w:numPr>
        <w:numId w:val="1"/>
      </w:numPr>
      <w:suppressAutoHyphens w:val="0"/>
      <w:spacing w:after="100" w:line="259" w:lineRule="auto"/>
    </w:pPr>
    <w:rPr>
      <w:rFonts w:ascii="Times New Roman" w:eastAsiaTheme="minorEastAsia" w:hAnsi="Times New Roman" w:cs="Times New Roman"/>
      <w:b/>
      <w:bCs w:val="0"/>
      <w:lang w:eastAsia="pl-PL"/>
    </w:rPr>
  </w:style>
  <w:style w:type="paragraph" w:styleId="Spistreci3">
    <w:name w:val="toc 3"/>
    <w:basedOn w:val="Normalny"/>
    <w:next w:val="Normalny"/>
    <w:autoRedefine/>
    <w:uiPriority w:val="39"/>
    <w:unhideWhenUsed/>
    <w:rsid w:val="0095189F"/>
    <w:pPr>
      <w:suppressAutoHyphens w:val="0"/>
      <w:spacing w:after="100" w:line="259" w:lineRule="auto"/>
      <w:ind w:left="440"/>
    </w:pPr>
    <w:rPr>
      <w:rFonts w:asciiTheme="minorHAnsi" w:eastAsiaTheme="minorEastAsia" w:hAnsiTheme="minorHAnsi" w:cs="Times New Roman"/>
      <w:bCs w:val="0"/>
      <w:sz w:val="22"/>
      <w:szCs w:val="22"/>
      <w:lang w:eastAsia="pl-PL"/>
    </w:rPr>
  </w:style>
  <w:style w:type="paragraph" w:styleId="Nagwek">
    <w:name w:val="header"/>
    <w:basedOn w:val="Normalny"/>
    <w:link w:val="NagwekZnak"/>
    <w:uiPriority w:val="99"/>
    <w:unhideWhenUsed/>
    <w:rsid w:val="0095189F"/>
    <w:pPr>
      <w:tabs>
        <w:tab w:val="center" w:pos="4536"/>
        <w:tab w:val="right" w:pos="9072"/>
      </w:tabs>
    </w:pPr>
  </w:style>
  <w:style w:type="character" w:customStyle="1" w:styleId="NagwekZnak">
    <w:name w:val="Nagłówek Znak"/>
    <w:basedOn w:val="Domylnaczcionkaakapitu"/>
    <w:link w:val="Nagwek"/>
    <w:uiPriority w:val="99"/>
    <w:rsid w:val="0095189F"/>
    <w:rPr>
      <w:rFonts w:ascii="Arial" w:eastAsia="Times New Roman" w:hAnsi="Arial" w:cs="Arial"/>
      <w:bCs/>
      <w:sz w:val="24"/>
      <w:szCs w:val="24"/>
      <w:lang w:eastAsia="ar-SA"/>
    </w:rPr>
  </w:style>
  <w:style w:type="paragraph" w:styleId="Stopka">
    <w:name w:val="footer"/>
    <w:basedOn w:val="Normalny"/>
    <w:link w:val="StopkaZnak"/>
    <w:uiPriority w:val="99"/>
    <w:unhideWhenUsed/>
    <w:rsid w:val="0095189F"/>
    <w:pPr>
      <w:tabs>
        <w:tab w:val="center" w:pos="4536"/>
        <w:tab w:val="right" w:pos="9072"/>
      </w:tabs>
    </w:pPr>
  </w:style>
  <w:style w:type="character" w:customStyle="1" w:styleId="StopkaZnak">
    <w:name w:val="Stopka Znak"/>
    <w:basedOn w:val="Domylnaczcionkaakapitu"/>
    <w:link w:val="Stopka"/>
    <w:uiPriority w:val="99"/>
    <w:rsid w:val="0095189F"/>
    <w:rPr>
      <w:rFonts w:ascii="Arial" w:eastAsia="Times New Roman" w:hAnsi="Arial" w:cs="Arial"/>
      <w:bCs/>
      <w:sz w:val="24"/>
      <w:szCs w:val="24"/>
      <w:lang w:eastAsia="ar-SA"/>
    </w:rPr>
  </w:style>
  <w:style w:type="paragraph" w:styleId="Akapitzlist">
    <w:name w:val="List Paragraph"/>
    <w:aliases w:val="lp1,Preambuła,Lista num,HŁ_Bullet1,Numerowanie,Akapit z listą BS,Kolorowa lista — akcent 11,normalny tekst,L1,Akapit z listą5,Podsis rysunku,Akapit z listą numerowaną,CW_Lista,Nagłowek 3,Dot pt,F5 List Paragraph,List Paragraph,2 heading"/>
    <w:basedOn w:val="Normalny"/>
    <w:link w:val="AkapitzlistZnak"/>
    <w:uiPriority w:val="34"/>
    <w:qFormat/>
    <w:rsid w:val="00D7006E"/>
    <w:pPr>
      <w:ind w:left="720"/>
      <w:contextualSpacing/>
    </w:pPr>
  </w:style>
  <w:style w:type="character" w:styleId="Hipercze">
    <w:name w:val="Hyperlink"/>
    <w:basedOn w:val="Domylnaczcionkaakapitu"/>
    <w:uiPriority w:val="99"/>
    <w:unhideWhenUsed/>
    <w:rsid w:val="00E20B89"/>
    <w:rPr>
      <w:color w:val="0563C1" w:themeColor="hyperlink"/>
      <w:u w:val="single"/>
    </w:rPr>
  </w:style>
  <w:style w:type="character" w:customStyle="1" w:styleId="Nagwek6Znak">
    <w:name w:val="Nagłówek 6 Znak"/>
    <w:basedOn w:val="Domylnaczcionkaakapitu"/>
    <w:link w:val="Nagwek6"/>
    <w:uiPriority w:val="9"/>
    <w:semiHidden/>
    <w:rsid w:val="00CA7793"/>
    <w:rPr>
      <w:rFonts w:asciiTheme="majorHAnsi" w:eastAsiaTheme="majorEastAsia" w:hAnsiTheme="majorHAnsi" w:cstheme="majorBidi"/>
      <w:bCs/>
      <w:color w:val="1F4D78" w:themeColor="accent1" w:themeShade="7F"/>
      <w:sz w:val="24"/>
      <w:szCs w:val="24"/>
      <w:lang w:eastAsia="ar-SA"/>
    </w:rPr>
  </w:style>
  <w:style w:type="character" w:customStyle="1" w:styleId="AkapitzlistZnak">
    <w:name w:val="Akapit z listą Znak"/>
    <w:aliases w:val="lp1 Znak,Preambuła Znak,Lista num Znak,HŁ_Bullet1 Znak,Numerowanie Znak,Akapit z listą BS Znak,Kolorowa lista — akcent 11 Znak,normalny tekst Znak,L1 Znak,Akapit z listą5 Znak,Podsis rysunku Znak,Akapit z listą numerowaną Znak"/>
    <w:link w:val="Akapitzlist"/>
    <w:uiPriority w:val="34"/>
    <w:qFormat/>
    <w:locked/>
    <w:rsid w:val="00CC6D45"/>
    <w:rPr>
      <w:rFonts w:ascii="Arial" w:eastAsia="Times New Roman" w:hAnsi="Arial" w:cs="Arial"/>
      <w:bCs/>
      <w:sz w:val="24"/>
      <w:szCs w:val="24"/>
      <w:lang w:eastAsia="ar-SA"/>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unhideWhenUsed/>
    <w:rsid w:val="00372319"/>
    <w:pPr>
      <w:suppressAutoHyphens w:val="0"/>
    </w:pPr>
    <w:rPr>
      <w:rFonts w:asciiTheme="minorHAnsi" w:eastAsiaTheme="minorHAnsi" w:hAnsiTheme="minorHAnsi" w:cstheme="minorBidi"/>
      <w:bCs w:val="0"/>
      <w:sz w:val="20"/>
      <w:szCs w:val="20"/>
      <w:lang w:eastAsia="en-US"/>
    </w:rPr>
  </w:style>
  <w:style w:type="character" w:customStyle="1" w:styleId="TekstprzypisudolnegoZnak">
    <w:name w:val="Tekst przypisu dolnego Znak"/>
    <w:aliases w:val="Tekst przypisu Znak,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372319"/>
    <w:rPr>
      <w:sz w:val="20"/>
      <w:szCs w:val="20"/>
    </w:rPr>
  </w:style>
  <w:style w:type="character" w:styleId="Odwoanieprzypisudolnego">
    <w:name w:val="footnote reference"/>
    <w:aliases w:val="Odwołanie przypisu,Footnote Reference Number,Footnote reference number,Footnote symbol,note TESI,SUPERS,EN Footnote Reference,Footnote number"/>
    <w:basedOn w:val="Domylnaczcionkaakapitu"/>
    <w:unhideWhenUsed/>
    <w:rsid w:val="00372319"/>
    <w:rPr>
      <w:vertAlign w:val="superscript"/>
    </w:rPr>
  </w:style>
  <w:style w:type="paragraph" w:customStyle="1" w:styleId="Default">
    <w:name w:val="Default"/>
    <w:rsid w:val="003C409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ela-Siatka1">
    <w:name w:val="Tabela - Siatka1"/>
    <w:basedOn w:val="Standardowy"/>
    <w:next w:val="Tabela-Siatka"/>
    <w:rsid w:val="001D4731"/>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1D4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B15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15FB"/>
    <w:rPr>
      <w:rFonts w:ascii="Segoe UI" w:eastAsia="Times New Roman" w:hAnsi="Segoe UI" w:cs="Segoe UI"/>
      <w:bCs/>
      <w:sz w:val="18"/>
      <w:szCs w:val="18"/>
      <w:lang w:eastAsia="ar-SA"/>
    </w:rPr>
  </w:style>
  <w:style w:type="paragraph" w:customStyle="1" w:styleId="arimr">
    <w:name w:val="arimr"/>
    <w:basedOn w:val="Normalny"/>
    <w:rsid w:val="008E1980"/>
    <w:pPr>
      <w:widowControl w:val="0"/>
      <w:suppressAutoHyphens w:val="0"/>
      <w:snapToGrid w:val="0"/>
      <w:spacing w:line="360" w:lineRule="auto"/>
    </w:pPr>
    <w:rPr>
      <w:rFonts w:ascii="Times New Roman" w:hAnsi="Times New Roman" w:cs="Times New Roman"/>
      <w:bCs w:val="0"/>
      <w:szCs w:val="20"/>
      <w:lang w:val="en-US" w:eastAsia="pl-PL"/>
    </w:rPr>
  </w:style>
  <w:style w:type="paragraph" w:customStyle="1" w:styleId="Tekstwstpniesformatowany">
    <w:name w:val="Tekst wstępnie sformatowany"/>
    <w:basedOn w:val="Normalny"/>
    <w:rsid w:val="00863859"/>
    <w:pPr>
      <w:widowControl w:val="0"/>
    </w:pPr>
    <w:rPr>
      <w:rFonts w:ascii="Courier New" w:eastAsia="Courier New" w:hAnsi="Courier New" w:cs="Courier New"/>
      <w:bCs w:val="0"/>
      <w:sz w:val="20"/>
      <w:szCs w:val="20"/>
    </w:rPr>
  </w:style>
  <w:style w:type="character" w:styleId="UyteHipercze">
    <w:name w:val="FollowedHyperlink"/>
    <w:basedOn w:val="Domylnaczcionkaakapitu"/>
    <w:uiPriority w:val="99"/>
    <w:semiHidden/>
    <w:unhideWhenUsed/>
    <w:rsid w:val="006F243A"/>
    <w:rPr>
      <w:color w:val="954F72" w:themeColor="followedHyperlink"/>
      <w:u w:val="single"/>
    </w:rPr>
  </w:style>
  <w:style w:type="paragraph" w:customStyle="1" w:styleId="Tekstpodstawowy31">
    <w:name w:val="Tekst podstawowy 31"/>
    <w:basedOn w:val="Normalny"/>
    <w:rsid w:val="004555E0"/>
    <w:pPr>
      <w:ind w:right="-483"/>
      <w:jc w:val="both"/>
    </w:pPr>
    <w:rPr>
      <w:i/>
      <w:iCs/>
    </w:rPr>
  </w:style>
  <w:style w:type="paragraph" w:customStyle="1" w:styleId="Tekstpodstawowy22">
    <w:name w:val="Tekst podstawowy 22"/>
    <w:basedOn w:val="Normalny"/>
    <w:rsid w:val="00EF5449"/>
    <w:pPr>
      <w:suppressAutoHyphens w:val="0"/>
      <w:ind w:left="284" w:hanging="284"/>
    </w:pPr>
    <w:rPr>
      <w:rFonts w:cs="Times New Roman"/>
      <w:bCs w:val="0"/>
      <w:sz w:val="20"/>
      <w:szCs w:val="20"/>
      <w:lang w:eastAsia="pl-PL"/>
    </w:rPr>
  </w:style>
  <w:style w:type="paragraph" w:styleId="Tekstpodstawowywcity2">
    <w:name w:val="Body Text Indent 2"/>
    <w:basedOn w:val="Normalny"/>
    <w:link w:val="Tekstpodstawowywcity2Znak1"/>
    <w:rsid w:val="002D428A"/>
    <w:pPr>
      <w:suppressAutoHyphens w:val="0"/>
      <w:spacing w:before="100" w:after="120" w:line="480" w:lineRule="auto"/>
      <w:ind w:left="283"/>
    </w:pPr>
    <w:rPr>
      <w:rFonts w:ascii="Calibri" w:hAnsi="Calibri" w:cs="Times New Roman"/>
      <w:bCs w:val="0"/>
      <w:sz w:val="20"/>
      <w:szCs w:val="20"/>
      <w:lang w:eastAsia="pl-PL"/>
    </w:rPr>
  </w:style>
  <w:style w:type="character" w:customStyle="1" w:styleId="Tekstpodstawowywcity2Znak">
    <w:name w:val="Tekst podstawowy wcięty 2 Znak"/>
    <w:basedOn w:val="Domylnaczcionkaakapitu"/>
    <w:uiPriority w:val="99"/>
    <w:semiHidden/>
    <w:rsid w:val="002D428A"/>
    <w:rPr>
      <w:rFonts w:ascii="Arial" w:eastAsia="Times New Roman" w:hAnsi="Arial" w:cs="Arial"/>
      <w:bCs/>
      <w:sz w:val="24"/>
      <w:szCs w:val="24"/>
      <w:lang w:eastAsia="ar-SA"/>
    </w:rPr>
  </w:style>
  <w:style w:type="character" w:customStyle="1" w:styleId="Tekstpodstawowywcity2Znak1">
    <w:name w:val="Tekst podstawowy wcięty 2 Znak1"/>
    <w:link w:val="Tekstpodstawowywcity2"/>
    <w:locked/>
    <w:rsid w:val="002D428A"/>
    <w:rPr>
      <w:rFonts w:ascii="Calibri" w:eastAsia="Times New Roman" w:hAnsi="Calibri" w:cs="Times New Roman"/>
      <w:sz w:val="20"/>
      <w:szCs w:val="20"/>
      <w:lang w:eastAsia="pl-PL"/>
    </w:rPr>
  </w:style>
  <w:style w:type="paragraph" w:styleId="Tekstpodstawowy">
    <w:name w:val="Body Text"/>
    <w:basedOn w:val="Normalny"/>
    <w:link w:val="TekstpodstawowyZnak"/>
    <w:uiPriority w:val="99"/>
    <w:semiHidden/>
    <w:unhideWhenUsed/>
    <w:rsid w:val="002F717B"/>
    <w:pPr>
      <w:spacing w:after="120"/>
    </w:pPr>
  </w:style>
  <w:style w:type="character" w:customStyle="1" w:styleId="TekstpodstawowyZnak">
    <w:name w:val="Tekst podstawowy Znak"/>
    <w:basedOn w:val="Domylnaczcionkaakapitu"/>
    <w:link w:val="Tekstpodstawowy"/>
    <w:uiPriority w:val="99"/>
    <w:semiHidden/>
    <w:rsid w:val="002F717B"/>
    <w:rPr>
      <w:rFonts w:ascii="Arial" w:eastAsia="Times New Roman" w:hAnsi="Arial" w:cs="Arial"/>
      <w:bCs/>
      <w:sz w:val="24"/>
      <w:szCs w:val="24"/>
      <w:lang w:eastAsia="ar-SA"/>
    </w:rPr>
  </w:style>
  <w:style w:type="paragraph" w:styleId="Zwykytekst">
    <w:name w:val="Plain Text"/>
    <w:basedOn w:val="Normalny"/>
    <w:link w:val="ZwykytekstZnak"/>
    <w:uiPriority w:val="99"/>
    <w:unhideWhenUsed/>
    <w:rsid w:val="00966077"/>
    <w:pPr>
      <w:suppressAutoHyphens w:val="0"/>
    </w:pPr>
    <w:rPr>
      <w:rFonts w:ascii="Calibri" w:eastAsiaTheme="minorHAnsi" w:hAnsi="Calibri" w:cstheme="minorBidi"/>
      <w:bCs w:val="0"/>
      <w:sz w:val="22"/>
      <w:szCs w:val="21"/>
      <w:lang w:eastAsia="en-US"/>
    </w:rPr>
  </w:style>
  <w:style w:type="character" w:customStyle="1" w:styleId="ZwykytekstZnak">
    <w:name w:val="Zwykły tekst Znak"/>
    <w:basedOn w:val="Domylnaczcionkaakapitu"/>
    <w:link w:val="Zwykytekst"/>
    <w:uiPriority w:val="99"/>
    <w:rsid w:val="00966077"/>
    <w:rPr>
      <w:rFonts w:ascii="Calibri" w:hAnsi="Calibri"/>
      <w:szCs w:val="21"/>
    </w:rPr>
  </w:style>
  <w:style w:type="paragraph" w:customStyle="1" w:styleId="Zwykytekst1">
    <w:name w:val="Zwykły tekst1"/>
    <w:basedOn w:val="Normalny"/>
    <w:rsid w:val="00C10A1C"/>
    <w:rPr>
      <w:rFonts w:ascii="Courier New" w:hAnsi="Courier New" w:cs="Courier New"/>
      <w:bCs w:val="0"/>
      <w:sz w:val="20"/>
      <w:szCs w:val="20"/>
    </w:rPr>
  </w:style>
  <w:style w:type="paragraph" w:styleId="Bezodstpw">
    <w:name w:val="No Spacing"/>
    <w:uiPriority w:val="1"/>
    <w:qFormat/>
    <w:rsid w:val="00055ADB"/>
    <w:pPr>
      <w:spacing w:before="100" w:after="0" w:line="240" w:lineRule="auto"/>
    </w:pPr>
    <w:rPr>
      <w:rFonts w:ascii="Calibri" w:eastAsia="Times New Roman" w:hAnsi="Calibri" w:cs="Times New Roman"/>
      <w:sz w:val="20"/>
      <w:szCs w:val="20"/>
      <w:lang w:eastAsia="pl-PL"/>
    </w:rPr>
  </w:style>
  <w:style w:type="character" w:customStyle="1" w:styleId="markedcontent">
    <w:name w:val="markedcontent"/>
    <w:rsid w:val="00BC02B7"/>
  </w:style>
  <w:style w:type="numbering" w:customStyle="1" w:styleId="Zaimportowanystyl1">
    <w:name w:val="Zaimportowany styl 1"/>
    <w:rsid w:val="00BC02B7"/>
    <w:pPr>
      <w:numPr>
        <w:numId w:val="24"/>
      </w:numPr>
    </w:pPr>
  </w:style>
  <w:style w:type="numbering" w:customStyle="1" w:styleId="Zaimportowanystyl2">
    <w:name w:val="Zaimportowany styl 2"/>
    <w:rsid w:val="00BC02B7"/>
    <w:pPr>
      <w:numPr>
        <w:numId w:val="26"/>
      </w:numPr>
    </w:pPr>
  </w:style>
  <w:style w:type="numbering" w:customStyle="1" w:styleId="Zaimportowanystyl3">
    <w:name w:val="Zaimportowany styl 3"/>
    <w:rsid w:val="00BC02B7"/>
    <w:pPr>
      <w:numPr>
        <w:numId w:val="28"/>
      </w:numPr>
    </w:pPr>
  </w:style>
  <w:style w:type="numbering" w:customStyle="1" w:styleId="Zaimportowanystyl4">
    <w:name w:val="Zaimportowany styl 4"/>
    <w:rsid w:val="00BC02B7"/>
    <w:pPr>
      <w:numPr>
        <w:numId w:val="31"/>
      </w:numPr>
    </w:pPr>
  </w:style>
  <w:style w:type="numbering" w:customStyle="1" w:styleId="Zaimportowanystyl5">
    <w:name w:val="Zaimportowany styl 5"/>
    <w:rsid w:val="00BC02B7"/>
    <w:pPr>
      <w:numPr>
        <w:numId w:val="33"/>
      </w:numPr>
    </w:pPr>
  </w:style>
  <w:style w:type="numbering" w:customStyle="1" w:styleId="Zaimportowanystyl6">
    <w:name w:val="Zaimportowany styl 6"/>
    <w:rsid w:val="00BC02B7"/>
    <w:pPr>
      <w:numPr>
        <w:numId w:val="35"/>
      </w:numPr>
    </w:pPr>
  </w:style>
  <w:style w:type="character" w:customStyle="1" w:styleId="Nagwek2Znak">
    <w:name w:val="Nagłówek 2 Znak"/>
    <w:basedOn w:val="Domylnaczcionkaakapitu"/>
    <w:link w:val="Nagwek2"/>
    <w:uiPriority w:val="9"/>
    <w:semiHidden/>
    <w:rsid w:val="00B50D50"/>
    <w:rPr>
      <w:rFonts w:asciiTheme="majorHAnsi" w:eastAsiaTheme="majorEastAsia" w:hAnsiTheme="majorHAnsi" w:cstheme="majorBidi"/>
      <w:bCs/>
      <w:color w:val="2E74B5"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20358">
      <w:bodyDiv w:val="1"/>
      <w:marLeft w:val="0"/>
      <w:marRight w:val="0"/>
      <w:marTop w:val="0"/>
      <w:marBottom w:val="0"/>
      <w:divBdr>
        <w:top w:val="none" w:sz="0" w:space="0" w:color="auto"/>
        <w:left w:val="none" w:sz="0" w:space="0" w:color="auto"/>
        <w:bottom w:val="none" w:sz="0" w:space="0" w:color="auto"/>
        <w:right w:val="none" w:sz="0" w:space="0" w:color="auto"/>
      </w:divBdr>
    </w:div>
    <w:div w:id="1362629087">
      <w:bodyDiv w:val="1"/>
      <w:marLeft w:val="0"/>
      <w:marRight w:val="0"/>
      <w:marTop w:val="0"/>
      <w:marBottom w:val="0"/>
      <w:divBdr>
        <w:top w:val="none" w:sz="0" w:space="0" w:color="auto"/>
        <w:left w:val="none" w:sz="0" w:space="0" w:color="auto"/>
        <w:bottom w:val="none" w:sz="0" w:space="0" w:color="auto"/>
        <w:right w:val="none" w:sz="0" w:space="0" w:color="auto"/>
      </w:divBdr>
    </w:div>
    <w:div w:id="15351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ig@mikolajki.pl" TargetMode="External"/><Relationship Id="rId13" Type="http://schemas.openxmlformats.org/officeDocument/2006/relationships/hyperlink" Target="https://platformazakupowa.pl/strona/45-instrukcje" TargetMode="External"/><Relationship Id="rId18" Type="http://schemas.openxmlformats.org/officeDocument/2006/relationships/hyperlink" Target="http://platformazakupowa.pl" TargetMode="External"/><Relationship Id="rId26"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hyperlink" Target="https://platformazakupowa.pl/strona/1-regulamin" TargetMode="External"/><Relationship Id="rId7" Type="http://schemas.openxmlformats.org/officeDocument/2006/relationships/endnotes" Target="endnotes.xml"/><Relationship Id="rId12" Type="http://schemas.openxmlformats.org/officeDocument/2006/relationships/hyperlink" Target="https://platformazakupowa.pl/pn/umg_mikolajki"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mailto:marcin.konieczny@gptogatus.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http://platformazakupowa.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wk@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mailto:marcin.konieczny@gptogatus.pl" TargetMode="External"/><Relationship Id="rId10" Type="http://schemas.openxmlformats.org/officeDocument/2006/relationships/hyperlink" Target="https://platformazakupowa.pl/pn/umg_mikolajki" TargetMode="External"/><Relationship Id="rId19" Type="http://schemas.openxmlformats.org/officeDocument/2006/relationships/hyperlink" Target="https://platformazakupowa.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atformazakupowa.pl/pn/umg_mikolajki" TargetMode="External"/><Relationship Id="rId14" Type="http://schemas.openxmlformats.org/officeDocument/2006/relationships/hyperlink" Target="https://platformazakupowa.pl/strona/45-instrukcje"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s://platformazakupowa.pl/pn/umg_mikolajki"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6C4D6-1507-4E03-B47E-17681D46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16060</Words>
  <Characters>96361</Characters>
  <Application>Microsoft Office Word</Application>
  <DocSecurity>0</DocSecurity>
  <Lines>803</Lines>
  <Paragraphs>224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Lepczyńska</dc:creator>
  <cp:keywords/>
  <dc:description/>
  <cp:lastModifiedBy>Alicja Lepczyńska</cp:lastModifiedBy>
  <cp:revision>66</cp:revision>
  <cp:lastPrinted>2022-05-13T07:34:00Z</cp:lastPrinted>
  <dcterms:created xsi:type="dcterms:W3CDTF">2022-05-12T09:29:00Z</dcterms:created>
  <dcterms:modified xsi:type="dcterms:W3CDTF">2022-05-13T09:38:00Z</dcterms:modified>
</cp:coreProperties>
</file>