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28398DE7" w:rsidR="00AA7AD9" w:rsidRPr="00B53196" w:rsidRDefault="00ED480A" w:rsidP="00AA7AD9">
      <w:pPr>
        <w:spacing w:line="276" w:lineRule="auto"/>
        <w:ind w:left="360"/>
        <w:jc w:val="right"/>
        <w:rPr>
          <w:rFonts w:ascii="Open Sans" w:hAnsi="Open Sans" w:cs="Open Sans"/>
          <w:color w:val="000000"/>
          <w:sz w:val="18"/>
          <w:szCs w:val="18"/>
        </w:rPr>
      </w:pPr>
      <w:r w:rsidRPr="005B2F20">
        <w:rPr>
          <w:rFonts w:ascii="Open Sans" w:hAnsi="Open Sans" w:cs="Open Sans"/>
          <w:color w:val="000000"/>
          <w:sz w:val="22"/>
          <w:szCs w:val="22"/>
          <w:u w:val="single"/>
        </w:rPr>
        <w:t>Rozdział V</w:t>
      </w:r>
      <w:r w:rsidR="00AA7AD9" w:rsidRPr="00B53196">
        <w:rPr>
          <w:rFonts w:ascii="Open Sans" w:hAnsi="Open Sans" w:cs="Open Sans"/>
          <w:color w:val="000000"/>
          <w:sz w:val="18"/>
          <w:szCs w:val="18"/>
        </w:rPr>
        <w:t xml:space="preserve">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503B1A1E" w14:textId="20127B24"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1FF5819A" w:rsidR="00AA7AD9" w:rsidRDefault="00AA7AD9" w:rsidP="000B5D12">
      <w:pPr>
        <w:spacing w:after="160"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 xml:space="preserve">art. 125 ust. 1 Ustawy PZP o niepodleganiu wykluczeniu oraz spełnianiu warunków udziału </w:t>
      </w:r>
      <w:r w:rsidR="008A061B">
        <w:rPr>
          <w:rFonts w:ascii="Open Sans" w:eastAsia="Calibri" w:hAnsi="Open Sans" w:cs="Open Sans"/>
          <w:color w:val="000000"/>
          <w:sz w:val="22"/>
          <w:szCs w:val="22"/>
          <w:lang w:eastAsia="en-US"/>
        </w:rPr>
        <w:t xml:space="preserve">                          </w:t>
      </w:r>
      <w:r w:rsidRPr="00AA7AD9">
        <w:rPr>
          <w:rFonts w:ascii="Open Sans" w:eastAsia="Calibri" w:hAnsi="Open Sans" w:cs="Open Sans"/>
          <w:color w:val="000000"/>
          <w:sz w:val="22"/>
          <w:szCs w:val="22"/>
          <w:lang w:eastAsia="en-US"/>
        </w:rPr>
        <w:t>w postępowaniu.</w:t>
      </w:r>
    </w:p>
    <w:p w14:paraId="7B1317FB" w14:textId="77777777" w:rsidR="000B5D12" w:rsidRDefault="000B5D12" w:rsidP="000B5D12">
      <w:pPr>
        <w:spacing w:line="276" w:lineRule="auto"/>
        <w:ind w:right="-2"/>
        <w:jc w:val="both"/>
        <w:rPr>
          <w:rFonts w:ascii="Open Sans" w:eastAsia="Calibri" w:hAnsi="Open Sans" w:cs="Open Sans"/>
          <w:color w:val="000000"/>
          <w:sz w:val="22"/>
          <w:szCs w:val="22"/>
          <w:u w:val="single"/>
          <w:lang w:eastAsia="en-US"/>
        </w:rPr>
      </w:pPr>
    </w:p>
    <w:p w14:paraId="79C297F7" w14:textId="360F112F" w:rsidR="00AA7AD9" w:rsidRP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0B5D12">
      <w:pPr>
        <w:spacing w:line="276" w:lineRule="auto"/>
        <w:ind w:left="360" w:right="-2"/>
        <w:jc w:val="both"/>
        <w:rPr>
          <w:rFonts w:ascii="Open Sans" w:eastAsia="Calibri" w:hAnsi="Open Sans" w:cs="Open Sans"/>
          <w:color w:val="000000"/>
          <w:sz w:val="22"/>
          <w:szCs w:val="22"/>
          <w:lang w:eastAsia="en-US"/>
        </w:rPr>
      </w:pPr>
    </w:p>
    <w:p w14:paraId="4FCA1502" w14:textId="77777777" w:rsidR="0070110E" w:rsidRDefault="0070110E" w:rsidP="000B5D12">
      <w:pPr>
        <w:spacing w:line="276" w:lineRule="auto"/>
        <w:ind w:right="-2"/>
        <w:jc w:val="both"/>
        <w:rPr>
          <w:rFonts w:ascii="Open Sans" w:eastAsia="Calibri" w:hAnsi="Open Sans" w:cs="Open Sans"/>
          <w:color w:val="000000"/>
          <w:sz w:val="22"/>
          <w:szCs w:val="22"/>
          <w:u w:val="single"/>
          <w:lang w:eastAsia="en-US"/>
        </w:rPr>
      </w:pPr>
    </w:p>
    <w:p w14:paraId="26DA88FE" w14:textId="67E9329E" w:rsidR="00D652EA" w:rsidRDefault="00D652EA" w:rsidP="000B5D12">
      <w:pPr>
        <w:spacing w:line="276" w:lineRule="auto"/>
        <w:ind w:right="-2"/>
        <w:jc w:val="both"/>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 xml:space="preserve">Załącznik nr </w:t>
      </w:r>
      <w:r w:rsidR="0070110E">
        <w:rPr>
          <w:rFonts w:ascii="Open Sans" w:eastAsia="Calibri" w:hAnsi="Open Sans" w:cs="Open Sans"/>
          <w:color w:val="000000"/>
          <w:sz w:val="22"/>
          <w:szCs w:val="22"/>
          <w:u w:val="single"/>
          <w:lang w:eastAsia="en-US"/>
        </w:rPr>
        <w:t>3</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Default="00763A30" w:rsidP="000B5D12">
      <w:pPr>
        <w:spacing w:line="276" w:lineRule="auto"/>
        <w:ind w:right="-2"/>
        <w:jc w:val="both"/>
        <w:rPr>
          <w:rFonts w:ascii="Open Sans" w:eastAsia="Calibri" w:hAnsi="Open Sans" w:cs="Open Sans"/>
          <w:color w:val="000000"/>
          <w:sz w:val="22"/>
          <w:szCs w:val="22"/>
          <w:lang w:eastAsia="en-US"/>
        </w:rPr>
      </w:pPr>
    </w:p>
    <w:p w14:paraId="79E1D34A" w14:textId="77777777" w:rsidR="0070110E" w:rsidRPr="00D652EA" w:rsidRDefault="0070110E" w:rsidP="000B5D12">
      <w:pPr>
        <w:spacing w:line="276" w:lineRule="auto"/>
        <w:ind w:right="-2"/>
        <w:jc w:val="both"/>
        <w:rPr>
          <w:rFonts w:ascii="Open Sans" w:eastAsia="Calibri" w:hAnsi="Open Sans" w:cs="Open Sans"/>
          <w:color w:val="000000"/>
          <w:sz w:val="22"/>
          <w:szCs w:val="22"/>
          <w:lang w:eastAsia="en-US"/>
        </w:rPr>
      </w:pPr>
    </w:p>
    <w:p w14:paraId="28C64AB2" w14:textId="742A6304" w:rsidR="00D652EA" w:rsidRDefault="00D652EA" w:rsidP="000B5D12">
      <w:pPr>
        <w:spacing w:line="276" w:lineRule="auto"/>
        <w:ind w:right="-2"/>
        <w:jc w:val="both"/>
        <w:rPr>
          <w:rFonts w:ascii="Open Sans" w:hAnsi="Open Sans" w:cs="Open Sans"/>
          <w:bCs/>
          <w:sz w:val="21"/>
          <w:szCs w:val="21"/>
        </w:rPr>
      </w:pPr>
      <w:bookmarkStart w:id="0" w:name="_Hlk135647823"/>
      <w:r w:rsidRPr="00D652EA">
        <w:rPr>
          <w:rFonts w:ascii="Open Sans" w:hAnsi="Open Sans" w:cs="Open Sans"/>
          <w:color w:val="000000"/>
          <w:sz w:val="22"/>
          <w:szCs w:val="22"/>
          <w:u w:val="single"/>
        </w:rPr>
        <w:t xml:space="preserve">Załącznik nr </w:t>
      </w:r>
      <w:r w:rsidR="0070110E">
        <w:rPr>
          <w:rFonts w:ascii="Open Sans" w:hAnsi="Open Sans" w:cs="Open Sans"/>
          <w:color w:val="000000"/>
          <w:sz w:val="22"/>
          <w:szCs w:val="22"/>
          <w:u w:val="single"/>
        </w:rPr>
        <w:t>4</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0B5D12">
      <w:pPr>
        <w:spacing w:line="276" w:lineRule="auto"/>
        <w:ind w:right="-2"/>
        <w:jc w:val="both"/>
        <w:rPr>
          <w:rFonts w:ascii="Open Sans" w:hAnsi="Open Sans" w:cs="Open Sans"/>
          <w:bCs/>
          <w:sz w:val="21"/>
          <w:szCs w:val="21"/>
        </w:rPr>
      </w:pPr>
    </w:p>
    <w:p w14:paraId="69368090" w14:textId="77777777" w:rsidR="00F71B57" w:rsidRDefault="00F71B57" w:rsidP="000B5D12">
      <w:pPr>
        <w:spacing w:line="276" w:lineRule="auto"/>
        <w:ind w:right="-2"/>
        <w:jc w:val="both"/>
        <w:rPr>
          <w:rFonts w:ascii="Open Sans" w:hAnsi="Open Sans" w:cs="Open Sans"/>
          <w:bCs/>
          <w:sz w:val="21"/>
          <w:szCs w:val="21"/>
        </w:rPr>
      </w:pPr>
    </w:p>
    <w:p w14:paraId="6ED955CE" w14:textId="07209817" w:rsidR="00F71B57" w:rsidRDefault="00F71B57" w:rsidP="0097656A">
      <w:pPr>
        <w:spacing w:line="276" w:lineRule="auto"/>
        <w:ind w:right="-2"/>
        <w:jc w:val="both"/>
        <w:rPr>
          <w:rFonts w:ascii="Open Sans" w:hAnsi="Open Sans" w:cs="Open Sans"/>
          <w:bCs/>
          <w:sz w:val="21"/>
          <w:szCs w:val="21"/>
        </w:rPr>
      </w:pPr>
      <w:r w:rsidRPr="00C40744">
        <w:rPr>
          <w:rFonts w:ascii="Open Sans" w:hAnsi="Open Sans" w:cs="Open Sans"/>
          <w:color w:val="000000"/>
          <w:sz w:val="22"/>
          <w:szCs w:val="22"/>
          <w:u w:val="single"/>
        </w:rPr>
        <w:t xml:space="preserve">Załącznik nr </w:t>
      </w:r>
      <w:r>
        <w:rPr>
          <w:rFonts w:ascii="Open Sans" w:hAnsi="Open Sans" w:cs="Open Sans"/>
          <w:color w:val="000000"/>
          <w:sz w:val="22"/>
          <w:szCs w:val="22"/>
          <w:u w:val="single"/>
        </w:rPr>
        <w:t>5</w:t>
      </w:r>
      <w:r w:rsidRPr="00732EA1">
        <w:rPr>
          <w:rFonts w:ascii="Open Sans" w:hAnsi="Open Sans" w:cs="Open Sans"/>
          <w:color w:val="000000"/>
          <w:sz w:val="22"/>
          <w:szCs w:val="22"/>
        </w:rPr>
        <w:t xml:space="preserve"> – </w:t>
      </w:r>
      <w:r w:rsidRPr="00A644F7">
        <w:rPr>
          <w:rFonts w:ascii="Open Sans" w:eastAsia="Calibri" w:hAnsi="Open Sans" w:cs="Open Sans"/>
          <w:color w:val="000000"/>
          <w:sz w:val="22"/>
          <w:szCs w:val="22"/>
          <w:lang w:eastAsia="en-US"/>
        </w:rPr>
        <w:t xml:space="preserve">Wykaz </w:t>
      </w:r>
      <w:r w:rsidR="009166EF">
        <w:rPr>
          <w:rFonts w:ascii="Open Sans" w:eastAsia="Calibri" w:hAnsi="Open Sans" w:cs="Open Sans"/>
          <w:color w:val="000000"/>
          <w:sz w:val="22"/>
          <w:szCs w:val="22"/>
          <w:lang w:eastAsia="en-US"/>
        </w:rPr>
        <w:t>oferowanego przedmiotu zamówienia</w:t>
      </w:r>
      <w:r w:rsidR="0097656A">
        <w:rPr>
          <w:rFonts w:ascii="Open Sans" w:eastAsia="Calibri" w:hAnsi="Open Sans" w:cs="Open Sans"/>
          <w:color w:val="000000"/>
          <w:sz w:val="22"/>
          <w:szCs w:val="22"/>
          <w:lang w:eastAsia="en-US"/>
        </w:rPr>
        <w:t xml:space="preserve"> zgodnie ze </w:t>
      </w:r>
      <w:r w:rsidR="0097656A" w:rsidRPr="0097656A">
        <w:rPr>
          <w:rFonts w:ascii="Open Sans" w:eastAsia="Calibri" w:hAnsi="Open Sans" w:cs="Open Sans"/>
          <w:color w:val="000000"/>
          <w:sz w:val="22"/>
          <w:szCs w:val="22"/>
          <w:lang w:eastAsia="en-US"/>
        </w:rPr>
        <w:t>specyfikacj</w:t>
      </w:r>
      <w:r w:rsidR="0097656A">
        <w:rPr>
          <w:rFonts w:ascii="Open Sans" w:eastAsia="Calibri" w:hAnsi="Open Sans" w:cs="Open Sans"/>
          <w:color w:val="000000"/>
          <w:sz w:val="22"/>
          <w:szCs w:val="22"/>
          <w:lang w:eastAsia="en-US"/>
        </w:rPr>
        <w:t>ą</w:t>
      </w:r>
      <w:r w:rsidR="0097656A" w:rsidRPr="0097656A">
        <w:rPr>
          <w:rFonts w:ascii="Open Sans" w:eastAsia="Calibri" w:hAnsi="Open Sans" w:cs="Open Sans"/>
          <w:color w:val="000000"/>
          <w:sz w:val="22"/>
          <w:szCs w:val="22"/>
          <w:lang w:eastAsia="en-US"/>
        </w:rPr>
        <w:t xml:space="preserve"> techniczn</w:t>
      </w:r>
      <w:r w:rsidR="0097656A">
        <w:rPr>
          <w:rFonts w:ascii="Open Sans" w:eastAsia="Calibri" w:hAnsi="Open Sans" w:cs="Open Sans"/>
          <w:color w:val="000000"/>
          <w:sz w:val="22"/>
          <w:szCs w:val="22"/>
          <w:lang w:eastAsia="en-US"/>
        </w:rPr>
        <w:t>ą</w:t>
      </w:r>
      <w:r w:rsidR="0097656A" w:rsidRPr="0097656A">
        <w:rPr>
          <w:rFonts w:ascii="Open Sans" w:eastAsia="Calibri" w:hAnsi="Open Sans" w:cs="Open Sans"/>
          <w:color w:val="000000"/>
          <w:sz w:val="22"/>
          <w:szCs w:val="22"/>
          <w:lang w:eastAsia="en-US"/>
        </w:rPr>
        <w:t xml:space="preserve"> urządzeń systemu</w:t>
      </w:r>
      <w:r w:rsidR="0097656A">
        <w:rPr>
          <w:rFonts w:ascii="Open Sans" w:eastAsia="Calibri" w:hAnsi="Open Sans" w:cs="Open Sans"/>
          <w:color w:val="000000"/>
          <w:sz w:val="22"/>
          <w:szCs w:val="22"/>
          <w:lang w:eastAsia="en-US"/>
        </w:rPr>
        <w:t xml:space="preserve"> </w:t>
      </w:r>
      <w:r w:rsidR="0097656A" w:rsidRPr="0097656A">
        <w:rPr>
          <w:rFonts w:ascii="Open Sans" w:eastAsia="Calibri" w:hAnsi="Open Sans" w:cs="Open Sans"/>
          <w:color w:val="000000"/>
          <w:sz w:val="22"/>
          <w:szCs w:val="22"/>
          <w:lang w:eastAsia="en-US"/>
        </w:rPr>
        <w:t>telewizji przemysłowej</w:t>
      </w:r>
      <w:r w:rsidR="0097656A">
        <w:rPr>
          <w:rFonts w:ascii="Open Sans" w:eastAsia="Calibri" w:hAnsi="Open Sans" w:cs="Open Sans"/>
          <w:color w:val="000000"/>
          <w:sz w:val="22"/>
          <w:szCs w:val="22"/>
          <w:lang w:eastAsia="en-US"/>
        </w:rPr>
        <w:t>;</w:t>
      </w:r>
    </w:p>
    <w:p w14:paraId="64F00C34" w14:textId="77777777" w:rsidR="00F71B57" w:rsidRDefault="00F71B57" w:rsidP="000B5D12">
      <w:pPr>
        <w:spacing w:line="276" w:lineRule="auto"/>
        <w:ind w:right="-2"/>
        <w:jc w:val="both"/>
        <w:rPr>
          <w:rFonts w:ascii="Open Sans" w:hAnsi="Open Sans" w:cs="Open Sans"/>
          <w:bCs/>
          <w:sz w:val="21"/>
          <w:szCs w:val="21"/>
        </w:rPr>
      </w:pPr>
    </w:p>
    <w:p w14:paraId="6021CEC9" w14:textId="77777777" w:rsidR="0070110E" w:rsidRDefault="0070110E" w:rsidP="000B5D12">
      <w:pPr>
        <w:spacing w:line="276" w:lineRule="auto"/>
        <w:ind w:right="-2"/>
        <w:jc w:val="both"/>
        <w:rPr>
          <w:rFonts w:ascii="Open Sans" w:hAnsi="Open Sans" w:cs="Open Sans"/>
          <w:bCs/>
          <w:sz w:val="21"/>
          <w:szCs w:val="21"/>
        </w:rPr>
      </w:pPr>
    </w:p>
    <w:p w14:paraId="33E0C071" w14:textId="121AB937" w:rsidR="00732EA1" w:rsidRPr="00063054" w:rsidRDefault="00732EA1" w:rsidP="000B5D12">
      <w:pPr>
        <w:spacing w:line="276" w:lineRule="auto"/>
        <w:ind w:right="-2"/>
        <w:jc w:val="both"/>
        <w:rPr>
          <w:rFonts w:ascii="Open Sans" w:hAnsi="Open Sans" w:cs="Open Sans"/>
          <w:bCs/>
          <w:sz w:val="21"/>
          <w:szCs w:val="21"/>
        </w:rPr>
      </w:pPr>
      <w:r w:rsidRPr="00C40744">
        <w:rPr>
          <w:rFonts w:ascii="Open Sans" w:hAnsi="Open Sans" w:cs="Open Sans"/>
          <w:color w:val="000000"/>
          <w:sz w:val="22"/>
          <w:szCs w:val="22"/>
          <w:u w:val="single"/>
        </w:rPr>
        <w:t xml:space="preserve">Załącznik nr </w:t>
      </w:r>
      <w:r w:rsidR="009166EF">
        <w:rPr>
          <w:rFonts w:ascii="Open Sans" w:hAnsi="Open Sans" w:cs="Open Sans"/>
          <w:color w:val="000000"/>
          <w:sz w:val="22"/>
          <w:szCs w:val="22"/>
          <w:u w:val="single"/>
        </w:rPr>
        <w:t>6</w:t>
      </w:r>
      <w:r w:rsidRPr="00732EA1">
        <w:rPr>
          <w:rFonts w:ascii="Open Sans" w:hAnsi="Open Sans" w:cs="Open Sans"/>
          <w:color w:val="000000"/>
          <w:sz w:val="22"/>
          <w:szCs w:val="22"/>
        </w:rPr>
        <w:t xml:space="preserve"> – </w:t>
      </w:r>
      <w:r w:rsidR="00957B85" w:rsidRPr="00A644F7">
        <w:rPr>
          <w:rFonts w:ascii="Open Sans" w:eastAsia="Calibri" w:hAnsi="Open Sans" w:cs="Open Sans"/>
          <w:color w:val="000000"/>
          <w:sz w:val="22"/>
          <w:szCs w:val="22"/>
          <w:lang w:eastAsia="en-US"/>
        </w:rPr>
        <w:t xml:space="preserve">Wykaz zrealizowanych </w:t>
      </w:r>
      <w:r w:rsidR="00957B85">
        <w:rPr>
          <w:rFonts w:ascii="Open Sans" w:eastAsia="Calibri" w:hAnsi="Open Sans" w:cs="Open Sans"/>
          <w:color w:val="000000"/>
          <w:sz w:val="22"/>
          <w:szCs w:val="22"/>
          <w:lang w:eastAsia="en-US"/>
        </w:rPr>
        <w:t>usług</w:t>
      </w:r>
      <w:r w:rsidR="007A7D06">
        <w:rPr>
          <w:rFonts w:ascii="Open Sans" w:eastAsia="Calibri" w:hAnsi="Open Sans" w:cs="Open Sans"/>
          <w:color w:val="000000"/>
          <w:sz w:val="22"/>
          <w:szCs w:val="22"/>
          <w:lang w:eastAsia="en-US"/>
        </w:rPr>
        <w:t>;</w:t>
      </w:r>
    </w:p>
    <w:p w14:paraId="504379AE" w14:textId="77777777" w:rsidR="00732EA1" w:rsidRDefault="00732EA1" w:rsidP="000B5D12">
      <w:pPr>
        <w:spacing w:line="276" w:lineRule="auto"/>
        <w:ind w:right="-2"/>
        <w:jc w:val="both"/>
        <w:rPr>
          <w:rFonts w:ascii="Open Sans" w:hAnsi="Open Sans" w:cs="Open Sans"/>
          <w:color w:val="000000"/>
          <w:sz w:val="22"/>
          <w:szCs w:val="22"/>
        </w:rPr>
      </w:pPr>
    </w:p>
    <w:p w14:paraId="45885FC9" w14:textId="77777777" w:rsidR="0070110E" w:rsidRDefault="0070110E" w:rsidP="000B5D12">
      <w:pPr>
        <w:spacing w:line="276" w:lineRule="auto"/>
        <w:ind w:right="-2"/>
        <w:jc w:val="both"/>
        <w:rPr>
          <w:rFonts w:ascii="Open Sans" w:hAnsi="Open Sans" w:cs="Open Sans"/>
          <w:color w:val="000000"/>
          <w:sz w:val="22"/>
          <w:szCs w:val="22"/>
        </w:rPr>
      </w:pPr>
    </w:p>
    <w:p w14:paraId="7C1AF878" w14:textId="08324F9C" w:rsidR="007A7D06" w:rsidRPr="007A7D06" w:rsidRDefault="00732EA1" w:rsidP="007A7D06">
      <w:pPr>
        <w:widowControl w:val="0"/>
        <w:overflowPunct w:val="0"/>
        <w:autoSpaceDE w:val="0"/>
        <w:autoSpaceDN w:val="0"/>
        <w:adjustRightInd w:val="0"/>
        <w:spacing w:line="237" w:lineRule="auto"/>
        <w:rPr>
          <w:rFonts w:ascii="Open Sans" w:hAnsi="Open Sans" w:cs="Open Sans"/>
          <w:color w:val="000000" w:themeColor="text1"/>
          <w:sz w:val="22"/>
          <w:szCs w:val="22"/>
          <w:u w:val="single"/>
        </w:rPr>
      </w:pPr>
      <w:r w:rsidRPr="00C40744">
        <w:rPr>
          <w:rFonts w:ascii="Open Sans" w:hAnsi="Open Sans" w:cs="Open Sans"/>
          <w:color w:val="000000"/>
          <w:sz w:val="22"/>
          <w:szCs w:val="22"/>
          <w:u w:val="single"/>
        </w:rPr>
        <w:t xml:space="preserve">Załącznik nr </w:t>
      </w:r>
      <w:r w:rsidR="009166EF">
        <w:rPr>
          <w:rFonts w:ascii="Open Sans" w:hAnsi="Open Sans" w:cs="Open Sans"/>
          <w:color w:val="000000"/>
          <w:sz w:val="22"/>
          <w:szCs w:val="22"/>
          <w:u w:val="single"/>
        </w:rPr>
        <w:t>7</w:t>
      </w:r>
      <w:r w:rsidRPr="00732EA1">
        <w:rPr>
          <w:rFonts w:ascii="Open Sans" w:hAnsi="Open Sans" w:cs="Open Sans"/>
          <w:color w:val="000000"/>
          <w:sz w:val="22"/>
          <w:szCs w:val="22"/>
        </w:rPr>
        <w:t xml:space="preserve"> -  </w:t>
      </w:r>
      <w:r w:rsidR="007A7D06">
        <w:rPr>
          <w:rFonts w:ascii="Open Sans" w:hAnsi="Open Sans" w:cs="Open Sans"/>
          <w:color w:val="000000"/>
          <w:sz w:val="22"/>
          <w:szCs w:val="22"/>
        </w:rPr>
        <w:t>W</w:t>
      </w:r>
      <w:r w:rsidR="007A7D06" w:rsidRPr="007A7D06">
        <w:rPr>
          <w:rFonts w:ascii="Open Sans" w:hAnsi="Open Sans" w:cs="Open Sans"/>
          <w:color w:val="000000" w:themeColor="text1"/>
          <w:sz w:val="22"/>
          <w:szCs w:val="22"/>
        </w:rPr>
        <w:t>ykaz potencjału kadrowego</w:t>
      </w:r>
      <w:r w:rsidR="007A7D06">
        <w:rPr>
          <w:rFonts w:ascii="Open Sans" w:hAnsi="Open Sans" w:cs="Open Sans"/>
          <w:color w:val="000000" w:themeColor="text1"/>
          <w:sz w:val="22"/>
          <w:szCs w:val="22"/>
        </w:rPr>
        <w:t>;</w:t>
      </w:r>
    </w:p>
    <w:p w14:paraId="479FDEC1" w14:textId="6FA01A1D" w:rsidR="00732EA1" w:rsidRPr="00732EA1" w:rsidRDefault="00732EA1" w:rsidP="000B5D12">
      <w:pPr>
        <w:spacing w:line="276" w:lineRule="auto"/>
        <w:ind w:right="-2"/>
        <w:jc w:val="both"/>
        <w:rPr>
          <w:rFonts w:ascii="Open Sans" w:hAnsi="Open Sans" w:cs="Open Sans"/>
          <w:color w:val="000000"/>
          <w:sz w:val="22"/>
          <w:szCs w:val="22"/>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Default="00AA7AD9" w:rsidP="00AA7AD9">
      <w:pPr>
        <w:spacing w:after="240" w:line="266" w:lineRule="auto"/>
        <w:jc w:val="right"/>
        <w:rPr>
          <w:rFonts w:ascii="Open Sans" w:eastAsia="Calibri" w:hAnsi="Open Sans" w:cs="Calibri"/>
          <w:b/>
          <w:sz w:val="22"/>
          <w:szCs w:val="22"/>
          <w:u w:val="single"/>
        </w:rPr>
      </w:pPr>
    </w:p>
    <w:p w14:paraId="5795D2E1" w14:textId="77777777" w:rsidR="00E10FC5" w:rsidRPr="00AA7AD9" w:rsidRDefault="00E10FC5"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076EFC8" w14:textId="77777777" w:rsidR="00957B85" w:rsidRDefault="00957B85" w:rsidP="00AA7AD9">
      <w:pPr>
        <w:spacing w:after="240" w:line="266" w:lineRule="auto"/>
        <w:jc w:val="right"/>
        <w:rPr>
          <w:rFonts w:ascii="Open Sans" w:eastAsia="Calibri" w:hAnsi="Open Sans" w:cs="Calibri"/>
          <w:b/>
          <w:sz w:val="22"/>
          <w:szCs w:val="22"/>
          <w:u w:val="single"/>
        </w:rPr>
      </w:pPr>
    </w:p>
    <w:p w14:paraId="2ACF8998" w14:textId="181B40DB" w:rsidR="00F7030D"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4553C7FA" w14:textId="77777777" w:rsidR="007A7D06" w:rsidRPr="0047645B" w:rsidRDefault="007A7D06" w:rsidP="00F7030D">
      <w:pPr>
        <w:spacing w:after="240" w:line="268" w:lineRule="auto"/>
        <w:jc w:val="right"/>
        <w:rPr>
          <w:rFonts w:ascii="Open Sans" w:eastAsiaTheme="minorHAnsi" w:hAnsi="Open Sans" w:cstheme="minorHAnsi"/>
          <w:bCs/>
          <w:sz w:val="18"/>
          <w:szCs w:val="18"/>
          <w:u w:val="single"/>
        </w:rPr>
      </w:pP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05419568"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F65711">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F65711">
        <w:rPr>
          <w:rFonts w:ascii="Open Sans" w:eastAsiaTheme="minorHAnsi" w:hAnsi="Open Sans" w:cs="Calibri"/>
          <w:bCs/>
          <w:sz w:val="20"/>
          <w:szCs w:val="20"/>
        </w:rPr>
        <w:t>1320</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0CE7184B"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w:t>
      </w:r>
    </w:p>
    <w:p w14:paraId="740B5697" w14:textId="77777777" w:rsidR="00F7030D" w:rsidRDefault="00F7030D" w:rsidP="00F7030D">
      <w:pPr>
        <w:spacing w:line="268" w:lineRule="auto"/>
        <w:jc w:val="both"/>
        <w:rPr>
          <w:rFonts w:ascii="Open Sans" w:eastAsiaTheme="minorHAnsi" w:hAnsi="Open Sans" w:cstheme="minorHAnsi"/>
        </w:rPr>
      </w:pPr>
    </w:p>
    <w:p w14:paraId="27A5B8CE" w14:textId="14A98764" w:rsidR="00D6076A" w:rsidRDefault="00F7030D" w:rsidP="00D6076A">
      <w:pPr>
        <w:jc w:val="both"/>
        <w:rPr>
          <w:rFonts w:ascii="Open Sans" w:hAnsi="Open Sans" w:cs="Open Sans"/>
          <w:b/>
          <w:sz w:val="20"/>
          <w:szCs w:val="20"/>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r w:rsidRPr="009C7B77">
        <w:rPr>
          <w:rFonts w:ascii="Open Sans" w:hAnsi="Open Sans" w:cstheme="minorHAnsi"/>
          <w:color w:val="000000" w:themeColor="text1"/>
          <w:sz w:val="20"/>
          <w:szCs w:val="20"/>
        </w:rPr>
        <w:t>pn:</w:t>
      </w:r>
      <w:bookmarkStart w:id="1" w:name="_Hlk126926511"/>
      <w:r w:rsidR="00AD6066" w:rsidRPr="009C7B77">
        <w:rPr>
          <w:rFonts w:ascii="Open Sans" w:hAnsi="Open Sans" w:cstheme="minorHAnsi"/>
          <w:color w:val="000000" w:themeColor="text1"/>
          <w:sz w:val="20"/>
          <w:szCs w:val="20"/>
        </w:rPr>
        <w:t xml:space="preserve"> </w:t>
      </w:r>
      <w:r w:rsidR="003F24A1">
        <w:rPr>
          <w:rFonts w:ascii="Open Sans" w:hAnsi="Open Sans" w:cs="Open Sans"/>
          <w:b/>
          <w:bCs/>
          <w:sz w:val="20"/>
          <w:szCs w:val="20"/>
        </w:rPr>
        <w:t>„</w:t>
      </w:r>
      <w:r w:rsidR="003F24A1" w:rsidRPr="003A2875">
        <w:rPr>
          <w:rFonts w:ascii="Open Sans" w:hAnsi="Open Sans" w:cs="Open Sans"/>
          <w:b/>
          <w:bCs/>
          <w:sz w:val="20"/>
          <w:szCs w:val="20"/>
        </w:rPr>
        <w:t xml:space="preserve">Rozbudowa monitoringu wizyjnego (systemu telewizji przemysłowej CCTV) na Bazie PGK </w:t>
      </w:r>
      <w:r w:rsidR="003F24A1">
        <w:rPr>
          <w:rFonts w:ascii="Open Sans" w:hAnsi="Open Sans" w:cs="Open Sans"/>
          <w:b/>
          <w:bCs/>
          <w:sz w:val="20"/>
          <w:szCs w:val="20"/>
        </w:rPr>
        <w:t xml:space="preserve">                     </w:t>
      </w:r>
      <w:r w:rsidR="003F24A1" w:rsidRPr="003A2875">
        <w:rPr>
          <w:rFonts w:ascii="Open Sans" w:hAnsi="Open Sans" w:cs="Open Sans"/>
          <w:b/>
          <w:bCs/>
          <w:sz w:val="20"/>
          <w:szCs w:val="20"/>
        </w:rPr>
        <w:t>Sp. z o.o. w Koszalinie przy ulicy Komunalnej 5</w:t>
      </w:r>
      <w:r w:rsidR="003F24A1">
        <w:rPr>
          <w:rFonts w:ascii="Open Sans" w:hAnsi="Open Sans" w:cs="Open Sans"/>
          <w:b/>
          <w:bCs/>
          <w:sz w:val="20"/>
          <w:szCs w:val="20"/>
        </w:rPr>
        <w:t>”</w:t>
      </w:r>
      <w:r w:rsidR="006370EA">
        <w:rPr>
          <w:rFonts w:ascii="Open Sans" w:hAnsi="Open Sans" w:cs="Open Sans"/>
          <w:b/>
          <w:bCs/>
          <w:sz w:val="20"/>
          <w:szCs w:val="20"/>
        </w:rPr>
        <w:t>.</w:t>
      </w:r>
    </w:p>
    <w:p w14:paraId="6D91FB5F" w14:textId="1BAF7BB3" w:rsidR="005A45A7" w:rsidRDefault="005A45A7" w:rsidP="00847EC2">
      <w:pPr>
        <w:spacing w:line="276" w:lineRule="auto"/>
        <w:ind w:right="-427"/>
        <w:jc w:val="both"/>
        <w:rPr>
          <w:rFonts w:ascii="Open Sans" w:hAnsi="Open Sans" w:cs="Open Sans"/>
          <w:color w:val="000000" w:themeColor="text1"/>
          <w:sz w:val="20"/>
          <w:szCs w:val="20"/>
          <w:u w:val="single"/>
        </w:rPr>
      </w:pPr>
    </w:p>
    <w:p w14:paraId="2E0A4EAE" w14:textId="4FDE3E09"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F528CEB" w14:textId="77777777" w:rsidR="00375F03" w:rsidRPr="005C3172" w:rsidRDefault="00375F03" w:rsidP="00375F03">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5CF4E9E9" w14:textId="77777777" w:rsidR="00375F03" w:rsidRPr="005C3172" w:rsidRDefault="00375F03" w:rsidP="00375F03">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powania na podstawie art. 108 ust. 1 ustawy Pzp i art.109 ust.1 pkt 4 ustawy Pzp  i spełniam warunki udziału w post</w:t>
      </w:r>
      <w:r>
        <w:rPr>
          <w:rFonts w:ascii="Open Sans" w:eastAsiaTheme="minorHAnsi" w:hAnsi="Open Sans" w:cstheme="minorHAnsi"/>
          <w:sz w:val="20"/>
          <w:szCs w:val="20"/>
        </w:rPr>
        <w:t>ę</w:t>
      </w:r>
      <w:r w:rsidRPr="005C3172">
        <w:rPr>
          <w:rFonts w:ascii="Open Sans" w:eastAsiaTheme="minorHAnsi" w:hAnsi="Open Sans" w:cstheme="minorHAnsi"/>
          <w:sz w:val="20"/>
          <w:szCs w:val="20"/>
        </w:rPr>
        <w:t>powaniu.</w:t>
      </w:r>
    </w:p>
    <w:p w14:paraId="3ABE87FB" w14:textId="77777777" w:rsidR="00375F03" w:rsidRPr="00AC5844" w:rsidRDefault="00375F03" w:rsidP="00375F03">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Pzp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3A737715" w14:textId="77777777" w:rsidR="00375F03" w:rsidRDefault="00375F03" w:rsidP="00375F03">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7AAC44BB" w14:textId="77777777" w:rsidR="00375F03" w:rsidRDefault="00375F03" w:rsidP="00375F03">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3DD5AD8C" w14:textId="77777777" w:rsidR="00375F03" w:rsidRDefault="00375F03" w:rsidP="00375F03">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Pr>
          <w:rFonts w:ascii="Open Sans" w:hAnsi="Open Sans" w:cstheme="minorHAnsi"/>
          <w:sz w:val="20"/>
          <w:szCs w:val="20"/>
          <w:lang w:eastAsia="pl-PL"/>
        </w:rPr>
        <w:br/>
      </w:r>
      <w:r w:rsidRPr="00AC5844">
        <w:rPr>
          <w:rFonts w:ascii="Open Sans" w:hAnsi="Open Sans" w:cstheme="minorHAnsi"/>
          <w:sz w:val="20"/>
          <w:szCs w:val="20"/>
          <w:lang w:eastAsia="pl-PL"/>
        </w:rPr>
        <w:t>poz. 1497 z  późn. zm.).</w:t>
      </w:r>
    </w:p>
    <w:p w14:paraId="496FB830" w14:textId="77777777" w:rsidR="00375F03" w:rsidRPr="00F17E0D" w:rsidRDefault="00375F03" w:rsidP="00375F03">
      <w:pPr>
        <w:pStyle w:val="Akapitzlist"/>
        <w:numPr>
          <w:ilvl w:val="0"/>
          <w:numId w:val="4"/>
        </w:numPr>
        <w:suppressAutoHyphens/>
        <w:contextualSpacing/>
        <w:jc w:val="both"/>
        <w:rPr>
          <w:rFonts w:ascii="Open Sans" w:eastAsia="Cambria" w:hAnsi="Open Sans" w:cs="Open Sans"/>
          <w:color w:val="000000" w:themeColor="text1"/>
          <w:sz w:val="20"/>
        </w:rPr>
      </w:pPr>
      <w:r w:rsidRPr="00F17E0D">
        <w:rPr>
          <w:rFonts w:ascii="Open Sans" w:hAnsi="Open Sans" w:cstheme="minorHAnsi"/>
          <w:b/>
          <w:bCs/>
          <w:sz w:val="20"/>
          <w:szCs w:val="20"/>
          <w:lang w:eastAsia="pl-PL"/>
        </w:rPr>
        <w:t xml:space="preserve">Oświadczenie Wykonawcy o przynależności/braku przynależności do tej samej grupy kapitałowej </w:t>
      </w:r>
      <w:r w:rsidRPr="00F17E0D">
        <w:rPr>
          <w:rFonts w:ascii="Open Sans" w:eastAsia="Cambria" w:hAnsi="Open Sans" w:cs="Open Sans"/>
          <w:color w:val="000000" w:themeColor="text1"/>
          <w:sz w:val="20"/>
        </w:rPr>
        <w:t>składane w zakresie art. 108 ust. 1 pkt 5 ustawy Pzp</w:t>
      </w:r>
    </w:p>
    <w:p w14:paraId="5DF9EB98" w14:textId="77777777" w:rsidR="00375F03" w:rsidRPr="00E073C1" w:rsidRDefault="00375F03" w:rsidP="00375F03">
      <w:pPr>
        <w:suppressAutoHyphens/>
        <w:spacing w:line="360" w:lineRule="auto"/>
        <w:jc w:val="both"/>
        <w:rPr>
          <w:rFonts w:ascii="Open Sans" w:eastAsia="Cambria" w:hAnsi="Open Sans" w:cs="Open Sans"/>
          <w:color w:val="000000" w:themeColor="text1"/>
          <w:sz w:val="20"/>
        </w:rPr>
      </w:pPr>
    </w:p>
    <w:p w14:paraId="57CFFE1C" w14:textId="77777777" w:rsidR="00375F03" w:rsidRDefault="00375F03" w:rsidP="00375F03">
      <w:pPr>
        <w:pStyle w:val="Akapitzlist"/>
        <w:suppressAutoHyphens/>
        <w:spacing w:line="276" w:lineRule="auto"/>
        <w:ind w:left="720"/>
        <w:rPr>
          <w:rFonts w:ascii="Open Sans" w:eastAsia="Cambria" w:hAnsi="Open Sans" w:cs="Open Sans"/>
          <w:bCs/>
          <w:color w:val="000000" w:themeColor="text1"/>
          <w:sz w:val="20"/>
          <w:szCs w:val="20"/>
        </w:rPr>
      </w:pPr>
    </w:p>
    <w:p w14:paraId="15390802" w14:textId="77777777" w:rsidR="008A061B" w:rsidRDefault="008A061B" w:rsidP="00375F03">
      <w:pPr>
        <w:pStyle w:val="Akapitzlist"/>
        <w:suppressAutoHyphens/>
        <w:spacing w:line="276" w:lineRule="auto"/>
        <w:ind w:left="720"/>
        <w:rPr>
          <w:rFonts w:ascii="Open Sans" w:eastAsia="Cambria" w:hAnsi="Open Sans" w:cs="Open Sans"/>
          <w:bCs/>
          <w:color w:val="000000" w:themeColor="text1"/>
          <w:sz w:val="20"/>
          <w:szCs w:val="20"/>
        </w:rPr>
      </w:pPr>
    </w:p>
    <w:p w14:paraId="1D4598FB" w14:textId="77777777" w:rsidR="008A061B" w:rsidRDefault="008A061B" w:rsidP="00375F03">
      <w:pPr>
        <w:pStyle w:val="Akapitzlist"/>
        <w:suppressAutoHyphens/>
        <w:spacing w:line="276" w:lineRule="auto"/>
        <w:ind w:left="720"/>
        <w:rPr>
          <w:rFonts w:ascii="Open Sans" w:eastAsia="Cambria" w:hAnsi="Open Sans" w:cs="Open Sans"/>
          <w:bCs/>
          <w:color w:val="000000" w:themeColor="text1"/>
          <w:sz w:val="20"/>
          <w:szCs w:val="20"/>
        </w:rPr>
      </w:pPr>
    </w:p>
    <w:p w14:paraId="038E3CBD" w14:textId="05F458FC" w:rsidR="00375F03" w:rsidRDefault="00375F03" w:rsidP="00375F03">
      <w:pPr>
        <w:jc w:val="both"/>
        <w:rPr>
          <w:rFonts w:ascii="Open Sans" w:hAnsi="Open Sans" w:cs="Open Sans"/>
          <w:b/>
          <w:sz w:val="20"/>
          <w:szCs w:val="20"/>
        </w:rPr>
      </w:pPr>
      <w:r w:rsidRPr="006723BE">
        <w:rPr>
          <w:rFonts w:ascii="Open Sans" w:eastAsia="Cambria" w:hAnsi="Open Sans" w:cs="Open Sans"/>
          <w:color w:val="000000" w:themeColor="text1"/>
          <w:sz w:val="20"/>
          <w:szCs w:val="20"/>
        </w:rPr>
        <w:lastRenderedPageBreak/>
        <w:t xml:space="preserve">W związku ze złożeniem oferty w postępowaniu o udzielenie zamówienia publicznego </w:t>
      </w:r>
      <w:r>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 xml:space="preserve">pn. </w:t>
      </w:r>
      <w:r w:rsidR="006370EA">
        <w:rPr>
          <w:rFonts w:ascii="Open Sans" w:hAnsi="Open Sans" w:cs="Open Sans"/>
          <w:b/>
          <w:bCs/>
          <w:sz w:val="20"/>
          <w:szCs w:val="20"/>
        </w:rPr>
        <w:t>„</w:t>
      </w:r>
      <w:r w:rsidR="006370EA" w:rsidRPr="003A2875">
        <w:rPr>
          <w:rFonts w:ascii="Open Sans" w:hAnsi="Open Sans" w:cs="Open Sans"/>
          <w:b/>
          <w:bCs/>
          <w:sz w:val="20"/>
          <w:szCs w:val="20"/>
        </w:rPr>
        <w:t xml:space="preserve">Rozbudowa monitoringu wizyjnego (systemu telewizji przemysłowej CCTV) na Bazie PGK </w:t>
      </w:r>
      <w:r w:rsidR="006370EA">
        <w:rPr>
          <w:rFonts w:ascii="Open Sans" w:hAnsi="Open Sans" w:cs="Open Sans"/>
          <w:b/>
          <w:bCs/>
          <w:sz w:val="20"/>
          <w:szCs w:val="20"/>
        </w:rPr>
        <w:t xml:space="preserve">                     </w:t>
      </w:r>
      <w:r w:rsidR="006370EA" w:rsidRPr="003A2875">
        <w:rPr>
          <w:rFonts w:ascii="Open Sans" w:hAnsi="Open Sans" w:cs="Open Sans"/>
          <w:b/>
          <w:bCs/>
          <w:sz w:val="20"/>
          <w:szCs w:val="20"/>
        </w:rPr>
        <w:t>Sp. z o.o. w Koszalinie przy ulicy Komunalnej 5</w:t>
      </w:r>
      <w:r w:rsidR="006370EA">
        <w:rPr>
          <w:rFonts w:ascii="Open Sans" w:hAnsi="Open Sans" w:cs="Open Sans"/>
          <w:b/>
          <w:bCs/>
          <w:sz w:val="20"/>
          <w:szCs w:val="20"/>
        </w:rPr>
        <w:t>”.</w:t>
      </w:r>
    </w:p>
    <w:p w14:paraId="67CBFB23" w14:textId="02BCC28E" w:rsidR="00375F03" w:rsidRDefault="00375F03" w:rsidP="00375F03">
      <w:pPr>
        <w:suppressAutoHyphens/>
        <w:spacing w:line="276" w:lineRule="auto"/>
        <w:jc w:val="both"/>
        <w:rPr>
          <w:rFonts w:ascii="Open Sans" w:eastAsia="Cambria" w:hAnsi="Open Sans" w:cs="Open Sans"/>
          <w:color w:val="000000" w:themeColor="text1"/>
          <w:sz w:val="20"/>
          <w:szCs w:val="20"/>
        </w:rPr>
      </w:pPr>
      <w:r w:rsidRPr="00065863">
        <w:rPr>
          <w:rFonts w:ascii="Open Sans" w:eastAsia="Cambria" w:hAnsi="Open Sans" w:cs="Open Sans"/>
          <w:color w:val="000000" w:themeColor="text1"/>
          <w:sz w:val="20"/>
          <w:szCs w:val="20"/>
        </w:rPr>
        <w:t xml:space="preserve"> </w:t>
      </w:r>
    </w:p>
    <w:p w14:paraId="176E6959" w14:textId="77777777" w:rsidR="00375F03" w:rsidRPr="00880CB6" w:rsidRDefault="00375F03" w:rsidP="00375F03">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01CC49F0" w14:textId="77777777" w:rsidR="00375F03" w:rsidRPr="006F6A80" w:rsidRDefault="00375F03" w:rsidP="00375F03">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(Dz. U. 2023, poz. 852 z późń. zm. ), </w:t>
      </w:r>
      <w:r w:rsidRPr="006F6A80">
        <w:rPr>
          <w:rFonts w:ascii="Open Sans" w:eastAsia="Cambria" w:hAnsi="Open Sans" w:cs="Open Sans"/>
          <w:sz w:val="21"/>
          <w:szCs w:val="21"/>
        </w:rPr>
        <w:br/>
        <w:t xml:space="preserve">z innymi Wykonawcami, którzy złożyli odrębne oferty/oferty częściowe </w:t>
      </w:r>
      <w:r>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153D1E0F" w14:textId="77777777" w:rsidR="00375F03" w:rsidRPr="006F6A80" w:rsidRDefault="00375F03" w:rsidP="00375F03">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Pr>
          <w:rFonts w:ascii="Open Sans" w:eastAsia="Cambria" w:hAnsi="Open Sans" w:cs="Open Sans"/>
          <w:sz w:val="21"/>
          <w:szCs w:val="21"/>
        </w:rPr>
        <w:br/>
      </w:r>
      <w:r w:rsidRPr="006F6A80">
        <w:rPr>
          <w:rFonts w:ascii="Open Sans" w:eastAsia="Cambria" w:hAnsi="Open Sans" w:cs="Open Sans"/>
          <w:sz w:val="21"/>
          <w:szCs w:val="21"/>
        </w:rPr>
        <w:t>2007 r.</w:t>
      </w:r>
      <w:r>
        <w:rPr>
          <w:rFonts w:ascii="Open Sans" w:eastAsia="Cambria" w:hAnsi="Open Sans" w:cs="Open Sans"/>
          <w:sz w:val="21"/>
          <w:szCs w:val="21"/>
        </w:rPr>
        <w:t xml:space="preserve"> </w:t>
      </w:r>
      <w:r w:rsidRPr="006F6A80">
        <w:rPr>
          <w:rFonts w:ascii="Open Sans" w:eastAsia="Cambria" w:hAnsi="Open Sans" w:cs="Open Sans"/>
          <w:sz w:val="21"/>
          <w:szCs w:val="21"/>
        </w:rPr>
        <w:t xml:space="preserve">o ochronie konkurencji i konsumentów (Dz. U. 2023, poz. 852 z późń. zm. ) z następującymi Wykonawcami, którzy złożyli odrębne oferty/oferty częściowe </w:t>
      </w:r>
      <w:r>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4B6DCD2" w14:textId="77777777" w:rsidR="00375F03" w:rsidRPr="00763A30" w:rsidRDefault="00375F03" w:rsidP="00375F03">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56425E0C" w14:textId="77777777" w:rsidR="00375F03" w:rsidRPr="00763A30" w:rsidRDefault="00375F03" w:rsidP="00375F03">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4B1ED291" w14:textId="77777777" w:rsidR="00375F03" w:rsidRPr="004054CA" w:rsidRDefault="00375F03" w:rsidP="00375F03">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7880E734" w14:textId="77777777" w:rsidR="00375F03" w:rsidRPr="004054CA" w:rsidRDefault="00375F03" w:rsidP="00375F03">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0432B0A1" w14:textId="77777777" w:rsidR="00375F03" w:rsidRPr="004054CA" w:rsidRDefault="00375F03" w:rsidP="00375F03">
      <w:pPr>
        <w:suppressAutoHyphens/>
        <w:jc w:val="both"/>
        <w:rPr>
          <w:rFonts w:ascii="Open Sans" w:eastAsia="Cambria" w:hAnsi="Open Sans" w:cs="Open Sans"/>
          <w:b/>
          <w:i/>
          <w:color w:val="002060"/>
        </w:rPr>
      </w:pPr>
    </w:p>
    <w:p w14:paraId="27AEB1FC" w14:textId="77777777" w:rsidR="00375F03" w:rsidRPr="00B12680" w:rsidRDefault="00375F03" w:rsidP="00375F03">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73EECB70" w14:textId="77777777" w:rsidR="00375F03" w:rsidRDefault="00375F03" w:rsidP="00375F03">
      <w:pPr>
        <w:suppressAutoHyphens/>
        <w:jc w:val="center"/>
        <w:rPr>
          <w:rFonts w:ascii="Open Sans" w:eastAsia="Cambria" w:hAnsi="Open Sans" w:cs="Open Sans"/>
          <w:i/>
          <w:color w:val="FF0000"/>
          <w:sz w:val="16"/>
          <w:szCs w:val="16"/>
        </w:rPr>
      </w:pPr>
    </w:p>
    <w:p w14:paraId="2AFF7F0D" w14:textId="77777777" w:rsidR="00375F03" w:rsidRPr="009305F7" w:rsidRDefault="00375F03" w:rsidP="00375F03">
      <w:pPr>
        <w:tabs>
          <w:tab w:val="left" w:pos="708"/>
        </w:tabs>
        <w:suppressAutoHyphens/>
        <w:jc w:val="right"/>
        <w:rPr>
          <w:rFonts w:ascii="Open Sans" w:hAnsi="Open Sans" w:cs="Open Sans"/>
          <w:bCs/>
          <w:iCs/>
          <w:color w:val="000000" w:themeColor="text1"/>
          <w:sz w:val="16"/>
          <w:szCs w:val="16"/>
          <w:u w:val="single"/>
          <w:lang w:eastAsia="zh-CN"/>
        </w:rPr>
      </w:pPr>
    </w:p>
    <w:p w14:paraId="26B9D6D6" w14:textId="77777777" w:rsidR="00375F03" w:rsidRPr="00AC5844" w:rsidRDefault="00375F03" w:rsidP="00375F03">
      <w:pPr>
        <w:pStyle w:val="Akapitzlist"/>
        <w:spacing w:line="276" w:lineRule="auto"/>
        <w:ind w:left="360"/>
        <w:contextualSpacing/>
        <w:jc w:val="both"/>
        <w:rPr>
          <w:rFonts w:ascii="Open Sans" w:hAnsi="Open Sans" w:cstheme="minorHAnsi"/>
          <w:sz w:val="20"/>
          <w:szCs w:val="20"/>
          <w:lang w:eastAsia="pl-PL"/>
        </w:rPr>
      </w:pPr>
    </w:p>
    <w:p w14:paraId="4273A3A9" w14:textId="77777777" w:rsidR="00375F03" w:rsidRPr="009305F7" w:rsidRDefault="00375F03" w:rsidP="00375F03">
      <w:pPr>
        <w:spacing w:line="268" w:lineRule="auto"/>
        <w:jc w:val="right"/>
        <w:rPr>
          <w:rFonts w:ascii="Open Sans" w:eastAsiaTheme="minorHAnsi" w:hAnsi="Open Sans" w:cstheme="minorHAnsi"/>
          <w:color w:val="000000" w:themeColor="text1"/>
          <w:sz w:val="18"/>
          <w:szCs w:val="18"/>
        </w:rPr>
      </w:pPr>
    </w:p>
    <w:p w14:paraId="695A7504" w14:textId="77777777" w:rsidR="00375F03" w:rsidRPr="009305F7" w:rsidRDefault="00375F03" w:rsidP="00375F03">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33871958" w14:textId="77777777" w:rsidR="00D6076A" w:rsidRDefault="00D6076A" w:rsidP="002B701F">
      <w:pPr>
        <w:suppressAutoHyphens/>
        <w:spacing w:line="276" w:lineRule="auto"/>
        <w:ind w:left="4248"/>
        <w:rPr>
          <w:rFonts w:ascii="Cambria" w:eastAsia="Cambria" w:hAnsi="Cambria" w:cs="Cambria"/>
          <w:i/>
          <w:sz w:val="20"/>
        </w:rPr>
      </w:pPr>
    </w:p>
    <w:p w14:paraId="297EE862" w14:textId="77777777" w:rsidR="00D6076A" w:rsidRDefault="00D6076A" w:rsidP="002B701F">
      <w:pPr>
        <w:suppressAutoHyphens/>
        <w:spacing w:line="276" w:lineRule="auto"/>
        <w:ind w:left="4248"/>
        <w:rPr>
          <w:rFonts w:ascii="Cambria" w:eastAsia="Cambria" w:hAnsi="Cambria" w:cs="Cambria"/>
          <w:i/>
          <w:sz w:val="20"/>
        </w:rPr>
      </w:pPr>
    </w:p>
    <w:p w14:paraId="41205819" w14:textId="77777777" w:rsidR="00375F03" w:rsidRDefault="00375F03" w:rsidP="002B701F">
      <w:pPr>
        <w:suppressAutoHyphens/>
        <w:spacing w:line="276" w:lineRule="auto"/>
        <w:ind w:left="4248"/>
        <w:rPr>
          <w:rFonts w:ascii="Cambria" w:eastAsia="Cambria" w:hAnsi="Cambria" w:cs="Cambria"/>
          <w:i/>
          <w:sz w:val="20"/>
        </w:rPr>
      </w:pPr>
    </w:p>
    <w:p w14:paraId="13AB6DD2" w14:textId="77777777" w:rsidR="00375F03" w:rsidRDefault="00375F03" w:rsidP="002B701F">
      <w:pPr>
        <w:suppressAutoHyphens/>
        <w:spacing w:line="276" w:lineRule="auto"/>
        <w:ind w:left="4248"/>
        <w:rPr>
          <w:rFonts w:ascii="Cambria" w:eastAsia="Cambria" w:hAnsi="Cambria" w:cs="Cambria"/>
          <w:i/>
          <w:sz w:val="20"/>
        </w:rPr>
      </w:pPr>
    </w:p>
    <w:p w14:paraId="5ED70BC9" w14:textId="77777777" w:rsidR="00375F03" w:rsidRDefault="00375F03" w:rsidP="002B701F">
      <w:pPr>
        <w:suppressAutoHyphens/>
        <w:spacing w:line="276" w:lineRule="auto"/>
        <w:ind w:left="4248"/>
        <w:rPr>
          <w:rFonts w:ascii="Cambria" w:eastAsia="Cambria" w:hAnsi="Cambria" w:cs="Cambria"/>
          <w:i/>
          <w:sz w:val="20"/>
        </w:rPr>
      </w:pPr>
    </w:p>
    <w:p w14:paraId="4A6AFAC4" w14:textId="77777777" w:rsidR="00375F03" w:rsidRDefault="00375F03" w:rsidP="002B701F">
      <w:pPr>
        <w:suppressAutoHyphens/>
        <w:spacing w:line="276" w:lineRule="auto"/>
        <w:ind w:left="4248"/>
        <w:rPr>
          <w:rFonts w:ascii="Cambria" w:eastAsia="Cambria" w:hAnsi="Cambria" w:cs="Cambria"/>
          <w:i/>
          <w:sz w:val="20"/>
        </w:rPr>
      </w:pPr>
    </w:p>
    <w:p w14:paraId="2B6E820D" w14:textId="77777777" w:rsidR="00375F03" w:rsidRDefault="00375F03" w:rsidP="002B701F">
      <w:pPr>
        <w:suppressAutoHyphens/>
        <w:spacing w:line="276" w:lineRule="auto"/>
        <w:ind w:left="4248"/>
        <w:rPr>
          <w:rFonts w:ascii="Cambria" w:eastAsia="Cambria" w:hAnsi="Cambria" w:cs="Cambria"/>
          <w:i/>
          <w:sz w:val="20"/>
        </w:rPr>
      </w:pPr>
    </w:p>
    <w:p w14:paraId="4C5278F9" w14:textId="77777777" w:rsidR="00375F03" w:rsidRDefault="00375F03" w:rsidP="002B701F">
      <w:pPr>
        <w:suppressAutoHyphens/>
        <w:spacing w:line="276" w:lineRule="auto"/>
        <w:ind w:left="4248"/>
        <w:rPr>
          <w:rFonts w:ascii="Cambria" w:eastAsia="Cambria" w:hAnsi="Cambria" w:cs="Cambria"/>
          <w:i/>
          <w:sz w:val="20"/>
        </w:rPr>
      </w:pPr>
    </w:p>
    <w:p w14:paraId="443C426C" w14:textId="77777777" w:rsidR="00375F03" w:rsidRDefault="00375F03" w:rsidP="002B701F">
      <w:pPr>
        <w:suppressAutoHyphens/>
        <w:spacing w:line="276" w:lineRule="auto"/>
        <w:ind w:left="4248"/>
        <w:rPr>
          <w:rFonts w:ascii="Cambria" w:eastAsia="Cambria" w:hAnsi="Cambria" w:cs="Cambria"/>
          <w:i/>
          <w:sz w:val="20"/>
        </w:rPr>
      </w:pPr>
    </w:p>
    <w:p w14:paraId="11550914" w14:textId="77777777" w:rsidR="00375F03" w:rsidRDefault="00375F03" w:rsidP="002B701F">
      <w:pPr>
        <w:suppressAutoHyphens/>
        <w:spacing w:line="276" w:lineRule="auto"/>
        <w:ind w:left="4248"/>
        <w:rPr>
          <w:rFonts w:ascii="Cambria" w:eastAsia="Cambria" w:hAnsi="Cambria" w:cs="Cambria"/>
          <w:i/>
          <w:sz w:val="20"/>
        </w:rPr>
      </w:pPr>
    </w:p>
    <w:p w14:paraId="5FF3F736" w14:textId="77777777" w:rsidR="00375F03" w:rsidRDefault="00375F03" w:rsidP="002B701F">
      <w:pPr>
        <w:suppressAutoHyphens/>
        <w:spacing w:line="276" w:lineRule="auto"/>
        <w:ind w:left="4248"/>
        <w:rPr>
          <w:rFonts w:ascii="Cambria" w:eastAsia="Cambria" w:hAnsi="Cambria" w:cs="Cambria"/>
          <w:i/>
          <w:sz w:val="20"/>
        </w:rPr>
      </w:pPr>
    </w:p>
    <w:p w14:paraId="4A289905" w14:textId="77777777" w:rsidR="00375F03" w:rsidRDefault="00375F03" w:rsidP="002B701F">
      <w:pPr>
        <w:suppressAutoHyphens/>
        <w:spacing w:line="276" w:lineRule="auto"/>
        <w:ind w:left="4248"/>
        <w:rPr>
          <w:rFonts w:ascii="Cambria" w:eastAsia="Cambria" w:hAnsi="Cambria" w:cs="Cambria"/>
          <w:i/>
          <w:sz w:val="20"/>
        </w:rPr>
      </w:pPr>
    </w:p>
    <w:p w14:paraId="4FA71D6C" w14:textId="77777777" w:rsidR="00375F03" w:rsidRDefault="00375F03" w:rsidP="002B701F">
      <w:pPr>
        <w:suppressAutoHyphens/>
        <w:spacing w:line="276" w:lineRule="auto"/>
        <w:ind w:left="4248"/>
        <w:rPr>
          <w:rFonts w:ascii="Cambria" w:eastAsia="Cambria" w:hAnsi="Cambria" w:cs="Cambria"/>
          <w:i/>
          <w:sz w:val="20"/>
        </w:rPr>
      </w:pPr>
    </w:p>
    <w:p w14:paraId="5DCFB660" w14:textId="77777777" w:rsidR="008A061B" w:rsidRDefault="008A061B" w:rsidP="002B701F">
      <w:pPr>
        <w:suppressAutoHyphens/>
        <w:spacing w:line="276" w:lineRule="auto"/>
        <w:ind w:left="4248"/>
        <w:rPr>
          <w:rFonts w:ascii="Cambria" w:eastAsia="Cambria" w:hAnsi="Cambria" w:cs="Cambria"/>
          <w:i/>
          <w:sz w:val="20"/>
        </w:rPr>
      </w:pPr>
    </w:p>
    <w:p w14:paraId="4BF2BE6F" w14:textId="77777777" w:rsidR="008A061B" w:rsidRDefault="008A061B" w:rsidP="002B701F">
      <w:pPr>
        <w:suppressAutoHyphens/>
        <w:spacing w:line="276" w:lineRule="auto"/>
        <w:ind w:left="4248"/>
        <w:rPr>
          <w:rFonts w:ascii="Cambria" w:eastAsia="Cambria" w:hAnsi="Cambria" w:cs="Cambria"/>
          <w:i/>
          <w:sz w:val="20"/>
        </w:rPr>
      </w:pPr>
    </w:p>
    <w:p w14:paraId="709DE4F3" w14:textId="77777777" w:rsidR="008A061B" w:rsidRDefault="008A061B" w:rsidP="002B701F">
      <w:pPr>
        <w:suppressAutoHyphens/>
        <w:spacing w:line="276" w:lineRule="auto"/>
        <w:ind w:left="4248"/>
        <w:rPr>
          <w:rFonts w:ascii="Cambria" w:eastAsia="Cambria" w:hAnsi="Cambria" w:cs="Cambria"/>
          <w:i/>
          <w:sz w:val="20"/>
        </w:rPr>
      </w:pPr>
    </w:p>
    <w:p w14:paraId="5550C961" w14:textId="77777777" w:rsidR="00375F03" w:rsidRDefault="00375F03" w:rsidP="002B701F">
      <w:pPr>
        <w:suppressAutoHyphens/>
        <w:spacing w:line="276" w:lineRule="auto"/>
        <w:ind w:left="4248"/>
        <w:rPr>
          <w:rFonts w:ascii="Cambria" w:eastAsia="Cambria" w:hAnsi="Cambria" w:cs="Cambria"/>
          <w:i/>
          <w:sz w:val="20"/>
        </w:rPr>
      </w:pPr>
    </w:p>
    <w:p w14:paraId="3B96489E" w14:textId="1251E8C3"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KRS/CEiDG),</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20E1E0F6"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w:t>
      </w:r>
      <w:r w:rsidR="00131D7F">
        <w:rPr>
          <w:rFonts w:ascii="Open Sans" w:eastAsiaTheme="minorHAnsi" w:hAnsi="Open Sans" w:cstheme="minorHAnsi"/>
          <w:sz w:val="22"/>
          <w:szCs w:val="22"/>
        </w:rPr>
        <w:t xml:space="preserve">                            </w:t>
      </w:r>
      <w:r>
        <w:rPr>
          <w:rFonts w:ascii="Open Sans" w:eastAsiaTheme="minorHAnsi" w:hAnsi="Open Sans" w:cstheme="minorHAnsi"/>
          <w:sz w:val="22"/>
          <w:szCs w:val="22"/>
        </w:rPr>
        <w:t>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6B6E229A" w14:textId="77777777" w:rsidR="008A061B" w:rsidRDefault="008A061B" w:rsidP="003636DE">
      <w:pPr>
        <w:suppressAutoHyphens/>
        <w:spacing w:after="120" w:line="276" w:lineRule="auto"/>
        <w:ind w:left="2832"/>
        <w:jc w:val="center"/>
        <w:rPr>
          <w:rFonts w:ascii="Cambria" w:eastAsia="Cambria" w:hAnsi="Cambria" w:cs="Cambria"/>
          <w:b/>
          <w:color w:val="002060"/>
        </w:rPr>
      </w:pPr>
    </w:p>
    <w:p w14:paraId="2835773B" w14:textId="77777777" w:rsidR="00D6076A" w:rsidRDefault="00D6076A" w:rsidP="003636DE">
      <w:pPr>
        <w:suppressAutoHyphens/>
        <w:spacing w:after="120" w:line="276" w:lineRule="auto"/>
        <w:ind w:left="2832"/>
        <w:jc w:val="center"/>
        <w:rPr>
          <w:rFonts w:ascii="Cambria" w:eastAsia="Cambria" w:hAnsi="Cambria" w:cs="Cambria"/>
          <w:b/>
          <w:color w:val="002060"/>
        </w:rPr>
      </w:pPr>
    </w:p>
    <w:p w14:paraId="580081D4" w14:textId="77777777" w:rsidR="008A061B" w:rsidRDefault="008A061B" w:rsidP="00074EAE">
      <w:pPr>
        <w:spacing w:line="268" w:lineRule="auto"/>
        <w:jc w:val="right"/>
        <w:rPr>
          <w:rFonts w:ascii="Open Sans" w:eastAsiaTheme="minorHAnsi" w:hAnsi="Open Sans" w:cstheme="minorHAnsi"/>
          <w:sz w:val="18"/>
          <w:szCs w:val="18"/>
          <w:u w:val="single"/>
        </w:rPr>
      </w:pPr>
      <w:bookmarkStart w:id="2" w:name="_Hlk94509478"/>
    </w:p>
    <w:bookmarkEnd w:id="2"/>
    <w:p w14:paraId="57B71048" w14:textId="39FFB653"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 xml:space="preserve">Załącznik nr </w:t>
      </w:r>
      <w:r w:rsidR="0070110E">
        <w:rPr>
          <w:rFonts w:ascii="Open Sans" w:eastAsiaTheme="minorHAnsi" w:hAnsi="Open Sans" w:cstheme="minorHAnsi"/>
          <w:bCs/>
          <w:sz w:val="18"/>
          <w:szCs w:val="18"/>
          <w:u w:val="single"/>
        </w:rPr>
        <w:t>3</w:t>
      </w:r>
      <w:r w:rsidRPr="006B2EAA">
        <w:rPr>
          <w:rFonts w:ascii="Open Sans" w:eastAsiaTheme="minorHAnsi" w:hAnsi="Open Sans" w:cstheme="minorHAnsi"/>
          <w:bCs/>
          <w:sz w:val="18"/>
          <w:szCs w:val="18"/>
          <w:u w:val="single"/>
        </w:rPr>
        <w:t xml:space="preserve"> 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późn. zm. </w:t>
      </w:r>
      <w:r w:rsidRPr="0014287C">
        <w:rPr>
          <w:rStyle w:val="markedcontent"/>
          <w:rFonts w:ascii="Open Sans" w:hAnsi="Open Sans" w:cs="Open Sans"/>
          <w:bCs/>
          <w:sz w:val="20"/>
          <w:szCs w:val="20"/>
        </w:rPr>
        <w:t>)</w:t>
      </w:r>
    </w:p>
    <w:p w14:paraId="71EBFDFE" w14:textId="0D3A4E69" w:rsidR="007C0426" w:rsidRPr="00E073C1" w:rsidRDefault="0097780D" w:rsidP="00D6076A">
      <w:pPr>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Ubiegając się o udzielenie zamówienia publicznego w postępowaniu pn</w:t>
      </w:r>
      <w:r w:rsidR="00D6076A">
        <w:rPr>
          <w:rFonts w:ascii="Open Sans" w:hAnsi="Open Sans" w:cs="Open Sans"/>
          <w:color w:val="000000" w:themeColor="text1"/>
          <w:sz w:val="20"/>
          <w:szCs w:val="20"/>
          <w:lang w:eastAsia="ar-SA"/>
        </w:rPr>
        <w:t xml:space="preserve"> </w:t>
      </w:r>
      <w:r w:rsidR="003F24A1">
        <w:rPr>
          <w:rFonts w:ascii="Open Sans" w:hAnsi="Open Sans" w:cs="Open Sans"/>
          <w:b/>
          <w:bCs/>
          <w:sz w:val="20"/>
          <w:szCs w:val="20"/>
        </w:rPr>
        <w:t>„</w:t>
      </w:r>
      <w:r w:rsidR="003F24A1" w:rsidRPr="003A2875">
        <w:rPr>
          <w:rFonts w:ascii="Open Sans" w:hAnsi="Open Sans" w:cs="Open Sans"/>
          <w:b/>
          <w:bCs/>
          <w:sz w:val="20"/>
          <w:szCs w:val="20"/>
        </w:rPr>
        <w:t>Rozbudowa monitoringu wizyjnego (systemu telewizji przemysłowej CCTV) na Bazie PGK Sp. z o.o. w Koszalinie przy ulicy Komunalnej 5</w:t>
      </w:r>
      <w:r w:rsidR="003F24A1">
        <w:rPr>
          <w:rFonts w:ascii="Open Sans" w:hAnsi="Open Sans" w:cs="Open Sans"/>
          <w:b/>
          <w:bCs/>
          <w:sz w:val="20"/>
          <w:szCs w:val="20"/>
        </w:rPr>
        <w:t>”</w:t>
      </w:r>
      <w:r w:rsidR="00D6076A" w:rsidRPr="00D6076A">
        <w:rPr>
          <w:rFonts w:ascii="Open Sans" w:hAnsi="Open Sans" w:cs="Open Sans"/>
          <w:b/>
          <w:bCs/>
          <w:color w:val="000000" w:themeColor="text1"/>
          <w:sz w:val="21"/>
          <w:szCs w:val="21"/>
          <w:lang w:eastAsia="ar-SA"/>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w:t>
      </w:r>
      <w:r w:rsidR="003F24A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w:t>
      </w:r>
      <w:r w:rsidR="003F24A1">
        <w:rPr>
          <w:rFonts w:ascii="Open Sans" w:hAnsi="Open Sans" w:cs="Open Sans"/>
          <w:color w:val="000000" w:themeColor="text1"/>
          <w:sz w:val="21"/>
          <w:szCs w:val="21"/>
        </w:rPr>
        <w:t xml:space="preserve"> </w:t>
      </w:r>
      <w:r w:rsidRPr="00E073C1">
        <w:rPr>
          <w:rFonts w:ascii="Open Sans" w:hAnsi="Open Sans" w:cs="Open Sans"/>
          <w:color w:val="000000" w:themeColor="text1"/>
          <w:sz w:val="21"/>
          <w:szCs w:val="21"/>
        </w:rPr>
        <w:t>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xml:space="preserve">, </w:t>
      </w:r>
      <w:r w:rsidR="003F24A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w trybie podstawowym bez przeprowadzenia negocjacji  na zasadach określonych w ustawie </w:t>
      </w:r>
      <w:r w:rsidR="003F24A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z dnia 11 września 2019 r. Prawo zamówień publicznych ( Dz.U. z 202</w:t>
      </w:r>
      <w:r w:rsidR="00F65711">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w:t>
      </w:r>
      <w:r w:rsidR="00F65711">
        <w:rPr>
          <w:rFonts w:ascii="Open Sans" w:hAnsi="Open Sans" w:cs="Open Sans"/>
          <w:color w:val="000000" w:themeColor="text1"/>
          <w:sz w:val="21"/>
          <w:szCs w:val="21"/>
          <w:lang w:eastAsia="ar-SA"/>
        </w:rPr>
        <w:t>320</w:t>
      </w:r>
      <w:r w:rsidRPr="00E073C1">
        <w:rPr>
          <w:rFonts w:ascii="Open Sans" w:hAnsi="Open Sans" w:cs="Open Sans"/>
          <w:color w:val="000000" w:themeColor="text1"/>
          <w:sz w:val="21"/>
          <w:szCs w:val="21"/>
          <w:lang w:eastAsia="ar-SA"/>
        </w:rPr>
        <w:t>) zwanej dalej Ustawą PZP,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z postępowania o udzielenie zamówienia publicznego lub konkursu prowadzonego na podstawie ustawy Pzp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20190F90"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 xml:space="preserve">wykonawcę oraz uczestnika konkursu, którego beneficjentem rzeczywistym w rozumieniu ustawy z dnia 1 marca 2018 r. </w:t>
      </w:r>
      <w:r w:rsidR="00F65711">
        <w:rPr>
          <w:rFonts w:ascii="Arial" w:hAnsi="Arial" w:cs="Arial"/>
          <w:color w:val="444444"/>
          <w:sz w:val="16"/>
          <w:szCs w:val="16"/>
        </w:rPr>
        <w:t xml:space="preserve">                               </w:t>
      </w:r>
      <w:r w:rsidRPr="007F514F">
        <w:rPr>
          <w:rFonts w:ascii="Arial" w:hAnsi="Arial" w:cs="Arial"/>
          <w:color w:val="444444"/>
          <w:sz w:val="16"/>
          <w:szCs w:val="16"/>
        </w:rPr>
        <w:t>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w:t>
      </w:r>
      <w:r w:rsidR="00F65711">
        <w:rPr>
          <w:rFonts w:ascii="Arial" w:hAnsi="Arial" w:cs="Arial"/>
          <w:color w:val="444444"/>
          <w:sz w:val="16"/>
          <w:szCs w:val="16"/>
        </w:rPr>
        <w:t xml:space="preserve">                 </w:t>
      </w:r>
      <w:r w:rsidRPr="007F514F">
        <w:rPr>
          <w:rFonts w:ascii="Arial" w:hAnsi="Arial" w:cs="Arial"/>
          <w:color w:val="444444"/>
          <w:sz w:val="16"/>
          <w:szCs w:val="16"/>
        </w:rPr>
        <w:t>na listę rozstrzygającej o zastosowaniu środka, o którym mowa w art. 1 pkt 3 ustawy;</w:t>
      </w:r>
    </w:p>
    <w:p w14:paraId="6CAAF0AE" w14:textId="3F43E3AD"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 xml:space="preserve">wykonawcę oraz uczestnika konkursu, którego jednostką dominującą w rozumieniu art. 3 ust. 1 pkt 37 ustawy </w:t>
      </w:r>
      <w:r w:rsidR="00F65711">
        <w:rPr>
          <w:rFonts w:ascii="Arial" w:hAnsi="Arial" w:cs="Arial"/>
          <w:color w:val="444444"/>
          <w:sz w:val="16"/>
          <w:szCs w:val="16"/>
        </w:rPr>
        <w:t xml:space="preserve">                                                      </w:t>
      </w:r>
      <w:r w:rsidRPr="007F514F">
        <w:rPr>
          <w:rFonts w:ascii="Arial" w:hAnsi="Arial" w:cs="Arial"/>
          <w:color w:val="444444"/>
          <w:sz w:val="16"/>
          <w:szCs w:val="16"/>
        </w:rPr>
        <w:t>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F65711">
        <w:rPr>
          <w:rFonts w:ascii="Arial" w:hAnsi="Arial" w:cs="Arial"/>
          <w:color w:val="444444"/>
          <w:sz w:val="16"/>
          <w:szCs w:val="16"/>
        </w:rPr>
        <w:t xml:space="preserve">                                       </w:t>
      </w:r>
      <w:r w:rsidRPr="007F514F">
        <w:rPr>
          <w:rFonts w:ascii="Arial" w:hAnsi="Arial" w:cs="Arial"/>
          <w:color w:val="444444"/>
          <w:sz w:val="16"/>
          <w:szCs w:val="16"/>
        </w:rPr>
        <w:t>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036467B5" w14:textId="77777777" w:rsidR="00D6076A" w:rsidRDefault="00D6076A" w:rsidP="0097780D">
      <w:pPr>
        <w:pStyle w:val="Nagwek"/>
        <w:jc w:val="right"/>
        <w:rPr>
          <w:rFonts w:ascii="Open Sans" w:hAnsi="Open Sans" w:cs="Open Sans"/>
          <w:bCs/>
          <w:sz w:val="16"/>
          <w:szCs w:val="16"/>
          <w:u w:val="single"/>
        </w:rPr>
      </w:pPr>
    </w:p>
    <w:p w14:paraId="023B4C14" w14:textId="77777777" w:rsidR="00D6076A" w:rsidRDefault="00D6076A" w:rsidP="0097780D">
      <w:pPr>
        <w:pStyle w:val="Nagwek"/>
        <w:jc w:val="right"/>
        <w:rPr>
          <w:rFonts w:ascii="Open Sans" w:hAnsi="Open Sans" w:cs="Open Sans"/>
          <w:bCs/>
          <w:sz w:val="16"/>
          <w:szCs w:val="16"/>
          <w:u w:val="single"/>
        </w:rPr>
      </w:pPr>
    </w:p>
    <w:p w14:paraId="17980A39" w14:textId="77777777" w:rsidR="008A061B" w:rsidRDefault="008A061B" w:rsidP="0097780D">
      <w:pPr>
        <w:pStyle w:val="Nagwek"/>
        <w:jc w:val="right"/>
        <w:rPr>
          <w:rFonts w:ascii="Open Sans" w:hAnsi="Open Sans" w:cs="Open Sans"/>
          <w:bCs/>
          <w:sz w:val="16"/>
          <w:szCs w:val="16"/>
          <w:u w:val="single"/>
        </w:rPr>
      </w:pPr>
    </w:p>
    <w:p w14:paraId="541A843F" w14:textId="77777777" w:rsidR="008A061B" w:rsidRDefault="008A061B" w:rsidP="0097780D">
      <w:pPr>
        <w:pStyle w:val="Nagwek"/>
        <w:jc w:val="right"/>
        <w:rPr>
          <w:rFonts w:ascii="Open Sans" w:hAnsi="Open Sans" w:cs="Open Sans"/>
          <w:bCs/>
          <w:sz w:val="16"/>
          <w:szCs w:val="16"/>
          <w:u w:val="single"/>
        </w:rPr>
      </w:pPr>
    </w:p>
    <w:p w14:paraId="4AE94525" w14:textId="0FCECDE2"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 xml:space="preserve">Załącznik nr </w:t>
      </w:r>
      <w:r w:rsidR="00496271">
        <w:rPr>
          <w:rFonts w:ascii="Open Sans" w:eastAsiaTheme="minorHAnsi" w:hAnsi="Open Sans" w:cstheme="minorHAnsi"/>
          <w:bCs/>
          <w:sz w:val="18"/>
          <w:szCs w:val="18"/>
          <w:u w:val="single"/>
        </w:rPr>
        <w:t>4</w:t>
      </w:r>
      <w:r w:rsidRPr="006B2EAA">
        <w:rPr>
          <w:rFonts w:ascii="Open Sans" w:eastAsiaTheme="minorHAnsi" w:hAnsi="Open Sans" w:cstheme="minorHAnsi"/>
          <w:bCs/>
          <w:sz w:val="18"/>
          <w:szCs w:val="18"/>
          <w:u w:val="single"/>
        </w:rPr>
        <w:t xml:space="preserve"> do SWZ</w:t>
      </w:r>
    </w:p>
    <w:p w14:paraId="720E70F5" w14:textId="77777777" w:rsidR="0097780D" w:rsidRDefault="0097780D" w:rsidP="0097780D">
      <w:pPr>
        <w:pStyle w:val="Nagwek"/>
        <w:jc w:val="right"/>
        <w:rPr>
          <w:rFonts w:ascii="Open Sans" w:hAnsi="Open Sans" w:cs="Open Sans"/>
          <w:bCs/>
          <w:sz w:val="16"/>
          <w:szCs w:val="16"/>
        </w:rPr>
      </w:pPr>
    </w:p>
    <w:p w14:paraId="2E1A21FE" w14:textId="77777777" w:rsidR="00D6076A" w:rsidRPr="00A4435E" w:rsidRDefault="00D6076A"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Default="0097780D" w:rsidP="0097780D">
      <w:pPr>
        <w:ind w:left="5760" w:hanging="231"/>
        <w:jc w:val="center"/>
        <w:rPr>
          <w:rFonts w:ascii="Open Sans" w:hAnsi="Open Sans" w:cs="Open Sans"/>
          <w:sz w:val="16"/>
          <w:szCs w:val="16"/>
        </w:rPr>
      </w:pPr>
    </w:p>
    <w:p w14:paraId="4A9F7F64" w14:textId="77777777" w:rsidR="00D6076A" w:rsidRPr="00A4435E" w:rsidRDefault="00D6076A" w:rsidP="0097780D">
      <w:pPr>
        <w:ind w:left="5760" w:hanging="231"/>
        <w:jc w:val="center"/>
        <w:rPr>
          <w:rFonts w:ascii="Open Sans" w:hAnsi="Open Sans" w:cs="Open Sans"/>
          <w:sz w:val="16"/>
          <w:szCs w:val="16"/>
        </w:rPr>
      </w:pPr>
    </w:p>
    <w:p w14:paraId="500E6C7B" w14:textId="39EAE468"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podmiotów w zamówieniach publicznych dotyczące środków ograniczających w związku z działaniami Rosji destabilizującymi sytuację</w:t>
      </w:r>
      <w:r w:rsidR="0070110E">
        <w:rPr>
          <w:rFonts w:ascii="Open Sans" w:hAnsi="Open Sans" w:cs="Open Sans"/>
          <w:bCs/>
          <w:color w:val="000000" w:themeColor="text1"/>
          <w:sz w:val="21"/>
          <w:szCs w:val="21"/>
          <w:lang w:eastAsia="ar-SA"/>
        </w:rPr>
        <w:t xml:space="preserve"> </w:t>
      </w:r>
      <w:r w:rsidRPr="00E073C1">
        <w:rPr>
          <w:rFonts w:ascii="Open Sans" w:hAnsi="Open Sans" w:cs="Open Sans"/>
          <w:bCs/>
          <w:color w:val="000000" w:themeColor="text1"/>
          <w:sz w:val="21"/>
          <w:szCs w:val="21"/>
          <w:lang w:eastAsia="ar-SA"/>
        </w:rP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207D119A" w:rsidR="0097780D" w:rsidRPr="00766431" w:rsidRDefault="0097780D" w:rsidP="00D6076A">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w:t>
      </w:r>
      <w:r w:rsidRPr="003F24A1">
        <w:rPr>
          <w:rFonts w:ascii="Open Sans" w:hAnsi="Open Sans" w:cs="Open Sans"/>
          <w:color w:val="000000" w:themeColor="text1"/>
          <w:sz w:val="21"/>
          <w:szCs w:val="21"/>
          <w:lang w:eastAsia="ar-SA"/>
        </w:rPr>
        <w:t>Ubiegając się o udzielenie zamówienia publicznego w postępowaniu pn:</w:t>
      </w:r>
      <w:r w:rsidR="006F6A80" w:rsidRPr="003F24A1">
        <w:rPr>
          <w:rFonts w:ascii="Open Sans" w:hAnsi="Open Sans" w:cs="Open Sans"/>
          <w:color w:val="000000" w:themeColor="text1"/>
          <w:sz w:val="21"/>
          <w:szCs w:val="21"/>
          <w:lang w:eastAsia="ar-SA"/>
        </w:rPr>
        <w:t xml:space="preserve"> </w:t>
      </w:r>
      <w:r w:rsidR="003F24A1" w:rsidRPr="003F24A1">
        <w:rPr>
          <w:rFonts w:ascii="Open Sans" w:hAnsi="Open Sans" w:cs="Open Sans"/>
          <w:b/>
          <w:bCs/>
          <w:sz w:val="21"/>
          <w:szCs w:val="21"/>
        </w:rPr>
        <w:t>„Rozbudowa monitoringu wizyjnego (systemu telewizji przemysłowej CCTV) na Bazie PGK Sp. z o.o. w Koszalinie przy ulicy Komunalnej 5”</w:t>
      </w:r>
      <w:r w:rsidR="00D6076A">
        <w:rPr>
          <w:rFonts w:ascii="Open Sans" w:hAnsi="Open Sans" w:cs="Open Sans"/>
          <w:b/>
          <w:bCs/>
          <w:color w:val="000000" w:themeColor="text1"/>
          <w:sz w:val="21"/>
          <w:szCs w:val="21"/>
          <w:lang w:eastAsia="ar-SA"/>
        </w:rPr>
        <w:t xml:space="preserve"> </w:t>
      </w:r>
      <w:r w:rsidRPr="00E073C1">
        <w:rPr>
          <w:rFonts w:ascii="Open Sans" w:hAnsi="Open Sans" w:cs="Open Sans"/>
          <w:color w:val="000000" w:themeColor="text1"/>
          <w:sz w:val="21"/>
          <w:szCs w:val="21"/>
          <w:lang w:eastAsia="ar-SA"/>
        </w:rPr>
        <w:t>dalej zwanym „Postępowaniem”, oświadczam(y), że: Działając w imieniu …</w:t>
      </w:r>
      <w:r w:rsidR="003F24A1">
        <w:rPr>
          <w:rFonts w:ascii="Open Sans" w:hAnsi="Open Sans" w:cs="Open Sans"/>
          <w:color w:val="000000" w:themeColor="text1"/>
          <w:sz w:val="21"/>
          <w:szCs w:val="21"/>
          <w:lang w:eastAsia="ar-SA"/>
        </w:rPr>
        <w:t>………………</w:t>
      </w:r>
      <w:r w:rsidRPr="00E073C1">
        <w:rPr>
          <w:rFonts w:ascii="Open Sans" w:hAnsi="Open Sans" w:cs="Open Sans"/>
          <w:color w:val="000000" w:themeColor="text1"/>
          <w:sz w:val="21"/>
          <w:szCs w:val="21"/>
          <w:lang w:eastAsia="ar-SA"/>
        </w:rPr>
        <w:t xml:space="preserve">….,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 xml:space="preserve">ykonawcy wspólnie ubiegających </w:t>
      </w:r>
      <w:r w:rsidR="003F24A1">
        <w:rPr>
          <w:rFonts w:ascii="Open Sans" w:hAnsi="Open Sans" w:cs="Open Sans"/>
          <w:color w:val="000000" w:themeColor="text1"/>
          <w:sz w:val="21"/>
          <w:szCs w:val="21"/>
        </w:rPr>
        <w:t xml:space="preserve">                                    </w:t>
      </w:r>
      <w:r w:rsidRPr="00E073C1">
        <w:rPr>
          <w:rFonts w:ascii="Open Sans" w:hAnsi="Open Sans" w:cs="Open Sans"/>
          <w:color w:val="000000" w:themeColor="text1"/>
          <w:sz w:val="21"/>
          <w:szCs w:val="21"/>
        </w:rPr>
        <w:t>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w:t>
      </w:r>
      <w:r w:rsidR="00C65A78">
        <w:rPr>
          <w:rFonts w:ascii="Open Sans" w:hAnsi="Open Sans" w:cs="Open Sans"/>
          <w:sz w:val="21"/>
          <w:szCs w:val="21"/>
          <w:lang w:eastAsia="ar-SA"/>
        </w:rPr>
        <w:br/>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 xml:space="preserve">(do zastosowania </w:t>
      </w:r>
      <w:r w:rsidR="008A061B">
        <w:rPr>
          <w:rFonts w:ascii="Open Sans" w:hAnsi="Open Sans" w:cs="Open Sans"/>
          <w:i/>
          <w:iCs/>
          <w:sz w:val="21"/>
          <w:szCs w:val="21"/>
          <w:lang w:eastAsia="ar-SA"/>
        </w:rPr>
        <w:t xml:space="preserve">                                </w:t>
      </w:r>
      <w:r w:rsidRPr="00A4435E">
        <w:rPr>
          <w:rFonts w:ascii="Open Sans" w:hAnsi="Open Sans" w:cs="Open Sans"/>
          <w:i/>
          <w:iCs/>
          <w:sz w:val="21"/>
          <w:szCs w:val="21"/>
          <w:lang w:eastAsia="ar-SA"/>
        </w:rPr>
        <w:t>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t>
      </w:r>
      <w:r w:rsidR="00C65A78">
        <w:rPr>
          <w:rFonts w:ascii="Open Sans" w:hAnsi="Open Sans" w:cs="Open Sans"/>
          <w:sz w:val="21"/>
          <w:szCs w:val="21"/>
          <w:lang w:eastAsia="ar-SA"/>
        </w:rPr>
        <w:br/>
      </w:r>
      <w:r w:rsidRPr="00A4435E">
        <w:rPr>
          <w:rFonts w:ascii="Open Sans" w:hAnsi="Open Sans" w:cs="Open Sans"/>
          <w:sz w:val="21"/>
          <w:szCs w:val="21"/>
          <w:lang w:eastAsia="ar-SA"/>
        </w:rPr>
        <w:t xml:space="preserve">w Postępowaniu, prowadzonym przez Przedsiębiorstwo Gospodarki Komunalnej Sp. z o.o. </w:t>
      </w:r>
      <w:r w:rsidR="00C65A78">
        <w:rPr>
          <w:rFonts w:ascii="Open Sans" w:hAnsi="Open Sans" w:cs="Open Sans"/>
          <w:sz w:val="21"/>
          <w:szCs w:val="21"/>
          <w:lang w:eastAsia="ar-SA"/>
        </w:rPr>
        <w:br/>
      </w:r>
      <w:r w:rsidRPr="00A4435E">
        <w:rPr>
          <w:rFonts w:ascii="Open Sans" w:hAnsi="Open Sans" w:cs="Open Sans"/>
          <w:sz w:val="21"/>
          <w:szCs w:val="21"/>
          <w:lang w:eastAsia="ar-SA"/>
        </w:rPr>
        <w:t xml:space="preserve">w Koszalinie, na podstawie ustawy z dnia 11 września 2019 r. Prawo zamówień publicznych </w:t>
      </w:r>
      <w:r w:rsidR="00C65A78">
        <w:rPr>
          <w:rFonts w:ascii="Open Sans" w:hAnsi="Open Sans" w:cs="Open Sans"/>
          <w:sz w:val="21"/>
          <w:szCs w:val="21"/>
          <w:lang w:eastAsia="ar-SA"/>
        </w:rPr>
        <w:br/>
      </w:r>
      <w:r w:rsidRPr="00A4435E">
        <w:rPr>
          <w:rFonts w:ascii="Open Sans" w:hAnsi="Open Sans" w:cs="Open Sans"/>
          <w:sz w:val="21"/>
          <w:szCs w:val="21"/>
          <w:lang w:eastAsia="ar-SA"/>
        </w:rPr>
        <w:t>w trybie podstawowym  bez przeprowadzenia negocjacji  zgodnie z art. 275 pkt 1 w/w Ustawy oświadczam, że:</w:t>
      </w:r>
    </w:p>
    <w:bookmarkStart w:id="3" w:name="_Hlk85721377"/>
    <w:p w14:paraId="219ACD01" w14:textId="4C9C86A3"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4"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3"/>
      <w:bookmarkEnd w:id="4"/>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5"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w:t>
      </w:r>
      <w:r w:rsidR="00F65711">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z 31 lipca 2014 r., str. 1 z późn. zm.), </w:t>
      </w:r>
      <w:bookmarkEnd w:id="5"/>
      <w:r w:rsidRPr="00A4435E">
        <w:rPr>
          <w:rFonts w:ascii="Open Sans" w:hAnsi="Open Sans" w:cs="Open Sans"/>
          <w:sz w:val="21"/>
          <w:szCs w:val="21"/>
          <w:lang w:eastAsia="ar-SA"/>
        </w:rPr>
        <w:t>tj.:</w:t>
      </w:r>
    </w:p>
    <w:p w14:paraId="4AB75CBB" w14:textId="0EF86A24"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00F65711">
        <w:rPr>
          <w:rFonts w:ascii="Open Sans" w:hAnsi="Open Sans" w:cs="Open Sans"/>
          <w:sz w:val="21"/>
          <w:szCs w:val="21"/>
          <w:lang w:eastAsia="ar-SA"/>
        </w:rPr>
        <w:t xml:space="preserve">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osobą prawną, podmiotem lub organem, do których prawa własności bezpośrednio lub pośrednio w ponad 50 % należą do podmiotu, o którym mowa w ppkt a) powyżej;</w:t>
      </w:r>
    </w:p>
    <w:p w14:paraId="35A4EC40" w14:textId="51CAF871"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w:t>
      </w:r>
      <w:r w:rsidR="00CF15DF">
        <w:rPr>
          <w:rFonts w:ascii="Open Sans" w:hAnsi="Open Sans" w:cs="Open Sans"/>
          <w:sz w:val="21"/>
          <w:szCs w:val="21"/>
          <w:lang w:eastAsia="ar-SA"/>
        </w:rPr>
        <w:t xml:space="preserve">                                  </w:t>
      </w:r>
      <w:r w:rsidRPr="00A4435E">
        <w:rPr>
          <w:rFonts w:ascii="Open Sans" w:hAnsi="Open Sans" w:cs="Open Sans"/>
          <w:sz w:val="21"/>
          <w:szCs w:val="21"/>
          <w:lang w:eastAsia="ar-SA"/>
        </w:rPr>
        <w:t>lub pod kierunkiem podmiotu, o którym mowa w ppkt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Default="0097780D" w:rsidP="0097780D">
      <w:pPr>
        <w:pStyle w:val="Akapitzlist"/>
        <w:suppressAutoHyphens/>
        <w:spacing w:before="120" w:after="120"/>
        <w:ind w:left="851"/>
        <w:jc w:val="both"/>
        <w:rPr>
          <w:rFonts w:ascii="Open Sans" w:hAnsi="Open Sans" w:cs="Open Sans"/>
          <w:sz w:val="21"/>
          <w:szCs w:val="21"/>
          <w:lang w:eastAsia="ar-SA"/>
        </w:rPr>
      </w:pPr>
    </w:p>
    <w:p w14:paraId="60B4072D" w14:textId="77777777" w:rsidR="00F65711" w:rsidRDefault="00F65711" w:rsidP="0097780D">
      <w:pPr>
        <w:pStyle w:val="Akapitzlist"/>
        <w:suppressAutoHyphens/>
        <w:spacing w:before="120" w:after="120"/>
        <w:ind w:left="851"/>
        <w:jc w:val="both"/>
        <w:rPr>
          <w:rFonts w:ascii="Open Sans" w:hAnsi="Open Sans" w:cs="Open Sans"/>
          <w:sz w:val="21"/>
          <w:szCs w:val="21"/>
          <w:lang w:eastAsia="ar-SA"/>
        </w:rPr>
      </w:pPr>
    </w:p>
    <w:p w14:paraId="276F323C" w14:textId="77777777" w:rsidR="00D6076A" w:rsidRPr="00A4435E" w:rsidRDefault="00D6076A" w:rsidP="0097780D">
      <w:pPr>
        <w:pStyle w:val="Akapitzlist"/>
        <w:suppressAutoHyphens/>
        <w:spacing w:before="120" w:after="120"/>
        <w:ind w:left="851"/>
        <w:jc w:val="both"/>
        <w:rPr>
          <w:rFonts w:ascii="Open Sans" w:hAnsi="Open Sans" w:cs="Open Sans"/>
          <w:sz w:val="21"/>
          <w:szCs w:val="21"/>
          <w:lang w:eastAsia="ar-SA"/>
        </w:rPr>
      </w:pPr>
    </w:p>
    <w:bookmarkStart w:id="6" w:name="_Hlk101290882"/>
    <w:bookmarkStart w:id="7"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6"/>
      <w:bookmarkEnd w:id="7"/>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ppkt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r>
      <w:r w:rsidRPr="00A4435E">
        <w:rPr>
          <w:rFonts w:ascii="Open Sans" w:hAnsi="Open Sans" w:cs="Open Sans"/>
          <w:sz w:val="21"/>
          <w:szCs w:val="21"/>
          <w:lang w:eastAsia="ar-SA"/>
        </w:rPr>
        <w:lastRenderedPageBreak/>
        <w:t xml:space="preserve">…… % należą do podmiotu, o którym mowa w pkt 1 ppkt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w przypadku, gdy wskazano ppkt b)</w:t>
      </w: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8" w:name="_Hlk101291053"/>
    <w:p w14:paraId="300C251A" w14:textId="299D0B9B"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z działaniami Rosji destabilizującymi sytuację na Ukrainie (Dz. Urz. UE nr L 229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z 31 lipca 2014 r., str. 1 z późn.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253CAF8B"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9"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z działaniami Rosji destabilizującymi sytuację na Ukrainie (Dz. Urz. UE nr L 229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z 31 lipca 2014 r., str. 1 z późn. zm.)</w:t>
      </w:r>
      <w:bookmarkEnd w:id="9"/>
      <w:r w:rsidRPr="00A4435E">
        <w:rPr>
          <w:rFonts w:ascii="Open Sans" w:hAnsi="Open Sans" w:cs="Open Sans"/>
          <w:sz w:val="21"/>
          <w:szCs w:val="21"/>
          <w:lang w:eastAsia="ar-SA"/>
        </w:rPr>
        <w:t xml:space="preserve"> </w:t>
      </w:r>
      <w:bookmarkStart w:id="10" w:name="_Hlk101294619"/>
      <w:r w:rsidRPr="00A4435E">
        <w:rPr>
          <w:rFonts w:ascii="Open Sans" w:hAnsi="Open Sans" w:cs="Open Sans"/>
          <w:sz w:val="21"/>
          <w:szCs w:val="21"/>
          <w:lang w:eastAsia="ar-SA"/>
        </w:rPr>
        <w:t>i ich udział</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w realizacji zamówienia będzie wynosił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 % wartości zamówienia.</w:t>
      </w:r>
      <w:bookmarkEnd w:id="10"/>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A035B4F"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1"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(Dz. Urz. UE nr L 229 z 31 lipca 2014 r., str. 1 z późn. zm.)</w:t>
      </w:r>
      <w:bookmarkEnd w:id="11"/>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00CE30A4"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o których mowa w art. 5k ust. 1 rozporządzenia (UE) nr 833/2014 z 31 lipca 2014 r. dotyczącego środków ograniczających w związku z działaniami Rosji destabilizującymi sytuację na Ukrainie (Dz. Urz. UE nr L 229 z 31 lipca 2014 r., str. 1 z późn. zm.)</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i ich udział </w:t>
      </w:r>
      <w:r w:rsidR="008A061B">
        <w:rPr>
          <w:rFonts w:ascii="Open Sans" w:hAnsi="Open Sans" w:cs="Open Sans"/>
          <w:sz w:val="21"/>
          <w:szCs w:val="21"/>
          <w:lang w:eastAsia="ar-SA"/>
        </w:rPr>
        <w:t xml:space="preserve">                   </w:t>
      </w:r>
      <w:r w:rsidRPr="00A4435E">
        <w:rPr>
          <w:rFonts w:ascii="Open Sans" w:hAnsi="Open Sans" w:cs="Open Sans"/>
          <w:sz w:val="21"/>
          <w:szCs w:val="21"/>
          <w:lang w:eastAsia="ar-SA"/>
        </w:rPr>
        <w:t>w realizacji zamówienia będzie wynosił …… % wartości zamówienia.</w:t>
      </w:r>
    </w:p>
    <w:p w14:paraId="4330D8C4" w14:textId="77777777" w:rsidR="0097780D"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696378D0" w14:textId="77777777" w:rsidR="00F65711" w:rsidRDefault="00F65711" w:rsidP="0097780D">
      <w:pPr>
        <w:spacing w:before="120"/>
        <w:jc w:val="both"/>
        <w:rPr>
          <w:rFonts w:ascii="Arial" w:hAnsi="Arial" w:cs="Arial"/>
          <w:bCs/>
          <w:i/>
          <w:color w:val="FF0000"/>
          <w:sz w:val="16"/>
          <w:szCs w:val="16"/>
        </w:rPr>
      </w:pPr>
    </w:p>
    <w:p w14:paraId="3ECA8D91" w14:textId="77777777" w:rsidR="00F65711" w:rsidRPr="002D5436" w:rsidRDefault="00F65711" w:rsidP="0097780D">
      <w:pPr>
        <w:spacing w:before="120"/>
        <w:jc w:val="both"/>
        <w:rPr>
          <w:rFonts w:ascii="Arial" w:hAnsi="Arial" w:cs="Arial"/>
          <w:bCs/>
          <w:i/>
          <w:color w:val="FF0000"/>
          <w:sz w:val="16"/>
          <w:szCs w:val="16"/>
        </w:rPr>
      </w:pP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29AA5C4A" w14:textId="77777777" w:rsidR="0079315D" w:rsidRDefault="0079315D" w:rsidP="0097780D">
      <w:pPr>
        <w:spacing w:before="120"/>
        <w:ind w:left="4678"/>
        <w:jc w:val="both"/>
        <w:rPr>
          <w:rFonts w:ascii="Arial" w:hAnsi="Arial" w:cs="Arial"/>
          <w:bCs/>
          <w:sz w:val="18"/>
          <w:szCs w:val="18"/>
        </w:rPr>
      </w:pPr>
    </w:p>
    <w:p w14:paraId="32785F8B" w14:textId="77777777" w:rsidR="0079315D" w:rsidRDefault="0079315D" w:rsidP="0097780D">
      <w:pPr>
        <w:spacing w:before="120"/>
        <w:ind w:left="4678"/>
        <w:jc w:val="both"/>
        <w:rPr>
          <w:rFonts w:ascii="Arial" w:hAnsi="Arial" w:cs="Arial"/>
          <w:bCs/>
          <w:sz w:val="18"/>
          <w:szCs w:val="18"/>
        </w:rPr>
      </w:pPr>
    </w:p>
    <w:p w14:paraId="4C19451B" w14:textId="77777777" w:rsidR="00E10FC5" w:rsidRDefault="00E10FC5" w:rsidP="0097780D">
      <w:pPr>
        <w:spacing w:before="120"/>
        <w:ind w:left="4678"/>
        <w:jc w:val="both"/>
        <w:rPr>
          <w:rFonts w:ascii="Arial" w:hAnsi="Arial" w:cs="Arial"/>
          <w:bCs/>
          <w:sz w:val="18"/>
          <w:szCs w:val="18"/>
        </w:rPr>
      </w:pPr>
    </w:p>
    <w:p w14:paraId="55DB0165" w14:textId="77777777" w:rsidR="0079315D" w:rsidRDefault="0079315D" w:rsidP="0097780D">
      <w:pPr>
        <w:spacing w:before="120"/>
        <w:ind w:left="4678"/>
        <w:jc w:val="both"/>
        <w:rPr>
          <w:rFonts w:ascii="Arial" w:hAnsi="Arial" w:cs="Arial"/>
          <w:bCs/>
          <w:sz w:val="18"/>
          <w:szCs w:val="18"/>
        </w:rPr>
      </w:pPr>
    </w:p>
    <w:p w14:paraId="769AA316" w14:textId="77777777" w:rsidR="0079315D" w:rsidRDefault="0079315D" w:rsidP="0097780D">
      <w:pPr>
        <w:spacing w:before="120"/>
        <w:ind w:left="4678"/>
        <w:jc w:val="both"/>
        <w:rPr>
          <w:rFonts w:ascii="Arial" w:hAnsi="Arial" w:cs="Arial"/>
          <w:bCs/>
          <w:sz w:val="18"/>
          <w:szCs w:val="18"/>
        </w:rPr>
      </w:pPr>
    </w:p>
    <w:p w14:paraId="7EA5754C" w14:textId="021E7D1F" w:rsidR="00403A73" w:rsidRDefault="00403A73" w:rsidP="00E10FC5">
      <w:pPr>
        <w:spacing w:after="100" w:afterAutospacing="1"/>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 xml:space="preserve">Załącznik nr </w:t>
      </w:r>
      <w:r>
        <w:rPr>
          <w:rFonts w:ascii="Open Sans" w:eastAsiaTheme="minorHAnsi" w:hAnsi="Open Sans" w:cstheme="minorHAnsi"/>
          <w:bCs/>
          <w:sz w:val="18"/>
          <w:szCs w:val="18"/>
          <w:u w:val="single"/>
        </w:rPr>
        <w:t>5</w:t>
      </w:r>
      <w:r w:rsidRPr="006B2EAA">
        <w:rPr>
          <w:rFonts w:ascii="Open Sans" w:eastAsiaTheme="minorHAnsi" w:hAnsi="Open Sans" w:cstheme="minorHAnsi"/>
          <w:bCs/>
          <w:sz w:val="18"/>
          <w:szCs w:val="18"/>
          <w:u w:val="single"/>
        </w:rPr>
        <w:t xml:space="preserve"> do SWZ</w:t>
      </w:r>
      <w:r w:rsidR="00E10FC5">
        <w:rPr>
          <w:rFonts w:ascii="Open Sans" w:eastAsiaTheme="minorHAnsi" w:hAnsi="Open Sans" w:cstheme="minorHAnsi"/>
          <w:bCs/>
          <w:sz w:val="18"/>
          <w:szCs w:val="18"/>
          <w:u w:val="single"/>
        </w:rPr>
        <w:t xml:space="preserve">                                                                                                                                                                        Załącznik nr 3A do umowy</w:t>
      </w:r>
    </w:p>
    <w:p w14:paraId="3F20E41F" w14:textId="743D40E9" w:rsidR="00403A73" w:rsidRDefault="00403A73" w:rsidP="00403A73">
      <w:pPr>
        <w:widowControl w:val="0"/>
        <w:overflowPunct w:val="0"/>
        <w:autoSpaceDE w:val="0"/>
        <w:autoSpaceDN w:val="0"/>
        <w:adjustRightInd w:val="0"/>
        <w:spacing w:line="237" w:lineRule="auto"/>
        <w:jc w:val="center"/>
        <w:rPr>
          <w:rFonts w:ascii="Open Sans" w:eastAsia="Calibri" w:hAnsi="Open Sans" w:cs="Open Sans"/>
          <w:color w:val="000000"/>
          <w:sz w:val="22"/>
          <w:szCs w:val="22"/>
          <w:lang w:eastAsia="en-US"/>
        </w:rPr>
      </w:pPr>
      <w:r w:rsidRPr="00403A73">
        <w:rPr>
          <w:rFonts w:ascii="Open Sans" w:eastAsia="Calibri" w:hAnsi="Open Sans" w:cs="Open Sans"/>
          <w:color w:val="000000"/>
          <w:sz w:val="22"/>
          <w:szCs w:val="22"/>
          <w:lang w:eastAsia="en-US"/>
        </w:rPr>
        <w:t>WYKAZ OFEROWANEGO PRZEDMIO</w:t>
      </w:r>
      <w:r w:rsidR="00465727">
        <w:rPr>
          <w:rFonts w:ascii="Open Sans" w:eastAsia="Calibri" w:hAnsi="Open Sans" w:cs="Open Sans"/>
          <w:color w:val="000000"/>
          <w:sz w:val="22"/>
          <w:szCs w:val="22"/>
          <w:lang w:eastAsia="en-US"/>
        </w:rPr>
        <w:t>T</w:t>
      </w:r>
      <w:r w:rsidRPr="00403A73">
        <w:rPr>
          <w:rFonts w:ascii="Open Sans" w:eastAsia="Calibri" w:hAnsi="Open Sans" w:cs="Open Sans"/>
          <w:color w:val="000000"/>
          <w:sz w:val="22"/>
          <w:szCs w:val="22"/>
          <w:lang w:eastAsia="en-US"/>
        </w:rPr>
        <w:t>U ZAMÓWIENIA</w:t>
      </w:r>
    </w:p>
    <w:tbl>
      <w:tblPr>
        <w:tblStyle w:val="Tabela-Siatka"/>
        <w:tblW w:w="0" w:type="auto"/>
        <w:tblLook w:val="04A0" w:firstRow="1" w:lastRow="0" w:firstColumn="1" w:lastColumn="0" w:noHBand="0" w:noVBand="1"/>
      </w:tblPr>
      <w:tblGrid>
        <w:gridCol w:w="562"/>
        <w:gridCol w:w="4172"/>
        <w:gridCol w:w="790"/>
        <w:gridCol w:w="850"/>
        <w:gridCol w:w="3254"/>
      </w:tblGrid>
      <w:tr w:rsidR="00353AB8" w14:paraId="7EBA966C" w14:textId="77777777" w:rsidTr="00AD0921">
        <w:trPr>
          <w:trHeight w:val="724"/>
        </w:trPr>
        <w:tc>
          <w:tcPr>
            <w:tcW w:w="562" w:type="dxa"/>
          </w:tcPr>
          <w:p w14:paraId="775E619C" w14:textId="22BFC6B0" w:rsidR="00353AB8" w:rsidRDefault="00353AB8" w:rsidP="00353AB8">
            <w:pPr>
              <w:spacing w:after="100" w:afterAutospacing="1"/>
              <w:jc w:val="center"/>
              <w:rPr>
                <w:rFonts w:ascii="Open Sans" w:eastAsiaTheme="minorHAnsi" w:hAnsi="Open Sans" w:cstheme="minorHAnsi"/>
                <w:bCs/>
                <w:sz w:val="18"/>
                <w:szCs w:val="18"/>
              </w:rPr>
            </w:pPr>
            <w:r>
              <w:rPr>
                <w:rFonts w:ascii="Open Sans" w:eastAsiaTheme="minorHAnsi" w:hAnsi="Open Sans" w:cstheme="minorHAnsi"/>
                <w:bCs/>
                <w:sz w:val="18"/>
                <w:szCs w:val="18"/>
              </w:rPr>
              <w:t>L.P.</w:t>
            </w:r>
          </w:p>
        </w:tc>
        <w:tc>
          <w:tcPr>
            <w:tcW w:w="4172" w:type="dxa"/>
          </w:tcPr>
          <w:p w14:paraId="0926DFBE" w14:textId="4A4213DE" w:rsidR="00353AB8" w:rsidRDefault="00353AB8" w:rsidP="00353AB8">
            <w:pPr>
              <w:spacing w:after="100" w:afterAutospacing="1"/>
              <w:jc w:val="center"/>
              <w:rPr>
                <w:rFonts w:ascii="Open Sans" w:eastAsiaTheme="minorHAnsi" w:hAnsi="Open Sans" w:cstheme="minorHAnsi"/>
                <w:bCs/>
                <w:sz w:val="18"/>
                <w:szCs w:val="18"/>
              </w:rPr>
            </w:pPr>
            <w:r>
              <w:rPr>
                <w:rFonts w:ascii="Open Sans" w:eastAsiaTheme="minorHAnsi" w:hAnsi="Open Sans" w:cstheme="minorHAnsi"/>
                <w:bCs/>
                <w:sz w:val="18"/>
                <w:szCs w:val="18"/>
              </w:rPr>
              <w:t xml:space="preserve">MATERIAŁY ZGODNIE ZE </w:t>
            </w:r>
            <w:r w:rsidR="00AD0921" w:rsidRPr="00AD0921">
              <w:rPr>
                <w:rFonts w:ascii="Open Sans" w:eastAsia="Calibri" w:hAnsi="Open Sans" w:cs="Open Sans"/>
                <w:color w:val="000000"/>
                <w:sz w:val="20"/>
                <w:szCs w:val="20"/>
                <w:lang w:eastAsia="en-US"/>
              </w:rPr>
              <w:t>SPECYFIKACJĄ TECHNICZNĄ URZĄDZEŃ SYSTEMU TELEWIZJI PRZEMYSŁOWEJ</w:t>
            </w:r>
          </w:p>
        </w:tc>
        <w:tc>
          <w:tcPr>
            <w:tcW w:w="790" w:type="dxa"/>
          </w:tcPr>
          <w:p w14:paraId="336222B0" w14:textId="41C4E422" w:rsidR="00353AB8" w:rsidRDefault="00353AB8" w:rsidP="00353AB8">
            <w:pPr>
              <w:spacing w:after="100" w:afterAutospacing="1"/>
              <w:jc w:val="center"/>
              <w:rPr>
                <w:rFonts w:ascii="Open Sans" w:eastAsiaTheme="minorHAnsi" w:hAnsi="Open Sans" w:cstheme="minorHAnsi"/>
                <w:bCs/>
                <w:sz w:val="18"/>
                <w:szCs w:val="18"/>
              </w:rPr>
            </w:pPr>
            <w:r>
              <w:rPr>
                <w:rFonts w:ascii="Open Sans" w:eastAsiaTheme="minorHAnsi" w:hAnsi="Open Sans" w:cstheme="minorHAnsi"/>
                <w:bCs/>
                <w:sz w:val="18"/>
                <w:szCs w:val="18"/>
              </w:rPr>
              <w:t>TAK</w:t>
            </w:r>
            <w:r w:rsidR="00AD0921">
              <w:rPr>
                <w:rFonts w:ascii="Open Sans" w:eastAsiaTheme="minorHAnsi" w:hAnsi="Open Sans" w:cstheme="minorHAnsi"/>
                <w:bCs/>
                <w:sz w:val="18"/>
                <w:szCs w:val="18"/>
              </w:rPr>
              <w:t>*</w:t>
            </w:r>
          </w:p>
        </w:tc>
        <w:tc>
          <w:tcPr>
            <w:tcW w:w="850" w:type="dxa"/>
          </w:tcPr>
          <w:p w14:paraId="56D98949" w14:textId="3970C332" w:rsidR="00353AB8" w:rsidRDefault="00353AB8" w:rsidP="00353AB8">
            <w:pPr>
              <w:spacing w:after="100" w:afterAutospacing="1"/>
              <w:jc w:val="center"/>
              <w:rPr>
                <w:rFonts w:ascii="Open Sans" w:eastAsiaTheme="minorHAnsi" w:hAnsi="Open Sans" w:cstheme="minorHAnsi"/>
                <w:bCs/>
                <w:sz w:val="18"/>
                <w:szCs w:val="18"/>
              </w:rPr>
            </w:pPr>
            <w:r>
              <w:rPr>
                <w:rFonts w:ascii="Open Sans" w:eastAsiaTheme="minorHAnsi" w:hAnsi="Open Sans" w:cstheme="minorHAnsi"/>
                <w:bCs/>
                <w:sz w:val="18"/>
                <w:szCs w:val="18"/>
              </w:rPr>
              <w:t>NIE</w:t>
            </w:r>
            <w:r w:rsidR="00AD0921">
              <w:rPr>
                <w:rFonts w:ascii="Open Sans" w:eastAsiaTheme="minorHAnsi" w:hAnsi="Open Sans" w:cstheme="minorHAnsi"/>
                <w:bCs/>
                <w:sz w:val="18"/>
                <w:szCs w:val="18"/>
              </w:rPr>
              <w:t>*</w:t>
            </w:r>
          </w:p>
        </w:tc>
        <w:tc>
          <w:tcPr>
            <w:tcW w:w="3254" w:type="dxa"/>
          </w:tcPr>
          <w:p w14:paraId="72749D11" w14:textId="38908F4B" w:rsidR="00353AB8" w:rsidRDefault="00353AB8" w:rsidP="00353AB8">
            <w:pPr>
              <w:spacing w:after="100" w:afterAutospacing="1"/>
              <w:jc w:val="center"/>
              <w:rPr>
                <w:rFonts w:ascii="Open Sans" w:eastAsiaTheme="minorHAnsi" w:hAnsi="Open Sans" w:cstheme="minorHAnsi"/>
                <w:bCs/>
                <w:sz w:val="18"/>
                <w:szCs w:val="18"/>
              </w:rPr>
            </w:pPr>
            <w:r>
              <w:rPr>
                <w:rFonts w:ascii="Open Sans" w:eastAsiaTheme="minorHAnsi" w:hAnsi="Open Sans" w:cstheme="minorHAnsi"/>
                <w:bCs/>
                <w:sz w:val="18"/>
                <w:szCs w:val="18"/>
              </w:rPr>
              <w:t>OKREŚLIĆ PARAMETRY TECHNICZNE          I JAKOŚCIOWE MATERIAŁÓW ZAMIENNYCH</w:t>
            </w:r>
          </w:p>
        </w:tc>
      </w:tr>
      <w:tr w:rsidR="00353AB8" w14:paraId="54AB6B20" w14:textId="13177E13" w:rsidTr="00AD0921">
        <w:trPr>
          <w:trHeight w:val="248"/>
        </w:trPr>
        <w:tc>
          <w:tcPr>
            <w:tcW w:w="562" w:type="dxa"/>
          </w:tcPr>
          <w:p w14:paraId="1FB91607" w14:textId="5A78DDB9"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w:t>
            </w:r>
          </w:p>
        </w:tc>
        <w:tc>
          <w:tcPr>
            <w:tcW w:w="4172" w:type="dxa"/>
          </w:tcPr>
          <w:p w14:paraId="1B061DA1" w14:textId="7AD38598"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KAMERA TYP 1 </w:t>
            </w:r>
          </w:p>
        </w:tc>
        <w:tc>
          <w:tcPr>
            <w:tcW w:w="790" w:type="dxa"/>
          </w:tcPr>
          <w:p w14:paraId="4C77E3FD" w14:textId="77777777" w:rsidR="00353AB8" w:rsidRDefault="00353AB8" w:rsidP="003F48B8">
            <w:pPr>
              <w:spacing w:after="240"/>
              <w:rPr>
                <w:rFonts w:ascii="Open Sans" w:eastAsiaTheme="minorHAnsi" w:hAnsi="Open Sans" w:cstheme="minorHAnsi"/>
                <w:bCs/>
                <w:sz w:val="18"/>
                <w:szCs w:val="18"/>
              </w:rPr>
            </w:pPr>
          </w:p>
        </w:tc>
        <w:tc>
          <w:tcPr>
            <w:tcW w:w="850" w:type="dxa"/>
          </w:tcPr>
          <w:p w14:paraId="41606188" w14:textId="77777777" w:rsidR="00353AB8" w:rsidRDefault="00353AB8" w:rsidP="003F48B8">
            <w:pPr>
              <w:spacing w:after="240"/>
              <w:rPr>
                <w:rFonts w:ascii="Open Sans" w:eastAsiaTheme="minorHAnsi" w:hAnsi="Open Sans" w:cstheme="minorHAnsi"/>
                <w:bCs/>
                <w:sz w:val="18"/>
                <w:szCs w:val="18"/>
              </w:rPr>
            </w:pPr>
          </w:p>
        </w:tc>
        <w:tc>
          <w:tcPr>
            <w:tcW w:w="3254" w:type="dxa"/>
          </w:tcPr>
          <w:p w14:paraId="074C51C8" w14:textId="77777777" w:rsidR="00353AB8" w:rsidRDefault="00353AB8" w:rsidP="003F48B8">
            <w:pPr>
              <w:spacing w:after="240"/>
              <w:rPr>
                <w:rFonts w:ascii="Open Sans" w:eastAsiaTheme="minorHAnsi" w:hAnsi="Open Sans" w:cstheme="minorHAnsi"/>
                <w:bCs/>
                <w:sz w:val="18"/>
                <w:szCs w:val="18"/>
              </w:rPr>
            </w:pPr>
          </w:p>
        </w:tc>
      </w:tr>
      <w:tr w:rsidR="00353AB8" w14:paraId="6D481324" w14:textId="24F7C25B" w:rsidTr="00AD0921">
        <w:tc>
          <w:tcPr>
            <w:tcW w:w="562" w:type="dxa"/>
          </w:tcPr>
          <w:p w14:paraId="70FA190A" w14:textId="27D75113"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2.</w:t>
            </w:r>
          </w:p>
        </w:tc>
        <w:tc>
          <w:tcPr>
            <w:tcW w:w="4172" w:type="dxa"/>
          </w:tcPr>
          <w:p w14:paraId="4F3988F6" w14:textId="1A8EBD1F"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KAMERA TYP 2 </w:t>
            </w:r>
          </w:p>
        </w:tc>
        <w:tc>
          <w:tcPr>
            <w:tcW w:w="790" w:type="dxa"/>
          </w:tcPr>
          <w:p w14:paraId="7100323C" w14:textId="77777777" w:rsidR="00353AB8" w:rsidRDefault="00353AB8" w:rsidP="003F48B8">
            <w:pPr>
              <w:spacing w:after="240"/>
              <w:rPr>
                <w:rFonts w:ascii="Open Sans" w:eastAsiaTheme="minorHAnsi" w:hAnsi="Open Sans" w:cstheme="minorHAnsi"/>
                <w:bCs/>
                <w:sz w:val="18"/>
                <w:szCs w:val="18"/>
              </w:rPr>
            </w:pPr>
          </w:p>
        </w:tc>
        <w:tc>
          <w:tcPr>
            <w:tcW w:w="850" w:type="dxa"/>
          </w:tcPr>
          <w:p w14:paraId="284B2454" w14:textId="77777777" w:rsidR="00353AB8" w:rsidRDefault="00353AB8" w:rsidP="003F48B8">
            <w:pPr>
              <w:spacing w:after="240"/>
              <w:rPr>
                <w:rFonts w:ascii="Open Sans" w:eastAsiaTheme="minorHAnsi" w:hAnsi="Open Sans" w:cstheme="minorHAnsi"/>
                <w:bCs/>
                <w:sz w:val="18"/>
                <w:szCs w:val="18"/>
              </w:rPr>
            </w:pPr>
          </w:p>
        </w:tc>
        <w:tc>
          <w:tcPr>
            <w:tcW w:w="3254" w:type="dxa"/>
          </w:tcPr>
          <w:p w14:paraId="4FE7E0DE" w14:textId="77777777" w:rsidR="00353AB8" w:rsidRDefault="00353AB8" w:rsidP="003F48B8">
            <w:pPr>
              <w:spacing w:after="240"/>
              <w:rPr>
                <w:rFonts w:ascii="Open Sans" w:eastAsiaTheme="minorHAnsi" w:hAnsi="Open Sans" w:cstheme="minorHAnsi"/>
                <w:bCs/>
                <w:sz w:val="18"/>
                <w:szCs w:val="18"/>
              </w:rPr>
            </w:pPr>
          </w:p>
        </w:tc>
      </w:tr>
      <w:tr w:rsidR="00353AB8" w14:paraId="59C1962A" w14:textId="25BE574C" w:rsidTr="00AD0921">
        <w:trPr>
          <w:trHeight w:val="390"/>
        </w:trPr>
        <w:tc>
          <w:tcPr>
            <w:tcW w:w="562" w:type="dxa"/>
          </w:tcPr>
          <w:p w14:paraId="11F61758" w14:textId="6DDD5EF7"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3.</w:t>
            </w:r>
          </w:p>
        </w:tc>
        <w:tc>
          <w:tcPr>
            <w:tcW w:w="4172" w:type="dxa"/>
          </w:tcPr>
          <w:p w14:paraId="01133AC0" w14:textId="459F791D"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KAMERA TYP 3 </w:t>
            </w:r>
          </w:p>
        </w:tc>
        <w:tc>
          <w:tcPr>
            <w:tcW w:w="790" w:type="dxa"/>
          </w:tcPr>
          <w:p w14:paraId="5EA749CE" w14:textId="77777777" w:rsidR="00353AB8" w:rsidRDefault="00353AB8" w:rsidP="003F48B8">
            <w:pPr>
              <w:spacing w:after="240"/>
              <w:rPr>
                <w:rFonts w:ascii="Open Sans" w:eastAsiaTheme="minorHAnsi" w:hAnsi="Open Sans" w:cstheme="minorHAnsi"/>
                <w:bCs/>
                <w:sz w:val="18"/>
                <w:szCs w:val="18"/>
              </w:rPr>
            </w:pPr>
          </w:p>
        </w:tc>
        <w:tc>
          <w:tcPr>
            <w:tcW w:w="850" w:type="dxa"/>
          </w:tcPr>
          <w:p w14:paraId="2BFDC289" w14:textId="77777777" w:rsidR="00353AB8" w:rsidRDefault="00353AB8" w:rsidP="003F48B8">
            <w:pPr>
              <w:spacing w:after="240"/>
              <w:rPr>
                <w:rFonts w:ascii="Open Sans" w:eastAsiaTheme="minorHAnsi" w:hAnsi="Open Sans" w:cstheme="minorHAnsi"/>
                <w:bCs/>
                <w:sz w:val="18"/>
                <w:szCs w:val="18"/>
              </w:rPr>
            </w:pPr>
          </w:p>
        </w:tc>
        <w:tc>
          <w:tcPr>
            <w:tcW w:w="3254" w:type="dxa"/>
          </w:tcPr>
          <w:p w14:paraId="1227D0E2" w14:textId="77777777" w:rsidR="00353AB8" w:rsidRDefault="00353AB8" w:rsidP="003F48B8">
            <w:pPr>
              <w:spacing w:after="240"/>
              <w:rPr>
                <w:rFonts w:ascii="Open Sans" w:eastAsiaTheme="minorHAnsi" w:hAnsi="Open Sans" w:cstheme="minorHAnsi"/>
                <w:bCs/>
                <w:sz w:val="18"/>
                <w:szCs w:val="18"/>
              </w:rPr>
            </w:pPr>
          </w:p>
        </w:tc>
      </w:tr>
      <w:tr w:rsidR="00353AB8" w14:paraId="19031EEB" w14:textId="5A23CBF3" w:rsidTr="00AD0921">
        <w:tc>
          <w:tcPr>
            <w:tcW w:w="562" w:type="dxa"/>
          </w:tcPr>
          <w:p w14:paraId="3CEED2A6" w14:textId="3B86ED0F"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4.</w:t>
            </w:r>
          </w:p>
        </w:tc>
        <w:tc>
          <w:tcPr>
            <w:tcW w:w="4172" w:type="dxa"/>
          </w:tcPr>
          <w:p w14:paraId="72AAAEDC" w14:textId="28EA3B39"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SERWER</w:t>
            </w:r>
          </w:p>
        </w:tc>
        <w:tc>
          <w:tcPr>
            <w:tcW w:w="790" w:type="dxa"/>
          </w:tcPr>
          <w:p w14:paraId="2D683004" w14:textId="77777777" w:rsidR="00353AB8" w:rsidRDefault="00353AB8" w:rsidP="003F48B8">
            <w:pPr>
              <w:spacing w:after="240"/>
              <w:rPr>
                <w:rFonts w:ascii="Open Sans" w:eastAsiaTheme="minorHAnsi" w:hAnsi="Open Sans" w:cstheme="minorHAnsi"/>
                <w:bCs/>
                <w:sz w:val="18"/>
                <w:szCs w:val="18"/>
              </w:rPr>
            </w:pPr>
          </w:p>
        </w:tc>
        <w:tc>
          <w:tcPr>
            <w:tcW w:w="850" w:type="dxa"/>
          </w:tcPr>
          <w:p w14:paraId="12AAA0D8" w14:textId="77777777" w:rsidR="00353AB8" w:rsidRDefault="00353AB8" w:rsidP="003F48B8">
            <w:pPr>
              <w:spacing w:after="240"/>
              <w:rPr>
                <w:rFonts w:ascii="Open Sans" w:eastAsiaTheme="minorHAnsi" w:hAnsi="Open Sans" w:cstheme="minorHAnsi"/>
                <w:bCs/>
                <w:sz w:val="18"/>
                <w:szCs w:val="18"/>
              </w:rPr>
            </w:pPr>
          </w:p>
        </w:tc>
        <w:tc>
          <w:tcPr>
            <w:tcW w:w="3254" w:type="dxa"/>
          </w:tcPr>
          <w:p w14:paraId="2A54127A" w14:textId="77777777" w:rsidR="00353AB8" w:rsidRDefault="00353AB8" w:rsidP="003F48B8">
            <w:pPr>
              <w:spacing w:after="240"/>
              <w:rPr>
                <w:rFonts w:ascii="Open Sans" w:eastAsiaTheme="minorHAnsi" w:hAnsi="Open Sans" w:cstheme="minorHAnsi"/>
                <w:bCs/>
                <w:sz w:val="18"/>
                <w:szCs w:val="18"/>
              </w:rPr>
            </w:pPr>
          </w:p>
        </w:tc>
      </w:tr>
      <w:tr w:rsidR="00353AB8" w14:paraId="6A6B6C31" w14:textId="2D5C363F" w:rsidTr="00AD0921">
        <w:tc>
          <w:tcPr>
            <w:tcW w:w="562" w:type="dxa"/>
          </w:tcPr>
          <w:p w14:paraId="65AE0B1B" w14:textId="57F14C8C"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5.</w:t>
            </w:r>
          </w:p>
        </w:tc>
        <w:tc>
          <w:tcPr>
            <w:tcW w:w="4172" w:type="dxa"/>
          </w:tcPr>
          <w:p w14:paraId="27C5CD8D" w14:textId="3113F516"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OPROGRAMOWANIE</w:t>
            </w:r>
          </w:p>
        </w:tc>
        <w:tc>
          <w:tcPr>
            <w:tcW w:w="790" w:type="dxa"/>
          </w:tcPr>
          <w:p w14:paraId="7CF4B8AD" w14:textId="77777777" w:rsidR="00353AB8" w:rsidRDefault="00353AB8" w:rsidP="003F48B8">
            <w:pPr>
              <w:spacing w:after="240"/>
              <w:rPr>
                <w:rFonts w:ascii="Open Sans" w:eastAsiaTheme="minorHAnsi" w:hAnsi="Open Sans" w:cstheme="minorHAnsi"/>
                <w:bCs/>
                <w:sz w:val="18"/>
                <w:szCs w:val="18"/>
              </w:rPr>
            </w:pPr>
          </w:p>
        </w:tc>
        <w:tc>
          <w:tcPr>
            <w:tcW w:w="850" w:type="dxa"/>
          </w:tcPr>
          <w:p w14:paraId="471D8CCA" w14:textId="77777777" w:rsidR="00353AB8" w:rsidRDefault="00353AB8" w:rsidP="003F48B8">
            <w:pPr>
              <w:spacing w:after="240"/>
              <w:rPr>
                <w:rFonts w:ascii="Open Sans" w:eastAsiaTheme="minorHAnsi" w:hAnsi="Open Sans" w:cstheme="minorHAnsi"/>
                <w:bCs/>
                <w:sz w:val="18"/>
                <w:szCs w:val="18"/>
              </w:rPr>
            </w:pPr>
          </w:p>
        </w:tc>
        <w:tc>
          <w:tcPr>
            <w:tcW w:w="3254" w:type="dxa"/>
          </w:tcPr>
          <w:p w14:paraId="4599D8D7" w14:textId="77777777" w:rsidR="00353AB8" w:rsidRDefault="00353AB8" w:rsidP="003F48B8">
            <w:pPr>
              <w:spacing w:after="240"/>
              <w:rPr>
                <w:rFonts w:ascii="Open Sans" w:eastAsiaTheme="minorHAnsi" w:hAnsi="Open Sans" w:cstheme="minorHAnsi"/>
                <w:bCs/>
                <w:sz w:val="18"/>
                <w:szCs w:val="18"/>
              </w:rPr>
            </w:pPr>
          </w:p>
        </w:tc>
      </w:tr>
      <w:tr w:rsidR="00353AB8" w14:paraId="65F10EEA" w14:textId="3864C1AA" w:rsidTr="00AD0921">
        <w:tc>
          <w:tcPr>
            <w:tcW w:w="562" w:type="dxa"/>
          </w:tcPr>
          <w:p w14:paraId="7E623F90" w14:textId="64D00E4A"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6.</w:t>
            </w:r>
          </w:p>
        </w:tc>
        <w:tc>
          <w:tcPr>
            <w:tcW w:w="4172" w:type="dxa"/>
          </w:tcPr>
          <w:p w14:paraId="36228911" w14:textId="60ECFAE6"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STACJA ROBOCZA </w:t>
            </w:r>
          </w:p>
        </w:tc>
        <w:tc>
          <w:tcPr>
            <w:tcW w:w="790" w:type="dxa"/>
          </w:tcPr>
          <w:p w14:paraId="66F6621F" w14:textId="77777777" w:rsidR="00353AB8" w:rsidRDefault="00353AB8" w:rsidP="003F48B8">
            <w:pPr>
              <w:spacing w:after="240"/>
              <w:rPr>
                <w:rFonts w:ascii="Open Sans" w:eastAsiaTheme="minorHAnsi" w:hAnsi="Open Sans" w:cstheme="minorHAnsi"/>
                <w:bCs/>
                <w:sz w:val="18"/>
                <w:szCs w:val="18"/>
              </w:rPr>
            </w:pPr>
          </w:p>
        </w:tc>
        <w:tc>
          <w:tcPr>
            <w:tcW w:w="850" w:type="dxa"/>
          </w:tcPr>
          <w:p w14:paraId="6EA44567" w14:textId="77777777" w:rsidR="00353AB8" w:rsidRDefault="00353AB8" w:rsidP="003F48B8">
            <w:pPr>
              <w:spacing w:after="240"/>
              <w:rPr>
                <w:rFonts w:ascii="Open Sans" w:eastAsiaTheme="minorHAnsi" w:hAnsi="Open Sans" w:cstheme="minorHAnsi"/>
                <w:bCs/>
                <w:sz w:val="18"/>
                <w:szCs w:val="18"/>
              </w:rPr>
            </w:pPr>
          </w:p>
        </w:tc>
        <w:tc>
          <w:tcPr>
            <w:tcW w:w="3254" w:type="dxa"/>
          </w:tcPr>
          <w:p w14:paraId="0C6676F8" w14:textId="77777777" w:rsidR="00353AB8" w:rsidRDefault="00353AB8" w:rsidP="003F48B8">
            <w:pPr>
              <w:spacing w:after="240"/>
              <w:rPr>
                <w:rFonts w:ascii="Open Sans" w:eastAsiaTheme="minorHAnsi" w:hAnsi="Open Sans" w:cstheme="minorHAnsi"/>
                <w:bCs/>
                <w:sz w:val="18"/>
                <w:szCs w:val="18"/>
              </w:rPr>
            </w:pPr>
          </w:p>
        </w:tc>
      </w:tr>
      <w:tr w:rsidR="00353AB8" w14:paraId="0FC82A05" w14:textId="66B12450" w:rsidTr="00AD0921">
        <w:tc>
          <w:tcPr>
            <w:tcW w:w="562" w:type="dxa"/>
          </w:tcPr>
          <w:p w14:paraId="5DCA6F36" w14:textId="34A75352"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7.</w:t>
            </w:r>
          </w:p>
        </w:tc>
        <w:tc>
          <w:tcPr>
            <w:tcW w:w="4172" w:type="dxa"/>
          </w:tcPr>
          <w:p w14:paraId="6BD61A9F" w14:textId="1A2D7ABD"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MONITOR</w:t>
            </w:r>
          </w:p>
        </w:tc>
        <w:tc>
          <w:tcPr>
            <w:tcW w:w="790" w:type="dxa"/>
          </w:tcPr>
          <w:p w14:paraId="6467D561" w14:textId="77777777" w:rsidR="00353AB8" w:rsidRDefault="00353AB8" w:rsidP="003F48B8">
            <w:pPr>
              <w:spacing w:after="240"/>
              <w:rPr>
                <w:rFonts w:ascii="Open Sans" w:eastAsiaTheme="minorHAnsi" w:hAnsi="Open Sans" w:cstheme="minorHAnsi"/>
                <w:bCs/>
                <w:sz w:val="18"/>
                <w:szCs w:val="18"/>
              </w:rPr>
            </w:pPr>
          </w:p>
        </w:tc>
        <w:tc>
          <w:tcPr>
            <w:tcW w:w="850" w:type="dxa"/>
          </w:tcPr>
          <w:p w14:paraId="332F4A1E" w14:textId="77777777" w:rsidR="00353AB8" w:rsidRDefault="00353AB8" w:rsidP="003F48B8">
            <w:pPr>
              <w:spacing w:after="240"/>
              <w:rPr>
                <w:rFonts w:ascii="Open Sans" w:eastAsiaTheme="minorHAnsi" w:hAnsi="Open Sans" w:cstheme="minorHAnsi"/>
                <w:bCs/>
                <w:sz w:val="18"/>
                <w:szCs w:val="18"/>
              </w:rPr>
            </w:pPr>
          </w:p>
        </w:tc>
        <w:tc>
          <w:tcPr>
            <w:tcW w:w="3254" w:type="dxa"/>
          </w:tcPr>
          <w:p w14:paraId="34CB0B92" w14:textId="77777777" w:rsidR="00353AB8" w:rsidRDefault="00353AB8" w:rsidP="003F48B8">
            <w:pPr>
              <w:spacing w:after="240"/>
              <w:rPr>
                <w:rFonts w:ascii="Open Sans" w:eastAsiaTheme="minorHAnsi" w:hAnsi="Open Sans" w:cstheme="minorHAnsi"/>
                <w:bCs/>
                <w:sz w:val="18"/>
                <w:szCs w:val="18"/>
              </w:rPr>
            </w:pPr>
          </w:p>
        </w:tc>
      </w:tr>
      <w:tr w:rsidR="00353AB8" w14:paraId="6F714D54" w14:textId="73263C59" w:rsidTr="00AD0921">
        <w:tc>
          <w:tcPr>
            <w:tcW w:w="562" w:type="dxa"/>
          </w:tcPr>
          <w:p w14:paraId="7A99FDAD" w14:textId="777F5DEE"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8.</w:t>
            </w:r>
          </w:p>
        </w:tc>
        <w:tc>
          <w:tcPr>
            <w:tcW w:w="4172" w:type="dxa"/>
          </w:tcPr>
          <w:p w14:paraId="0D00B6CB" w14:textId="3A19608E" w:rsidR="00353AB8"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UPS TYP 1</w:t>
            </w:r>
          </w:p>
        </w:tc>
        <w:tc>
          <w:tcPr>
            <w:tcW w:w="790" w:type="dxa"/>
          </w:tcPr>
          <w:p w14:paraId="3EE1FE65" w14:textId="77777777" w:rsidR="00353AB8" w:rsidRDefault="00353AB8" w:rsidP="003F48B8">
            <w:pPr>
              <w:spacing w:after="240"/>
              <w:rPr>
                <w:rFonts w:ascii="Open Sans" w:eastAsiaTheme="minorHAnsi" w:hAnsi="Open Sans" w:cstheme="minorHAnsi"/>
                <w:bCs/>
                <w:sz w:val="18"/>
                <w:szCs w:val="18"/>
              </w:rPr>
            </w:pPr>
          </w:p>
        </w:tc>
        <w:tc>
          <w:tcPr>
            <w:tcW w:w="850" w:type="dxa"/>
          </w:tcPr>
          <w:p w14:paraId="37CF220A" w14:textId="77777777" w:rsidR="00353AB8" w:rsidRDefault="00353AB8" w:rsidP="003F48B8">
            <w:pPr>
              <w:spacing w:after="240"/>
              <w:rPr>
                <w:rFonts w:ascii="Open Sans" w:eastAsiaTheme="minorHAnsi" w:hAnsi="Open Sans" w:cstheme="minorHAnsi"/>
                <w:bCs/>
                <w:sz w:val="18"/>
                <w:szCs w:val="18"/>
              </w:rPr>
            </w:pPr>
          </w:p>
        </w:tc>
        <w:tc>
          <w:tcPr>
            <w:tcW w:w="3254" w:type="dxa"/>
          </w:tcPr>
          <w:p w14:paraId="1CE61533" w14:textId="77777777" w:rsidR="00353AB8" w:rsidRDefault="00353AB8" w:rsidP="003F48B8">
            <w:pPr>
              <w:spacing w:after="240"/>
              <w:rPr>
                <w:rFonts w:ascii="Open Sans" w:eastAsiaTheme="minorHAnsi" w:hAnsi="Open Sans" w:cstheme="minorHAnsi"/>
                <w:bCs/>
                <w:sz w:val="18"/>
                <w:szCs w:val="18"/>
              </w:rPr>
            </w:pPr>
          </w:p>
        </w:tc>
      </w:tr>
      <w:tr w:rsidR="00353AB8" w14:paraId="7D192E4B" w14:textId="77777777" w:rsidTr="00AD0921">
        <w:tc>
          <w:tcPr>
            <w:tcW w:w="562" w:type="dxa"/>
          </w:tcPr>
          <w:p w14:paraId="735F75EB" w14:textId="70EA4766"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9.</w:t>
            </w:r>
          </w:p>
        </w:tc>
        <w:tc>
          <w:tcPr>
            <w:tcW w:w="4172" w:type="dxa"/>
          </w:tcPr>
          <w:p w14:paraId="18067A14" w14:textId="00A5CABD"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UPS TYP 2</w:t>
            </w:r>
          </w:p>
        </w:tc>
        <w:tc>
          <w:tcPr>
            <w:tcW w:w="790" w:type="dxa"/>
          </w:tcPr>
          <w:p w14:paraId="4B85FCF3" w14:textId="77777777" w:rsidR="00353AB8" w:rsidRDefault="00353AB8" w:rsidP="003F48B8">
            <w:pPr>
              <w:spacing w:after="240"/>
              <w:rPr>
                <w:rFonts w:ascii="Open Sans" w:eastAsiaTheme="minorHAnsi" w:hAnsi="Open Sans" w:cstheme="minorHAnsi"/>
                <w:bCs/>
                <w:sz w:val="18"/>
                <w:szCs w:val="18"/>
              </w:rPr>
            </w:pPr>
          </w:p>
        </w:tc>
        <w:tc>
          <w:tcPr>
            <w:tcW w:w="850" w:type="dxa"/>
          </w:tcPr>
          <w:p w14:paraId="6E45CC25" w14:textId="77777777" w:rsidR="00353AB8" w:rsidRDefault="00353AB8" w:rsidP="003F48B8">
            <w:pPr>
              <w:spacing w:after="240"/>
              <w:rPr>
                <w:rFonts w:ascii="Open Sans" w:eastAsiaTheme="minorHAnsi" w:hAnsi="Open Sans" w:cstheme="minorHAnsi"/>
                <w:bCs/>
                <w:sz w:val="18"/>
                <w:szCs w:val="18"/>
              </w:rPr>
            </w:pPr>
          </w:p>
        </w:tc>
        <w:tc>
          <w:tcPr>
            <w:tcW w:w="3254" w:type="dxa"/>
          </w:tcPr>
          <w:p w14:paraId="06B5876E" w14:textId="77777777" w:rsidR="00353AB8" w:rsidRDefault="00353AB8" w:rsidP="003F48B8">
            <w:pPr>
              <w:spacing w:after="240"/>
              <w:rPr>
                <w:rFonts w:ascii="Open Sans" w:eastAsiaTheme="minorHAnsi" w:hAnsi="Open Sans" w:cstheme="minorHAnsi"/>
                <w:bCs/>
                <w:sz w:val="18"/>
                <w:szCs w:val="18"/>
              </w:rPr>
            </w:pPr>
          </w:p>
        </w:tc>
      </w:tr>
      <w:tr w:rsidR="00353AB8" w14:paraId="53DAF859" w14:textId="77777777" w:rsidTr="00AD0921">
        <w:tc>
          <w:tcPr>
            <w:tcW w:w="562" w:type="dxa"/>
          </w:tcPr>
          <w:p w14:paraId="7F584EC6" w14:textId="2AE99A3F"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10.</w:t>
            </w:r>
          </w:p>
        </w:tc>
        <w:tc>
          <w:tcPr>
            <w:tcW w:w="4172" w:type="dxa"/>
          </w:tcPr>
          <w:p w14:paraId="0C0AF7DA" w14:textId="303BC098"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PRZE</w:t>
            </w:r>
            <w:r w:rsidRPr="00403A73">
              <w:rPr>
                <w:rFonts w:ascii="Open Sans" w:eastAsiaTheme="minorHAnsi" w:hAnsi="Open Sans" w:cstheme="minorHAnsi" w:hint="eastAsia"/>
                <w:bCs/>
                <w:sz w:val="18"/>
                <w:szCs w:val="18"/>
              </w:rPr>
              <w:t>ŁĄ</w:t>
            </w:r>
            <w:r w:rsidRPr="00403A73">
              <w:rPr>
                <w:rFonts w:ascii="Open Sans" w:eastAsiaTheme="minorHAnsi" w:hAnsi="Open Sans" w:cstheme="minorHAnsi"/>
                <w:bCs/>
                <w:sz w:val="18"/>
                <w:szCs w:val="18"/>
              </w:rPr>
              <w:t xml:space="preserve">CZNIK SIECIOWY PoE TYP 1 </w:t>
            </w:r>
          </w:p>
        </w:tc>
        <w:tc>
          <w:tcPr>
            <w:tcW w:w="790" w:type="dxa"/>
          </w:tcPr>
          <w:p w14:paraId="1BD3242A" w14:textId="77777777" w:rsidR="00353AB8" w:rsidRDefault="00353AB8" w:rsidP="003F48B8">
            <w:pPr>
              <w:spacing w:after="240"/>
              <w:rPr>
                <w:rFonts w:ascii="Open Sans" w:eastAsiaTheme="minorHAnsi" w:hAnsi="Open Sans" w:cstheme="minorHAnsi"/>
                <w:bCs/>
                <w:sz w:val="18"/>
                <w:szCs w:val="18"/>
              </w:rPr>
            </w:pPr>
          </w:p>
        </w:tc>
        <w:tc>
          <w:tcPr>
            <w:tcW w:w="850" w:type="dxa"/>
          </w:tcPr>
          <w:p w14:paraId="0E1F1B0E" w14:textId="77777777" w:rsidR="00353AB8" w:rsidRDefault="00353AB8" w:rsidP="003F48B8">
            <w:pPr>
              <w:spacing w:after="240"/>
              <w:rPr>
                <w:rFonts w:ascii="Open Sans" w:eastAsiaTheme="minorHAnsi" w:hAnsi="Open Sans" w:cstheme="minorHAnsi"/>
                <w:bCs/>
                <w:sz w:val="18"/>
                <w:szCs w:val="18"/>
              </w:rPr>
            </w:pPr>
          </w:p>
        </w:tc>
        <w:tc>
          <w:tcPr>
            <w:tcW w:w="3254" w:type="dxa"/>
          </w:tcPr>
          <w:p w14:paraId="5A5D999D" w14:textId="77777777" w:rsidR="00353AB8" w:rsidRDefault="00353AB8" w:rsidP="003F48B8">
            <w:pPr>
              <w:spacing w:after="240"/>
              <w:rPr>
                <w:rFonts w:ascii="Open Sans" w:eastAsiaTheme="minorHAnsi" w:hAnsi="Open Sans" w:cstheme="minorHAnsi"/>
                <w:bCs/>
                <w:sz w:val="18"/>
                <w:szCs w:val="18"/>
              </w:rPr>
            </w:pPr>
          </w:p>
        </w:tc>
      </w:tr>
      <w:tr w:rsidR="00353AB8" w14:paraId="19FABEBE" w14:textId="77777777" w:rsidTr="00AD0921">
        <w:tc>
          <w:tcPr>
            <w:tcW w:w="562" w:type="dxa"/>
          </w:tcPr>
          <w:p w14:paraId="2BF4E77B" w14:textId="2B7EFA51"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11.</w:t>
            </w:r>
          </w:p>
        </w:tc>
        <w:tc>
          <w:tcPr>
            <w:tcW w:w="4172" w:type="dxa"/>
          </w:tcPr>
          <w:p w14:paraId="1F10B54B" w14:textId="79D2EDAC"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PRZE</w:t>
            </w:r>
            <w:r w:rsidRPr="00403A73">
              <w:rPr>
                <w:rFonts w:ascii="Open Sans" w:eastAsiaTheme="minorHAnsi" w:hAnsi="Open Sans" w:cstheme="minorHAnsi" w:hint="eastAsia"/>
                <w:bCs/>
                <w:sz w:val="18"/>
                <w:szCs w:val="18"/>
              </w:rPr>
              <w:t>ŁĄ</w:t>
            </w:r>
            <w:r w:rsidRPr="00403A73">
              <w:rPr>
                <w:rFonts w:ascii="Open Sans" w:eastAsiaTheme="minorHAnsi" w:hAnsi="Open Sans" w:cstheme="minorHAnsi"/>
                <w:bCs/>
                <w:sz w:val="18"/>
                <w:szCs w:val="18"/>
              </w:rPr>
              <w:t xml:space="preserve">CZNIK SIECIOWY PoE TYP 2 </w:t>
            </w:r>
          </w:p>
        </w:tc>
        <w:tc>
          <w:tcPr>
            <w:tcW w:w="790" w:type="dxa"/>
          </w:tcPr>
          <w:p w14:paraId="5F07D037" w14:textId="77777777" w:rsidR="00353AB8" w:rsidRDefault="00353AB8" w:rsidP="003F48B8">
            <w:pPr>
              <w:spacing w:after="240"/>
              <w:rPr>
                <w:rFonts w:ascii="Open Sans" w:eastAsiaTheme="minorHAnsi" w:hAnsi="Open Sans" w:cstheme="minorHAnsi"/>
                <w:bCs/>
                <w:sz w:val="18"/>
                <w:szCs w:val="18"/>
              </w:rPr>
            </w:pPr>
          </w:p>
        </w:tc>
        <w:tc>
          <w:tcPr>
            <w:tcW w:w="850" w:type="dxa"/>
          </w:tcPr>
          <w:p w14:paraId="49CBC33E" w14:textId="77777777" w:rsidR="00353AB8" w:rsidRDefault="00353AB8" w:rsidP="003F48B8">
            <w:pPr>
              <w:spacing w:after="240"/>
              <w:rPr>
                <w:rFonts w:ascii="Open Sans" w:eastAsiaTheme="minorHAnsi" w:hAnsi="Open Sans" w:cstheme="minorHAnsi"/>
                <w:bCs/>
                <w:sz w:val="18"/>
                <w:szCs w:val="18"/>
              </w:rPr>
            </w:pPr>
          </w:p>
        </w:tc>
        <w:tc>
          <w:tcPr>
            <w:tcW w:w="3254" w:type="dxa"/>
          </w:tcPr>
          <w:p w14:paraId="290E05A1" w14:textId="77777777" w:rsidR="00353AB8" w:rsidRDefault="00353AB8" w:rsidP="003F48B8">
            <w:pPr>
              <w:spacing w:after="240"/>
              <w:rPr>
                <w:rFonts w:ascii="Open Sans" w:eastAsiaTheme="minorHAnsi" w:hAnsi="Open Sans" w:cstheme="minorHAnsi"/>
                <w:bCs/>
                <w:sz w:val="18"/>
                <w:szCs w:val="18"/>
              </w:rPr>
            </w:pPr>
          </w:p>
        </w:tc>
      </w:tr>
      <w:tr w:rsidR="00353AB8" w14:paraId="2DAB4CD3" w14:textId="77777777" w:rsidTr="00AD0921">
        <w:tc>
          <w:tcPr>
            <w:tcW w:w="562" w:type="dxa"/>
          </w:tcPr>
          <w:p w14:paraId="432B0290" w14:textId="01E14B40"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12.</w:t>
            </w:r>
          </w:p>
        </w:tc>
        <w:tc>
          <w:tcPr>
            <w:tcW w:w="4172" w:type="dxa"/>
          </w:tcPr>
          <w:p w14:paraId="1BD7F97E" w14:textId="6D61273B"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MODU</w:t>
            </w:r>
            <w:r w:rsidRPr="00403A73">
              <w:rPr>
                <w:rFonts w:ascii="Open Sans" w:eastAsiaTheme="minorHAnsi" w:hAnsi="Open Sans" w:cstheme="minorHAnsi" w:hint="eastAsia"/>
                <w:bCs/>
                <w:sz w:val="18"/>
                <w:szCs w:val="18"/>
              </w:rPr>
              <w:t>Ł</w:t>
            </w:r>
            <w:r w:rsidRPr="00403A73">
              <w:rPr>
                <w:rFonts w:ascii="Open Sans" w:eastAsiaTheme="minorHAnsi" w:hAnsi="Open Sans" w:cstheme="minorHAnsi"/>
                <w:bCs/>
                <w:sz w:val="18"/>
                <w:szCs w:val="18"/>
              </w:rPr>
              <w:t xml:space="preserve"> SFP RJ45 </w:t>
            </w:r>
          </w:p>
        </w:tc>
        <w:tc>
          <w:tcPr>
            <w:tcW w:w="790" w:type="dxa"/>
          </w:tcPr>
          <w:p w14:paraId="478B0980" w14:textId="77777777" w:rsidR="00353AB8" w:rsidRDefault="00353AB8" w:rsidP="003F48B8">
            <w:pPr>
              <w:spacing w:after="240"/>
              <w:rPr>
                <w:rFonts w:ascii="Open Sans" w:eastAsiaTheme="minorHAnsi" w:hAnsi="Open Sans" w:cstheme="minorHAnsi"/>
                <w:bCs/>
                <w:sz w:val="18"/>
                <w:szCs w:val="18"/>
              </w:rPr>
            </w:pPr>
          </w:p>
        </w:tc>
        <w:tc>
          <w:tcPr>
            <w:tcW w:w="850" w:type="dxa"/>
          </w:tcPr>
          <w:p w14:paraId="3BF84C37" w14:textId="77777777" w:rsidR="00353AB8" w:rsidRDefault="00353AB8" w:rsidP="003F48B8">
            <w:pPr>
              <w:spacing w:after="240"/>
              <w:rPr>
                <w:rFonts w:ascii="Open Sans" w:eastAsiaTheme="minorHAnsi" w:hAnsi="Open Sans" w:cstheme="minorHAnsi"/>
                <w:bCs/>
                <w:sz w:val="18"/>
                <w:szCs w:val="18"/>
              </w:rPr>
            </w:pPr>
          </w:p>
        </w:tc>
        <w:tc>
          <w:tcPr>
            <w:tcW w:w="3254" w:type="dxa"/>
          </w:tcPr>
          <w:p w14:paraId="3F90B638" w14:textId="77777777" w:rsidR="00353AB8" w:rsidRDefault="00353AB8" w:rsidP="003F48B8">
            <w:pPr>
              <w:spacing w:after="240"/>
              <w:rPr>
                <w:rFonts w:ascii="Open Sans" w:eastAsiaTheme="minorHAnsi" w:hAnsi="Open Sans" w:cstheme="minorHAnsi"/>
                <w:bCs/>
                <w:sz w:val="18"/>
                <w:szCs w:val="18"/>
              </w:rPr>
            </w:pPr>
          </w:p>
        </w:tc>
      </w:tr>
      <w:tr w:rsidR="00353AB8" w14:paraId="15C1A76A" w14:textId="77777777" w:rsidTr="00AD0921">
        <w:tc>
          <w:tcPr>
            <w:tcW w:w="562" w:type="dxa"/>
          </w:tcPr>
          <w:p w14:paraId="0BE84BB5" w14:textId="5D11C9CA"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13.</w:t>
            </w:r>
          </w:p>
        </w:tc>
        <w:tc>
          <w:tcPr>
            <w:tcW w:w="4172" w:type="dxa"/>
          </w:tcPr>
          <w:p w14:paraId="68680D08" w14:textId="640E192A"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ADAPTER PoE </w:t>
            </w:r>
          </w:p>
        </w:tc>
        <w:tc>
          <w:tcPr>
            <w:tcW w:w="790" w:type="dxa"/>
          </w:tcPr>
          <w:p w14:paraId="7AC8EBE1" w14:textId="77777777" w:rsidR="00353AB8" w:rsidRDefault="00353AB8" w:rsidP="003F48B8">
            <w:pPr>
              <w:spacing w:after="240"/>
              <w:rPr>
                <w:rFonts w:ascii="Open Sans" w:eastAsiaTheme="minorHAnsi" w:hAnsi="Open Sans" w:cstheme="minorHAnsi"/>
                <w:bCs/>
                <w:sz w:val="18"/>
                <w:szCs w:val="18"/>
              </w:rPr>
            </w:pPr>
          </w:p>
        </w:tc>
        <w:tc>
          <w:tcPr>
            <w:tcW w:w="850" w:type="dxa"/>
          </w:tcPr>
          <w:p w14:paraId="090E203C" w14:textId="77777777" w:rsidR="00353AB8" w:rsidRDefault="00353AB8" w:rsidP="003F48B8">
            <w:pPr>
              <w:spacing w:after="240"/>
              <w:rPr>
                <w:rFonts w:ascii="Open Sans" w:eastAsiaTheme="minorHAnsi" w:hAnsi="Open Sans" w:cstheme="minorHAnsi"/>
                <w:bCs/>
                <w:sz w:val="18"/>
                <w:szCs w:val="18"/>
              </w:rPr>
            </w:pPr>
          </w:p>
        </w:tc>
        <w:tc>
          <w:tcPr>
            <w:tcW w:w="3254" w:type="dxa"/>
          </w:tcPr>
          <w:p w14:paraId="7DF75D42" w14:textId="77777777" w:rsidR="00353AB8" w:rsidRDefault="00353AB8" w:rsidP="003F48B8">
            <w:pPr>
              <w:spacing w:after="240"/>
              <w:rPr>
                <w:rFonts w:ascii="Open Sans" w:eastAsiaTheme="minorHAnsi" w:hAnsi="Open Sans" w:cstheme="minorHAnsi"/>
                <w:bCs/>
                <w:sz w:val="18"/>
                <w:szCs w:val="18"/>
              </w:rPr>
            </w:pPr>
          </w:p>
        </w:tc>
      </w:tr>
      <w:tr w:rsidR="00353AB8" w14:paraId="459A7F20" w14:textId="77777777" w:rsidTr="00AD0921">
        <w:tc>
          <w:tcPr>
            <w:tcW w:w="562" w:type="dxa"/>
          </w:tcPr>
          <w:p w14:paraId="3258D3CF" w14:textId="388E2533"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14.</w:t>
            </w:r>
          </w:p>
        </w:tc>
        <w:tc>
          <w:tcPr>
            <w:tcW w:w="4172" w:type="dxa"/>
          </w:tcPr>
          <w:p w14:paraId="669A9F88" w14:textId="69AD245C"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PUNKT DOST</w:t>
            </w:r>
            <w:r w:rsidRPr="00403A73">
              <w:rPr>
                <w:rFonts w:ascii="Open Sans" w:eastAsiaTheme="minorHAnsi" w:hAnsi="Open Sans" w:cstheme="minorHAnsi" w:hint="eastAsia"/>
                <w:bCs/>
                <w:sz w:val="18"/>
                <w:szCs w:val="18"/>
              </w:rPr>
              <w:t>Ę</w:t>
            </w:r>
            <w:r w:rsidRPr="00403A73">
              <w:rPr>
                <w:rFonts w:ascii="Open Sans" w:eastAsiaTheme="minorHAnsi" w:hAnsi="Open Sans" w:cstheme="minorHAnsi"/>
                <w:bCs/>
                <w:sz w:val="18"/>
                <w:szCs w:val="18"/>
              </w:rPr>
              <w:t>POWY 360</w:t>
            </w:r>
            <w:r w:rsidRPr="00403A73">
              <w:rPr>
                <w:rFonts w:ascii="Open Sans" w:eastAsiaTheme="minorHAnsi" w:hAnsi="Open Sans" w:cstheme="minorHAnsi" w:hint="eastAsia"/>
                <w:bCs/>
                <w:sz w:val="18"/>
                <w:szCs w:val="18"/>
              </w:rPr>
              <w:t>°</w:t>
            </w:r>
            <w:r w:rsidRPr="00403A73">
              <w:rPr>
                <w:rFonts w:ascii="Open Sans" w:eastAsiaTheme="minorHAnsi" w:hAnsi="Open Sans" w:cstheme="minorHAnsi"/>
                <w:bCs/>
                <w:sz w:val="18"/>
                <w:szCs w:val="18"/>
              </w:rPr>
              <w:t xml:space="preserve"> </w:t>
            </w:r>
          </w:p>
        </w:tc>
        <w:tc>
          <w:tcPr>
            <w:tcW w:w="790" w:type="dxa"/>
          </w:tcPr>
          <w:p w14:paraId="54E70BA8" w14:textId="77777777" w:rsidR="00353AB8" w:rsidRDefault="00353AB8" w:rsidP="003F48B8">
            <w:pPr>
              <w:spacing w:after="240"/>
              <w:rPr>
                <w:rFonts w:ascii="Open Sans" w:eastAsiaTheme="minorHAnsi" w:hAnsi="Open Sans" w:cstheme="minorHAnsi"/>
                <w:bCs/>
                <w:sz w:val="18"/>
                <w:szCs w:val="18"/>
              </w:rPr>
            </w:pPr>
          </w:p>
        </w:tc>
        <w:tc>
          <w:tcPr>
            <w:tcW w:w="850" w:type="dxa"/>
          </w:tcPr>
          <w:p w14:paraId="3EB71169" w14:textId="77777777" w:rsidR="00353AB8" w:rsidRDefault="00353AB8" w:rsidP="003F48B8">
            <w:pPr>
              <w:spacing w:after="240"/>
              <w:rPr>
                <w:rFonts w:ascii="Open Sans" w:eastAsiaTheme="minorHAnsi" w:hAnsi="Open Sans" w:cstheme="minorHAnsi"/>
                <w:bCs/>
                <w:sz w:val="18"/>
                <w:szCs w:val="18"/>
              </w:rPr>
            </w:pPr>
          </w:p>
        </w:tc>
        <w:tc>
          <w:tcPr>
            <w:tcW w:w="3254" w:type="dxa"/>
          </w:tcPr>
          <w:p w14:paraId="1023B9C5" w14:textId="77777777" w:rsidR="00353AB8" w:rsidRDefault="00353AB8" w:rsidP="003F48B8">
            <w:pPr>
              <w:spacing w:after="240"/>
              <w:rPr>
                <w:rFonts w:ascii="Open Sans" w:eastAsiaTheme="minorHAnsi" w:hAnsi="Open Sans" w:cstheme="minorHAnsi"/>
                <w:bCs/>
                <w:sz w:val="18"/>
                <w:szCs w:val="18"/>
              </w:rPr>
            </w:pPr>
          </w:p>
        </w:tc>
      </w:tr>
      <w:tr w:rsidR="00353AB8" w14:paraId="07FB6BAF" w14:textId="77777777" w:rsidTr="00AD0921">
        <w:tc>
          <w:tcPr>
            <w:tcW w:w="562" w:type="dxa"/>
          </w:tcPr>
          <w:p w14:paraId="05917FD3" w14:textId="464B9370"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15.</w:t>
            </w:r>
          </w:p>
        </w:tc>
        <w:tc>
          <w:tcPr>
            <w:tcW w:w="4172" w:type="dxa"/>
          </w:tcPr>
          <w:p w14:paraId="47B17FEE" w14:textId="14C285BE"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PUNKT DOST</w:t>
            </w:r>
            <w:r w:rsidRPr="00403A73">
              <w:rPr>
                <w:rFonts w:ascii="Open Sans" w:eastAsiaTheme="minorHAnsi" w:hAnsi="Open Sans" w:cstheme="minorHAnsi" w:hint="eastAsia"/>
                <w:bCs/>
                <w:sz w:val="18"/>
                <w:szCs w:val="18"/>
              </w:rPr>
              <w:t>Ę</w:t>
            </w:r>
            <w:r w:rsidRPr="00403A73">
              <w:rPr>
                <w:rFonts w:ascii="Open Sans" w:eastAsiaTheme="minorHAnsi" w:hAnsi="Open Sans" w:cstheme="minorHAnsi"/>
                <w:bCs/>
                <w:sz w:val="18"/>
                <w:szCs w:val="18"/>
              </w:rPr>
              <w:t>POWY 23</w:t>
            </w:r>
            <w:r w:rsidRPr="00403A73">
              <w:rPr>
                <w:rFonts w:ascii="Open Sans" w:eastAsiaTheme="minorHAnsi" w:hAnsi="Open Sans" w:cstheme="minorHAnsi" w:hint="eastAsia"/>
                <w:bCs/>
                <w:sz w:val="18"/>
                <w:szCs w:val="18"/>
              </w:rPr>
              <w:t>°</w:t>
            </w:r>
            <w:r w:rsidRPr="00403A73">
              <w:rPr>
                <w:rFonts w:ascii="Open Sans" w:eastAsiaTheme="minorHAnsi" w:hAnsi="Open Sans" w:cstheme="minorHAnsi"/>
                <w:bCs/>
                <w:sz w:val="18"/>
                <w:szCs w:val="18"/>
              </w:rPr>
              <w:t xml:space="preserve"> </w:t>
            </w:r>
          </w:p>
        </w:tc>
        <w:tc>
          <w:tcPr>
            <w:tcW w:w="790" w:type="dxa"/>
          </w:tcPr>
          <w:p w14:paraId="7F85BA67" w14:textId="77777777" w:rsidR="00353AB8" w:rsidRDefault="00353AB8" w:rsidP="003F48B8">
            <w:pPr>
              <w:spacing w:after="240"/>
              <w:rPr>
                <w:rFonts w:ascii="Open Sans" w:eastAsiaTheme="minorHAnsi" w:hAnsi="Open Sans" w:cstheme="minorHAnsi"/>
                <w:bCs/>
                <w:sz w:val="18"/>
                <w:szCs w:val="18"/>
              </w:rPr>
            </w:pPr>
          </w:p>
        </w:tc>
        <w:tc>
          <w:tcPr>
            <w:tcW w:w="850" w:type="dxa"/>
          </w:tcPr>
          <w:p w14:paraId="484D05AB" w14:textId="77777777" w:rsidR="00353AB8" w:rsidRDefault="00353AB8" w:rsidP="003F48B8">
            <w:pPr>
              <w:spacing w:after="240"/>
              <w:rPr>
                <w:rFonts w:ascii="Open Sans" w:eastAsiaTheme="minorHAnsi" w:hAnsi="Open Sans" w:cstheme="minorHAnsi"/>
                <w:bCs/>
                <w:sz w:val="18"/>
                <w:szCs w:val="18"/>
              </w:rPr>
            </w:pPr>
          </w:p>
        </w:tc>
        <w:tc>
          <w:tcPr>
            <w:tcW w:w="3254" w:type="dxa"/>
          </w:tcPr>
          <w:p w14:paraId="4DDF3B86" w14:textId="77777777" w:rsidR="00353AB8" w:rsidRDefault="00353AB8" w:rsidP="003F48B8">
            <w:pPr>
              <w:spacing w:after="240"/>
              <w:rPr>
                <w:rFonts w:ascii="Open Sans" w:eastAsiaTheme="minorHAnsi" w:hAnsi="Open Sans" w:cstheme="minorHAnsi"/>
                <w:bCs/>
                <w:sz w:val="18"/>
                <w:szCs w:val="18"/>
              </w:rPr>
            </w:pPr>
          </w:p>
        </w:tc>
      </w:tr>
      <w:tr w:rsidR="00353AB8" w14:paraId="5115F3A5" w14:textId="77777777" w:rsidTr="00AD0921">
        <w:tc>
          <w:tcPr>
            <w:tcW w:w="562" w:type="dxa"/>
          </w:tcPr>
          <w:p w14:paraId="1BBE68FD" w14:textId="1006686E"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16.</w:t>
            </w:r>
          </w:p>
        </w:tc>
        <w:tc>
          <w:tcPr>
            <w:tcW w:w="4172" w:type="dxa"/>
          </w:tcPr>
          <w:p w14:paraId="0C5E3025" w14:textId="39E1852A"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ZASILACZ BUFOROWY </w:t>
            </w:r>
          </w:p>
        </w:tc>
        <w:tc>
          <w:tcPr>
            <w:tcW w:w="790" w:type="dxa"/>
          </w:tcPr>
          <w:p w14:paraId="1469AB06" w14:textId="77777777" w:rsidR="00353AB8" w:rsidRDefault="00353AB8" w:rsidP="003F48B8">
            <w:pPr>
              <w:spacing w:after="240"/>
              <w:rPr>
                <w:rFonts w:ascii="Open Sans" w:eastAsiaTheme="minorHAnsi" w:hAnsi="Open Sans" w:cstheme="minorHAnsi"/>
                <w:bCs/>
                <w:sz w:val="18"/>
                <w:szCs w:val="18"/>
              </w:rPr>
            </w:pPr>
          </w:p>
        </w:tc>
        <w:tc>
          <w:tcPr>
            <w:tcW w:w="850" w:type="dxa"/>
          </w:tcPr>
          <w:p w14:paraId="34D2C5C5" w14:textId="77777777" w:rsidR="00353AB8" w:rsidRDefault="00353AB8" w:rsidP="003F48B8">
            <w:pPr>
              <w:spacing w:after="240"/>
              <w:rPr>
                <w:rFonts w:ascii="Open Sans" w:eastAsiaTheme="minorHAnsi" w:hAnsi="Open Sans" w:cstheme="minorHAnsi"/>
                <w:bCs/>
                <w:sz w:val="18"/>
                <w:szCs w:val="18"/>
              </w:rPr>
            </w:pPr>
          </w:p>
        </w:tc>
        <w:tc>
          <w:tcPr>
            <w:tcW w:w="3254" w:type="dxa"/>
          </w:tcPr>
          <w:p w14:paraId="14F9E013" w14:textId="77777777" w:rsidR="00353AB8" w:rsidRDefault="00353AB8" w:rsidP="003F48B8">
            <w:pPr>
              <w:spacing w:after="240"/>
              <w:rPr>
                <w:rFonts w:ascii="Open Sans" w:eastAsiaTheme="minorHAnsi" w:hAnsi="Open Sans" w:cstheme="minorHAnsi"/>
                <w:bCs/>
                <w:sz w:val="18"/>
                <w:szCs w:val="18"/>
              </w:rPr>
            </w:pPr>
          </w:p>
        </w:tc>
      </w:tr>
      <w:tr w:rsidR="00353AB8" w14:paraId="6DAC226E" w14:textId="77777777" w:rsidTr="00AD0921">
        <w:tc>
          <w:tcPr>
            <w:tcW w:w="562" w:type="dxa"/>
          </w:tcPr>
          <w:p w14:paraId="731458A2" w14:textId="0C318297"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17.</w:t>
            </w:r>
          </w:p>
        </w:tc>
        <w:tc>
          <w:tcPr>
            <w:tcW w:w="4172" w:type="dxa"/>
          </w:tcPr>
          <w:p w14:paraId="41EC60BB" w14:textId="72CE6562"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PRZETWORNICA DC/DC </w:t>
            </w:r>
          </w:p>
        </w:tc>
        <w:tc>
          <w:tcPr>
            <w:tcW w:w="790" w:type="dxa"/>
          </w:tcPr>
          <w:p w14:paraId="2447BCC7" w14:textId="77777777" w:rsidR="00353AB8" w:rsidRDefault="00353AB8" w:rsidP="003F48B8">
            <w:pPr>
              <w:spacing w:after="240"/>
              <w:rPr>
                <w:rFonts w:ascii="Open Sans" w:eastAsiaTheme="minorHAnsi" w:hAnsi="Open Sans" w:cstheme="minorHAnsi"/>
                <w:bCs/>
                <w:sz w:val="18"/>
                <w:szCs w:val="18"/>
              </w:rPr>
            </w:pPr>
          </w:p>
        </w:tc>
        <w:tc>
          <w:tcPr>
            <w:tcW w:w="850" w:type="dxa"/>
          </w:tcPr>
          <w:p w14:paraId="6F21E5C6" w14:textId="77777777" w:rsidR="00353AB8" w:rsidRDefault="00353AB8" w:rsidP="003F48B8">
            <w:pPr>
              <w:spacing w:after="240"/>
              <w:rPr>
                <w:rFonts w:ascii="Open Sans" w:eastAsiaTheme="minorHAnsi" w:hAnsi="Open Sans" w:cstheme="minorHAnsi"/>
                <w:bCs/>
                <w:sz w:val="18"/>
                <w:szCs w:val="18"/>
              </w:rPr>
            </w:pPr>
          </w:p>
        </w:tc>
        <w:tc>
          <w:tcPr>
            <w:tcW w:w="3254" w:type="dxa"/>
          </w:tcPr>
          <w:p w14:paraId="0278C1B6" w14:textId="77777777" w:rsidR="00353AB8" w:rsidRDefault="00353AB8" w:rsidP="003F48B8">
            <w:pPr>
              <w:spacing w:after="240"/>
              <w:rPr>
                <w:rFonts w:ascii="Open Sans" w:eastAsiaTheme="minorHAnsi" w:hAnsi="Open Sans" w:cstheme="minorHAnsi"/>
                <w:bCs/>
                <w:sz w:val="18"/>
                <w:szCs w:val="18"/>
              </w:rPr>
            </w:pPr>
          </w:p>
        </w:tc>
      </w:tr>
      <w:tr w:rsidR="00353AB8" w14:paraId="16B09C7C" w14:textId="77777777" w:rsidTr="00AD0921">
        <w:tc>
          <w:tcPr>
            <w:tcW w:w="562" w:type="dxa"/>
          </w:tcPr>
          <w:p w14:paraId="08094E5B" w14:textId="4CEE5B65"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18.</w:t>
            </w:r>
          </w:p>
        </w:tc>
        <w:tc>
          <w:tcPr>
            <w:tcW w:w="4172" w:type="dxa"/>
          </w:tcPr>
          <w:p w14:paraId="4EC8B348" w14:textId="6E993EC0"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OBUDOWA TYP 1 </w:t>
            </w:r>
          </w:p>
        </w:tc>
        <w:tc>
          <w:tcPr>
            <w:tcW w:w="790" w:type="dxa"/>
          </w:tcPr>
          <w:p w14:paraId="0492C35A" w14:textId="77777777" w:rsidR="00353AB8" w:rsidRDefault="00353AB8" w:rsidP="003F48B8">
            <w:pPr>
              <w:spacing w:after="240"/>
              <w:rPr>
                <w:rFonts w:ascii="Open Sans" w:eastAsiaTheme="minorHAnsi" w:hAnsi="Open Sans" w:cstheme="minorHAnsi"/>
                <w:bCs/>
                <w:sz w:val="18"/>
                <w:szCs w:val="18"/>
              </w:rPr>
            </w:pPr>
          </w:p>
        </w:tc>
        <w:tc>
          <w:tcPr>
            <w:tcW w:w="850" w:type="dxa"/>
          </w:tcPr>
          <w:p w14:paraId="0D5D0048" w14:textId="77777777" w:rsidR="00353AB8" w:rsidRDefault="00353AB8" w:rsidP="003F48B8">
            <w:pPr>
              <w:spacing w:after="240"/>
              <w:rPr>
                <w:rFonts w:ascii="Open Sans" w:eastAsiaTheme="minorHAnsi" w:hAnsi="Open Sans" w:cstheme="minorHAnsi"/>
                <w:bCs/>
                <w:sz w:val="18"/>
                <w:szCs w:val="18"/>
              </w:rPr>
            </w:pPr>
          </w:p>
        </w:tc>
        <w:tc>
          <w:tcPr>
            <w:tcW w:w="3254" w:type="dxa"/>
          </w:tcPr>
          <w:p w14:paraId="43E0808E" w14:textId="77777777" w:rsidR="00353AB8" w:rsidRDefault="00353AB8" w:rsidP="003F48B8">
            <w:pPr>
              <w:spacing w:after="240"/>
              <w:rPr>
                <w:rFonts w:ascii="Open Sans" w:eastAsiaTheme="minorHAnsi" w:hAnsi="Open Sans" w:cstheme="minorHAnsi"/>
                <w:bCs/>
                <w:sz w:val="18"/>
                <w:szCs w:val="18"/>
              </w:rPr>
            </w:pPr>
          </w:p>
        </w:tc>
      </w:tr>
      <w:tr w:rsidR="00353AB8" w14:paraId="29FA2786" w14:textId="77777777" w:rsidTr="00AD0921">
        <w:tc>
          <w:tcPr>
            <w:tcW w:w="562" w:type="dxa"/>
          </w:tcPr>
          <w:p w14:paraId="3A106FD3" w14:textId="74986598"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19.</w:t>
            </w:r>
          </w:p>
        </w:tc>
        <w:tc>
          <w:tcPr>
            <w:tcW w:w="4172" w:type="dxa"/>
          </w:tcPr>
          <w:p w14:paraId="50263317" w14:textId="680F9D3F"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OBUDOWA TYP 2 </w:t>
            </w:r>
          </w:p>
        </w:tc>
        <w:tc>
          <w:tcPr>
            <w:tcW w:w="790" w:type="dxa"/>
          </w:tcPr>
          <w:p w14:paraId="6482D1B2" w14:textId="77777777" w:rsidR="00353AB8" w:rsidRDefault="00353AB8" w:rsidP="003F48B8">
            <w:pPr>
              <w:spacing w:after="240"/>
              <w:rPr>
                <w:rFonts w:ascii="Open Sans" w:eastAsiaTheme="minorHAnsi" w:hAnsi="Open Sans" w:cstheme="minorHAnsi"/>
                <w:bCs/>
                <w:sz w:val="18"/>
                <w:szCs w:val="18"/>
              </w:rPr>
            </w:pPr>
          </w:p>
        </w:tc>
        <w:tc>
          <w:tcPr>
            <w:tcW w:w="850" w:type="dxa"/>
          </w:tcPr>
          <w:p w14:paraId="09B3796D" w14:textId="77777777" w:rsidR="00353AB8" w:rsidRDefault="00353AB8" w:rsidP="003F48B8">
            <w:pPr>
              <w:spacing w:after="240"/>
              <w:rPr>
                <w:rFonts w:ascii="Open Sans" w:eastAsiaTheme="minorHAnsi" w:hAnsi="Open Sans" w:cstheme="minorHAnsi"/>
                <w:bCs/>
                <w:sz w:val="18"/>
                <w:szCs w:val="18"/>
              </w:rPr>
            </w:pPr>
          </w:p>
        </w:tc>
        <w:tc>
          <w:tcPr>
            <w:tcW w:w="3254" w:type="dxa"/>
          </w:tcPr>
          <w:p w14:paraId="45460352" w14:textId="77777777" w:rsidR="00353AB8" w:rsidRDefault="00353AB8" w:rsidP="003F48B8">
            <w:pPr>
              <w:spacing w:after="240"/>
              <w:rPr>
                <w:rFonts w:ascii="Open Sans" w:eastAsiaTheme="minorHAnsi" w:hAnsi="Open Sans" w:cstheme="minorHAnsi"/>
                <w:bCs/>
                <w:sz w:val="18"/>
                <w:szCs w:val="18"/>
              </w:rPr>
            </w:pPr>
          </w:p>
        </w:tc>
      </w:tr>
      <w:tr w:rsidR="00353AB8" w14:paraId="2866F7CB" w14:textId="77777777" w:rsidTr="00AD0921">
        <w:tc>
          <w:tcPr>
            <w:tcW w:w="562" w:type="dxa"/>
          </w:tcPr>
          <w:p w14:paraId="1D61B8EA" w14:textId="25938EBE"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20.</w:t>
            </w:r>
          </w:p>
        </w:tc>
        <w:tc>
          <w:tcPr>
            <w:tcW w:w="4172" w:type="dxa"/>
          </w:tcPr>
          <w:p w14:paraId="651E522F" w14:textId="239EC7BF"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OBUDOWA TYP 3, Z ADAPTEREM </w:t>
            </w:r>
          </w:p>
        </w:tc>
        <w:tc>
          <w:tcPr>
            <w:tcW w:w="790" w:type="dxa"/>
          </w:tcPr>
          <w:p w14:paraId="5743AF83" w14:textId="77777777" w:rsidR="00353AB8" w:rsidRDefault="00353AB8" w:rsidP="003F48B8">
            <w:pPr>
              <w:spacing w:after="240"/>
              <w:rPr>
                <w:rFonts w:ascii="Open Sans" w:eastAsiaTheme="minorHAnsi" w:hAnsi="Open Sans" w:cstheme="minorHAnsi"/>
                <w:bCs/>
                <w:sz w:val="18"/>
                <w:szCs w:val="18"/>
              </w:rPr>
            </w:pPr>
          </w:p>
        </w:tc>
        <w:tc>
          <w:tcPr>
            <w:tcW w:w="850" w:type="dxa"/>
          </w:tcPr>
          <w:p w14:paraId="5AB117A5" w14:textId="77777777" w:rsidR="00353AB8" w:rsidRDefault="00353AB8" w:rsidP="003F48B8">
            <w:pPr>
              <w:spacing w:after="240"/>
              <w:rPr>
                <w:rFonts w:ascii="Open Sans" w:eastAsiaTheme="minorHAnsi" w:hAnsi="Open Sans" w:cstheme="minorHAnsi"/>
                <w:bCs/>
                <w:sz w:val="18"/>
                <w:szCs w:val="18"/>
              </w:rPr>
            </w:pPr>
          </w:p>
        </w:tc>
        <w:tc>
          <w:tcPr>
            <w:tcW w:w="3254" w:type="dxa"/>
          </w:tcPr>
          <w:p w14:paraId="56E4F3BA" w14:textId="77777777" w:rsidR="00353AB8" w:rsidRDefault="00353AB8" w:rsidP="003F48B8">
            <w:pPr>
              <w:spacing w:after="240"/>
              <w:rPr>
                <w:rFonts w:ascii="Open Sans" w:eastAsiaTheme="minorHAnsi" w:hAnsi="Open Sans" w:cstheme="minorHAnsi"/>
                <w:bCs/>
                <w:sz w:val="18"/>
                <w:szCs w:val="18"/>
              </w:rPr>
            </w:pPr>
          </w:p>
        </w:tc>
      </w:tr>
      <w:tr w:rsidR="00353AB8" w14:paraId="11ED8B03" w14:textId="77777777" w:rsidTr="00AD0921">
        <w:tc>
          <w:tcPr>
            <w:tcW w:w="562" w:type="dxa"/>
          </w:tcPr>
          <w:p w14:paraId="1333FAED" w14:textId="3CFF9BBB"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21.</w:t>
            </w:r>
          </w:p>
        </w:tc>
        <w:tc>
          <w:tcPr>
            <w:tcW w:w="4172" w:type="dxa"/>
          </w:tcPr>
          <w:p w14:paraId="1607CEA0" w14:textId="48FFAA45"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OKABLOWANIE </w:t>
            </w:r>
          </w:p>
        </w:tc>
        <w:tc>
          <w:tcPr>
            <w:tcW w:w="790" w:type="dxa"/>
          </w:tcPr>
          <w:p w14:paraId="448E8E77" w14:textId="77777777" w:rsidR="00353AB8" w:rsidRDefault="00353AB8" w:rsidP="003F48B8">
            <w:pPr>
              <w:spacing w:after="240"/>
              <w:rPr>
                <w:rFonts w:ascii="Open Sans" w:eastAsiaTheme="minorHAnsi" w:hAnsi="Open Sans" w:cstheme="minorHAnsi"/>
                <w:bCs/>
                <w:sz w:val="18"/>
                <w:szCs w:val="18"/>
              </w:rPr>
            </w:pPr>
          </w:p>
        </w:tc>
        <w:tc>
          <w:tcPr>
            <w:tcW w:w="850" w:type="dxa"/>
          </w:tcPr>
          <w:p w14:paraId="2BFC49DE" w14:textId="77777777" w:rsidR="00353AB8" w:rsidRDefault="00353AB8" w:rsidP="003F48B8">
            <w:pPr>
              <w:spacing w:after="240"/>
              <w:rPr>
                <w:rFonts w:ascii="Open Sans" w:eastAsiaTheme="minorHAnsi" w:hAnsi="Open Sans" w:cstheme="minorHAnsi"/>
                <w:bCs/>
                <w:sz w:val="18"/>
                <w:szCs w:val="18"/>
              </w:rPr>
            </w:pPr>
          </w:p>
        </w:tc>
        <w:tc>
          <w:tcPr>
            <w:tcW w:w="3254" w:type="dxa"/>
          </w:tcPr>
          <w:p w14:paraId="08AA8CF0" w14:textId="77777777" w:rsidR="00353AB8" w:rsidRDefault="00353AB8" w:rsidP="003F48B8">
            <w:pPr>
              <w:spacing w:after="240"/>
              <w:rPr>
                <w:rFonts w:ascii="Open Sans" w:eastAsiaTheme="minorHAnsi" w:hAnsi="Open Sans" w:cstheme="minorHAnsi"/>
                <w:bCs/>
                <w:sz w:val="18"/>
                <w:szCs w:val="18"/>
              </w:rPr>
            </w:pPr>
          </w:p>
        </w:tc>
      </w:tr>
      <w:tr w:rsidR="00353AB8" w14:paraId="31DBEAB9" w14:textId="77777777" w:rsidTr="00AD0921">
        <w:tc>
          <w:tcPr>
            <w:tcW w:w="562" w:type="dxa"/>
          </w:tcPr>
          <w:p w14:paraId="1E79CF55" w14:textId="7370A2E4"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22.</w:t>
            </w:r>
          </w:p>
        </w:tc>
        <w:tc>
          <w:tcPr>
            <w:tcW w:w="4172" w:type="dxa"/>
          </w:tcPr>
          <w:p w14:paraId="7DDDA108" w14:textId="4C2E121D"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AKUMULATOR TYP 1 </w:t>
            </w:r>
          </w:p>
        </w:tc>
        <w:tc>
          <w:tcPr>
            <w:tcW w:w="790" w:type="dxa"/>
          </w:tcPr>
          <w:p w14:paraId="3A77B7C0" w14:textId="77777777" w:rsidR="00353AB8" w:rsidRDefault="00353AB8" w:rsidP="003F48B8">
            <w:pPr>
              <w:spacing w:after="240"/>
              <w:rPr>
                <w:rFonts w:ascii="Open Sans" w:eastAsiaTheme="minorHAnsi" w:hAnsi="Open Sans" w:cstheme="minorHAnsi"/>
                <w:bCs/>
                <w:sz w:val="18"/>
                <w:szCs w:val="18"/>
              </w:rPr>
            </w:pPr>
          </w:p>
        </w:tc>
        <w:tc>
          <w:tcPr>
            <w:tcW w:w="850" w:type="dxa"/>
          </w:tcPr>
          <w:p w14:paraId="1DD126BB" w14:textId="77777777" w:rsidR="00353AB8" w:rsidRDefault="00353AB8" w:rsidP="003F48B8">
            <w:pPr>
              <w:spacing w:after="240"/>
              <w:rPr>
                <w:rFonts w:ascii="Open Sans" w:eastAsiaTheme="minorHAnsi" w:hAnsi="Open Sans" w:cstheme="minorHAnsi"/>
                <w:bCs/>
                <w:sz w:val="18"/>
                <w:szCs w:val="18"/>
              </w:rPr>
            </w:pPr>
          </w:p>
        </w:tc>
        <w:tc>
          <w:tcPr>
            <w:tcW w:w="3254" w:type="dxa"/>
          </w:tcPr>
          <w:p w14:paraId="7BC78F93" w14:textId="77777777" w:rsidR="00353AB8" w:rsidRDefault="00353AB8" w:rsidP="003F48B8">
            <w:pPr>
              <w:spacing w:after="240"/>
              <w:rPr>
                <w:rFonts w:ascii="Open Sans" w:eastAsiaTheme="minorHAnsi" w:hAnsi="Open Sans" w:cstheme="minorHAnsi"/>
                <w:bCs/>
                <w:sz w:val="18"/>
                <w:szCs w:val="18"/>
              </w:rPr>
            </w:pPr>
          </w:p>
        </w:tc>
      </w:tr>
      <w:tr w:rsidR="00353AB8" w14:paraId="642B0A33" w14:textId="77777777" w:rsidTr="00AD0921">
        <w:tc>
          <w:tcPr>
            <w:tcW w:w="562" w:type="dxa"/>
          </w:tcPr>
          <w:p w14:paraId="0AB2FA97" w14:textId="170AFBED"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23.</w:t>
            </w:r>
          </w:p>
        </w:tc>
        <w:tc>
          <w:tcPr>
            <w:tcW w:w="4172" w:type="dxa"/>
          </w:tcPr>
          <w:p w14:paraId="2F589E5C" w14:textId="4213BFD4"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 xml:space="preserve">AKUMULATOR TYP 2 </w:t>
            </w:r>
          </w:p>
        </w:tc>
        <w:tc>
          <w:tcPr>
            <w:tcW w:w="790" w:type="dxa"/>
          </w:tcPr>
          <w:p w14:paraId="75BFEECF" w14:textId="77777777" w:rsidR="00353AB8" w:rsidRDefault="00353AB8" w:rsidP="003F48B8">
            <w:pPr>
              <w:spacing w:after="240"/>
              <w:rPr>
                <w:rFonts w:ascii="Open Sans" w:eastAsiaTheme="minorHAnsi" w:hAnsi="Open Sans" w:cstheme="minorHAnsi"/>
                <w:bCs/>
                <w:sz w:val="18"/>
                <w:szCs w:val="18"/>
              </w:rPr>
            </w:pPr>
          </w:p>
        </w:tc>
        <w:tc>
          <w:tcPr>
            <w:tcW w:w="850" w:type="dxa"/>
          </w:tcPr>
          <w:p w14:paraId="5F396EAA" w14:textId="77777777" w:rsidR="00353AB8" w:rsidRDefault="00353AB8" w:rsidP="003F48B8">
            <w:pPr>
              <w:spacing w:after="240"/>
              <w:rPr>
                <w:rFonts w:ascii="Open Sans" w:eastAsiaTheme="minorHAnsi" w:hAnsi="Open Sans" w:cstheme="minorHAnsi"/>
                <w:bCs/>
                <w:sz w:val="18"/>
                <w:szCs w:val="18"/>
              </w:rPr>
            </w:pPr>
          </w:p>
        </w:tc>
        <w:tc>
          <w:tcPr>
            <w:tcW w:w="3254" w:type="dxa"/>
          </w:tcPr>
          <w:p w14:paraId="39574627" w14:textId="77777777" w:rsidR="00353AB8" w:rsidRDefault="00353AB8" w:rsidP="003F48B8">
            <w:pPr>
              <w:spacing w:after="240"/>
              <w:rPr>
                <w:rFonts w:ascii="Open Sans" w:eastAsiaTheme="minorHAnsi" w:hAnsi="Open Sans" w:cstheme="minorHAnsi"/>
                <w:bCs/>
                <w:sz w:val="18"/>
                <w:szCs w:val="18"/>
              </w:rPr>
            </w:pPr>
          </w:p>
        </w:tc>
      </w:tr>
      <w:tr w:rsidR="00353AB8" w14:paraId="42EAB74F" w14:textId="77777777" w:rsidTr="00AD0921">
        <w:tc>
          <w:tcPr>
            <w:tcW w:w="562" w:type="dxa"/>
          </w:tcPr>
          <w:p w14:paraId="4576916E" w14:textId="05756315" w:rsidR="00353AB8" w:rsidRPr="00403A73" w:rsidRDefault="00353AB8" w:rsidP="003F48B8">
            <w:pPr>
              <w:spacing w:after="240"/>
              <w:jc w:val="center"/>
              <w:rPr>
                <w:rFonts w:ascii="Open Sans" w:eastAsiaTheme="minorHAnsi" w:hAnsi="Open Sans" w:cstheme="minorHAnsi"/>
                <w:bCs/>
                <w:sz w:val="18"/>
                <w:szCs w:val="18"/>
              </w:rPr>
            </w:pPr>
            <w:r>
              <w:rPr>
                <w:rFonts w:ascii="Open Sans" w:eastAsiaTheme="minorHAnsi" w:hAnsi="Open Sans" w:cstheme="minorHAnsi"/>
                <w:bCs/>
                <w:sz w:val="18"/>
                <w:szCs w:val="18"/>
              </w:rPr>
              <w:t>24.</w:t>
            </w:r>
          </w:p>
        </w:tc>
        <w:tc>
          <w:tcPr>
            <w:tcW w:w="4172" w:type="dxa"/>
          </w:tcPr>
          <w:p w14:paraId="3BE80115" w14:textId="0F442CC7" w:rsidR="00353AB8" w:rsidRPr="00403A73" w:rsidRDefault="00353AB8" w:rsidP="003F48B8">
            <w:pPr>
              <w:spacing w:after="240"/>
              <w:rPr>
                <w:rFonts w:ascii="Open Sans" w:eastAsiaTheme="minorHAnsi" w:hAnsi="Open Sans" w:cstheme="minorHAnsi"/>
                <w:bCs/>
                <w:sz w:val="18"/>
                <w:szCs w:val="18"/>
              </w:rPr>
            </w:pPr>
            <w:r w:rsidRPr="00403A73">
              <w:rPr>
                <w:rFonts w:ascii="Open Sans" w:eastAsiaTheme="minorHAnsi" w:hAnsi="Open Sans" w:cstheme="minorHAnsi"/>
                <w:bCs/>
                <w:sz w:val="18"/>
                <w:szCs w:val="18"/>
              </w:rPr>
              <w:t>ZABEZPIECZNIE PRZECIWPRZEPI</w:t>
            </w:r>
            <w:r w:rsidRPr="00403A73">
              <w:rPr>
                <w:rFonts w:ascii="Open Sans" w:eastAsiaTheme="minorHAnsi" w:hAnsi="Open Sans" w:cstheme="minorHAnsi" w:hint="eastAsia"/>
                <w:bCs/>
                <w:sz w:val="18"/>
                <w:szCs w:val="18"/>
              </w:rPr>
              <w:t>Ę</w:t>
            </w:r>
            <w:r w:rsidRPr="00403A73">
              <w:rPr>
                <w:rFonts w:ascii="Open Sans" w:eastAsiaTheme="minorHAnsi" w:hAnsi="Open Sans" w:cstheme="minorHAnsi"/>
                <w:bCs/>
                <w:sz w:val="18"/>
                <w:szCs w:val="18"/>
              </w:rPr>
              <w:t xml:space="preserve">CIOWE POE </w:t>
            </w:r>
          </w:p>
        </w:tc>
        <w:tc>
          <w:tcPr>
            <w:tcW w:w="790" w:type="dxa"/>
          </w:tcPr>
          <w:p w14:paraId="4E7E5B7E" w14:textId="77777777" w:rsidR="00353AB8" w:rsidRDefault="00353AB8" w:rsidP="003F48B8">
            <w:pPr>
              <w:spacing w:after="240"/>
              <w:rPr>
                <w:rFonts w:ascii="Open Sans" w:eastAsiaTheme="minorHAnsi" w:hAnsi="Open Sans" w:cstheme="minorHAnsi"/>
                <w:bCs/>
                <w:sz w:val="18"/>
                <w:szCs w:val="18"/>
              </w:rPr>
            </w:pPr>
          </w:p>
        </w:tc>
        <w:tc>
          <w:tcPr>
            <w:tcW w:w="850" w:type="dxa"/>
          </w:tcPr>
          <w:p w14:paraId="6088DAF2" w14:textId="77777777" w:rsidR="00353AB8" w:rsidRDefault="00353AB8" w:rsidP="003F48B8">
            <w:pPr>
              <w:spacing w:after="240"/>
              <w:rPr>
                <w:rFonts w:ascii="Open Sans" w:eastAsiaTheme="minorHAnsi" w:hAnsi="Open Sans" w:cstheme="minorHAnsi"/>
                <w:bCs/>
                <w:sz w:val="18"/>
                <w:szCs w:val="18"/>
              </w:rPr>
            </w:pPr>
          </w:p>
        </w:tc>
        <w:tc>
          <w:tcPr>
            <w:tcW w:w="3254" w:type="dxa"/>
          </w:tcPr>
          <w:p w14:paraId="7D445E83" w14:textId="77777777" w:rsidR="00353AB8" w:rsidRDefault="00353AB8" w:rsidP="003F48B8">
            <w:pPr>
              <w:spacing w:after="240"/>
              <w:rPr>
                <w:rFonts w:ascii="Open Sans" w:eastAsiaTheme="minorHAnsi" w:hAnsi="Open Sans" w:cstheme="minorHAnsi"/>
                <w:bCs/>
                <w:sz w:val="18"/>
                <w:szCs w:val="18"/>
              </w:rPr>
            </w:pPr>
          </w:p>
        </w:tc>
      </w:tr>
    </w:tbl>
    <w:p w14:paraId="3CB5D954" w14:textId="7FD2ECC7" w:rsidR="00AD0921" w:rsidRDefault="00AD0921" w:rsidP="00AD0921">
      <w:pPr>
        <w:spacing w:after="240" w:line="268" w:lineRule="auto"/>
        <w:rPr>
          <w:rFonts w:ascii="Open Sans" w:eastAsiaTheme="minorHAnsi" w:hAnsi="Open Sans" w:cstheme="minorHAnsi"/>
          <w:b/>
          <w:sz w:val="18"/>
          <w:szCs w:val="18"/>
        </w:rPr>
      </w:pPr>
      <w:r w:rsidRPr="00AD0921">
        <w:rPr>
          <w:rFonts w:ascii="Open Sans" w:eastAsiaTheme="minorHAnsi" w:hAnsi="Open Sans" w:cstheme="minorHAnsi"/>
          <w:b/>
          <w:sz w:val="18"/>
          <w:szCs w:val="18"/>
        </w:rPr>
        <w:t>*  – zaznaczyć odpowiednio TAK/NIE</w:t>
      </w:r>
    </w:p>
    <w:p w14:paraId="000DED3C" w14:textId="14668981" w:rsidR="00F819EE" w:rsidRPr="006B2EAA" w:rsidRDefault="00F819EE"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 xml:space="preserve">Załącznik nr </w:t>
      </w:r>
      <w:r w:rsidR="00403A73">
        <w:rPr>
          <w:rFonts w:ascii="Open Sans" w:eastAsiaTheme="minorHAnsi" w:hAnsi="Open Sans" w:cstheme="minorHAnsi"/>
          <w:bCs/>
          <w:sz w:val="18"/>
          <w:szCs w:val="18"/>
          <w:u w:val="single"/>
        </w:rPr>
        <w:t>6</w:t>
      </w:r>
      <w:r w:rsidRPr="006B2EAA">
        <w:rPr>
          <w:rFonts w:ascii="Open Sans" w:eastAsiaTheme="minorHAnsi" w:hAnsi="Open Sans" w:cstheme="minorHAnsi"/>
          <w:bCs/>
          <w:sz w:val="18"/>
          <w:szCs w:val="18"/>
          <w:u w:val="single"/>
        </w:rPr>
        <w:t xml:space="preserve"> do SWZ </w:t>
      </w:r>
    </w:p>
    <w:p w14:paraId="6D5CFA19" w14:textId="11B14805" w:rsidR="00063054" w:rsidRPr="00593AC0" w:rsidRDefault="00593AC0" w:rsidP="00063054">
      <w:pPr>
        <w:widowControl w:val="0"/>
        <w:overflowPunct w:val="0"/>
        <w:autoSpaceDE w:val="0"/>
        <w:autoSpaceDN w:val="0"/>
        <w:adjustRightInd w:val="0"/>
        <w:spacing w:line="237" w:lineRule="auto"/>
        <w:jc w:val="center"/>
        <w:rPr>
          <w:rFonts w:ascii="Open Sans" w:hAnsi="Open Sans" w:cs="Open Sans"/>
          <w:b/>
          <w:sz w:val="22"/>
          <w:szCs w:val="22"/>
          <w:u w:val="single"/>
        </w:rPr>
      </w:pPr>
      <w:r w:rsidRPr="00593AC0">
        <w:rPr>
          <w:rFonts w:ascii="Open Sans" w:eastAsia="Calibri" w:hAnsi="Open Sans" w:cs="Open Sans"/>
          <w:color w:val="000000"/>
          <w:sz w:val="22"/>
          <w:szCs w:val="22"/>
          <w:u w:val="single"/>
          <w:lang w:eastAsia="en-US"/>
        </w:rPr>
        <w:t>WYKAZ ZREALIZOWANYCH USŁUG</w:t>
      </w:r>
    </w:p>
    <w:p w14:paraId="22F38513" w14:textId="77777777" w:rsidR="00063054" w:rsidRPr="00063054" w:rsidRDefault="00063054" w:rsidP="00063054">
      <w:pPr>
        <w:widowControl w:val="0"/>
        <w:overflowPunct w:val="0"/>
        <w:autoSpaceDE w:val="0"/>
        <w:autoSpaceDN w:val="0"/>
        <w:adjustRightInd w:val="0"/>
        <w:spacing w:line="237" w:lineRule="auto"/>
        <w:jc w:val="center"/>
        <w:rPr>
          <w:rFonts w:ascii="Open Sans" w:hAnsi="Open Sans" w:cs="Open Sans"/>
          <w:b/>
          <w:sz w:val="22"/>
          <w:szCs w:val="22"/>
          <w:u w:val="single"/>
        </w:rPr>
      </w:pPr>
    </w:p>
    <w:p w14:paraId="4D712FE4" w14:textId="77777777" w:rsidR="003F24A1" w:rsidRDefault="00063054" w:rsidP="00063054">
      <w:pPr>
        <w:pStyle w:val="Bezodstpw"/>
        <w:jc w:val="center"/>
        <w:rPr>
          <w:rFonts w:ascii="Open Sans" w:hAnsi="Open Sans" w:cs="Open Sans"/>
          <w:bCs/>
          <w:color w:val="0000FF"/>
        </w:rPr>
      </w:pPr>
      <w:r w:rsidRPr="00063054">
        <w:rPr>
          <w:rFonts w:ascii="Open Sans" w:hAnsi="Open Sans" w:cs="Open Sans"/>
          <w:bCs/>
          <w:color w:val="0000FF"/>
        </w:rPr>
        <w:t>Świadczenie usług w zakresie</w:t>
      </w:r>
    </w:p>
    <w:p w14:paraId="34F61803" w14:textId="0A47156C" w:rsidR="00063054" w:rsidRPr="003F24A1" w:rsidRDefault="003F24A1" w:rsidP="00063054">
      <w:pPr>
        <w:pStyle w:val="Bezodstpw"/>
        <w:jc w:val="center"/>
        <w:rPr>
          <w:rFonts w:ascii="Open Sans" w:eastAsia="Times New Roman" w:hAnsi="Open Sans" w:cs="Open Sans"/>
          <w:b/>
          <w:color w:val="0000FF"/>
          <w:lang w:eastAsia="pl-PL"/>
        </w:rPr>
      </w:pPr>
      <w:r w:rsidRPr="003F24A1">
        <w:rPr>
          <w:rFonts w:ascii="Open Sans" w:eastAsia="Times New Roman" w:hAnsi="Open Sans" w:cs="Open Sans"/>
          <w:b/>
          <w:color w:val="0000FF"/>
          <w:lang w:eastAsia="pl-PL"/>
        </w:rPr>
        <w:t>„Rozbudowa monitoringu wizyjnego (systemu telewizji przemysłowej CCTV) na Bazie PGK Sp. z o.o. w Koszalinie przy ulicy Komunalnej 5”</w:t>
      </w:r>
      <w:r w:rsidR="00063054" w:rsidRPr="003F24A1">
        <w:rPr>
          <w:rFonts w:ascii="Open Sans" w:eastAsia="Times New Roman" w:hAnsi="Open Sans" w:cs="Open Sans"/>
          <w:b/>
          <w:color w:val="0000FF"/>
          <w:lang w:eastAsia="pl-PL"/>
        </w:rPr>
        <w:t xml:space="preserve"> </w:t>
      </w:r>
    </w:p>
    <w:p w14:paraId="15DEE8E5" w14:textId="77777777" w:rsidR="00063054" w:rsidRPr="00063054" w:rsidRDefault="00063054" w:rsidP="00063054">
      <w:pPr>
        <w:widowControl w:val="0"/>
        <w:overflowPunct w:val="0"/>
        <w:autoSpaceDE w:val="0"/>
        <w:autoSpaceDN w:val="0"/>
        <w:adjustRightInd w:val="0"/>
        <w:spacing w:line="237" w:lineRule="auto"/>
        <w:jc w:val="both"/>
        <w:rPr>
          <w:rFonts w:ascii="Open Sans" w:hAnsi="Open Sans" w:cs="Open Sans"/>
          <w:b/>
          <w:sz w:val="22"/>
          <w:szCs w:val="22"/>
          <w:u w:val="single"/>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957B85" w:rsidRPr="00980C7A" w14:paraId="0893136A" w14:textId="77777777" w:rsidTr="007917DA">
        <w:trPr>
          <w:trHeight w:val="3097"/>
        </w:trPr>
        <w:tc>
          <w:tcPr>
            <w:tcW w:w="2440" w:type="dxa"/>
            <w:tcBorders>
              <w:top w:val="single" w:sz="4" w:space="0" w:color="00000A"/>
              <w:left w:val="single" w:sz="4" w:space="0" w:color="00000A"/>
              <w:bottom w:val="single" w:sz="4" w:space="0" w:color="00000A"/>
            </w:tcBorders>
            <w:shd w:val="clear" w:color="auto" w:fill="auto"/>
            <w:vAlign w:val="center"/>
          </w:tcPr>
          <w:p w14:paraId="12374B34" w14:textId="77777777" w:rsidR="00957B85" w:rsidRPr="00980C7A" w:rsidRDefault="00957B85" w:rsidP="007917DA">
            <w:pPr>
              <w:suppressLineNumbers/>
              <w:snapToGrid w:val="0"/>
              <w:spacing w:before="120" w:after="120"/>
              <w:jc w:val="center"/>
              <w:rPr>
                <w:rFonts w:ascii="Segoe UI" w:hAnsi="Segoe UI" w:cs="Segoe UI"/>
                <w:i/>
                <w:iCs/>
                <w:sz w:val="18"/>
                <w:szCs w:val="18"/>
                <w:lang w:eastAsia="zh-CN"/>
              </w:rPr>
            </w:pPr>
          </w:p>
          <w:p w14:paraId="6E4CD078" w14:textId="77777777" w:rsidR="00957B85" w:rsidRPr="00980C7A" w:rsidRDefault="00957B85" w:rsidP="007917DA">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Rodzaj </w:t>
            </w:r>
          </w:p>
          <w:p w14:paraId="13E68FD8" w14:textId="77777777" w:rsidR="00957B85" w:rsidRPr="00980C7A" w:rsidRDefault="00957B85" w:rsidP="007917DA">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wykonanej </w:t>
            </w:r>
          </w:p>
          <w:p w14:paraId="0F291BE0" w14:textId="74C4C032" w:rsidR="00957B85" w:rsidRPr="00980C7A" w:rsidRDefault="00957B85" w:rsidP="007917DA">
            <w:pPr>
              <w:suppressLineNumbers/>
              <w:spacing w:before="120" w:after="120"/>
              <w:jc w:val="center"/>
              <w:rPr>
                <w:rFonts w:ascii="Segoe UI" w:hAnsi="Segoe UI" w:cs="Segoe UI"/>
                <w:i/>
                <w:iCs/>
                <w:sz w:val="18"/>
                <w:szCs w:val="18"/>
                <w:lang w:eastAsia="ar-SA"/>
              </w:rPr>
            </w:pPr>
            <w:r>
              <w:rPr>
                <w:rFonts w:ascii="Segoe UI" w:hAnsi="Segoe UI" w:cs="Segoe UI"/>
                <w:i/>
                <w:iCs/>
                <w:sz w:val="18"/>
                <w:szCs w:val="18"/>
                <w:lang w:eastAsia="zh-CN"/>
              </w:rPr>
              <w:t>usługi</w:t>
            </w:r>
          </w:p>
          <w:p w14:paraId="371F2203" w14:textId="77777777" w:rsidR="00957B85" w:rsidRPr="00980C7A" w:rsidRDefault="00957B85" w:rsidP="007917DA">
            <w:pPr>
              <w:spacing w:after="160" w:line="259" w:lineRule="auto"/>
              <w:rPr>
                <w:rFonts w:ascii="Segoe UI" w:eastAsia="Calibri" w:hAnsi="Segoe UI" w:cs="Segoe UI"/>
                <w:sz w:val="18"/>
                <w:szCs w:val="18"/>
                <w:lang w:eastAsia="ar-SA"/>
              </w:rPr>
            </w:pPr>
          </w:p>
          <w:p w14:paraId="4068AB6D" w14:textId="77777777" w:rsidR="00957B85" w:rsidRPr="00980C7A" w:rsidRDefault="00957B85" w:rsidP="007917DA">
            <w:pPr>
              <w:suppressLineNumbers/>
              <w:spacing w:before="120" w:after="120"/>
              <w:jc w:val="center"/>
              <w:rPr>
                <w:rFonts w:ascii="Segoe UI" w:hAnsi="Segoe UI" w:cs="Segoe UI"/>
                <w:b/>
                <w:iCs/>
                <w:sz w:val="16"/>
                <w:szCs w:val="16"/>
                <w:lang w:eastAsia="zh-CN"/>
              </w:rPr>
            </w:pPr>
            <w:r w:rsidRPr="00980C7A">
              <w:rPr>
                <w:rFonts w:ascii="Segoe UI" w:hAnsi="Segoe UI" w:cs="Segoe UI"/>
                <w:i/>
                <w:iCs/>
                <w:sz w:val="16"/>
                <w:szCs w:val="16"/>
                <w:lang w:eastAsia="zh-CN"/>
              </w:rPr>
              <w:t xml:space="preserve">(należy szczegółowo </w:t>
            </w:r>
          </w:p>
          <w:p w14:paraId="0A854260" w14:textId="77777777" w:rsidR="00957B85" w:rsidRPr="00980C7A" w:rsidRDefault="00957B85" w:rsidP="007917DA">
            <w:pPr>
              <w:suppressLineNumbers/>
              <w:spacing w:before="120" w:after="120"/>
              <w:jc w:val="center"/>
              <w:rPr>
                <w:rFonts w:cs="Lucida Sans"/>
                <w:i/>
                <w:iCs/>
                <w:lang w:eastAsia="zh-CN"/>
              </w:rPr>
            </w:pPr>
            <w:r w:rsidRPr="00980C7A">
              <w:rPr>
                <w:rFonts w:ascii="Segoe UI" w:hAnsi="Segoe UI" w:cs="Segoe UI"/>
                <w:i/>
                <w:iCs/>
                <w:sz w:val="16"/>
                <w:szCs w:val="16"/>
                <w:lang w:eastAsia="zh-CN"/>
              </w:rPr>
              <w:t xml:space="preserve">rozpisać posiadane </w:t>
            </w:r>
            <w:r w:rsidRPr="00980C7A">
              <w:rPr>
                <w:rFonts w:ascii="Segoe UI" w:hAnsi="Segoe UI" w:cs="Segoe UI"/>
                <w:i/>
                <w:iCs/>
                <w:sz w:val="16"/>
                <w:szCs w:val="16"/>
                <w:lang w:eastAsia="zh-CN"/>
              </w:rPr>
              <w:br/>
              <w:t>i spełniające warunek Zamawiającego doświadczenie)</w:t>
            </w:r>
          </w:p>
        </w:tc>
        <w:tc>
          <w:tcPr>
            <w:tcW w:w="1900" w:type="dxa"/>
            <w:tcBorders>
              <w:top w:val="single" w:sz="4" w:space="0" w:color="00000A"/>
              <w:left w:val="single" w:sz="4" w:space="0" w:color="00000A"/>
              <w:bottom w:val="single" w:sz="4" w:space="0" w:color="00000A"/>
            </w:tcBorders>
            <w:shd w:val="clear" w:color="auto" w:fill="auto"/>
            <w:vAlign w:val="center"/>
          </w:tcPr>
          <w:p w14:paraId="5C72CCE6" w14:textId="77777777" w:rsidR="00957B85" w:rsidRPr="00957B85" w:rsidRDefault="00957B85" w:rsidP="00957B85">
            <w:pPr>
              <w:keepNext/>
              <w:numPr>
                <w:ilvl w:val="0"/>
                <w:numId w:val="5"/>
              </w:numPr>
              <w:spacing w:before="240" w:after="60" w:line="276" w:lineRule="auto"/>
              <w:ind w:left="0" w:firstLine="0"/>
              <w:jc w:val="center"/>
              <w:outlineLvl w:val="1"/>
              <w:rPr>
                <w:rFonts w:ascii="Calibri Light" w:hAnsi="Calibri Light"/>
                <w:i/>
                <w:iCs/>
                <w:sz w:val="28"/>
                <w:szCs w:val="28"/>
              </w:rPr>
            </w:pPr>
            <w:r w:rsidRPr="00980C7A">
              <w:rPr>
                <w:rFonts w:ascii="Segoe UI" w:hAnsi="Segoe UI" w:cs="Segoe UI"/>
                <w:i/>
                <w:iCs/>
                <w:sz w:val="18"/>
                <w:szCs w:val="18"/>
              </w:rPr>
              <w:t xml:space="preserve">Wartość wykonanej </w:t>
            </w:r>
            <w:r>
              <w:rPr>
                <w:rFonts w:ascii="Segoe UI" w:hAnsi="Segoe UI" w:cs="Segoe UI"/>
                <w:i/>
                <w:iCs/>
                <w:sz w:val="18"/>
                <w:szCs w:val="18"/>
              </w:rPr>
              <w:t xml:space="preserve">usługi </w:t>
            </w:r>
          </w:p>
          <w:p w14:paraId="0360D325" w14:textId="2CA1F64E" w:rsidR="00957B85" w:rsidRPr="00980C7A" w:rsidRDefault="00957B85" w:rsidP="00957B85">
            <w:pPr>
              <w:keepNext/>
              <w:numPr>
                <w:ilvl w:val="0"/>
                <w:numId w:val="5"/>
              </w:numPr>
              <w:spacing w:before="240" w:after="60" w:line="276" w:lineRule="auto"/>
              <w:ind w:left="0" w:firstLine="0"/>
              <w:jc w:val="center"/>
              <w:outlineLvl w:val="1"/>
              <w:rPr>
                <w:rFonts w:ascii="Calibri Light" w:hAnsi="Calibri Light"/>
                <w:i/>
                <w:iCs/>
                <w:sz w:val="28"/>
                <w:szCs w:val="28"/>
              </w:rPr>
            </w:pPr>
            <w:r w:rsidRPr="00980C7A">
              <w:rPr>
                <w:rFonts w:ascii="Segoe UI" w:hAnsi="Segoe UI" w:cs="Segoe UI"/>
                <w:i/>
                <w:iCs/>
                <w:sz w:val="16"/>
                <w:szCs w:val="16"/>
              </w:rPr>
              <w:t>(netto)</w:t>
            </w:r>
          </w:p>
        </w:tc>
        <w:tc>
          <w:tcPr>
            <w:tcW w:w="1800" w:type="dxa"/>
            <w:tcBorders>
              <w:top w:val="single" w:sz="4" w:space="0" w:color="00000A"/>
              <w:left w:val="single" w:sz="4" w:space="0" w:color="00000A"/>
              <w:bottom w:val="single" w:sz="4" w:space="0" w:color="00000A"/>
            </w:tcBorders>
            <w:shd w:val="clear" w:color="auto" w:fill="auto"/>
            <w:vAlign w:val="center"/>
          </w:tcPr>
          <w:p w14:paraId="3490F5BA" w14:textId="77777777" w:rsidR="00957B85" w:rsidRPr="00980C7A" w:rsidRDefault="00957B85" w:rsidP="007917DA">
            <w:pPr>
              <w:tabs>
                <w:tab w:val="left" w:pos="708"/>
              </w:tabs>
              <w:snapToGrid w:val="0"/>
              <w:jc w:val="center"/>
              <w:rPr>
                <w:rFonts w:ascii="Segoe UI" w:hAnsi="Segoe UI" w:cs="Segoe UI"/>
                <w:i/>
                <w:iCs/>
                <w:sz w:val="18"/>
                <w:szCs w:val="18"/>
              </w:rPr>
            </w:pPr>
          </w:p>
          <w:p w14:paraId="382FBEC2" w14:textId="0FEA8102" w:rsidR="00957B85" w:rsidRPr="00980C7A" w:rsidRDefault="00957B85" w:rsidP="007917DA">
            <w:pPr>
              <w:tabs>
                <w:tab w:val="left" w:pos="708"/>
              </w:tabs>
              <w:jc w:val="center"/>
              <w:rPr>
                <w:szCs w:val="20"/>
                <w:lang w:eastAsia="zh-CN"/>
              </w:rPr>
            </w:pPr>
            <w:r w:rsidRPr="00980C7A">
              <w:rPr>
                <w:rFonts w:ascii="Segoe UI" w:hAnsi="Segoe UI" w:cs="Segoe UI"/>
                <w:iCs/>
                <w:sz w:val="18"/>
                <w:szCs w:val="18"/>
              </w:rPr>
              <w:t xml:space="preserve">Data i miejsce </w:t>
            </w:r>
            <w:r w:rsidRPr="00980C7A">
              <w:rPr>
                <w:rFonts w:ascii="Segoe UI" w:hAnsi="Segoe UI" w:cs="Segoe UI"/>
                <w:iCs/>
                <w:sz w:val="18"/>
                <w:szCs w:val="18"/>
              </w:rPr>
              <w:br/>
              <w:t xml:space="preserve">wykonania </w:t>
            </w:r>
            <w:r>
              <w:rPr>
                <w:rFonts w:ascii="Segoe UI" w:hAnsi="Segoe UI" w:cs="Segoe UI"/>
                <w:iCs/>
                <w:sz w:val="18"/>
                <w:szCs w:val="18"/>
              </w:rPr>
              <w:t>usługi</w:t>
            </w:r>
            <w:r w:rsidRPr="00980C7A">
              <w:rPr>
                <w:rFonts w:ascii="Segoe UI" w:hAnsi="Segoe UI" w:cs="Segoe UI"/>
                <w:iCs/>
                <w:sz w:val="18"/>
                <w:szCs w:val="18"/>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B5D851" w14:textId="77777777" w:rsidR="00957B85" w:rsidRPr="00980C7A" w:rsidRDefault="00957B85" w:rsidP="007917DA">
            <w:pPr>
              <w:tabs>
                <w:tab w:val="left" w:pos="708"/>
              </w:tabs>
              <w:suppressAutoHyphens/>
              <w:jc w:val="center"/>
              <w:rPr>
                <w:rFonts w:ascii="Segoe UI" w:hAnsi="Segoe UI" w:cs="Segoe UI"/>
                <w:iCs/>
                <w:sz w:val="18"/>
                <w:szCs w:val="18"/>
                <w:lang w:eastAsia="zh-CN"/>
              </w:rPr>
            </w:pPr>
            <w:r w:rsidRPr="00980C7A">
              <w:rPr>
                <w:rFonts w:ascii="Segoe UI" w:hAnsi="Segoe UI" w:cs="Segoe UI"/>
                <w:iCs/>
                <w:sz w:val="18"/>
                <w:szCs w:val="18"/>
                <w:lang w:eastAsia="zh-CN"/>
              </w:rPr>
              <w:t xml:space="preserve">Podmiot, </w:t>
            </w:r>
            <w:r w:rsidRPr="00980C7A">
              <w:rPr>
                <w:rFonts w:ascii="Segoe UI" w:hAnsi="Segoe UI" w:cs="Segoe UI"/>
                <w:iCs/>
                <w:sz w:val="18"/>
                <w:szCs w:val="18"/>
                <w:lang w:eastAsia="zh-CN"/>
              </w:rPr>
              <w:br/>
              <w:t>na rzecz którego</w:t>
            </w:r>
          </w:p>
          <w:p w14:paraId="4D386BF9" w14:textId="3CFBBC1F" w:rsidR="00957B85" w:rsidRPr="00980C7A" w:rsidRDefault="00957B85" w:rsidP="007917DA">
            <w:pPr>
              <w:tabs>
                <w:tab w:val="left" w:pos="708"/>
              </w:tabs>
              <w:suppressAutoHyphens/>
              <w:jc w:val="center"/>
              <w:rPr>
                <w:sz w:val="20"/>
                <w:szCs w:val="20"/>
                <w:lang w:eastAsia="zh-CN"/>
              </w:rPr>
            </w:pPr>
            <w:r>
              <w:rPr>
                <w:rFonts w:ascii="Segoe UI" w:hAnsi="Segoe UI" w:cs="Segoe UI"/>
                <w:iCs/>
                <w:sz w:val="18"/>
                <w:szCs w:val="18"/>
                <w:lang w:eastAsia="zh-CN"/>
              </w:rPr>
              <w:t xml:space="preserve">usługa </w:t>
            </w:r>
            <w:r w:rsidRPr="00980C7A">
              <w:rPr>
                <w:rFonts w:ascii="Segoe UI" w:hAnsi="Segoe UI" w:cs="Segoe UI"/>
                <w:iCs/>
                <w:sz w:val="18"/>
                <w:szCs w:val="18"/>
                <w:lang w:eastAsia="zh-CN"/>
              </w:rPr>
              <w:t>została wykonana</w:t>
            </w:r>
          </w:p>
        </w:tc>
      </w:tr>
      <w:tr w:rsidR="00957B85" w:rsidRPr="00980C7A" w14:paraId="234787FA" w14:textId="77777777" w:rsidTr="007917DA">
        <w:trPr>
          <w:trHeight w:val="996"/>
        </w:trPr>
        <w:tc>
          <w:tcPr>
            <w:tcW w:w="2440" w:type="dxa"/>
            <w:tcBorders>
              <w:top w:val="single" w:sz="4" w:space="0" w:color="00000A"/>
              <w:left w:val="single" w:sz="4" w:space="0" w:color="00000A"/>
              <w:bottom w:val="single" w:sz="4" w:space="0" w:color="00000A"/>
            </w:tcBorders>
            <w:shd w:val="clear" w:color="auto" w:fill="auto"/>
          </w:tcPr>
          <w:p w14:paraId="0D5C88D3"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31F9CCC9" w14:textId="77777777" w:rsidR="00957B85" w:rsidRPr="00980C7A" w:rsidRDefault="00957B85" w:rsidP="007917DA">
            <w:pPr>
              <w:tabs>
                <w:tab w:val="left" w:pos="708"/>
              </w:tabs>
              <w:suppressAutoHyphens/>
              <w:rPr>
                <w:rFonts w:ascii="Segoe UI" w:hAnsi="Segoe UI" w:cs="Segoe UI"/>
                <w:sz w:val="18"/>
                <w:szCs w:val="18"/>
                <w:lang w:eastAsia="zh-CN"/>
              </w:rPr>
            </w:pPr>
          </w:p>
          <w:p w14:paraId="57321575" w14:textId="77777777" w:rsidR="00957B85" w:rsidRPr="00980C7A" w:rsidRDefault="00957B85" w:rsidP="007917DA">
            <w:pPr>
              <w:tabs>
                <w:tab w:val="left" w:pos="708"/>
              </w:tabs>
              <w:suppressAutoHyphens/>
              <w:rPr>
                <w:rFonts w:ascii="Segoe UI" w:hAnsi="Segoe UI" w:cs="Segoe UI"/>
                <w:sz w:val="20"/>
                <w:szCs w:val="20"/>
                <w:lang w:eastAsia="zh-CN"/>
              </w:rPr>
            </w:pPr>
          </w:p>
          <w:p w14:paraId="376E0C8F" w14:textId="77777777" w:rsidR="00957B85" w:rsidRPr="00980C7A" w:rsidRDefault="00957B85" w:rsidP="007917DA">
            <w:pPr>
              <w:tabs>
                <w:tab w:val="left" w:pos="708"/>
              </w:tabs>
              <w:suppressAutoHyphens/>
              <w:rPr>
                <w:rFonts w:ascii="Segoe UI" w:hAnsi="Segoe UI" w:cs="Segoe UI"/>
                <w:sz w:val="20"/>
                <w:szCs w:val="20"/>
                <w:lang w:eastAsia="zh-CN"/>
              </w:rPr>
            </w:pPr>
          </w:p>
          <w:p w14:paraId="13E4A8BD" w14:textId="77777777" w:rsidR="00957B85" w:rsidRPr="00980C7A" w:rsidRDefault="00957B85" w:rsidP="007917DA">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tcBorders>
            <w:shd w:val="clear" w:color="auto" w:fill="auto"/>
          </w:tcPr>
          <w:p w14:paraId="462A0585" w14:textId="77777777" w:rsidR="00957B85" w:rsidRPr="00980C7A" w:rsidRDefault="00957B85" w:rsidP="007917DA">
            <w:pPr>
              <w:tabs>
                <w:tab w:val="left" w:pos="708"/>
              </w:tabs>
              <w:suppressAutoHyphens/>
              <w:snapToGrid w:val="0"/>
              <w:jc w:val="center"/>
              <w:rPr>
                <w:rFonts w:ascii="Segoe UI" w:hAnsi="Segoe UI" w:cs="Segoe UI"/>
                <w:sz w:val="20"/>
                <w:szCs w:val="20"/>
                <w:lang w:eastAsia="zh-CN"/>
              </w:rPr>
            </w:pPr>
          </w:p>
          <w:p w14:paraId="55229542" w14:textId="77777777" w:rsidR="00957B85" w:rsidRPr="00980C7A" w:rsidRDefault="00957B85" w:rsidP="007917DA">
            <w:pPr>
              <w:tabs>
                <w:tab w:val="left" w:pos="708"/>
              </w:tabs>
              <w:suppressAutoHyphens/>
              <w:jc w:val="center"/>
              <w:rPr>
                <w:rFonts w:ascii="Segoe UI" w:hAnsi="Segoe UI" w:cs="Segoe UI"/>
                <w:sz w:val="20"/>
                <w:szCs w:val="20"/>
                <w:lang w:eastAsia="zh-CN"/>
              </w:rPr>
            </w:pPr>
          </w:p>
          <w:p w14:paraId="2AC4EBEE" w14:textId="77777777" w:rsidR="00957B85" w:rsidRPr="00980C7A" w:rsidRDefault="00957B85" w:rsidP="007917DA">
            <w:pPr>
              <w:tabs>
                <w:tab w:val="left" w:pos="708"/>
              </w:tabs>
              <w:suppressAutoHyphens/>
              <w:rPr>
                <w:rFonts w:ascii="Segoe UI" w:hAnsi="Segoe UI" w:cs="Segoe UI"/>
                <w:sz w:val="20"/>
                <w:szCs w:val="20"/>
                <w:lang w:eastAsia="zh-CN"/>
              </w:rPr>
            </w:pPr>
          </w:p>
          <w:p w14:paraId="5F9BD2F7" w14:textId="77777777" w:rsidR="00957B85" w:rsidRPr="00980C7A" w:rsidRDefault="00957B85" w:rsidP="007917DA">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77F92ED6" w14:textId="77777777" w:rsidR="00957B85" w:rsidRPr="00980C7A" w:rsidRDefault="00957B85" w:rsidP="007917DA">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2D86B12B" w14:textId="77777777" w:rsidR="00957B85" w:rsidRPr="00980C7A" w:rsidRDefault="00957B85" w:rsidP="007917DA">
            <w:pPr>
              <w:tabs>
                <w:tab w:val="left" w:pos="708"/>
              </w:tabs>
              <w:suppressAutoHyphens/>
              <w:snapToGrid w:val="0"/>
              <w:jc w:val="center"/>
              <w:rPr>
                <w:sz w:val="20"/>
                <w:szCs w:val="20"/>
                <w:lang w:eastAsia="zh-CN"/>
              </w:rPr>
            </w:pPr>
          </w:p>
        </w:tc>
      </w:tr>
      <w:tr w:rsidR="00957B85" w:rsidRPr="00980C7A" w14:paraId="338E8798" w14:textId="77777777" w:rsidTr="007917DA">
        <w:trPr>
          <w:trHeight w:val="996"/>
        </w:trPr>
        <w:tc>
          <w:tcPr>
            <w:tcW w:w="2440" w:type="dxa"/>
            <w:tcBorders>
              <w:top w:val="single" w:sz="4" w:space="0" w:color="00000A"/>
              <w:left w:val="single" w:sz="4" w:space="0" w:color="00000A"/>
              <w:bottom w:val="single" w:sz="4" w:space="0" w:color="00000A"/>
            </w:tcBorders>
            <w:shd w:val="clear" w:color="auto" w:fill="auto"/>
          </w:tcPr>
          <w:p w14:paraId="0A3854FF"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2E215F94"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515C794C"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63A62BDA"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78ED42D4" w14:textId="77777777" w:rsidR="00957B85" w:rsidRPr="00980C7A" w:rsidRDefault="00957B85" w:rsidP="007917DA">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4129A9CA" w14:textId="77777777" w:rsidR="00957B85" w:rsidRPr="00980C7A" w:rsidRDefault="00957B85" w:rsidP="007917DA">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76637E13" w14:textId="77777777" w:rsidR="00957B85" w:rsidRPr="00980C7A" w:rsidRDefault="00957B85" w:rsidP="007917DA">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61E89AFB" w14:textId="77777777" w:rsidR="00957B85" w:rsidRPr="00980C7A" w:rsidRDefault="00957B85" w:rsidP="007917DA">
            <w:pPr>
              <w:tabs>
                <w:tab w:val="left" w:pos="708"/>
              </w:tabs>
              <w:suppressAutoHyphens/>
              <w:snapToGrid w:val="0"/>
              <w:jc w:val="center"/>
              <w:rPr>
                <w:sz w:val="20"/>
                <w:szCs w:val="20"/>
                <w:lang w:eastAsia="zh-CN"/>
              </w:rPr>
            </w:pPr>
          </w:p>
        </w:tc>
      </w:tr>
      <w:tr w:rsidR="00957B85" w:rsidRPr="00980C7A" w14:paraId="282AAE9A" w14:textId="77777777" w:rsidTr="007917DA">
        <w:trPr>
          <w:trHeight w:val="996"/>
        </w:trPr>
        <w:tc>
          <w:tcPr>
            <w:tcW w:w="2440" w:type="dxa"/>
            <w:tcBorders>
              <w:top w:val="single" w:sz="4" w:space="0" w:color="00000A"/>
              <w:left w:val="single" w:sz="4" w:space="0" w:color="00000A"/>
              <w:bottom w:val="single" w:sz="4" w:space="0" w:color="00000A"/>
            </w:tcBorders>
            <w:shd w:val="clear" w:color="auto" w:fill="auto"/>
          </w:tcPr>
          <w:p w14:paraId="7DF4A815"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2DE133FA"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3393CB86"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47F39504" w14:textId="77777777" w:rsidR="00957B85" w:rsidRPr="00980C7A" w:rsidRDefault="00957B85" w:rsidP="007917DA">
            <w:pPr>
              <w:tabs>
                <w:tab w:val="left" w:pos="708"/>
              </w:tabs>
              <w:suppressAutoHyphens/>
              <w:snapToGrid w:val="0"/>
              <w:rPr>
                <w:rFonts w:ascii="Segoe UI" w:hAnsi="Segoe UI" w:cs="Segoe UI"/>
                <w:sz w:val="18"/>
                <w:szCs w:val="18"/>
                <w:lang w:eastAsia="zh-CN"/>
              </w:rPr>
            </w:pPr>
          </w:p>
          <w:p w14:paraId="66A8A347" w14:textId="77777777" w:rsidR="00957B85" w:rsidRPr="00980C7A" w:rsidRDefault="00957B85" w:rsidP="007917DA">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6E8CB90D" w14:textId="77777777" w:rsidR="00957B85" w:rsidRPr="00980C7A" w:rsidRDefault="00957B85" w:rsidP="007917DA">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27A414E5" w14:textId="77777777" w:rsidR="00957B85" w:rsidRPr="00980C7A" w:rsidRDefault="00957B85" w:rsidP="007917DA">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CC261B1" w14:textId="77777777" w:rsidR="00957B85" w:rsidRPr="00980C7A" w:rsidRDefault="00957B85" w:rsidP="007917DA">
            <w:pPr>
              <w:tabs>
                <w:tab w:val="left" w:pos="708"/>
              </w:tabs>
              <w:suppressAutoHyphens/>
              <w:snapToGrid w:val="0"/>
              <w:jc w:val="center"/>
              <w:rPr>
                <w:sz w:val="20"/>
                <w:szCs w:val="20"/>
                <w:lang w:eastAsia="zh-CN"/>
              </w:rPr>
            </w:pPr>
          </w:p>
        </w:tc>
      </w:tr>
    </w:tbl>
    <w:p w14:paraId="6BA4D966" w14:textId="77777777" w:rsidR="00063054" w:rsidRPr="00063054" w:rsidRDefault="00063054" w:rsidP="00063054">
      <w:pPr>
        <w:widowControl w:val="0"/>
        <w:overflowPunct w:val="0"/>
        <w:autoSpaceDE w:val="0"/>
        <w:autoSpaceDN w:val="0"/>
        <w:adjustRightInd w:val="0"/>
        <w:spacing w:line="237" w:lineRule="auto"/>
        <w:rPr>
          <w:rFonts w:ascii="Open Sans" w:hAnsi="Open Sans" w:cs="Open Sans"/>
          <w:sz w:val="22"/>
          <w:szCs w:val="22"/>
          <w:u w:val="single"/>
        </w:rPr>
      </w:pPr>
    </w:p>
    <w:p w14:paraId="2E3505AF" w14:textId="77777777" w:rsidR="00063054" w:rsidRDefault="00063054" w:rsidP="00063054">
      <w:pPr>
        <w:rPr>
          <w:rFonts w:ascii="Open Sans" w:hAnsi="Open Sans" w:cs="Open Sans"/>
          <w:b/>
          <w:bCs/>
          <w:color w:val="000000"/>
          <w:sz w:val="22"/>
          <w:szCs w:val="22"/>
        </w:rPr>
      </w:pPr>
    </w:p>
    <w:p w14:paraId="4D1180A1" w14:textId="77777777" w:rsidR="00957B85" w:rsidRDefault="00957B85" w:rsidP="00063054">
      <w:pPr>
        <w:rPr>
          <w:rFonts w:ascii="Open Sans" w:hAnsi="Open Sans" w:cs="Open Sans"/>
          <w:b/>
          <w:bCs/>
          <w:color w:val="000000"/>
          <w:sz w:val="22"/>
          <w:szCs w:val="22"/>
        </w:rPr>
      </w:pPr>
    </w:p>
    <w:p w14:paraId="129C1A1E" w14:textId="77777777" w:rsidR="00957B85" w:rsidRPr="00543BB1" w:rsidRDefault="00957B85" w:rsidP="00957B85">
      <w:pPr>
        <w:widowControl w:val="0"/>
        <w:tabs>
          <w:tab w:val="left" w:pos="708"/>
        </w:tabs>
        <w:suppressAutoHyphens/>
        <w:jc w:val="both"/>
        <w:rPr>
          <w:rFonts w:ascii="Segoe UI" w:hAnsi="Segoe UI" w:cs="Segoe UI"/>
          <w:bCs/>
          <w:i/>
          <w:color w:val="000000" w:themeColor="text1"/>
          <w:sz w:val="20"/>
          <w:szCs w:val="20"/>
          <w:lang w:eastAsia="zh-CN"/>
        </w:rPr>
      </w:pPr>
      <w:r w:rsidRPr="00543BB1">
        <w:rPr>
          <w:rFonts w:ascii="Segoe UI" w:hAnsi="Segoe UI" w:cs="Segoe UI"/>
          <w:bCs/>
          <w:i/>
          <w:color w:val="000000" w:themeColor="text1"/>
          <w:sz w:val="20"/>
          <w:szCs w:val="20"/>
          <w:lang w:eastAsia="zh-CN"/>
        </w:rPr>
        <w:t>Uwaga!</w:t>
      </w:r>
    </w:p>
    <w:p w14:paraId="09A2BBD5" w14:textId="3286B08F" w:rsidR="00957B85" w:rsidRPr="00543BB1" w:rsidRDefault="00957B85" w:rsidP="00957B85">
      <w:pPr>
        <w:widowControl w:val="0"/>
        <w:tabs>
          <w:tab w:val="left" w:pos="708"/>
        </w:tabs>
        <w:suppressAutoHyphens/>
        <w:jc w:val="both"/>
        <w:rPr>
          <w:rFonts w:ascii="Segoe UI" w:hAnsi="Segoe UI" w:cs="Segoe UI"/>
          <w:bCs/>
          <w:i/>
          <w:color w:val="000000" w:themeColor="text1"/>
          <w:sz w:val="20"/>
          <w:szCs w:val="20"/>
          <w:lang w:eastAsia="zh-CN"/>
        </w:rPr>
      </w:pPr>
      <w:r w:rsidRPr="00543BB1">
        <w:rPr>
          <w:rFonts w:ascii="Segoe UI" w:hAnsi="Segoe UI" w:cs="Segoe UI"/>
          <w:bCs/>
          <w:i/>
          <w:color w:val="000000" w:themeColor="text1"/>
          <w:sz w:val="20"/>
          <w:szCs w:val="20"/>
          <w:lang w:eastAsia="zh-CN"/>
        </w:rPr>
        <w:t>Rodzaj usługi wykazany w tabeli powinien być opisany precyzyjnie</w:t>
      </w:r>
      <w:r w:rsidR="007A7D06">
        <w:rPr>
          <w:rFonts w:ascii="Segoe UI" w:hAnsi="Segoe UI" w:cs="Segoe UI"/>
          <w:bCs/>
          <w:i/>
          <w:color w:val="000000" w:themeColor="text1"/>
          <w:sz w:val="20"/>
          <w:szCs w:val="20"/>
          <w:lang w:eastAsia="zh-CN"/>
        </w:rPr>
        <w:t xml:space="preserve"> </w:t>
      </w:r>
      <w:r w:rsidRPr="00543BB1">
        <w:rPr>
          <w:rFonts w:ascii="Segoe UI" w:hAnsi="Segoe UI" w:cs="Segoe UI"/>
          <w:bCs/>
          <w:i/>
          <w:color w:val="000000" w:themeColor="text1"/>
          <w:sz w:val="20"/>
          <w:szCs w:val="20"/>
          <w:lang w:eastAsia="zh-CN"/>
        </w:rPr>
        <w:t>i jednoznacznie odpowiadać warunkom postawionym przez Zamawiającego w SWZ</w:t>
      </w:r>
      <w:r w:rsidR="007A7D06">
        <w:rPr>
          <w:rFonts w:ascii="Segoe UI" w:hAnsi="Segoe UI" w:cs="Segoe UI"/>
          <w:bCs/>
          <w:i/>
          <w:color w:val="000000" w:themeColor="text1"/>
          <w:sz w:val="20"/>
          <w:szCs w:val="20"/>
          <w:lang w:eastAsia="zh-CN"/>
        </w:rPr>
        <w:t xml:space="preserve"> </w:t>
      </w:r>
      <w:r w:rsidRPr="00543BB1">
        <w:rPr>
          <w:rFonts w:ascii="Segoe UI" w:hAnsi="Segoe UI" w:cs="Segoe UI"/>
          <w:bCs/>
          <w:i/>
          <w:color w:val="000000" w:themeColor="text1"/>
          <w:sz w:val="20"/>
          <w:szCs w:val="20"/>
          <w:lang w:eastAsia="zh-CN"/>
        </w:rPr>
        <w:t>w Rozdziale II</w:t>
      </w:r>
      <w:r>
        <w:rPr>
          <w:rFonts w:ascii="Segoe UI" w:hAnsi="Segoe UI" w:cs="Segoe UI"/>
          <w:bCs/>
          <w:i/>
          <w:color w:val="000000" w:themeColor="text1"/>
          <w:sz w:val="20"/>
          <w:szCs w:val="20"/>
          <w:lang w:eastAsia="zh-CN"/>
        </w:rPr>
        <w:t xml:space="preserve">, punkt </w:t>
      </w:r>
      <w:r w:rsidR="001C2119" w:rsidRPr="001C2119">
        <w:rPr>
          <w:rFonts w:ascii="Segoe UI" w:hAnsi="Segoe UI" w:cs="Segoe UI"/>
          <w:b/>
          <w:i/>
          <w:color w:val="000000" w:themeColor="text1"/>
          <w:sz w:val="20"/>
          <w:szCs w:val="20"/>
          <w:lang w:eastAsia="zh-CN"/>
        </w:rPr>
        <w:t>A 2</w:t>
      </w:r>
    </w:p>
    <w:p w14:paraId="430C8011" w14:textId="77777777" w:rsidR="00957B85" w:rsidRPr="00F66C32" w:rsidRDefault="00957B85" w:rsidP="00957B85">
      <w:pPr>
        <w:widowControl w:val="0"/>
        <w:tabs>
          <w:tab w:val="left" w:pos="708"/>
        </w:tabs>
        <w:suppressAutoHyphens/>
        <w:jc w:val="both"/>
        <w:rPr>
          <w:rFonts w:ascii="Segoe UI" w:hAnsi="Segoe UI" w:cs="Segoe UI"/>
          <w:b/>
          <w:bCs/>
          <w:i/>
          <w:color w:val="000000" w:themeColor="text1"/>
          <w:sz w:val="20"/>
          <w:szCs w:val="20"/>
          <w:lang w:eastAsia="zh-CN"/>
        </w:rPr>
      </w:pPr>
    </w:p>
    <w:p w14:paraId="5199F407" w14:textId="77777777" w:rsidR="00957B85" w:rsidRPr="00F66C32" w:rsidRDefault="00957B85" w:rsidP="00957B85">
      <w:pPr>
        <w:tabs>
          <w:tab w:val="left" w:pos="708"/>
        </w:tabs>
        <w:suppressAutoHyphens/>
        <w:jc w:val="center"/>
        <w:rPr>
          <w:rFonts w:ascii="Segoe UI" w:hAnsi="Segoe UI" w:cs="Segoe UI"/>
          <w:i/>
          <w:iCs/>
          <w:color w:val="000000" w:themeColor="text1"/>
          <w:sz w:val="16"/>
          <w:szCs w:val="16"/>
          <w:lang w:eastAsia="zh-CN"/>
        </w:rPr>
      </w:pPr>
      <w:r w:rsidRPr="00F66C32">
        <w:rPr>
          <w:rFonts w:ascii="Segoe UI" w:hAnsi="Segoe UI" w:cs="Segoe UI"/>
          <w:i/>
          <w:iCs/>
          <w:color w:val="000000" w:themeColor="text1"/>
          <w:sz w:val="16"/>
          <w:szCs w:val="16"/>
          <w:lang w:eastAsia="zh-CN"/>
        </w:rPr>
        <w:t>Niniejszy wykaz należy opatrzyć kwalifikowanym podpisem elektronicznym, podpisem zaufanym lub osobistym</w:t>
      </w:r>
    </w:p>
    <w:p w14:paraId="1A3380F2" w14:textId="77777777" w:rsidR="00957B85" w:rsidRPr="00F66C32" w:rsidRDefault="00957B85" w:rsidP="00957B85">
      <w:pPr>
        <w:tabs>
          <w:tab w:val="left" w:pos="708"/>
        </w:tabs>
        <w:suppressAutoHyphens/>
        <w:jc w:val="center"/>
        <w:rPr>
          <w:rFonts w:ascii="Segoe UI" w:eastAsia="Segoe UI" w:hAnsi="Segoe UI" w:cs="Segoe UI"/>
          <w:b/>
          <w:i/>
          <w:color w:val="000000" w:themeColor="text1"/>
          <w:sz w:val="20"/>
          <w:szCs w:val="20"/>
          <w:lang w:eastAsia="zh-CN"/>
        </w:rPr>
      </w:pPr>
      <w:r w:rsidRPr="00F66C32">
        <w:rPr>
          <w:rFonts w:ascii="Segoe UI" w:hAnsi="Segoe UI" w:cs="Segoe UI"/>
          <w:i/>
          <w:iCs/>
          <w:color w:val="000000" w:themeColor="text1"/>
          <w:sz w:val="16"/>
          <w:szCs w:val="16"/>
          <w:lang w:eastAsia="zh-CN"/>
        </w:rPr>
        <w:t>właściwej, umocowanej osoby / właściwych, umocowanych osób</w:t>
      </w:r>
    </w:p>
    <w:p w14:paraId="61D94615" w14:textId="77777777" w:rsidR="00957B85" w:rsidRPr="00063054" w:rsidRDefault="00957B85" w:rsidP="00063054">
      <w:pPr>
        <w:rPr>
          <w:rFonts w:ascii="Open Sans" w:hAnsi="Open Sans" w:cs="Open Sans"/>
          <w:b/>
          <w:bCs/>
          <w:color w:val="000000"/>
          <w:sz w:val="22"/>
          <w:szCs w:val="22"/>
        </w:rPr>
      </w:pPr>
    </w:p>
    <w:p w14:paraId="4327C624" w14:textId="77777777" w:rsidR="00063054" w:rsidRPr="00063054" w:rsidRDefault="00063054" w:rsidP="00063054">
      <w:pPr>
        <w:rPr>
          <w:rFonts w:ascii="Open Sans" w:hAnsi="Open Sans" w:cs="Open Sans"/>
          <w:b/>
          <w:bCs/>
          <w:color w:val="000000"/>
          <w:sz w:val="22"/>
          <w:szCs w:val="22"/>
        </w:rPr>
      </w:pPr>
    </w:p>
    <w:p w14:paraId="67E93C6D" w14:textId="77777777" w:rsidR="00063054" w:rsidRPr="00063054" w:rsidRDefault="00063054" w:rsidP="00063054">
      <w:pPr>
        <w:rPr>
          <w:rFonts w:ascii="Open Sans" w:hAnsi="Open Sans" w:cs="Open Sans"/>
          <w:b/>
          <w:bCs/>
          <w:color w:val="000000"/>
          <w:sz w:val="22"/>
          <w:szCs w:val="22"/>
        </w:rPr>
      </w:pPr>
    </w:p>
    <w:p w14:paraId="54C95E77" w14:textId="77777777" w:rsidR="00E64DDE" w:rsidRPr="00F66C32" w:rsidRDefault="00E64DDE" w:rsidP="00063054">
      <w:pPr>
        <w:widowControl w:val="0"/>
        <w:tabs>
          <w:tab w:val="left" w:pos="708"/>
        </w:tabs>
        <w:suppressAutoHyphens/>
        <w:jc w:val="right"/>
        <w:rPr>
          <w:rFonts w:ascii="Open Sans" w:hAnsi="Open Sans" w:cs="Open Sans"/>
          <w:color w:val="000000" w:themeColor="text1"/>
          <w:sz w:val="16"/>
          <w:szCs w:val="16"/>
          <w:u w:val="single"/>
          <w:lang w:eastAsia="zh-CN"/>
        </w:rPr>
      </w:pPr>
    </w:p>
    <w:p w14:paraId="2C2C166C"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p w14:paraId="61414575" w14:textId="77777777" w:rsidR="006B2EAA" w:rsidRDefault="006B2EAA" w:rsidP="006B2EAA">
      <w:pPr>
        <w:spacing w:after="240" w:line="268" w:lineRule="auto"/>
        <w:jc w:val="right"/>
        <w:rPr>
          <w:rFonts w:ascii="Open Sans" w:eastAsiaTheme="minorHAnsi" w:hAnsi="Open Sans" w:cstheme="minorHAnsi"/>
          <w:bCs/>
          <w:sz w:val="18"/>
          <w:szCs w:val="18"/>
          <w:u w:val="single"/>
        </w:rPr>
      </w:pPr>
    </w:p>
    <w:p w14:paraId="4C3636CC" w14:textId="77777777" w:rsidR="005E7B38" w:rsidRDefault="005E7B38" w:rsidP="006B2EAA">
      <w:pPr>
        <w:spacing w:after="240" w:line="268" w:lineRule="auto"/>
        <w:jc w:val="right"/>
        <w:rPr>
          <w:rFonts w:ascii="Open Sans" w:eastAsiaTheme="minorHAnsi" w:hAnsi="Open Sans" w:cstheme="minorHAnsi"/>
          <w:bCs/>
          <w:sz w:val="18"/>
          <w:szCs w:val="18"/>
          <w:u w:val="single"/>
        </w:rPr>
      </w:pPr>
    </w:p>
    <w:p w14:paraId="3937B6E0" w14:textId="77777777" w:rsidR="00063054" w:rsidRDefault="00063054" w:rsidP="006B2EAA">
      <w:pPr>
        <w:spacing w:after="240" w:line="268" w:lineRule="auto"/>
        <w:jc w:val="right"/>
        <w:rPr>
          <w:rFonts w:ascii="Open Sans" w:eastAsiaTheme="minorHAnsi" w:hAnsi="Open Sans" w:cstheme="minorHAnsi"/>
          <w:bCs/>
          <w:sz w:val="18"/>
          <w:szCs w:val="18"/>
          <w:u w:val="single"/>
        </w:rPr>
      </w:pPr>
    </w:p>
    <w:p w14:paraId="4C39E6E7" w14:textId="3E223467" w:rsidR="00E64DDE" w:rsidRPr="006B2EAA" w:rsidRDefault="00957B85" w:rsidP="006B2EAA">
      <w:pPr>
        <w:spacing w:after="240" w:line="268" w:lineRule="auto"/>
        <w:jc w:val="right"/>
        <w:rPr>
          <w:rFonts w:ascii="Open Sans" w:eastAsiaTheme="minorHAnsi" w:hAnsi="Open Sans" w:cstheme="minorHAnsi"/>
          <w:bCs/>
          <w:sz w:val="18"/>
          <w:szCs w:val="18"/>
          <w:u w:val="single"/>
        </w:rPr>
      </w:pPr>
      <w:r>
        <w:rPr>
          <w:rFonts w:ascii="Open Sans" w:eastAsiaTheme="minorHAnsi" w:hAnsi="Open Sans" w:cstheme="minorHAnsi"/>
          <w:bCs/>
          <w:sz w:val="18"/>
          <w:szCs w:val="18"/>
          <w:u w:val="single"/>
        </w:rPr>
        <w:lastRenderedPageBreak/>
        <w:t>Z</w:t>
      </w:r>
      <w:r w:rsidR="00E64DDE" w:rsidRPr="006B2EAA">
        <w:rPr>
          <w:rFonts w:ascii="Open Sans" w:eastAsiaTheme="minorHAnsi" w:hAnsi="Open Sans" w:cstheme="minorHAnsi"/>
          <w:bCs/>
          <w:sz w:val="18"/>
          <w:szCs w:val="18"/>
          <w:u w:val="single"/>
        </w:rPr>
        <w:t xml:space="preserve">ałącznik nr </w:t>
      </w:r>
      <w:r w:rsidR="00403A73">
        <w:rPr>
          <w:rFonts w:ascii="Open Sans" w:eastAsiaTheme="minorHAnsi" w:hAnsi="Open Sans" w:cstheme="minorHAnsi"/>
          <w:bCs/>
          <w:sz w:val="18"/>
          <w:szCs w:val="18"/>
          <w:u w:val="single"/>
        </w:rPr>
        <w:t>7</w:t>
      </w:r>
      <w:r w:rsidR="00E64DDE" w:rsidRPr="006B2EAA">
        <w:rPr>
          <w:rFonts w:ascii="Open Sans" w:eastAsiaTheme="minorHAnsi" w:hAnsi="Open Sans" w:cstheme="minorHAnsi"/>
          <w:bCs/>
          <w:sz w:val="18"/>
          <w:szCs w:val="18"/>
          <w:u w:val="single"/>
        </w:rPr>
        <w:t xml:space="preserve"> do SWZ</w:t>
      </w:r>
    </w:p>
    <w:p w14:paraId="2FD9B5CE" w14:textId="77777777" w:rsidR="003F24A1" w:rsidRDefault="003F24A1" w:rsidP="00E64DDE">
      <w:pPr>
        <w:widowControl w:val="0"/>
        <w:tabs>
          <w:tab w:val="left" w:pos="708"/>
        </w:tabs>
        <w:suppressAutoHyphens/>
        <w:rPr>
          <w:rFonts w:ascii="Segoe UI" w:hAnsi="Segoe UI" w:cs="Segoe UI"/>
          <w:sz w:val="20"/>
          <w:szCs w:val="20"/>
          <w:u w:val="single"/>
          <w:lang w:eastAsia="zh-CN"/>
        </w:rPr>
      </w:pPr>
    </w:p>
    <w:p w14:paraId="056A1822" w14:textId="15B21406" w:rsidR="00957B85" w:rsidRPr="007A7D06" w:rsidRDefault="007A7D06" w:rsidP="00063054">
      <w:pPr>
        <w:widowControl w:val="0"/>
        <w:overflowPunct w:val="0"/>
        <w:autoSpaceDE w:val="0"/>
        <w:autoSpaceDN w:val="0"/>
        <w:adjustRightInd w:val="0"/>
        <w:spacing w:line="237" w:lineRule="auto"/>
        <w:jc w:val="center"/>
        <w:rPr>
          <w:rFonts w:ascii="Open Sans" w:hAnsi="Open Sans" w:cs="Open Sans"/>
          <w:color w:val="000000" w:themeColor="text1"/>
          <w:sz w:val="22"/>
          <w:szCs w:val="22"/>
          <w:u w:val="single"/>
        </w:rPr>
      </w:pPr>
      <w:r w:rsidRPr="007A7D06">
        <w:rPr>
          <w:rFonts w:ascii="Open Sans" w:hAnsi="Open Sans" w:cs="Open Sans"/>
          <w:color w:val="000000" w:themeColor="text1"/>
          <w:sz w:val="22"/>
          <w:szCs w:val="22"/>
          <w:u w:val="single"/>
        </w:rPr>
        <w:t>WYKAZ POTENCJAŁU KADROWEGO</w:t>
      </w:r>
    </w:p>
    <w:p w14:paraId="10700A22" w14:textId="77777777" w:rsidR="007A7D06" w:rsidRPr="00063054" w:rsidRDefault="007A7D06" w:rsidP="00063054">
      <w:pPr>
        <w:widowControl w:val="0"/>
        <w:overflowPunct w:val="0"/>
        <w:autoSpaceDE w:val="0"/>
        <w:autoSpaceDN w:val="0"/>
        <w:adjustRightInd w:val="0"/>
        <w:spacing w:line="237" w:lineRule="auto"/>
        <w:jc w:val="center"/>
        <w:rPr>
          <w:rFonts w:ascii="Open Sans" w:hAnsi="Open Sans" w:cs="Open Sans"/>
          <w:b/>
          <w:sz w:val="22"/>
          <w:szCs w:val="22"/>
          <w:u w:val="single"/>
        </w:rPr>
      </w:pPr>
    </w:p>
    <w:p w14:paraId="15B69F6C" w14:textId="77777777" w:rsidR="003F24A1" w:rsidRDefault="00063054" w:rsidP="00063054">
      <w:pPr>
        <w:pStyle w:val="Bezodstpw"/>
        <w:jc w:val="center"/>
        <w:rPr>
          <w:rFonts w:ascii="Open Sans" w:hAnsi="Open Sans" w:cs="Open Sans"/>
          <w:bCs/>
          <w:color w:val="0000FF"/>
        </w:rPr>
      </w:pPr>
      <w:r w:rsidRPr="00063054">
        <w:rPr>
          <w:rFonts w:ascii="Open Sans" w:hAnsi="Open Sans" w:cs="Open Sans"/>
          <w:bCs/>
          <w:color w:val="0000FF"/>
        </w:rPr>
        <w:t>Świadczenie usług w zakresie</w:t>
      </w:r>
    </w:p>
    <w:p w14:paraId="6AB1AAED" w14:textId="1A0EAFE7" w:rsidR="00063054" w:rsidRDefault="003F24A1" w:rsidP="00063054">
      <w:pPr>
        <w:pStyle w:val="Bezodstpw"/>
        <w:jc w:val="center"/>
        <w:rPr>
          <w:rFonts w:ascii="Open Sans" w:eastAsia="Times New Roman" w:hAnsi="Open Sans" w:cs="Open Sans"/>
          <w:b/>
          <w:color w:val="0000FF"/>
          <w:lang w:eastAsia="pl-PL"/>
        </w:rPr>
      </w:pPr>
      <w:r w:rsidRPr="003F24A1">
        <w:rPr>
          <w:rFonts w:ascii="Open Sans" w:eastAsia="Times New Roman" w:hAnsi="Open Sans" w:cs="Open Sans"/>
          <w:b/>
          <w:color w:val="0000FF"/>
          <w:lang w:eastAsia="pl-PL"/>
        </w:rPr>
        <w:t>„Rozbudowa monitoringu wizyjnego (systemu telewizji przemysłowej CCTV) na Bazie PGK Sp. z o.o. w Koszalinie przy ulicy Komunalnej 5”</w:t>
      </w:r>
      <w:r w:rsidR="00063054" w:rsidRPr="003F24A1">
        <w:rPr>
          <w:rFonts w:ascii="Open Sans" w:eastAsia="Times New Roman" w:hAnsi="Open Sans" w:cs="Open Sans"/>
          <w:b/>
          <w:color w:val="0000FF"/>
          <w:lang w:eastAsia="pl-PL"/>
        </w:rPr>
        <w:t xml:space="preserve"> </w:t>
      </w:r>
    </w:p>
    <w:p w14:paraId="1121B636" w14:textId="77777777" w:rsidR="003F24A1" w:rsidRPr="003F24A1" w:rsidRDefault="003F24A1" w:rsidP="00063054">
      <w:pPr>
        <w:pStyle w:val="Bezodstpw"/>
        <w:jc w:val="center"/>
        <w:rPr>
          <w:rFonts w:ascii="Open Sans" w:eastAsia="Times New Roman" w:hAnsi="Open Sans" w:cs="Open Sans"/>
          <w:b/>
          <w:color w:val="0000FF"/>
          <w:lang w:eastAsia="pl-PL"/>
        </w:rPr>
      </w:pPr>
    </w:p>
    <w:tbl>
      <w:tblPr>
        <w:tblW w:w="10085" w:type="dxa"/>
        <w:tblInd w:w="-186" w:type="dxa"/>
        <w:tblLayout w:type="fixed"/>
        <w:tblLook w:val="0000" w:firstRow="0" w:lastRow="0" w:firstColumn="0" w:lastColumn="0" w:noHBand="0" w:noVBand="0"/>
      </w:tblPr>
      <w:tblGrid>
        <w:gridCol w:w="710"/>
        <w:gridCol w:w="2703"/>
        <w:gridCol w:w="1984"/>
        <w:gridCol w:w="1833"/>
        <w:gridCol w:w="2855"/>
      </w:tblGrid>
      <w:tr w:rsidR="00525F19" w:rsidRPr="00980C7A" w14:paraId="5DE0D149" w14:textId="77777777" w:rsidTr="007917DA">
        <w:tc>
          <w:tcPr>
            <w:tcW w:w="710" w:type="dxa"/>
            <w:tcBorders>
              <w:top w:val="single" w:sz="4" w:space="0" w:color="000000"/>
              <w:left w:val="single" w:sz="4" w:space="0" w:color="000000"/>
              <w:bottom w:val="single" w:sz="4" w:space="0" w:color="000000"/>
            </w:tcBorders>
            <w:shd w:val="clear" w:color="auto" w:fill="auto"/>
            <w:vAlign w:val="center"/>
          </w:tcPr>
          <w:p w14:paraId="1599BAD4"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Segoe UI" w:hAnsi="Segoe UI" w:cs="Segoe UI"/>
                <w:iCs/>
                <w:sz w:val="18"/>
                <w:szCs w:val="18"/>
                <w:lang w:eastAsia="en-US"/>
              </w:rPr>
              <w:t xml:space="preserve">  </w:t>
            </w:r>
            <w:r w:rsidRPr="00980C7A">
              <w:rPr>
                <w:rFonts w:ascii="Segoe UI" w:eastAsia="Calibri" w:hAnsi="Segoe UI" w:cs="Segoe UI"/>
                <w:iCs/>
                <w:sz w:val="18"/>
                <w:szCs w:val="18"/>
                <w:lang w:eastAsia="en-US"/>
              </w:rPr>
              <w:t>Lp.</w:t>
            </w:r>
          </w:p>
        </w:tc>
        <w:tc>
          <w:tcPr>
            <w:tcW w:w="2703" w:type="dxa"/>
            <w:tcBorders>
              <w:top w:val="single" w:sz="4" w:space="0" w:color="000000"/>
              <w:left w:val="single" w:sz="4" w:space="0" w:color="000000"/>
              <w:bottom w:val="single" w:sz="4" w:space="0" w:color="000000"/>
            </w:tcBorders>
            <w:shd w:val="clear" w:color="auto" w:fill="auto"/>
            <w:vAlign w:val="center"/>
          </w:tcPr>
          <w:p w14:paraId="45A11D73" w14:textId="77777777" w:rsidR="00525F19" w:rsidRPr="00980C7A" w:rsidRDefault="00525F19" w:rsidP="007917DA">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Zakres wykonywanych czynności </w:t>
            </w:r>
          </w:p>
          <w:p w14:paraId="50F394BA" w14:textId="77777777" w:rsidR="00525F19" w:rsidRPr="00980C7A" w:rsidRDefault="00525F19" w:rsidP="007917DA">
            <w:pPr>
              <w:spacing w:after="160" w:line="259" w:lineRule="auto"/>
              <w:jc w:val="center"/>
              <w:rPr>
                <w:rFonts w:ascii="Segoe UI" w:eastAsia="Calibri" w:hAnsi="Segoe UI" w:cs="Segoe UI"/>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2B9D7625"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52CA235C" w14:textId="77777777" w:rsidR="00525F19" w:rsidRPr="00980C7A" w:rsidRDefault="00525F19" w:rsidP="007917DA">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Podstawa </w:t>
            </w:r>
          </w:p>
          <w:p w14:paraId="2FBB69EC"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52FC" w14:textId="77777777" w:rsidR="00525F19" w:rsidRPr="00980C7A" w:rsidRDefault="00525F19" w:rsidP="007917DA">
            <w:pPr>
              <w:snapToGrid w:val="0"/>
              <w:spacing w:after="160" w:line="259" w:lineRule="auto"/>
              <w:jc w:val="center"/>
              <w:rPr>
                <w:rFonts w:ascii="Segoe UI" w:eastAsia="Calibri" w:hAnsi="Segoe UI" w:cs="Segoe UI"/>
                <w:iCs/>
                <w:sz w:val="18"/>
                <w:szCs w:val="18"/>
                <w:lang w:eastAsia="en-US"/>
              </w:rPr>
            </w:pPr>
          </w:p>
          <w:p w14:paraId="500B55A1" w14:textId="77777777" w:rsidR="00525F19" w:rsidRPr="00980C7A" w:rsidRDefault="00525F19" w:rsidP="007917DA">
            <w:pPr>
              <w:spacing w:after="160" w:line="259" w:lineRule="auto"/>
              <w:jc w:val="center"/>
              <w:rPr>
                <w:rFonts w:ascii="Calibri" w:eastAsia="Calibri" w:hAnsi="Calibri"/>
                <w:sz w:val="14"/>
                <w:szCs w:val="14"/>
                <w:lang w:eastAsia="en-US"/>
              </w:rPr>
            </w:pPr>
            <w:r w:rsidRPr="00980C7A">
              <w:rPr>
                <w:rFonts w:ascii="Segoe UI" w:eastAsia="Calibri" w:hAnsi="Segoe UI" w:cs="Segoe UI"/>
                <w:iCs/>
                <w:sz w:val="18"/>
                <w:szCs w:val="18"/>
                <w:lang w:eastAsia="en-US"/>
              </w:rPr>
              <w:t xml:space="preserve">Posiadane kwalifikacje zawodowe, uprawnienia </w:t>
            </w:r>
            <w:r w:rsidRPr="00980C7A">
              <w:rPr>
                <w:rFonts w:ascii="Segoe UI" w:eastAsia="Calibri" w:hAnsi="Segoe UI" w:cs="Segoe UI"/>
                <w:iCs/>
                <w:sz w:val="18"/>
                <w:szCs w:val="18"/>
                <w:lang w:eastAsia="en-US"/>
              </w:rPr>
              <w:br/>
              <w:t>i doświadczenie</w:t>
            </w:r>
            <w:r w:rsidRPr="00980C7A">
              <w:rPr>
                <w:rFonts w:ascii="Segoe UI" w:eastAsia="Calibri" w:hAnsi="Segoe UI" w:cs="Segoe UI"/>
                <w:iCs/>
                <w:sz w:val="18"/>
                <w:szCs w:val="18"/>
                <w:lang w:eastAsia="en-US"/>
              </w:rPr>
              <w:br/>
            </w:r>
            <w:r w:rsidRPr="00980C7A">
              <w:rPr>
                <w:rFonts w:ascii="Segoe UI" w:eastAsia="Calibri" w:hAnsi="Segoe UI" w:cs="Segoe UI"/>
                <w:iCs/>
                <w:sz w:val="18"/>
                <w:szCs w:val="18"/>
                <w:lang w:eastAsia="en-US"/>
              </w:rPr>
              <w:br/>
            </w:r>
          </w:p>
        </w:tc>
      </w:tr>
      <w:tr w:rsidR="00525F19" w:rsidRPr="00980C7A" w14:paraId="7EC41EBF" w14:textId="77777777" w:rsidTr="007917DA">
        <w:tc>
          <w:tcPr>
            <w:tcW w:w="710" w:type="dxa"/>
            <w:tcBorders>
              <w:top w:val="single" w:sz="4" w:space="0" w:color="000000"/>
              <w:left w:val="single" w:sz="4" w:space="0" w:color="000000"/>
              <w:bottom w:val="single" w:sz="4" w:space="0" w:color="000000"/>
            </w:tcBorders>
            <w:shd w:val="clear" w:color="auto" w:fill="auto"/>
            <w:vAlign w:val="center"/>
          </w:tcPr>
          <w:p w14:paraId="14C9C885"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1</w:t>
            </w:r>
          </w:p>
        </w:tc>
        <w:tc>
          <w:tcPr>
            <w:tcW w:w="2703" w:type="dxa"/>
            <w:tcBorders>
              <w:top w:val="single" w:sz="4" w:space="0" w:color="000000"/>
              <w:left w:val="single" w:sz="4" w:space="0" w:color="000000"/>
              <w:bottom w:val="single" w:sz="4" w:space="0" w:color="000000"/>
            </w:tcBorders>
            <w:shd w:val="clear" w:color="auto" w:fill="auto"/>
            <w:vAlign w:val="center"/>
          </w:tcPr>
          <w:p w14:paraId="1C1E587B"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2</w:t>
            </w:r>
          </w:p>
        </w:tc>
        <w:tc>
          <w:tcPr>
            <w:tcW w:w="1984" w:type="dxa"/>
            <w:tcBorders>
              <w:top w:val="single" w:sz="4" w:space="0" w:color="000000"/>
              <w:left w:val="single" w:sz="4" w:space="0" w:color="000000"/>
              <w:bottom w:val="single" w:sz="4" w:space="0" w:color="000000"/>
            </w:tcBorders>
            <w:shd w:val="clear" w:color="auto" w:fill="auto"/>
            <w:vAlign w:val="center"/>
          </w:tcPr>
          <w:p w14:paraId="53352912"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3</w:t>
            </w:r>
          </w:p>
        </w:tc>
        <w:tc>
          <w:tcPr>
            <w:tcW w:w="1833" w:type="dxa"/>
            <w:tcBorders>
              <w:top w:val="single" w:sz="4" w:space="0" w:color="000000"/>
              <w:left w:val="single" w:sz="4" w:space="0" w:color="000000"/>
              <w:bottom w:val="single" w:sz="4" w:space="0" w:color="000000"/>
            </w:tcBorders>
            <w:shd w:val="clear" w:color="auto" w:fill="auto"/>
            <w:vAlign w:val="center"/>
          </w:tcPr>
          <w:p w14:paraId="39756ED5"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9AC4E" w14:textId="77777777" w:rsidR="00525F19" w:rsidRPr="00980C7A" w:rsidRDefault="00525F19" w:rsidP="007917DA">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5</w:t>
            </w:r>
          </w:p>
        </w:tc>
      </w:tr>
      <w:tr w:rsidR="00525F19" w:rsidRPr="00980C7A" w14:paraId="464EA6B0" w14:textId="77777777" w:rsidTr="007917DA">
        <w:tc>
          <w:tcPr>
            <w:tcW w:w="710" w:type="dxa"/>
            <w:tcBorders>
              <w:top w:val="single" w:sz="4" w:space="0" w:color="000000"/>
              <w:left w:val="single" w:sz="4" w:space="0" w:color="000000"/>
              <w:bottom w:val="single" w:sz="4" w:space="0" w:color="000000"/>
            </w:tcBorders>
            <w:shd w:val="clear" w:color="auto" w:fill="auto"/>
            <w:vAlign w:val="center"/>
          </w:tcPr>
          <w:p w14:paraId="44DC939A" w14:textId="77777777" w:rsidR="00525F19" w:rsidRPr="00980C7A" w:rsidRDefault="00525F19" w:rsidP="007917DA">
            <w:pPr>
              <w:numPr>
                <w:ilvl w:val="0"/>
                <w:numId w:val="6"/>
              </w:numPr>
              <w:suppressAutoHyphens/>
              <w:snapToGrid w:val="0"/>
              <w:spacing w:after="120" w:line="276" w:lineRule="auto"/>
              <w:ind w:left="77" w:firstLine="36"/>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5D174B7E" w14:textId="77777777" w:rsidR="00525F19" w:rsidRPr="00980C7A" w:rsidRDefault="00525F19" w:rsidP="007917DA">
            <w:pPr>
              <w:snapToGrid w:val="0"/>
              <w:spacing w:after="160" w:line="259" w:lineRule="auto"/>
              <w:jc w:val="center"/>
              <w:rPr>
                <w:rFonts w:ascii="Segoe UI" w:eastAsia="Calibri" w:hAnsi="Segoe UI" w:cs="Segoe UI"/>
                <w:bCs/>
                <w:iCs/>
                <w:sz w:val="18"/>
                <w:szCs w:val="18"/>
                <w:lang w:eastAsia="en-US"/>
              </w:rPr>
            </w:pPr>
          </w:p>
          <w:p w14:paraId="61B804BA"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6B9A393F"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16931263"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2335140B"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r>
      <w:tr w:rsidR="00525F19" w:rsidRPr="00980C7A" w14:paraId="0F0384E0" w14:textId="77777777" w:rsidTr="007917DA">
        <w:tc>
          <w:tcPr>
            <w:tcW w:w="710" w:type="dxa"/>
            <w:tcBorders>
              <w:top w:val="single" w:sz="4" w:space="0" w:color="000000"/>
              <w:left w:val="single" w:sz="4" w:space="0" w:color="000000"/>
              <w:bottom w:val="single" w:sz="4" w:space="0" w:color="000000"/>
            </w:tcBorders>
            <w:shd w:val="clear" w:color="auto" w:fill="auto"/>
            <w:vAlign w:val="center"/>
          </w:tcPr>
          <w:p w14:paraId="525D8CB9" w14:textId="77777777" w:rsidR="00525F19" w:rsidRPr="00980C7A" w:rsidRDefault="00525F19" w:rsidP="007917DA">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69EC666D" w14:textId="77777777" w:rsidR="00525F19" w:rsidRPr="00980C7A" w:rsidRDefault="00525F19" w:rsidP="007917DA">
            <w:pPr>
              <w:snapToGrid w:val="0"/>
              <w:spacing w:after="160" w:line="259" w:lineRule="auto"/>
              <w:jc w:val="center"/>
              <w:rPr>
                <w:rFonts w:ascii="Segoe UI" w:eastAsia="Calibri" w:hAnsi="Segoe UI" w:cs="Segoe UI"/>
                <w:bCs/>
                <w:iCs/>
                <w:sz w:val="18"/>
                <w:szCs w:val="18"/>
                <w:lang w:eastAsia="en-US"/>
              </w:rPr>
            </w:pPr>
          </w:p>
          <w:p w14:paraId="2D225FE8" w14:textId="77777777" w:rsidR="00525F19" w:rsidRPr="00980C7A" w:rsidRDefault="00525F19" w:rsidP="007917DA">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1AC607DF"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3A28BF84"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48480C0F"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r>
      <w:tr w:rsidR="00525F19" w:rsidRPr="00980C7A" w14:paraId="2227227C" w14:textId="77777777" w:rsidTr="007917DA">
        <w:tc>
          <w:tcPr>
            <w:tcW w:w="710" w:type="dxa"/>
            <w:tcBorders>
              <w:top w:val="single" w:sz="4" w:space="0" w:color="000000"/>
              <w:left w:val="single" w:sz="4" w:space="0" w:color="000000"/>
              <w:bottom w:val="single" w:sz="4" w:space="0" w:color="000000"/>
            </w:tcBorders>
            <w:shd w:val="clear" w:color="auto" w:fill="auto"/>
            <w:vAlign w:val="center"/>
          </w:tcPr>
          <w:p w14:paraId="150D4EA8" w14:textId="77777777" w:rsidR="00525F19" w:rsidRPr="00980C7A" w:rsidRDefault="00525F19" w:rsidP="007917DA">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3A8F4F3C" w14:textId="77777777" w:rsidR="00525F19" w:rsidRPr="00980C7A" w:rsidRDefault="00525F19" w:rsidP="007917DA">
            <w:pPr>
              <w:snapToGrid w:val="0"/>
              <w:spacing w:after="160" w:line="259" w:lineRule="auto"/>
              <w:jc w:val="center"/>
              <w:rPr>
                <w:rFonts w:ascii="Segoe UI" w:eastAsia="Calibri" w:hAnsi="Segoe UI" w:cs="Segoe UI"/>
                <w:bCs/>
                <w:iCs/>
                <w:sz w:val="18"/>
                <w:szCs w:val="18"/>
                <w:lang w:eastAsia="en-US"/>
              </w:rPr>
            </w:pPr>
          </w:p>
          <w:p w14:paraId="26DF8039" w14:textId="77777777" w:rsidR="00525F19" w:rsidRPr="00980C7A" w:rsidRDefault="00525F19" w:rsidP="007917DA">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6746D2DC"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23143F0E"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AC3BC99" w14:textId="77777777" w:rsidR="00525F19" w:rsidRPr="00980C7A" w:rsidRDefault="00525F19" w:rsidP="007917DA">
            <w:pPr>
              <w:snapToGrid w:val="0"/>
              <w:spacing w:after="160" w:line="259" w:lineRule="auto"/>
              <w:jc w:val="center"/>
              <w:rPr>
                <w:rFonts w:ascii="Calibri" w:eastAsia="Calibri" w:hAnsi="Calibri"/>
                <w:sz w:val="18"/>
                <w:szCs w:val="18"/>
                <w:lang w:eastAsia="en-US"/>
              </w:rPr>
            </w:pPr>
          </w:p>
        </w:tc>
      </w:tr>
    </w:tbl>
    <w:p w14:paraId="0F692B76" w14:textId="77777777" w:rsidR="00063054" w:rsidRPr="00063054" w:rsidRDefault="00063054" w:rsidP="00063054">
      <w:pPr>
        <w:widowControl w:val="0"/>
        <w:overflowPunct w:val="0"/>
        <w:autoSpaceDE w:val="0"/>
        <w:autoSpaceDN w:val="0"/>
        <w:adjustRightInd w:val="0"/>
        <w:spacing w:line="237" w:lineRule="auto"/>
        <w:rPr>
          <w:rFonts w:ascii="Open Sans" w:hAnsi="Open Sans" w:cs="Open Sans"/>
          <w:sz w:val="22"/>
          <w:szCs w:val="22"/>
          <w:u w:val="single"/>
        </w:rPr>
      </w:pPr>
    </w:p>
    <w:p w14:paraId="50B4FAAC" w14:textId="77777777" w:rsidR="00063054" w:rsidRPr="00063054" w:rsidRDefault="00063054" w:rsidP="00063054">
      <w:pPr>
        <w:rPr>
          <w:rFonts w:ascii="Open Sans" w:hAnsi="Open Sans" w:cs="Open Sans"/>
          <w:b/>
          <w:bCs/>
          <w:color w:val="000000"/>
          <w:sz w:val="22"/>
          <w:szCs w:val="22"/>
        </w:rPr>
      </w:pPr>
    </w:p>
    <w:p w14:paraId="4A018A26" w14:textId="77777777" w:rsidR="00063054" w:rsidRPr="00063054" w:rsidRDefault="00063054" w:rsidP="00063054">
      <w:pPr>
        <w:rPr>
          <w:rFonts w:ascii="Open Sans" w:hAnsi="Open Sans" w:cs="Open Sans"/>
          <w:b/>
          <w:bCs/>
          <w:color w:val="000000"/>
          <w:sz w:val="22"/>
          <w:szCs w:val="22"/>
        </w:rPr>
      </w:pPr>
    </w:p>
    <w:p w14:paraId="381DC2B3" w14:textId="77777777" w:rsidR="00063054" w:rsidRPr="00063054" w:rsidRDefault="00063054" w:rsidP="00063054">
      <w:pPr>
        <w:rPr>
          <w:rFonts w:ascii="Open Sans" w:hAnsi="Open Sans" w:cs="Open Sans"/>
          <w:b/>
          <w:bCs/>
          <w:color w:val="000000"/>
          <w:sz w:val="22"/>
          <w:szCs w:val="22"/>
        </w:rPr>
      </w:pPr>
    </w:p>
    <w:p w14:paraId="343ACDBC" w14:textId="788F1782" w:rsidR="00525F19" w:rsidRPr="008A5214" w:rsidRDefault="00525F19" w:rsidP="00525F19">
      <w:pPr>
        <w:widowControl w:val="0"/>
        <w:spacing w:after="160" w:line="259" w:lineRule="auto"/>
        <w:ind w:left="142"/>
        <w:jc w:val="center"/>
        <w:rPr>
          <w:rFonts w:ascii="Open Sans" w:eastAsia="Calibri" w:hAnsi="Open Sans" w:cs="Open Sans"/>
          <w:b/>
          <w:bCs/>
          <w:i/>
          <w:color w:val="000000" w:themeColor="text1"/>
          <w:sz w:val="20"/>
          <w:szCs w:val="20"/>
          <w:lang w:eastAsia="en-US"/>
        </w:rPr>
      </w:pPr>
      <w:r w:rsidRPr="003D5FC5">
        <w:rPr>
          <w:rFonts w:ascii="Segoe UI" w:eastAsia="Calibri" w:hAnsi="Segoe UI" w:cs="Segoe UI"/>
          <w:i/>
          <w:color w:val="000000" w:themeColor="text1"/>
          <w:sz w:val="20"/>
          <w:szCs w:val="20"/>
          <w:lang w:eastAsia="en-US"/>
        </w:rPr>
        <w:t>Uwaga!</w:t>
      </w:r>
      <w:r>
        <w:rPr>
          <w:rFonts w:ascii="Segoe UI" w:eastAsia="Calibri" w:hAnsi="Segoe UI" w:cs="Segoe UI"/>
          <w:i/>
          <w:color w:val="000000" w:themeColor="text1"/>
          <w:sz w:val="20"/>
          <w:szCs w:val="20"/>
          <w:lang w:eastAsia="en-US"/>
        </w:rPr>
        <w:t xml:space="preserve"> </w:t>
      </w:r>
      <w:r w:rsidRPr="003D5FC5">
        <w:rPr>
          <w:rFonts w:ascii="Open Sans" w:eastAsia="Calibri" w:hAnsi="Open Sans" w:cs="Open Sans"/>
          <w:i/>
          <w:color w:val="000000" w:themeColor="text1"/>
          <w:sz w:val="20"/>
          <w:szCs w:val="20"/>
          <w:lang w:eastAsia="en-US"/>
        </w:rPr>
        <w:t>Posiadane kwalifikacje zawodowe, uprawnienia i doświadczenie (kolumna Nr 5 w tabeli) muszą dokładnie odpowiadać wymaganiom postawionym przez Zamawiającego w SWZ</w:t>
      </w:r>
      <w:r>
        <w:rPr>
          <w:rFonts w:ascii="Open Sans" w:eastAsia="Calibri" w:hAnsi="Open Sans" w:cs="Open Sans"/>
          <w:i/>
          <w:color w:val="000000" w:themeColor="text1"/>
          <w:sz w:val="20"/>
          <w:szCs w:val="20"/>
          <w:lang w:eastAsia="en-US"/>
        </w:rPr>
        <w:br/>
      </w:r>
      <w:r w:rsidRPr="003D5FC5">
        <w:rPr>
          <w:rFonts w:ascii="Open Sans" w:eastAsia="Calibri" w:hAnsi="Open Sans" w:cs="Open Sans"/>
          <w:i/>
          <w:color w:val="000000" w:themeColor="text1"/>
          <w:sz w:val="20"/>
          <w:szCs w:val="20"/>
          <w:lang w:eastAsia="en-US"/>
        </w:rPr>
        <w:t xml:space="preserve"> w Rozdziale II pkt </w:t>
      </w:r>
      <w:r w:rsidR="008A5214" w:rsidRPr="008A5214">
        <w:rPr>
          <w:rFonts w:ascii="Open Sans" w:eastAsia="Calibri" w:hAnsi="Open Sans" w:cs="Open Sans"/>
          <w:b/>
          <w:bCs/>
          <w:i/>
          <w:color w:val="000000" w:themeColor="text1"/>
          <w:sz w:val="20"/>
          <w:szCs w:val="20"/>
          <w:lang w:eastAsia="en-US"/>
        </w:rPr>
        <w:t>A 4</w:t>
      </w:r>
      <w:r w:rsidRPr="008A5214">
        <w:rPr>
          <w:rFonts w:ascii="Open Sans" w:eastAsia="Calibri" w:hAnsi="Open Sans" w:cs="Open Sans"/>
          <w:b/>
          <w:bCs/>
          <w:i/>
          <w:color w:val="000000" w:themeColor="text1"/>
          <w:sz w:val="20"/>
          <w:szCs w:val="20"/>
          <w:lang w:eastAsia="en-US"/>
        </w:rPr>
        <w:t xml:space="preserve"> </w:t>
      </w:r>
    </w:p>
    <w:p w14:paraId="4EF374A5" w14:textId="77777777" w:rsidR="00525F19" w:rsidRPr="00E64DDE" w:rsidRDefault="00525F19" w:rsidP="00525F19">
      <w:pPr>
        <w:tabs>
          <w:tab w:val="left" w:pos="708"/>
        </w:tabs>
        <w:suppressAutoHyphens/>
        <w:jc w:val="center"/>
        <w:rPr>
          <w:rFonts w:ascii="Segoe UI" w:hAnsi="Segoe UI" w:cs="Segoe UI"/>
          <w:i/>
          <w:iCs/>
          <w:color w:val="000000" w:themeColor="text1"/>
          <w:sz w:val="16"/>
          <w:szCs w:val="16"/>
          <w:lang w:eastAsia="zh-CN"/>
        </w:rPr>
      </w:pPr>
      <w:r w:rsidRPr="00E64DDE">
        <w:rPr>
          <w:rFonts w:ascii="Segoe UI" w:hAnsi="Segoe UI" w:cs="Segoe UI"/>
          <w:i/>
          <w:iCs/>
          <w:color w:val="000000" w:themeColor="text1"/>
          <w:sz w:val="16"/>
          <w:szCs w:val="16"/>
          <w:lang w:eastAsia="zh-CN"/>
        </w:rPr>
        <w:t>Niniejszy wykaz należy opatrzyć kwalifikowanym podpisem elektronicznym, podpisem zaufanym lub osobistym</w:t>
      </w:r>
    </w:p>
    <w:p w14:paraId="6CCEC57D" w14:textId="77777777" w:rsidR="00525F19" w:rsidRPr="00E64DDE" w:rsidRDefault="00525F19" w:rsidP="00525F19">
      <w:pPr>
        <w:tabs>
          <w:tab w:val="left" w:pos="708"/>
        </w:tabs>
        <w:suppressAutoHyphens/>
        <w:jc w:val="center"/>
        <w:rPr>
          <w:rFonts w:ascii="Segoe UI" w:eastAsia="Segoe UI" w:hAnsi="Segoe UI" w:cs="Segoe UI"/>
          <w:b/>
          <w:i/>
          <w:color w:val="000000" w:themeColor="text1"/>
          <w:sz w:val="20"/>
          <w:szCs w:val="20"/>
          <w:lang w:eastAsia="zh-CN"/>
        </w:rPr>
      </w:pPr>
      <w:r w:rsidRPr="00E64DDE">
        <w:rPr>
          <w:rFonts w:ascii="Segoe UI" w:hAnsi="Segoe UI" w:cs="Segoe UI"/>
          <w:i/>
          <w:iCs/>
          <w:color w:val="000000" w:themeColor="text1"/>
          <w:sz w:val="16"/>
          <w:szCs w:val="16"/>
          <w:lang w:eastAsia="zh-CN"/>
        </w:rPr>
        <w:t>właściwej, umocowanej osoby / właściwych, umocowanych osób</w:t>
      </w:r>
    </w:p>
    <w:p w14:paraId="2CF46CEF" w14:textId="77777777" w:rsidR="00E64DDE" w:rsidRPr="00E64DDE" w:rsidRDefault="00E64DDE" w:rsidP="00E64DDE">
      <w:pPr>
        <w:widowControl w:val="0"/>
        <w:tabs>
          <w:tab w:val="left" w:pos="708"/>
        </w:tabs>
        <w:suppressAutoHyphens/>
        <w:jc w:val="right"/>
        <w:rPr>
          <w:rFonts w:ascii="Segoe UI" w:hAnsi="Segoe UI" w:cs="Segoe UI"/>
          <w:b/>
          <w:bCs/>
          <w:color w:val="000000" w:themeColor="text1"/>
          <w:u w:val="single"/>
          <w:lang w:eastAsia="zh-CN"/>
        </w:rPr>
      </w:pPr>
    </w:p>
    <w:p w14:paraId="3803CBEA" w14:textId="77777777" w:rsidR="00E64DDE" w:rsidRPr="00E64DDE" w:rsidRDefault="00E64DDE" w:rsidP="00E64DDE">
      <w:pPr>
        <w:widowControl w:val="0"/>
        <w:tabs>
          <w:tab w:val="left" w:pos="708"/>
        </w:tabs>
        <w:suppressAutoHyphens/>
        <w:jc w:val="right"/>
        <w:rPr>
          <w:rFonts w:ascii="Open Sans" w:hAnsi="Open Sans" w:cs="Open Sans"/>
          <w:b/>
          <w:bCs/>
          <w:color w:val="000000" w:themeColor="text1"/>
          <w:u w:val="single"/>
          <w:lang w:eastAsia="zh-CN"/>
        </w:rPr>
      </w:pPr>
    </w:p>
    <w:p w14:paraId="54D47F62"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sectPr w:rsidR="00E64DDE" w:rsidRPr="00980C7A" w:rsidSect="00E10FC5">
      <w:headerReference w:type="default" r:id="rId8"/>
      <w:footerReference w:type="default" r:id="rId9"/>
      <w:pgSz w:w="11906" w:h="16838"/>
      <w:pgMar w:top="1417" w:right="1417" w:bottom="1134" w:left="851"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D6DC3" w14:textId="77777777" w:rsidR="00B455B3" w:rsidRDefault="00B455B3" w:rsidP="00377D59">
      <w:r>
        <w:separator/>
      </w:r>
    </w:p>
  </w:endnote>
  <w:endnote w:type="continuationSeparator" w:id="0">
    <w:p w14:paraId="37C9DB7A" w14:textId="77777777" w:rsidR="00B455B3" w:rsidRDefault="00B455B3"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End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1A0B4" w14:textId="77777777" w:rsidR="00B455B3" w:rsidRDefault="00B455B3" w:rsidP="00377D59">
      <w:r>
        <w:separator/>
      </w:r>
    </w:p>
  </w:footnote>
  <w:footnote w:type="continuationSeparator" w:id="0">
    <w:p w14:paraId="4ABF20E7" w14:textId="77777777" w:rsidR="00B455B3" w:rsidRDefault="00B455B3"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63ED5"/>
    <w:multiLevelType w:val="hybridMultilevel"/>
    <w:tmpl w:val="94FC0894"/>
    <w:lvl w:ilvl="0" w:tplc="FFFFFFFF">
      <w:start w:val="1"/>
      <w:numFmt w:val="decimal"/>
      <w:lvlText w:val="%1)"/>
      <w:lvlJc w:val="left"/>
      <w:pPr>
        <w:ind w:left="720" w:hanging="360"/>
      </w:pPr>
      <w:rPr>
        <w:rFonts w:ascii="Open Sans" w:hAnsi="Open Sans" w:cs="Times New Roman" w:hint="default"/>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3" w15:restartNumberingAfterBreak="0">
    <w:nsid w:val="60EC1027"/>
    <w:multiLevelType w:val="hybridMultilevel"/>
    <w:tmpl w:val="94FC0894"/>
    <w:lvl w:ilvl="0" w:tplc="FFFFFFFF">
      <w:start w:val="1"/>
      <w:numFmt w:val="decimal"/>
      <w:lvlText w:val="%1)"/>
      <w:lvlJc w:val="left"/>
      <w:pPr>
        <w:ind w:left="720" w:hanging="360"/>
      </w:pPr>
      <w:rPr>
        <w:rFonts w:ascii="Open Sans" w:hAnsi="Open Sans" w:cs="Times New Roman" w:hint="default"/>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6"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5"/>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7"/>
  </w:num>
  <w:num w:numId="8" w16cid:durableId="947545857">
    <w:abstractNumId w:val="46"/>
  </w:num>
  <w:num w:numId="9" w16cid:durableId="1884557106">
    <w:abstractNumId w:val="38"/>
  </w:num>
  <w:num w:numId="10" w16cid:durableId="92437695">
    <w:abstractNumId w:val="40"/>
  </w:num>
  <w:num w:numId="11" w16cid:durableId="164974751">
    <w:abstractNumId w:val="44"/>
  </w:num>
  <w:num w:numId="12" w16cid:durableId="1886289696">
    <w:abstractNumId w:val="32"/>
  </w:num>
  <w:num w:numId="13" w16cid:durableId="1017735658">
    <w:abstractNumId w:val="31"/>
  </w:num>
  <w:num w:numId="14" w16cid:durableId="1190996058">
    <w:abstractNumId w:val="41"/>
  </w:num>
  <w:num w:numId="15" w16cid:durableId="1593049699">
    <w:abstractNumId w:val="4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 w:numId="20" w16cid:durableId="1011757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9333768">
    <w:abstractNumId w:val="43"/>
  </w:num>
  <w:num w:numId="22" w16cid:durableId="456290958">
    <w:abstractNumId w:val="3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22D63"/>
    <w:rsid w:val="00026EFA"/>
    <w:rsid w:val="00034135"/>
    <w:rsid w:val="00034FDF"/>
    <w:rsid w:val="00037FB6"/>
    <w:rsid w:val="000477B7"/>
    <w:rsid w:val="000509DD"/>
    <w:rsid w:val="00053E3D"/>
    <w:rsid w:val="00054B43"/>
    <w:rsid w:val="00056F08"/>
    <w:rsid w:val="00057D08"/>
    <w:rsid w:val="00063054"/>
    <w:rsid w:val="00065863"/>
    <w:rsid w:val="000679C6"/>
    <w:rsid w:val="00071ACC"/>
    <w:rsid w:val="00072CB3"/>
    <w:rsid w:val="00072CE9"/>
    <w:rsid w:val="00074EAE"/>
    <w:rsid w:val="00076723"/>
    <w:rsid w:val="00083084"/>
    <w:rsid w:val="00090663"/>
    <w:rsid w:val="000952BA"/>
    <w:rsid w:val="0009589A"/>
    <w:rsid w:val="000967B7"/>
    <w:rsid w:val="000A642A"/>
    <w:rsid w:val="000B5D12"/>
    <w:rsid w:val="000D696A"/>
    <w:rsid w:val="000D6FF2"/>
    <w:rsid w:val="000D7C38"/>
    <w:rsid w:val="000F0698"/>
    <w:rsid w:val="000F4BEE"/>
    <w:rsid w:val="0011731E"/>
    <w:rsid w:val="0012263E"/>
    <w:rsid w:val="001239FE"/>
    <w:rsid w:val="00124D74"/>
    <w:rsid w:val="00131D7F"/>
    <w:rsid w:val="00132B53"/>
    <w:rsid w:val="0013642D"/>
    <w:rsid w:val="00137130"/>
    <w:rsid w:val="0014287C"/>
    <w:rsid w:val="00145496"/>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C2119"/>
    <w:rsid w:val="001D6951"/>
    <w:rsid w:val="001D6F97"/>
    <w:rsid w:val="001E7876"/>
    <w:rsid w:val="001F705A"/>
    <w:rsid w:val="00212A17"/>
    <w:rsid w:val="0021567A"/>
    <w:rsid w:val="0021701F"/>
    <w:rsid w:val="002229F9"/>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1B7A"/>
    <w:rsid w:val="002A73C4"/>
    <w:rsid w:val="002A79E7"/>
    <w:rsid w:val="002B2172"/>
    <w:rsid w:val="002B3EC6"/>
    <w:rsid w:val="002B4749"/>
    <w:rsid w:val="002B701F"/>
    <w:rsid w:val="002C03E8"/>
    <w:rsid w:val="002D033C"/>
    <w:rsid w:val="002D3A45"/>
    <w:rsid w:val="002D6387"/>
    <w:rsid w:val="002E3C2D"/>
    <w:rsid w:val="002E7A0F"/>
    <w:rsid w:val="002F367D"/>
    <w:rsid w:val="00305A4E"/>
    <w:rsid w:val="00306876"/>
    <w:rsid w:val="00310B15"/>
    <w:rsid w:val="00313F97"/>
    <w:rsid w:val="00314688"/>
    <w:rsid w:val="00322130"/>
    <w:rsid w:val="00325865"/>
    <w:rsid w:val="00344615"/>
    <w:rsid w:val="00345ADF"/>
    <w:rsid w:val="00346EBF"/>
    <w:rsid w:val="00351F11"/>
    <w:rsid w:val="00353097"/>
    <w:rsid w:val="00353AB8"/>
    <w:rsid w:val="003540D7"/>
    <w:rsid w:val="0035770C"/>
    <w:rsid w:val="003636DE"/>
    <w:rsid w:val="00365BFC"/>
    <w:rsid w:val="003749FB"/>
    <w:rsid w:val="003753C6"/>
    <w:rsid w:val="003757C0"/>
    <w:rsid w:val="00375F03"/>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5FC5"/>
    <w:rsid w:val="003E3A5F"/>
    <w:rsid w:val="003E7BE2"/>
    <w:rsid w:val="003F1B4C"/>
    <w:rsid w:val="003F24A1"/>
    <w:rsid w:val="003F48B8"/>
    <w:rsid w:val="003F6682"/>
    <w:rsid w:val="003F6D1C"/>
    <w:rsid w:val="00402EF1"/>
    <w:rsid w:val="00402F3B"/>
    <w:rsid w:val="00403A73"/>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65727"/>
    <w:rsid w:val="00474CA3"/>
    <w:rsid w:val="0047645B"/>
    <w:rsid w:val="0048549E"/>
    <w:rsid w:val="00485AD8"/>
    <w:rsid w:val="00491A7B"/>
    <w:rsid w:val="00491AEA"/>
    <w:rsid w:val="00495504"/>
    <w:rsid w:val="00496271"/>
    <w:rsid w:val="00497D20"/>
    <w:rsid w:val="00497EE5"/>
    <w:rsid w:val="004A03CD"/>
    <w:rsid w:val="004A0589"/>
    <w:rsid w:val="004A0C26"/>
    <w:rsid w:val="004A5C65"/>
    <w:rsid w:val="004B71C8"/>
    <w:rsid w:val="004B7A2F"/>
    <w:rsid w:val="004C7C13"/>
    <w:rsid w:val="004D2783"/>
    <w:rsid w:val="004E220D"/>
    <w:rsid w:val="004E5850"/>
    <w:rsid w:val="004F5E2A"/>
    <w:rsid w:val="004F6C69"/>
    <w:rsid w:val="00501E29"/>
    <w:rsid w:val="00502D58"/>
    <w:rsid w:val="00514FB2"/>
    <w:rsid w:val="00524E37"/>
    <w:rsid w:val="00525F19"/>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3AC0"/>
    <w:rsid w:val="005979A5"/>
    <w:rsid w:val="005A350F"/>
    <w:rsid w:val="005A45A7"/>
    <w:rsid w:val="005B3CAA"/>
    <w:rsid w:val="005B5F44"/>
    <w:rsid w:val="005B7FB7"/>
    <w:rsid w:val="005C0723"/>
    <w:rsid w:val="005C3172"/>
    <w:rsid w:val="005C38AE"/>
    <w:rsid w:val="005C6ECA"/>
    <w:rsid w:val="005C6F51"/>
    <w:rsid w:val="005D0A54"/>
    <w:rsid w:val="005D2B3D"/>
    <w:rsid w:val="005D648F"/>
    <w:rsid w:val="005E36EE"/>
    <w:rsid w:val="005E7B38"/>
    <w:rsid w:val="005F31F6"/>
    <w:rsid w:val="005F748A"/>
    <w:rsid w:val="00602A06"/>
    <w:rsid w:val="00606F40"/>
    <w:rsid w:val="00607D7C"/>
    <w:rsid w:val="00615B23"/>
    <w:rsid w:val="00620C90"/>
    <w:rsid w:val="00623CEC"/>
    <w:rsid w:val="00632390"/>
    <w:rsid w:val="0063273E"/>
    <w:rsid w:val="00636F6A"/>
    <w:rsid w:val="006370E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2EAA"/>
    <w:rsid w:val="006B34BD"/>
    <w:rsid w:val="006B6100"/>
    <w:rsid w:val="006C5BC1"/>
    <w:rsid w:val="006D71F9"/>
    <w:rsid w:val="006E222D"/>
    <w:rsid w:val="006E2BB4"/>
    <w:rsid w:val="006F17B4"/>
    <w:rsid w:val="006F6A80"/>
    <w:rsid w:val="00700395"/>
    <w:rsid w:val="0070110E"/>
    <w:rsid w:val="00701F5D"/>
    <w:rsid w:val="00707F50"/>
    <w:rsid w:val="0071010D"/>
    <w:rsid w:val="007104CA"/>
    <w:rsid w:val="007113C6"/>
    <w:rsid w:val="00715ED8"/>
    <w:rsid w:val="007171AB"/>
    <w:rsid w:val="00717D30"/>
    <w:rsid w:val="007216C5"/>
    <w:rsid w:val="00721766"/>
    <w:rsid w:val="00721D2B"/>
    <w:rsid w:val="00732EA1"/>
    <w:rsid w:val="00733959"/>
    <w:rsid w:val="0073524E"/>
    <w:rsid w:val="00735610"/>
    <w:rsid w:val="00735C35"/>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315D"/>
    <w:rsid w:val="00795869"/>
    <w:rsid w:val="007A0EF5"/>
    <w:rsid w:val="007A3062"/>
    <w:rsid w:val="007A507E"/>
    <w:rsid w:val="007A5995"/>
    <w:rsid w:val="007A7D06"/>
    <w:rsid w:val="007B130C"/>
    <w:rsid w:val="007B5E79"/>
    <w:rsid w:val="007B7649"/>
    <w:rsid w:val="007C0426"/>
    <w:rsid w:val="007C17C8"/>
    <w:rsid w:val="007C33CD"/>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47EC2"/>
    <w:rsid w:val="008513FA"/>
    <w:rsid w:val="00855887"/>
    <w:rsid w:val="00857A25"/>
    <w:rsid w:val="00860722"/>
    <w:rsid w:val="0086580C"/>
    <w:rsid w:val="00877369"/>
    <w:rsid w:val="00880231"/>
    <w:rsid w:val="00880CB6"/>
    <w:rsid w:val="00890067"/>
    <w:rsid w:val="00893133"/>
    <w:rsid w:val="008A0199"/>
    <w:rsid w:val="008A05FA"/>
    <w:rsid w:val="008A061B"/>
    <w:rsid w:val="008A08AE"/>
    <w:rsid w:val="008A0BC1"/>
    <w:rsid w:val="008A5214"/>
    <w:rsid w:val="008B265A"/>
    <w:rsid w:val="008B7CEA"/>
    <w:rsid w:val="008C01A8"/>
    <w:rsid w:val="008C2A34"/>
    <w:rsid w:val="008D52B5"/>
    <w:rsid w:val="008E6622"/>
    <w:rsid w:val="008E74F1"/>
    <w:rsid w:val="008F10F1"/>
    <w:rsid w:val="008F5FB9"/>
    <w:rsid w:val="008F74B7"/>
    <w:rsid w:val="008F7759"/>
    <w:rsid w:val="00907455"/>
    <w:rsid w:val="009074B8"/>
    <w:rsid w:val="009166EF"/>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57B85"/>
    <w:rsid w:val="00961141"/>
    <w:rsid w:val="00971B58"/>
    <w:rsid w:val="0097656A"/>
    <w:rsid w:val="00977601"/>
    <w:rsid w:val="0097780D"/>
    <w:rsid w:val="00980C7A"/>
    <w:rsid w:val="00990BF4"/>
    <w:rsid w:val="00996767"/>
    <w:rsid w:val="009A6E8D"/>
    <w:rsid w:val="009B44EC"/>
    <w:rsid w:val="009B68A6"/>
    <w:rsid w:val="009B7F28"/>
    <w:rsid w:val="009C3C5E"/>
    <w:rsid w:val="009C3C7B"/>
    <w:rsid w:val="009C7B77"/>
    <w:rsid w:val="009D4543"/>
    <w:rsid w:val="009E027F"/>
    <w:rsid w:val="009E0990"/>
    <w:rsid w:val="009E3637"/>
    <w:rsid w:val="009E6318"/>
    <w:rsid w:val="009E6A58"/>
    <w:rsid w:val="009E7F25"/>
    <w:rsid w:val="009F49B8"/>
    <w:rsid w:val="009F67AC"/>
    <w:rsid w:val="00A024F3"/>
    <w:rsid w:val="00A02607"/>
    <w:rsid w:val="00A041AB"/>
    <w:rsid w:val="00A047AC"/>
    <w:rsid w:val="00A0528B"/>
    <w:rsid w:val="00A16FAB"/>
    <w:rsid w:val="00A17E19"/>
    <w:rsid w:val="00A279C1"/>
    <w:rsid w:val="00A30B66"/>
    <w:rsid w:val="00A37B79"/>
    <w:rsid w:val="00A42DD3"/>
    <w:rsid w:val="00A4435E"/>
    <w:rsid w:val="00A47A64"/>
    <w:rsid w:val="00A5115B"/>
    <w:rsid w:val="00A52F74"/>
    <w:rsid w:val="00A530F5"/>
    <w:rsid w:val="00A61604"/>
    <w:rsid w:val="00A644F7"/>
    <w:rsid w:val="00A7267E"/>
    <w:rsid w:val="00A82849"/>
    <w:rsid w:val="00AA7AD9"/>
    <w:rsid w:val="00AB26CD"/>
    <w:rsid w:val="00AB4C2F"/>
    <w:rsid w:val="00AB65FD"/>
    <w:rsid w:val="00AC03F5"/>
    <w:rsid w:val="00AC5844"/>
    <w:rsid w:val="00AC5EED"/>
    <w:rsid w:val="00AD0921"/>
    <w:rsid w:val="00AD098E"/>
    <w:rsid w:val="00AD37E3"/>
    <w:rsid w:val="00AD6066"/>
    <w:rsid w:val="00AE15B8"/>
    <w:rsid w:val="00AE4945"/>
    <w:rsid w:val="00AF3C5B"/>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4F98"/>
    <w:rsid w:val="00B938CC"/>
    <w:rsid w:val="00BA0C4C"/>
    <w:rsid w:val="00BA2615"/>
    <w:rsid w:val="00BA27AE"/>
    <w:rsid w:val="00BA4578"/>
    <w:rsid w:val="00BA72C6"/>
    <w:rsid w:val="00BB0C77"/>
    <w:rsid w:val="00BB0D20"/>
    <w:rsid w:val="00BB413C"/>
    <w:rsid w:val="00BB4E15"/>
    <w:rsid w:val="00BB5E69"/>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34794"/>
    <w:rsid w:val="00C40744"/>
    <w:rsid w:val="00C40D38"/>
    <w:rsid w:val="00C40DC1"/>
    <w:rsid w:val="00C47B8D"/>
    <w:rsid w:val="00C5035E"/>
    <w:rsid w:val="00C52D78"/>
    <w:rsid w:val="00C6053E"/>
    <w:rsid w:val="00C65A78"/>
    <w:rsid w:val="00C661E5"/>
    <w:rsid w:val="00C67A91"/>
    <w:rsid w:val="00C74568"/>
    <w:rsid w:val="00C76552"/>
    <w:rsid w:val="00C776F0"/>
    <w:rsid w:val="00C853A5"/>
    <w:rsid w:val="00C85E0A"/>
    <w:rsid w:val="00C92611"/>
    <w:rsid w:val="00C948D5"/>
    <w:rsid w:val="00C94D36"/>
    <w:rsid w:val="00C97977"/>
    <w:rsid w:val="00CB4CEC"/>
    <w:rsid w:val="00CC1EE1"/>
    <w:rsid w:val="00CD1C2A"/>
    <w:rsid w:val="00CD3728"/>
    <w:rsid w:val="00CE634E"/>
    <w:rsid w:val="00CF15DF"/>
    <w:rsid w:val="00CF1A5F"/>
    <w:rsid w:val="00CF6E1E"/>
    <w:rsid w:val="00D055D4"/>
    <w:rsid w:val="00D05AA1"/>
    <w:rsid w:val="00D07E7E"/>
    <w:rsid w:val="00D14EE0"/>
    <w:rsid w:val="00D207B8"/>
    <w:rsid w:val="00D21DC0"/>
    <w:rsid w:val="00D22C1F"/>
    <w:rsid w:val="00D22DB4"/>
    <w:rsid w:val="00D2374E"/>
    <w:rsid w:val="00D25983"/>
    <w:rsid w:val="00D30AD6"/>
    <w:rsid w:val="00D31C05"/>
    <w:rsid w:val="00D40E92"/>
    <w:rsid w:val="00D42326"/>
    <w:rsid w:val="00D4273C"/>
    <w:rsid w:val="00D429C2"/>
    <w:rsid w:val="00D43380"/>
    <w:rsid w:val="00D4489D"/>
    <w:rsid w:val="00D46493"/>
    <w:rsid w:val="00D52203"/>
    <w:rsid w:val="00D6076A"/>
    <w:rsid w:val="00D6209B"/>
    <w:rsid w:val="00D652EA"/>
    <w:rsid w:val="00D72BD6"/>
    <w:rsid w:val="00D91884"/>
    <w:rsid w:val="00DA7660"/>
    <w:rsid w:val="00DB3E97"/>
    <w:rsid w:val="00DB5B94"/>
    <w:rsid w:val="00DC6246"/>
    <w:rsid w:val="00DD4793"/>
    <w:rsid w:val="00DD4973"/>
    <w:rsid w:val="00DE30D6"/>
    <w:rsid w:val="00DE6D85"/>
    <w:rsid w:val="00DF3B0F"/>
    <w:rsid w:val="00DF3E2D"/>
    <w:rsid w:val="00DF7C9C"/>
    <w:rsid w:val="00E073C1"/>
    <w:rsid w:val="00E10FC5"/>
    <w:rsid w:val="00E11766"/>
    <w:rsid w:val="00E12292"/>
    <w:rsid w:val="00E21CC2"/>
    <w:rsid w:val="00E2548A"/>
    <w:rsid w:val="00E31682"/>
    <w:rsid w:val="00E35CDF"/>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D480A"/>
    <w:rsid w:val="00EE59D6"/>
    <w:rsid w:val="00EE7181"/>
    <w:rsid w:val="00EE7522"/>
    <w:rsid w:val="00EF2D88"/>
    <w:rsid w:val="00EF7FD0"/>
    <w:rsid w:val="00F00E93"/>
    <w:rsid w:val="00F03FAF"/>
    <w:rsid w:val="00F046C0"/>
    <w:rsid w:val="00F11965"/>
    <w:rsid w:val="00F22D54"/>
    <w:rsid w:val="00F24060"/>
    <w:rsid w:val="00F24C4C"/>
    <w:rsid w:val="00F315B9"/>
    <w:rsid w:val="00F37ABC"/>
    <w:rsid w:val="00F44EAE"/>
    <w:rsid w:val="00F47FFB"/>
    <w:rsid w:val="00F53A5F"/>
    <w:rsid w:val="00F63943"/>
    <w:rsid w:val="00F65711"/>
    <w:rsid w:val="00F66C32"/>
    <w:rsid w:val="00F7030D"/>
    <w:rsid w:val="00F71B57"/>
    <w:rsid w:val="00F773BE"/>
    <w:rsid w:val="00F80CA8"/>
    <w:rsid w:val="00F80EBB"/>
    <w:rsid w:val="00F81843"/>
    <w:rsid w:val="00F819EE"/>
    <w:rsid w:val="00F81C3B"/>
    <w:rsid w:val="00F83A88"/>
    <w:rsid w:val="00F866B6"/>
    <w:rsid w:val="00F905CE"/>
    <w:rsid w:val="00F90991"/>
    <w:rsid w:val="00F92EF1"/>
    <w:rsid w:val="00F942E4"/>
    <w:rsid w:val="00F97226"/>
    <w:rsid w:val="00FA10E5"/>
    <w:rsid w:val="00FA4E5F"/>
    <w:rsid w:val="00FA7A7D"/>
    <w:rsid w:val="00FB3318"/>
    <w:rsid w:val="00FC3A6F"/>
    <w:rsid w:val="00FD70E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2344</Words>
  <Characters>14068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Janusz Kowalik</cp:lastModifiedBy>
  <cp:revision>14</cp:revision>
  <cp:lastPrinted>2024-07-08T10:24:00Z</cp:lastPrinted>
  <dcterms:created xsi:type="dcterms:W3CDTF">2024-10-24T08:52:00Z</dcterms:created>
  <dcterms:modified xsi:type="dcterms:W3CDTF">2024-10-28T09:53:00Z</dcterms:modified>
</cp:coreProperties>
</file>