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5426" w14:textId="70CC86AD" w:rsidR="00D204F0" w:rsidRPr="00092AAD" w:rsidRDefault="00E67B58" w:rsidP="00092AAD">
      <w:pPr>
        <w:spacing w:after="0" w:line="240" w:lineRule="auto"/>
        <w:rPr>
          <w:rFonts w:ascii="Calibri" w:eastAsia="Times New Roman" w:hAnsi="Calibri" w:cs="Times New Roman"/>
          <w:kern w:val="2"/>
          <w:lang w:eastAsia="pl-PL"/>
          <w14:ligatures w14:val="standardContextual"/>
        </w:rPr>
      </w:pPr>
      <w:r w:rsidRPr="00092AAD">
        <w:rPr>
          <w:rFonts w:ascii="Calibri" w:eastAsia="Times New Roman" w:hAnsi="Calibri" w:cs="Times New Roman"/>
          <w:noProof/>
          <w:kern w:val="2"/>
          <w:lang w:eastAsia="pl-PL"/>
          <w14:ligatures w14:val="standardContextual"/>
        </w:rPr>
        <w:drawing>
          <wp:inline distT="0" distB="0" distL="0" distR="0" wp14:anchorId="0CA195D4" wp14:editId="325CF7EA">
            <wp:extent cx="6479540" cy="1232125"/>
            <wp:effectExtent l="0" t="0" r="0" b="0"/>
            <wp:docPr id="860334285" name="Obraz 86033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1232125"/>
                    </a:xfrm>
                    <a:prstGeom prst="rect">
                      <a:avLst/>
                    </a:prstGeom>
                  </pic:spPr>
                </pic:pic>
              </a:graphicData>
            </a:graphic>
          </wp:inline>
        </w:drawing>
      </w:r>
    </w:p>
    <w:p w14:paraId="0B3427B5" w14:textId="2E123F5D" w:rsidR="00887419" w:rsidRPr="00092AAD" w:rsidRDefault="00887419" w:rsidP="00092AAD">
      <w:pPr>
        <w:widowControl w:val="0"/>
        <w:suppressAutoHyphens/>
        <w:spacing w:after="0" w:line="240" w:lineRule="auto"/>
        <w:jc w:val="right"/>
        <w:rPr>
          <w:rFonts w:ascii="Times New Roman" w:eastAsia="Times New Roman" w:hAnsi="Times New Roman" w:cs="Times New Roman"/>
          <w:sz w:val="24"/>
          <w:szCs w:val="24"/>
          <w:lang w:eastAsia="pl-PL"/>
        </w:rPr>
      </w:pPr>
      <w:r w:rsidRPr="00092AAD">
        <w:rPr>
          <w:rFonts w:ascii="Times New Roman" w:eastAsia="Times New Roman" w:hAnsi="Times New Roman" w:cs="Times New Roman"/>
          <w:sz w:val="24"/>
          <w:szCs w:val="24"/>
          <w:lang w:eastAsia="pl-PL"/>
        </w:rPr>
        <w:t xml:space="preserve">Kraków, dn. </w:t>
      </w:r>
      <w:r w:rsidR="00694203">
        <w:rPr>
          <w:rFonts w:ascii="Times New Roman" w:eastAsia="Times New Roman" w:hAnsi="Times New Roman" w:cs="Times New Roman"/>
          <w:sz w:val="24"/>
          <w:szCs w:val="24"/>
          <w:lang w:eastAsia="pl-PL"/>
        </w:rPr>
        <w:t>16.07.2024 r.</w:t>
      </w:r>
    </w:p>
    <w:p w14:paraId="6AE3F0D1" w14:textId="15019E87" w:rsidR="00887419" w:rsidRPr="00092AAD" w:rsidRDefault="00887419" w:rsidP="00092AAD">
      <w:pPr>
        <w:widowControl w:val="0"/>
        <w:suppressAutoHyphens/>
        <w:spacing w:after="0" w:line="240" w:lineRule="auto"/>
        <w:rPr>
          <w:rFonts w:ascii="Times New Roman" w:eastAsia="Times New Roman" w:hAnsi="Times New Roman" w:cs="Times New Roman"/>
          <w:bCs/>
          <w:sz w:val="24"/>
          <w:szCs w:val="24"/>
          <w:lang w:eastAsia="ar-SA"/>
        </w:rPr>
      </w:pPr>
      <w:r w:rsidRPr="00092AAD">
        <w:rPr>
          <w:rFonts w:ascii="Times New Roman" w:eastAsia="Times New Roman" w:hAnsi="Times New Roman" w:cs="Times New Roman"/>
          <w:bCs/>
          <w:sz w:val="24"/>
          <w:szCs w:val="24"/>
          <w:lang w:eastAsia="ar-SA"/>
        </w:rPr>
        <w:t>SZP-271</w:t>
      </w:r>
      <w:r w:rsidR="00EE6385">
        <w:rPr>
          <w:rFonts w:ascii="Times New Roman" w:eastAsia="Times New Roman" w:hAnsi="Times New Roman" w:cs="Times New Roman"/>
          <w:bCs/>
          <w:sz w:val="24"/>
          <w:szCs w:val="24"/>
          <w:lang w:eastAsia="ar-SA"/>
        </w:rPr>
        <w:t>/22</w:t>
      </w:r>
      <w:r w:rsidR="00694203">
        <w:rPr>
          <w:rFonts w:ascii="Times New Roman" w:eastAsia="Times New Roman" w:hAnsi="Times New Roman" w:cs="Times New Roman"/>
          <w:bCs/>
          <w:sz w:val="24"/>
          <w:szCs w:val="24"/>
          <w:lang w:eastAsia="ar-SA"/>
        </w:rPr>
        <w:t>-10/</w:t>
      </w:r>
      <w:r w:rsidR="00EE6385">
        <w:rPr>
          <w:rFonts w:ascii="Times New Roman" w:eastAsia="Times New Roman" w:hAnsi="Times New Roman" w:cs="Times New Roman"/>
          <w:bCs/>
          <w:sz w:val="24"/>
          <w:szCs w:val="24"/>
          <w:lang w:eastAsia="ar-SA"/>
        </w:rPr>
        <w:t>2024</w:t>
      </w:r>
    </w:p>
    <w:p w14:paraId="459A6641"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4F51ADD8" w14:textId="77777777" w:rsidR="00887419" w:rsidRPr="00092AAD" w:rsidRDefault="00887419" w:rsidP="00092AAD">
      <w:pPr>
        <w:widowControl w:val="0"/>
        <w:suppressAutoHyphens/>
        <w:spacing w:after="0" w:line="240" w:lineRule="auto"/>
        <w:ind w:left="5672" w:firstLine="709"/>
        <w:jc w:val="both"/>
        <w:rPr>
          <w:rFonts w:ascii="Times New Roman" w:eastAsia="Times New Roman" w:hAnsi="Times New Roman" w:cs="Times New Roman"/>
          <w:b/>
          <w:bCs/>
          <w:sz w:val="24"/>
          <w:szCs w:val="24"/>
          <w:lang w:eastAsia="pl-PL"/>
        </w:rPr>
      </w:pPr>
      <w:r w:rsidRPr="00092AAD">
        <w:rPr>
          <w:rFonts w:ascii="Times New Roman" w:eastAsia="Times New Roman" w:hAnsi="Times New Roman" w:cs="Times New Roman"/>
          <w:b/>
          <w:bCs/>
          <w:sz w:val="24"/>
          <w:szCs w:val="24"/>
          <w:lang w:eastAsia="pl-PL"/>
        </w:rPr>
        <w:t>Do wszystkich zainteresowanych</w:t>
      </w:r>
    </w:p>
    <w:p w14:paraId="0B871655" w14:textId="77777777" w:rsidR="00887419" w:rsidRPr="008A312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58706CB4" w14:textId="3225D8A3" w:rsidR="00887419" w:rsidRPr="00092AAD" w:rsidRDefault="00887419" w:rsidP="00092AAD">
      <w:pPr>
        <w:widowControl w:val="0"/>
        <w:suppressAutoHyphens/>
        <w:spacing w:after="0" w:line="240" w:lineRule="auto"/>
        <w:jc w:val="both"/>
        <w:rPr>
          <w:rFonts w:ascii="Times New Roman" w:eastAsia="Times New Roman" w:hAnsi="Times New Roman" w:cs="Times New Roman"/>
          <w:b/>
          <w:bCs/>
          <w:sz w:val="24"/>
          <w:szCs w:val="24"/>
          <w:lang w:eastAsia="ar-SA"/>
        </w:rPr>
      </w:pPr>
      <w:r w:rsidRPr="008A312D">
        <w:rPr>
          <w:rFonts w:ascii="Times New Roman" w:eastAsia="Times New Roman" w:hAnsi="Times New Roman" w:cs="Times New Roman"/>
          <w:b/>
          <w:bCs/>
          <w:sz w:val="24"/>
          <w:szCs w:val="24"/>
          <w:lang w:eastAsia="ar-SA"/>
        </w:rPr>
        <w:t>Dot. sprawy: SZP</w:t>
      </w:r>
      <w:r w:rsidR="0080383F" w:rsidRPr="008A312D">
        <w:rPr>
          <w:rFonts w:ascii="Times New Roman" w:eastAsia="Times New Roman" w:hAnsi="Times New Roman" w:cs="Times New Roman"/>
          <w:b/>
          <w:bCs/>
          <w:sz w:val="24"/>
          <w:szCs w:val="24"/>
          <w:lang w:eastAsia="ar-SA"/>
        </w:rPr>
        <w:t>/22/2024</w:t>
      </w:r>
      <w:r w:rsidRPr="008A312D">
        <w:rPr>
          <w:rFonts w:ascii="Times New Roman" w:eastAsia="Times New Roman" w:hAnsi="Times New Roman" w:cs="Times New Roman"/>
          <w:b/>
          <w:bCs/>
          <w:sz w:val="24"/>
          <w:szCs w:val="24"/>
          <w:lang w:eastAsia="ar-SA"/>
        </w:rPr>
        <w:t xml:space="preserve"> - </w:t>
      </w:r>
      <w:r w:rsidR="00154158">
        <w:rPr>
          <w:rFonts w:ascii="Times New Roman" w:eastAsia="Times New Roman" w:hAnsi="Times New Roman" w:cs="Times New Roman"/>
          <w:b/>
          <w:bCs/>
          <w:sz w:val="24"/>
          <w:szCs w:val="24"/>
          <w:lang w:eastAsia="ar-SA"/>
        </w:rPr>
        <w:t>I</w:t>
      </w:r>
      <w:r w:rsidR="00EE6385">
        <w:rPr>
          <w:rFonts w:ascii="Times New Roman" w:eastAsia="Times New Roman" w:hAnsi="Times New Roman" w:cs="Times New Roman"/>
          <w:b/>
          <w:sz w:val="24"/>
          <w:szCs w:val="24"/>
          <w:lang w:eastAsia="pl-PL"/>
        </w:rPr>
        <w:t>IV</w:t>
      </w:r>
      <w:r w:rsidRPr="008A312D">
        <w:rPr>
          <w:rFonts w:ascii="Times New Roman" w:eastAsia="Times New Roman" w:hAnsi="Times New Roman" w:cs="Times New Roman"/>
          <w:b/>
          <w:sz w:val="24"/>
          <w:lang w:eastAsia="pl-PL"/>
        </w:rPr>
        <w:t xml:space="preserve"> zmiany treści </w:t>
      </w:r>
      <w:r w:rsidRPr="00092AAD">
        <w:rPr>
          <w:rFonts w:ascii="Times New Roman" w:eastAsia="Times New Roman" w:hAnsi="Times New Roman" w:cs="Times New Roman"/>
          <w:b/>
          <w:sz w:val="24"/>
          <w:lang w:eastAsia="pl-PL"/>
        </w:rPr>
        <w:t>SWZ</w:t>
      </w:r>
    </w:p>
    <w:p w14:paraId="6C072D93"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6A6C47BA"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b/>
          <w:sz w:val="24"/>
          <w:szCs w:val="24"/>
          <w:lang w:eastAsia="pl-PL"/>
        </w:rPr>
      </w:pPr>
    </w:p>
    <w:p w14:paraId="570896FE" w14:textId="79E3D344" w:rsidR="00887419" w:rsidRPr="00092AAD" w:rsidRDefault="00887419" w:rsidP="00092AAD">
      <w:pPr>
        <w:widowControl w:val="0"/>
        <w:suppressAutoHyphens/>
        <w:spacing w:after="0" w:line="240" w:lineRule="auto"/>
        <w:ind w:right="329"/>
        <w:jc w:val="both"/>
        <w:rPr>
          <w:rFonts w:ascii="Times New Roman" w:eastAsia="Times New Roman" w:hAnsi="Times New Roman" w:cs="Times New Roman"/>
          <w:b/>
          <w:bCs/>
          <w:sz w:val="24"/>
          <w:szCs w:val="24"/>
          <w:lang w:eastAsia="pl-PL"/>
        </w:rPr>
      </w:pPr>
      <w:bookmarkStart w:id="0" w:name="_Hlk70072044"/>
      <w:r w:rsidRPr="00092AAD">
        <w:rPr>
          <w:rFonts w:ascii="Times New Roman" w:eastAsia="Times New Roman" w:hAnsi="Times New Roman" w:cs="Times New Roman"/>
          <w:sz w:val="24"/>
          <w:szCs w:val="24"/>
          <w:lang w:eastAsia="pl-PL"/>
        </w:rPr>
        <w:t xml:space="preserve">Dotyczy postępowania o udzielenie zamówienia publicznego na: </w:t>
      </w:r>
      <w:r w:rsidR="0080383F" w:rsidRPr="00092AAD">
        <w:rPr>
          <w:rFonts w:ascii="Times New Roman" w:eastAsia="Times New Roman" w:hAnsi="Times New Roman" w:cs="Times New Roman"/>
          <w:b/>
          <w:bCs/>
          <w:sz w:val="24"/>
          <w:szCs w:val="24"/>
          <w:lang w:eastAsia="pl-PL"/>
        </w:rPr>
        <w:t>Dostawa rezonansu magnetycznego z adaptacją pomieszczeń istniejącej pracowni</w:t>
      </w:r>
    </w:p>
    <w:bookmarkEnd w:id="0"/>
    <w:p w14:paraId="4E2DA6BB" w14:textId="77777777" w:rsidR="002B42B1" w:rsidRDefault="002B42B1" w:rsidP="00092AAD">
      <w:pPr>
        <w:widowControl w:val="0"/>
        <w:suppressAutoHyphens/>
        <w:spacing w:after="0" w:line="240" w:lineRule="auto"/>
        <w:jc w:val="both"/>
        <w:rPr>
          <w:rFonts w:ascii="Times New Roman" w:eastAsia="Times New Roman" w:hAnsi="Times New Roman" w:cs="Times New Roman"/>
          <w:sz w:val="24"/>
          <w:lang w:eastAsia="ar-SA"/>
        </w:rPr>
      </w:pPr>
    </w:p>
    <w:p w14:paraId="68D5514E"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5A9D0D5A" w14:textId="289B625F" w:rsidR="00887419" w:rsidRPr="00092AAD" w:rsidRDefault="00887419" w:rsidP="00092AAD">
      <w:pPr>
        <w:widowControl w:val="0"/>
        <w:suppressAutoHyphens/>
        <w:spacing w:after="0" w:line="240" w:lineRule="auto"/>
        <w:jc w:val="both"/>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sz w:val="24"/>
          <w:szCs w:val="24"/>
          <w:lang w:eastAsia="pl-PL"/>
        </w:rPr>
        <w:t>Działając w oparciu o 137 ust. 1</w:t>
      </w:r>
      <w:r w:rsidRPr="00092AAD">
        <w:rPr>
          <w:rFonts w:ascii="Times New Roman" w:eastAsia="Times New Roman" w:hAnsi="Times New Roman" w:cs="Times New Roman"/>
          <w:i/>
          <w:iCs/>
          <w:sz w:val="24"/>
          <w:szCs w:val="24"/>
          <w:lang w:eastAsia="pl-PL"/>
        </w:rPr>
        <w:t xml:space="preserve"> </w:t>
      </w:r>
      <w:r w:rsidR="00EE6385" w:rsidRPr="00092AAD">
        <w:rPr>
          <w:rFonts w:ascii="Times New Roman" w:eastAsia="Times New Roman" w:hAnsi="Times New Roman" w:cs="Times New Roman"/>
          <w:bCs/>
          <w:sz w:val="24"/>
          <w:szCs w:val="24"/>
          <w:lang w:eastAsia="pl-PL"/>
        </w:rPr>
        <w:t xml:space="preserve">ustawy z dnia 11 września 2019 r. – Prawo zamówień publicznych </w:t>
      </w:r>
      <w:r w:rsidR="00EE6385" w:rsidRPr="00092AAD">
        <w:rPr>
          <w:rFonts w:ascii="Times New Roman" w:eastAsia="Times New Roman" w:hAnsi="Times New Roman" w:cs="Times New Roman"/>
          <w:bCs/>
          <w:sz w:val="24"/>
          <w:lang w:eastAsia="pl-PL"/>
        </w:rPr>
        <w:t>(zwana dalej: PZP)</w:t>
      </w:r>
      <w:r w:rsidRPr="00092AAD">
        <w:rPr>
          <w:rFonts w:ascii="Times New Roman" w:eastAsia="Times New Roman" w:hAnsi="Times New Roman" w:cs="Times New Roman"/>
          <w:sz w:val="24"/>
          <w:szCs w:val="24"/>
          <w:lang w:eastAsia="pl-PL"/>
        </w:rPr>
        <w:t xml:space="preserve">, Zamawiający informuje, że zmianie uległy zapisy </w:t>
      </w:r>
      <w:r w:rsidRPr="00092AAD">
        <w:rPr>
          <w:rFonts w:ascii="Times New Roman" w:eastAsia="Times New Roman" w:hAnsi="Times New Roman" w:cs="Times New Roman"/>
          <w:iCs/>
          <w:sz w:val="24"/>
          <w:szCs w:val="24"/>
          <w:lang w:eastAsia="pl-PL"/>
        </w:rPr>
        <w:t>SWZ</w:t>
      </w:r>
      <w:r w:rsidR="0080383F" w:rsidRPr="00092AAD">
        <w:rPr>
          <w:rFonts w:ascii="Times New Roman" w:eastAsia="Times New Roman" w:hAnsi="Times New Roman" w:cs="Times New Roman"/>
          <w:iCs/>
          <w:sz w:val="24"/>
          <w:szCs w:val="24"/>
          <w:lang w:eastAsia="pl-PL"/>
        </w:rPr>
        <w:t>.</w:t>
      </w:r>
    </w:p>
    <w:p w14:paraId="561624BD" w14:textId="16979CA2" w:rsidR="00887419" w:rsidRPr="00092AA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20063AA9" w14:textId="6BEBADF5" w:rsidR="00887419" w:rsidRDefault="00D479B4" w:rsidP="00694203">
      <w:pPr>
        <w:widowControl w:val="0"/>
        <w:suppressAutoHyphens/>
        <w:spacing w:after="0" w:line="240" w:lineRule="auto"/>
        <w:jc w:val="both"/>
        <w:rPr>
          <w:rFonts w:ascii="Times New Roman" w:eastAsia="Times New Roman" w:hAnsi="Times New Roman" w:cs="Times New Roman"/>
          <w:sz w:val="24"/>
          <w:szCs w:val="24"/>
          <w:lang w:eastAsia="pl-PL"/>
        </w:rPr>
      </w:pPr>
      <w:r w:rsidRPr="00694203">
        <w:rPr>
          <w:rFonts w:ascii="Times New Roman" w:eastAsia="Times New Roman" w:hAnsi="Times New Roman" w:cs="Times New Roman"/>
          <w:sz w:val="24"/>
          <w:szCs w:val="24"/>
          <w:lang w:eastAsia="pl-PL"/>
        </w:rPr>
        <w:t xml:space="preserve">W związku </w:t>
      </w:r>
      <w:r w:rsidR="00694203">
        <w:rPr>
          <w:rFonts w:ascii="Times New Roman" w:eastAsia="Times New Roman" w:hAnsi="Times New Roman" w:cs="Times New Roman"/>
          <w:sz w:val="24"/>
          <w:szCs w:val="24"/>
          <w:lang w:eastAsia="pl-PL"/>
        </w:rPr>
        <w:t xml:space="preserve">modyfikacją </w:t>
      </w:r>
      <w:r w:rsidR="00694203" w:rsidRPr="00694203">
        <w:rPr>
          <w:rFonts w:ascii="Times New Roman" w:eastAsia="Times New Roman" w:hAnsi="Times New Roman" w:cs="Times New Roman"/>
          <w:sz w:val="24"/>
          <w:szCs w:val="24"/>
          <w:lang w:eastAsia="pl-PL"/>
        </w:rPr>
        <w:t>zał. 2 do SWZ,</w:t>
      </w:r>
      <w:r w:rsidR="00694203">
        <w:rPr>
          <w:rFonts w:ascii="Times New Roman" w:eastAsia="Times New Roman" w:hAnsi="Times New Roman" w:cs="Times New Roman"/>
          <w:sz w:val="24"/>
          <w:szCs w:val="24"/>
          <w:lang w:eastAsia="pl-PL"/>
        </w:rPr>
        <w:t xml:space="preserve"> tj.</w:t>
      </w:r>
      <w:r w:rsidR="00694203" w:rsidRPr="00694203">
        <w:rPr>
          <w:rFonts w:ascii="Times New Roman" w:eastAsia="Times New Roman" w:hAnsi="Times New Roman" w:cs="Times New Roman"/>
          <w:sz w:val="24"/>
          <w:szCs w:val="24"/>
          <w:lang w:eastAsia="pl-PL"/>
        </w:rPr>
        <w:t xml:space="preserve"> formularz</w:t>
      </w:r>
      <w:r w:rsidR="00694203">
        <w:rPr>
          <w:rFonts w:ascii="Times New Roman" w:eastAsia="Times New Roman" w:hAnsi="Times New Roman" w:cs="Times New Roman"/>
          <w:sz w:val="24"/>
          <w:szCs w:val="24"/>
          <w:lang w:eastAsia="pl-PL"/>
        </w:rPr>
        <w:t>a</w:t>
      </w:r>
      <w:r w:rsidR="00694203" w:rsidRPr="00694203">
        <w:rPr>
          <w:rFonts w:ascii="Times New Roman" w:eastAsia="Times New Roman" w:hAnsi="Times New Roman" w:cs="Times New Roman"/>
          <w:sz w:val="24"/>
          <w:szCs w:val="24"/>
          <w:lang w:eastAsia="pl-PL"/>
        </w:rPr>
        <w:t xml:space="preserve"> cenowym wraz z opisem przedmiotu zamówienia w dniu 02.07.2024 r. (nr pisma SZP-271/22-8/2024)</w:t>
      </w:r>
      <w:r w:rsidR="00694203">
        <w:rPr>
          <w:rFonts w:ascii="Times New Roman" w:eastAsia="Times New Roman" w:hAnsi="Times New Roman" w:cs="Times New Roman"/>
          <w:sz w:val="24"/>
          <w:szCs w:val="24"/>
          <w:lang w:eastAsia="pl-PL"/>
        </w:rPr>
        <w:t xml:space="preserve"> - </w:t>
      </w:r>
      <w:r w:rsidRPr="00694203">
        <w:rPr>
          <w:rFonts w:ascii="Times New Roman" w:eastAsia="Times New Roman" w:hAnsi="Times New Roman" w:cs="Times New Roman"/>
          <w:sz w:val="24"/>
          <w:szCs w:val="24"/>
          <w:lang w:eastAsia="pl-PL"/>
        </w:rPr>
        <w:t>V zmian</w:t>
      </w:r>
      <w:r w:rsidR="00694203">
        <w:rPr>
          <w:rFonts w:ascii="Times New Roman" w:eastAsia="Times New Roman" w:hAnsi="Times New Roman" w:cs="Times New Roman"/>
          <w:sz w:val="24"/>
          <w:szCs w:val="24"/>
          <w:lang w:eastAsia="pl-PL"/>
        </w:rPr>
        <w:t>a</w:t>
      </w:r>
      <w:r w:rsidRPr="00694203">
        <w:rPr>
          <w:rFonts w:ascii="Times New Roman" w:eastAsia="Times New Roman" w:hAnsi="Times New Roman" w:cs="Times New Roman"/>
          <w:sz w:val="24"/>
          <w:szCs w:val="24"/>
          <w:lang w:eastAsia="pl-PL"/>
        </w:rPr>
        <w:t xml:space="preserve"> SWZ</w:t>
      </w:r>
      <w:r w:rsidR="00694203">
        <w:rPr>
          <w:rFonts w:ascii="Times New Roman" w:eastAsia="Times New Roman" w:hAnsi="Times New Roman" w:cs="Times New Roman"/>
          <w:sz w:val="24"/>
          <w:szCs w:val="24"/>
          <w:lang w:eastAsia="pl-PL"/>
        </w:rPr>
        <w:t xml:space="preserve">, </w:t>
      </w:r>
      <w:r w:rsidRPr="00694203">
        <w:rPr>
          <w:rFonts w:ascii="Times New Roman" w:eastAsia="Times New Roman" w:hAnsi="Times New Roman" w:cs="Times New Roman"/>
          <w:sz w:val="24"/>
          <w:szCs w:val="24"/>
          <w:lang w:eastAsia="pl-PL"/>
        </w:rPr>
        <w:t>Zamawiający ujednolica zapisy XXIX rozdz. SWZ z zmodyfikowanym zał. 2 do SWZ, formularzem cenowym wraz z opisem przedmiotu zamówienia</w:t>
      </w:r>
      <w:r w:rsidR="00694203" w:rsidRPr="00694203">
        <w:rPr>
          <w:rFonts w:ascii="Times New Roman" w:eastAsia="Times New Roman" w:hAnsi="Times New Roman" w:cs="Times New Roman"/>
          <w:sz w:val="24"/>
          <w:szCs w:val="24"/>
          <w:lang w:eastAsia="pl-PL"/>
        </w:rPr>
        <w:t xml:space="preserve"> w następujący sposób </w:t>
      </w:r>
      <w:r w:rsidR="00887419" w:rsidRPr="00694203">
        <w:rPr>
          <w:rFonts w:ascii="Times New Roman" w:eastAsia="Times New Roman" w:hAnsi="Times New Roman" w:cs="Times New Roman"/>
          <w:sz w:val="24"/>
          <w:szCs w:val="24"/>
          <w:lang w:eastAsia="pl-PL"/>
        </w:rPr>
        <w:t>(zmiany zaznaczono kolorem czerwonym):</w:t>
      </w:r>
    </w:p>
    <w:p w14:paraId="4A6F2838" w14:textId="77777777" w:rsidR="00694203" w:rsidRPr="00694203" w:rsidRDefault="00694203" w:rsidP="00694203">
      <w:pPr>
        <w:widowControl w:val="0"/>
        <w:suppressAutoHyphens/>
        <w:spacing w:after="0" w:line="240" w:lineRule="auto"/>
        <w:jc w:val="both"/>
        <w:rPr>
          <w:rFonts w:ascii="Times New Roman" w:eastAsia="Times New Roman" w:hAnsi="Times New Roman" w:cs="Times New Roman"/>
          <w:sz w:val="24"/>
          <w:szCs w:val="24"/>
          <w:lang w:eastAsia="pl-PL"/>
        </w:rPr>
      </w:pPr>
    </w:p>
    <w:p w14:paraId="43AD82B6" w14:textId="2B55A555" w:rsidR="00694203" w:rsidRPr="00694203" w:rsidRDefault="00694203" w:rsidP="00694203">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pl-PL"/>
        </w:rPr>
        <w:t xml:space="preserve">„1. </w:t>
      </w:r>
      <w:r w:rsidRPr="00694203">
        <w:rPr>
          <w:rFonts w:ascii="Times New Roman" w:eastAsia="Times New Roman" w:hAnsi="Times New Roman" w:cs="Times New Roman"/>
          <w:sz w:val="24"/>
          <w:szCs w:val="24"/>
        </w:rPr>
        <w:t xml:space="preserve">Przy wyborze oferty najkorzystniejszej zamawiający kierować się będzie następującym kryterium </w:t>
      </w:r>
      <w:r w:rsidRPr="00694203">
        <w:rPr>
          <w:rFonts w:ascii="Times New Roman" w:eastAsia="Calibri" w:hAnsi="Times New Roman" w:cs="Times New Roman"/>
          <w:sz w:val="24"/>
          <w:szCs w:val="24"/>
        </w:rPr>
        <w:t>z przypisaniem im odpowiednio wag:</w:t>
      </w:r>
    </w:p>
    <w:p w14:paraId="727C547C" w14:textId="77777777" w:rsidR="00694203" w:rsidRPr="00694203" w:rsidRDefault="00694203" w:rsidP="00694203">
      <w:pPr>
        <w:widowControl w:val="0"/>
        <w:numPr>
          <w:ilvl w:val="0"/>
          <w:numId w:val="66"/>
        </w:numPr>
        <w:tabs>
          <w:tab w:val="left" w:pos="720"/>
        </w:tabs>
        <w:suppressAutoHyphens/>
        <w:spacing w:after="0" w:line="240" w:lineRule="auto"/>
        <w:jc w:val="both"/>
        <w:rPr>
          <w:rFonts w:ascii="Times New Roman" w:eastAsia="Times New Roman" w:hAnsi="Times New Roman" w:cs="Times New Roman"/>
          <w:sz w:val="24"/>
          <w:szCs w:val="24"/>
        </w:rPr>
      </w:pPr>
      <w:r w:rsidRPr="00694203">
        <w:rPr>
          <w:rFonts w:ascii="Times New Roman" w:eastAsia="Calibri" w:hAnsi="Times New Roman" w:cs="Times New Roman"/>
          <w:sz w:val="24"/>
          <w:szCs w:val="24"/>
          <w:lang w:eastAsia="pl-PL"/>
        </w:rPr>
        <w:t xml:space="preserve">cena oferty </w:t>
      </w:r>
      <w:r w:rsidRPr="00694203">
        <w:rPr>
          <w:rFonts w:ascii="Times New Roman" w:eastAsia="Calibri" w:hAnsi="Times New Roman" w:cs="Times New Roman"/>
          <w:sz w:val="24"/>
          <w:szCs w:val="24"/>
          <w:lang w:eastAsia="pl-PL"/>
        </w:rPr>
        <w:tab/>
      </w:r>
      <w:r w:rsidRPr="00694203">
        <w:rPr>
          <w:rFonts w:ascii="Times New Roman" w:eastAsia="Calibri" w:hAnsi="Times New Roman" w:cs="Times New Roman"/>
          <w:sz w:val="24"/>
          <w:szCs w:val="24"/>
          <w:lang w:eastAsia="pl-PL"/>
        </w:rPr>
        <w:tab/>
        <w:t>- waga 60 %</w:t>
      </w:r>
    </w:p>
    <w:p w14:paraId="26C2071E" w14:textId="77777777" w:rsidR="00694203" w:rsidRPr="00694203" w:rsidRDefault="00694203" w:rsidP="00694203">
      <w:pPr>
        <w:widowControl w:val="0"/>
        <w:numPr>
          <w:ilvl w:val="0"/>
          <w:numId w:val="66"/>
        </w:numPr>
        <w:tabs>
          <w:tab w:val="left" w:pos="720"/>
        </w:tabs>
        <w:suppressAutoHyphens/>
        <w:spacing w:after="0" w:line="240" w:lineRule="auto"/>
        <w:jc w:val="both"/>
        <w:rPr>
          <w:rFonts w:ascii="Times New Roman" w:eastAsia="Times New Roman" w:hAnsi="Times New Roman" w:cs="Times New Roman"/>
          <w:sz w:val="24"/>
          <w:szCs w:val="24"/>
        </w:rPr>
      </w:pPr>
      <w:r w:rsidRPr="00694203">
        <w:rPr>
          <w:rFonts w:ascii="Times New Roman" w:eastAsia="Calibri" w:hAnsi="Times New Roman" w:cs="Times New Roman"/>
          <w:sz w:val="24"/>
          <w:szCs w:val="24"/>
          <w:lang w:eastAsia="pl-PL"/>
        </w:rPr>
        <w:t xml:space="preserve">parametry techniczne </w:t>
      </w:r>
      <w:r w:rsidRPr="00694203">
        <w:rPr>
          <w:rFonts w:ascii="Times New Roman" w:eastAsia="Calibri" w:hAnsi="Times New Roman" w:cs="Times New Roman"/>
          <w:sz w:val="24"/>
          <w:szCs w:val="24"/>
          <w:lang w:eastAsia="pl-PL"/>
        </w:rPr>
        <w:tab/>
        <w:t>- waga 35 %</w:t>
      </w:r>
    </w:p>
    <w:p w14:paraId="7C97DD4A" w14:textId="77777777" w:rsidR="00694203" w:rsidRPr="00694203" w:rsidRDefault="00694203" w:rsidP="00694203">
      <w:pPr>
        <w:widowControl w:val="0"/>
        <w:numPr>
          <w:ilvl w:val="0"/>
          <w:numId w:val="66"/>
        </w:numPr>
        <w:tabs>
          <w:tab w:val="left" w:pos="720"/>
        </w:tabs>
        <w:suppressAutoHyphens/>
        <w:spacing w:after="0" w:line="240" w:lineRule="auto"/>
        <w:jc w:val="both"/>
        <w:rPr>
          <w:rFonts w:ascii="Times New Roman" w:eastAsia="Times New Roman" w:hAnsi="Times New Roman" w:cs="Times New Roman"/>
          <w:sz w:val="24"/>
          <w:szCs w:val="24"/>
        </w:rPr>
      </w:pPr>
      <w:r w:rsidRPr="00694203">
        <w:rPr>
          <w:rFonts w:ascii="Times New Roman" w:eastAsia="Calibri" w:hAnsi="Times New Roman" w:cs="Times New Roman"/>
          <w:sz w:val="24"/>
          <w:szCs w:val="24"/>
          <w:lang w:eastAsia="pl-PL"/>
        </w:rPr>
        <w:t xml:space="preserve">okres gwarancji </w:t>
      </w:r>
      <w:r w:rsidRPr="00694203">
        <w:rPr>
          <w:rFonts w:ascii="Times New Roman" w:eastAsia="Calibri" w:hAnsi="Times New Roman" w:cs="Times New Roman"/>
          <w:sz w:val="24"/>
          <w:szCs w:val="24"/>
          <w:lang w:eastAsia="pl-PL"/>
        </w:rPr>
        <w:tab/>
      </w:r>
      <w:r w:rsidRPr="00694203">
        <w:rPr>
          <w:rFonts w:ascii="Times New Roman" w:eastAsia="Calibri" w:hAnsi="Times New Roman" w:cs="Times New Roman"/>
          <w:sz w:val="24"/>
          <w:szCs w:val="24"/>
          <w:lang w:eastAsia="pl-PL"/>
        </w:rPr>
        <w:tab/>
        <w:t>- waga 5 %</w:t>
      </w:r>
    </w:p>
    <w:p w14:paraId="69116674" w14:textId="77777777" w:rsidR="00694203" w:rsidRPr="00694203" w:rsidRDefault="00694203" w:rsidP="00694203">
      <w:pPr>
        <w:widowControl w:val="0"/>
        <w:tabs>
          <w:tab w:val="left" w:pos="720"/>
        </w:tabs>
        <w:suppressAutoHyphens/>
        <w:spacing w:after="0" w:line="240" w:lineRule="auto"/>
        <w:jc w:val="both"/>
        <w:rPr>
          <w:rFonts w:ascii="Times New Roman" w:eastAsia="Calibri" w:hAnsi="Times New Roman" w:cs="Times New Roman"/>
          <w:sz w:val="24"/>
          <w:szCs w:val="24"/>
          <w:lang w:eastAsia="pl-PL"/>
        </w:rPr>
      </w:pPr>
    </w:p>
    <w:p w14:paraId="5B9452AC" w14:textId="77777777" w:rsidR="00694203" w:rsidRPr="00694203" w:rsidRDefault="00694203" w:rsidP="00694203">
      <w:pPr>
        <w:widowControl w:val="0"/>
        <w:suppressAutoHyphens/>
        <w:spacing w:after="0" w:line="240" w:lineRule="auto"/>
        <w:ind w:firstLine="708"/>
        <w:jc w:val="both"/>
        <w:textAlignment w:val="baseline"/>
        <w:rPr>
          <w:rFonts w:ascii="Times New Roman" w:eastAsia="Calibri" w:hAnsi="Times New Roman" w:cs="Times New Roman"/>
          <w:sz w:val="24"/>
          <w:szCs w:val="24"/>
          <w:lang w:eastAsia="pl-PL"/>
        </w:rPr>
      </w:pPr>
      <w:r w:rsidRPr="00694203">
        <w:rPr>
          <w:rFonts w:ascii="Times New Roman" w:eastAsia="Calibri" w:hAnsi="Times New Roman" w:cs="Times New Roman"/>
          <w:sz w:val="24"/>
          <w:szCs w:val="24"/>
          <w:lang w:eastAsia="pl-PL"/>
        </w:rPr>
        <w:t>Punkty oferty zsumowane wg wzoru:</w:t>
      </w:r>
    </w:p>
    <w:p w14:paraId="643464DA" w14:textId="77777777" w:rsidR="00694203" w:rsidRPr="00694203" w:rsidRDefault="00694203" w:rsidP="00694203">
      <w:pPr>
        <w:widowControl w:val="0"/>
        <w:suppressAutoHyphens/>
        <w:spacing w:after="0" w:line="240" w:lineRule="auto"/>
        <w:ind w:firstLine="708"/>
        <w:jc w:val="center"/>
        <w:rPr>
          <w:rFonts w:ascii="Times New Roman" w:eastAsia="Calibri" w:hAnsi="Times New Roman" w:cs="Times New Roman"/>
          <w:sz w:val="24"/>
          <w:szCs w:val="24"/>
          <w:lang w:eastAsia="pl-PL"/>
        </w:rPr>
      </w:pPr>
      <w:r w:rsidRPr="00694203">
        <w:rPr>
          <w:rFonts w:ascii="Times New Roman" w:eastAsia="Calibri" w:hAnsi="Times New Roman" w:cs="Times New Roman"/>
          <w:b/>
          <w:bCs/>
          <w:sz w:val="24"/>
          <w:szCs w:val="24"/>
          <w:lang w:eastAsia="pl-PL"/>
        </w:rPr>
        <w:t>S</w:t>
      </w:r>
      <w:r w:rsidRPr="00694203">
        <w:rPr>
          <w:rFonts w:ascii="Times New Roman" w:eastAsia="Calibri" w:hAnsi="Times New Roman" w:cs="Times New Roman"/>
          <w:b/>
          <w:sz w:val="24"/>
          <w:szCs w:val="24"/>
          <w:vertAlign w:val="subscript"/>
          <w:lang w:eastAsia="pl-PL"/>
        </w:rPr>
        <w:t>of</w:t>
      </w:r>
      <w:r w:rsidRPr="00694203">
        <w:rPr>
          <w:rFonts w:ascii="Times New Roman" w:eastAsia="Calibri" w:hAnsi="Times New Roman" w:cs="Times New Roman"/>
          <w:b/>
          <w:bCs/>
          <w:sz w:val="24"/>
          <w:szCs w:val="24"/>
          <w:lang w:eastAsia="pl-PL"/>
        </w:rPr>
        <w:t xml:space="preserve"> = </w:t>
      </w:r>
      <w:proofErr w:type="spellStart"/>
      <w:r w:rsidRPr="00694203">
        <w:rPr>
          <w:rFonts w:ascii="Times New Roman" w:eastAsia="Calibri" w:hAnsi="Times New Roman" w:cs="Times New Roman"/>
          <w:b/>
          <w:sz w:val="24"/>
          <w:szCs w:val="24"/>
          <w:lang w:eastAsia="pl-PL"/>
        </w:rPr>
        <w:t>C</w:t>
      </w:r>
      <w:r w:rsidRPr="00694203">
        <w:rPr>
          <w:rFonts w:ascii="Times New Roman" w:eastAsia="Calibri" w:hAnsi="Times New Roman" w:cs="Times New Roman"/>
          <w:b/>
          <w:sz w:val="24"/>
          <w:szCs w:val="24"/>
          <w:vertAlign w:val="subscript"/>
          <w:lang w:eastAsia="pl-PL"/>
        </w:rPr>
        <w:t>of</w:t>
      </w:r>
      <w:proofErr w:type="spellEnd"/>
      <w:r w:rsidRPr="00694203">
        <w:rPr>
          <w:rFonts w:ascii="Times New Roman" w:eastAsia="Calibri" w:hAnsi="Times New Roman" w:cs="Times New Roman"/>
          <w:b/>
          <w:bCs/>
          <w:sz w:val="24"/>
          <w:szCs w:val="24"/>
          <w:lang w:eastAsia="pl-PL"/>
        </w:rPr>
        <w:t xml:space="preserve"> </w:t>
      </w:r>
      <w:r w:rsidRPr="00694203">
        <w:rPr>
          <w:rFonts w:ascii="Times New Roman" w:eastAsia="Calibri" w:hAnsi="Times New Roman" w:cs="Times New Roman"/>
          <w:b/>
          <w:sz w:val="24"/>
          <w:szCs w:val="24"/>
          <w:lang w:eastAsia="pl-PL"/>
        </w:rPr>
        <w:t xml:space="preserve">+ </w:t>
      </w:r>
      <w:proofErr w:type="spellStart"/>
      <w:r w:rsidRPr="00694203">
        <w:rPr>
          <w:rFonts w:ascii="Times New Roman" w:eastAsia="Calibri" w:hAnsi="Times New Roman" w:cs="Times New Roman"/>
          <w:b/>
          <w:sz w:val="24"/>
          <w:szCs w:val="24"/>
          <w:lang w:eastAsia="pl-PL"/>
        </w:rPr>
        <w:t>Pt</w:t>
      </w:r>
      <w:r w:rsidRPr="00694203">
        <w:rPr>
          <w:rFonts w:ascii="Times New Roman" w:eastAsia="Calibri" w:hAnsi="Times New Roman" w:cs="Times New Roman"/>
          <w:b/>
          <w:sz w:val="24"/>
          <w:szCs w:val="24"/>
          <w:vertAlign w:val="subscript"/>
          <w:lang w:eastAsia="pl-PL"/>
        </w:rPr>
        <w:t>of</w:t>
      </w:r>
      <w:proofErr w:type="spellEnd"/>
      <w:r w:rsidRPr="00694203">
        <w:rPr>
          <w:rFonts w:ascii="Times New Roman" w:eastAsia="Calibri" w:hAnsi="Times New Roman" w:cs="Times New Roman"/>
          <w:b/>
          <w:sz w:val="24"/>
          <w:szCs w:val="24"/>
          <w:vertAlign w:val="subscript"/>
          <w:lang w:eastAsia="pl-PL"/>
        </w:rPr>
        <w:t xml:space="preserve"> </w:t>
      </w:r>
      <w:r w:rsidRPr="00694203">
        <w:rPr>
          <w:rFonts w:ascii="Times New Roman" w:eastAsia="Calibri" w:hAnsi="Times New Roman" w:cs="Times New Roman"/>
          <w:b/>
          <w:bCs/>
          <w:sz w:val="24"/>
          <w:szCs w:val="24"/>
          <w:lang w:eastAsia="pl-PL"/>
        </w:rPr>
        <w:t xml:space="preserve">+ </w:t>
      </w:r>
      <w:proofErr w:type="spellStart"/>
      <w:r w:rsidRPr="00694203">
        <w:rPr>
          <w:rFonts w:ascii="Times New Roman" w:eastAsia="Calibri" w:hAnsi="Times New Roman" w:cs="Times New Roman"/>
          <w:b/>
          <w:sz w:val="24"/>
          <w:szCs w:val="24"/>
          <w:lang w:eastAsia="pl-PL"/>
        </w:rPr>
        <w:t>G</w:t>
      </w:r>
      <w:r w:rsidRPr="00694203">
        <w:rPr>
          <w:rFonts w:ascii="Times New Roman" w:eastAsia="Calibri" w:hAnsi="Times New Roman" w:cs="Times New Roman"/>
          <w:b/>
          <w:sz w:val="24"/>
          <w:szCs w:val="24"/>
          <w:vertAlign w:val="subscript"/>
          <w:lang w:eastAsia="pl-PL"/>
        </w:rPr>
        <w:t>of</w:t>
      </w:r>
      <w:proofErr w:type="spellEnd"/>
      <w:r w:rsidRPr="00694203">
        <w:rPr>
          <w:rFonts w:ascii="Times New Roman" w:eastAsia="Calibri" w:hAnsi="Times New Roman" w:cs="Times New Roman"/>
          <w:b/>
          <w:sz w:val="24"/>
          <w:szCs w:val="24"/>
          <w:lang w:eastAsia="pl-PL"/>
        </w:rPr>
        <w:t xml:space="preserve"> </w:t>
      </w:r>
    </w:p>
    <w:p w14:paraId="490DED44" w14:textId="77777777" w:rsidR="00694203" w:rsidRPr="00694203" w:rsidRDefault="00694203" w:rsidP="00694203">
      <w:pPr>
        <w:widowControl w:val="0"/>
        <w:suppressAutoHyphens/>
        <w:spacing w:after="0" w:line="240" w:lineRule="auto"/>
        <w:rPr>
          <w:rFonts w:ascii="Times New Roman" w:eastAsia="Calibri" w:hAnsi="Times New Roman" w:cs="Times New Roman"/>
          <w:sz w:val="24"/>
          <w:szCs w:val="24"/>
          <w:lang w:eastAsia="pl-PL"/>
        </w:rPr>
      </w:pPr>
      <w:r w:rsidRPr="00694203">
        <w:rPr>
          <w:rFonts w:ascii="Times New Roman" w:eastAsia="Calibri" w:hAnsi="Times New Roman" w:cs="Times New Roman"/>
          <w:b/>
          <w:sz w:val="24"/>
          <w:szCs w:val="24"/>
          <w:lang w:eastAsia="pl-PL"/>
        </w:rPr>
        <w:t xml:space="preserve">      </w:t>
      </w:r>
      <w:r w:rsidRPr="00694203">
        <w:rPr>
          <w:rFonts w:ascii="Times New Roman" w:eastAsia="Calibri" w:hAnsi="Times New Roman" w:cs="Times New Roman"/>
          <w:b/>
          <w:sz w:val="24"/>
          <w:szCs w:val="24"/>
          <w:lang w:eastAsia="pl-PL"/>
        </w:rPr>
        <w:tab/>
      </w:r>
      <w:r w:rsidRPr="00694203">
        <w:rPr>
          <w:rFonts w:ascii="Times New Roman" w:eastAsia="Calibri" w:hAnsi="Times New Roman" w:cs="Times New Roman"/>
          <w:sz w:val="24"/>
          <w:szCs w:val="24"/>
          <w:lang w:eastAsia="pl-PL"/>
        </w:rPr>
        <w:t>gdzie:</w:t>
      </w:r>
    </w:p>
    <w:p w14:paraId="36541D06" w14:textId="77777777" w:rsidR="00694203" w:rsidRPr="00694203" w:rsidRDefault="00694203" w:rsidP="00694203">
      <w:pPr>
        <w:widowControl w:val="0"/>
        <w:suppressAutoHyphens/>
        <w:spacing w:after="0" w:line="240" w:lineRule="auto"/>
        <w:rPr>
          <w:rFonts w:ascii="Times New Roman" w:eastAsia="Calibri" w:hAnsi="Times New Roman" w:cs="Times New Roman"/>
          <w:sz w:val="24"/>
          <w:szCs w:val="24"/>
          <w:lang w:eastAsia="pl-PL"/>
        </w:rPr>
      </w:pPr>
      <w:r w:rsidRPr="00694203">
        <w:rPr>
          <w:rFonts w:ascii="Times New Roman" w:eastAsia="Calibri" w:hAnsi="Times New Roman" w:cs="Times New Roman"/>
          <w:sz w:val="24"/>
          <w:szCs w:val="24"/>
          <w:lang w:eastAsia="pl-PL"/>
        </w:rPr>
        <w:t xml:space="preserve">      </w:t>
      </w:r>
      <w:r w:rsidRPr="00694203">
        <w:rPr>
          <w:rFonts w:ascii="Times New Roman" w:eastAsia="Calibri" w:hAnsi="Times New Roman" w:cs="Times New Roman"/>
          <w:sz w:val="24"/>
          <w:szCs w:val="24"/>
          <w:lang w:eastAsia="pl-PL"/>
        </w:rPr>
        <w:tab/>
      </w:r>
      <w:r w:rsidRPr="00694203">
        <w:rPr>
          <w:rFonts w:ascii="Times New Roman" w:eastAsia="Calibri" w:hAnsi="Times New Roman" w:cs="Times New Roman"/>
          <w:b/>
          <w:sz w:val="24"/>
          <w:szCs w:val="24"/>
          <w:lang w:eastAsia="pl-PL"/>
        </w:rPr>
        <w:t>S</w:t>
      </w:r>
      <w:r w:rsidRPr="00694203">
        <w:rPr>
          <w:rFonts w:ascii="Times New Roman" w:eastAsia="Calibri" w:hAnsi="Times New Roman" w:cs="Times New Roman"/>
          <w:b/>
          <w:sz w:val="24"/>
          <w:szCs w:val="24"/>
          <w:vertAlign w:val="subscript"/>
          <w:lang w:eastAsia="pl-PL"/>
        </w:rPr>
        <w:t xml:space="preserve">of </w:t>
      </w:r>
      <w:r w:rsidRPr="00694203">
        <w:rPr>
          <w:rFonts w:ascii="Times New Roman" w:eastAsia="Calibri" w:hAnsi="Times New Roman" w:cs="Times New Roman"/>
          <w:sz w:val="24"/>
          <w:szCs w:val="24"/>
          <w:lang w:eastAsia="pl-PL"/>
        </w:rPr>
        <w:tab/>
        <w:t>- suma punktów badanej oferty,</w:t>
      </w:r>
    </w:p>
    <w:p w14:paraId="53EA486B" w14:textId="77777777" w:rsidR="00694203" w:rsidRPr="00694203" w:rsidRDefault="00694203" w:rsidP="00694203">
      <w:pPr>
        <w:widowControl w:val="0"/>
        <w:suppressAutoHyphens/>
        <w:spacing w:after="0" w:line="240" w:lineRule="auto"/>
        <w:ind w:left="708"/>
        <w:rPr>
          <w:rFonts w:ascii="Times New Roman" w:eastAsia="Calibri" w:hAnsi="Times New Roman" w:cs="Times New Roman"/>
          <w:sz w:val="24"/>
          <w:szCs w:val="24"/>
          <w:lang w:eastAsia="pl-PL"/>
        </w:rPr>
      </w:pPr>
      <w:proofErr w:type="spellStart"/>
      <w:r w:rsidRPr="00694203">
        <w:rPr>
          <w:rFonts w:ascii="Times New Roman" w:eastAsia="Calibri" w:hAnsi="Times New Roman" w:cs="Times New Roman"/>
          <w:b/>
          <w:bCs/>
          <w:sz w:val="24"/>
          <w:szCs w:val="24"/>
          <w:lang w:eastAsia="pl-PL"/>
        </w:rPr>
        <w:t>C</w:t>
      </w:r>
      <w:r w:rsidRPr="00694203">
        <w:rPr>
          <w:rFonts w:ascii="Times New Roman" w:eastAsia="Calibri" w:hAnsi="Times New Roman" w:cs="Times New Roman"/>
          <w:b/>
          <w:bCs/>
          <w:sz w:val="24"/>
          <w:szCs w:val="24"/>
          <w:vertAlign w:val="subscript"/>
          <w:lang w:eastAsia="pl-PL"/>
        </w:rPr>
        <w:t>of</w:t>
      </w:r>
      <w:proofErr w:type="spellEnd"/>
      <w:r w:rsidRPr="00694203">
        <w:rPr>
          <w:rFonts w:ascii="Times New Roman" w:eastAsia="Calibri" w:hAnsi="Times New Roman" w:cs="Times New Roman"/>
          <w:b/>
          <w:bCs/>
          <w:sz w:val="24"/>
          <w:szCs w:val="24"/>
          <w:vertAlign w:val="subscript"/>
          <w:lang w:eastAsia="pl-PL"/>
        </w:rPr>
        <w:t xml:space="preserve"> </w:t>
      </w:r>
      <w:r w:rsidRPr="00694203">
        <w:rPr>
          <w:rFonts w:ascii="Times New Roman" w:eastAsia="Calibri" w:hAnsi="Times New Roman" w:cs="Times New Roman"/>
          <w:bCs/>
          <w:sz w:val="24"/>
          <w:szCs w:val="24"/>
          <w:lang w:eastAsia="pl-PL"/>
        </w:rPr>
        <w:tab/>
        <w:t xml:space="preserve">- </w:t>
      </w:r>
      <w:r w:rsidRPr="00694203">
        <w:rPr>
          <w:rFonts w:ascii="Times New Roman" w:eastAsia="Calibri" w:hAnsi="Times New Roman" w:cs="Times New Roman"/>
          <w:sz w:val="24"/>
          <w:szCs w:val="24"/>
          <w:lang w:eastAsia="pl-PL"/>
        </w:rPr>
        <w:t>ilość punktów uzyskanych za kryterium „cena”,</w:t>
      </w:r>
    </w:p>
    <w:p w14:paraId="5DE91785" w14:textId="77777777" w:rsidR="00694203" w:rsidRPr="00694203" w:rsidRDefault="00694203" w:rsidP="00694203">
      <w:pPr>
        <w:widowControl w:val="0"/>
        <w:suppressAutoHyphens/>
        <w:spacing w:after="0" w:line="240" w:lineRule="auto"/>
        <w:ind w:firstLine="708"/>
        <w:rPr>
          <w:rFonts w:ascii="Times New Roman" w:eastAsia="Calibri" w:hAnsi="Times New Roman" w:cs="Times New Roman"/>
          <w:sz w:val="24"/>
          <w:szCs w:val="24"/>
          <w:lang w:eastAsia="pl-PL"/>
        </w:rPr>
      </w:pPr>
      <w:proofErr w:type="spellStart"/>
      <w:r w:rsidRPr="00694203">
        <w:rPr>
          <w:rFonts w:ascii="Times New Roman" w:eastAsia="Calibri" w:hAnsi="Times New Roman" w:cs="Times New Roman"/>
          <w:b/>
          <w:bCs/>
          <w:sz w:val="24"/>
          <w:szCs w:val="24"/>
          <w:lang w:eastAsia="pl-PL"/>
        </w:rPr>
        <w:t>Pt</w:t>
      </w:r>
      <w:r w:rsidRPr="00694203">
        <w:rPr>
          <w:rFonts w:ascii="Times New Roman" w:eastAsia="Calibri" w:hAnsi="Times New Roman" w:cs="Times New Roman"/>
          <w:b/>
          <w:bCs/>
          <w:sz w:val="24"/>
          <w:szCs w:val="24"/>
          <w:vertAlign w:val="subscript"/>
          <w:lang w:eastAsia="pl-PL"/>
        </w:rPr>
        <w:t>of</w:t>
      </w:r>
      <w:proofErr w:type="spellEnd"/>
      <w:r w:rsidRPr="00694203">
        <w:rPr>
          <w:rFonts w:ascii="Times New Roman" w:eastAsia="Calibri" w:hAnsi="Times New Roman" w:cs="Times New Roman"/>
          <w:sz w:val="24"/>
          <w:szCs w:val="24"/>
          <w:vertAlign w:val="subscript"/>
          <w:lang w:eastAsia="pl-PL"/>
        </w:rPr>
        <w:t xml:space="preserve"> </w:t>
      </w:r>
      <w:r w:rsidRPr="00694203">
        <w:rPr>
          <w:rFonts w:ascii="Times New Roman" w:eastAsia="Calibri" w:hAnsi="Times New Roman" w:cs="Times New Roman"/>
          <w:sz w:val="24"/>
          <w:szCs w:val="24"/>
          <w:lang w:eastAsia="pl-PL"/>
        </w:rPr>
        <w:tab/>
        <w:t>- ilość punktów uzyskanych za kryterium „parametry techniczne”.</w:t>
      </w:r>
    </w:p>
    <w:p w14:paraId="523843AC" w14:textId="77777777" w:rsidR="00694203" w:rsidRPr="00694203" w:rsidRDefault="00694203" w:rsidP="00694203">
      <w:pPr>
        <w:widowControl w:val="0"/>
        <w:suppressAutoHyphens/>
        <w:spacing w:after="0" w:line="240" w:lineRule="auto"/>
        <w:ind w:firstLine="708"/>
        <w:rPr>
          <w:rFonts w:ascii="Times New Roman" w:eastAsia="Calibri" w:hAnsi="Times New Roman" w:cs="Times New Roman"/>
          <w:sz w:val="24"/>
          <w:szCs w:val="24"/>
          <w:lang w:eastAsia="pl-PL"/>
        </w:rPr>
      </w:pPr>
      <w:proofErr w:type="spellStart"/>
      <w:r w:rsidRPr="00694203">
        <w:rPr>
          <w:rFonts w:ascii="Times New Roman" w:eastAsia="Calibri" w:hAnsi="Times New Roman" w:cs="Times New Roman"/>
          <w:b/>
          <w:bCs/>
          <w:sz w:val="24"/>
          <w:szCs w:val="24"/>
          <w:lang w:eastAsia="pl-PL"/>
        </w:rPr>
        <w:t>G</w:t>
      </w:r>
      <w:r w:rsidRPr="00694203">
        <w:rPr>
          <w:rFonts w:ascii="Times New Roman" w:eastAsia="Calibri" w:hAnsi="Times New Roman" w:cs="Times New Roman"/>
          <w:b/>
          <w:bCs/>
          <w:sz w:val="24"/>
          <w:szCs w:val="24"/>
          <w:vertAlign w:val="subscript"/>
          <w:lang w:eastAsia="pl-PL"/>
        </w:rPr>
        <w:t>of</w:t>
      </w:r>
      <w:proofErr w:type="spellEnd"/>
      <w:r w:rsidRPr="00694203">
        <w:rPr>
          <w:rFonts w:ascii="Times New Roman" w:eastAsia="Calibri" w:hAnsi="Times New Roman" w:cs="Times New Roman"/>
          <w:b/>
          <w:bCs/>
          <w:sz w:val="24"/>
          <w:szCs w:val="24"/>
          <w:lang w:eastAsia="pl-PL"/>
        </w:rPr>
        <w:t xml:space="preserve"> </w:t>
      </w:r>
      <w:r w:rsidRPr="00694203">
        <w:rPr>
          <w:rFonts w:ascii="Times New Roman" w:eastAsia="Calibri" w:hAnsi="Times New Roman" w:cs="Times New Roman"/>
          <w:b/>
          <w:bCs/>
          <w:sz w:val="24"/>
          <w:szCs w:val="24"/>
          <w:lang w:eastAsia="pl-PL"/>
        </w:rPr>
        <w:tab/>
      </w:r>
      <w:r w:rsidRPr="00694203">
        <w:rPr>
          <w:rFonts w:ascii="Times New Roman" w:eastAsia="Calibri" w:hAnsi="Times New Roman" w:cs="Times New Roman"/>
          <w:sz w:val="24"/>
          <w:szCs w:val="24"/>
          <w:lang w:eastAsia="pl-PL"/>
        </w:rPr>
        <w:t>- ilość punktów uzyskanych za kryterium „okres gwarancji”,</w:t>
      </w:r>
    </w:p>
    <w:p w14:paraId="4C1433D4" w14:textId="77777777" w:rsidR="00694203" w:rsidRPr="00694203" w:rsidRDefault="00694203" w:rsidP="00694203">
      <w:pPr>
        <w:widowControl w:val="0"/>
        <w:tabs>
          <w:tab w:val="left" w:pos="720"/>
        </w:tabs>
        <w:suppressAutoHyphens/>
        <w:spacing w:after="0" w:line="240" w:lineRule="auto"/>
        <w:jc w:val="both"/>
        <w:rPr>
          <w:rFonts w:ascii="Times New Roman" w:eastAsia="Times New Roman" w:hAnsi="Times New Roman" w:cs="Times New Roman"/>
          <w:sz w:val="24"/>
          <w:szCs w:val="24"/>
        </w:rPr>
      </w:pPr>
    </w:p>
    <w:p w14:paraId="3E152362" w14:textId="77777777" w:rsidR="00694203" w:rsidRPr="00694203" w:rsidRDefault="00694203" w:rsidP="00694203">
      <w:pPr>
        <w:widowControl w:val="0"/>
        <w:numPr>
          <w:ilvl w:val="0"/>
          <w:numId w:val="67"/>
        </w:numPr>
        <w:suppressAutoHyphens/>
        <w:spacing w:after="0" w:line="240" w:lineRule="auto"/>
        <w:jc w:val="both"/>
        <w:textAlignment w:val="baseline"/>
        <w:rPr>
          <w:rFonts w:ascii="Times New Roman" w:eastAsia="Calibri" w:hAnsi="Times New Roman" w:cs="Times New Roman"/>
          <w:sz w:val="24"/>
          <w:szCs w:val="24"/>
          <w:lang w:eastAsia="pl-PL"/>
        </w:rPr>
      </w:pPr>
      <w:r w:rsidRPr="00694203">
        <w:rPr>
          <w:rFonts w:ascii="Times New Roman" w:eastAsia="Calibri" w:hAnsi="Times New Roman" w:cs="Times New Roman"/>
          <w:sz w:val="24"/>
          <w:szCs w:val="24"/>
          <w:lang w:eastAsia="pl-PL"/>
        </w:rPr>
        <w:t>W kryterium „cena” zostanie zastosowany następujący wzór:</w:t>
      </w:r>
    </w:p>
    <w:p w14:paraId="4BFB387F" w14:textId="77777777" w:rsidR="00694203" w:rsidRPr="00694203" w:rsidRDefault="00694203" w:rsidP="00694203">
      <w:pPr>
        <w:widowControl w:val="0"/>
        <w:suppressAutoHyphens/>
        <w:spacing w:after="0" w:line="240" w:lineRule="auto"/>
        <w:jc w:val="center"/>
        <w:rPr>
          <w:rFonts w:ascii="Times New Roman" w:eastAsia="Calibri" w:hAnsi="Times New Roman" w:cs="Times New Roman"/>
          <w:sz w:val="24"/>
          <w:szCs w:val="24"/>
          <w:lang w:eastAsia="pl-PL"/>
        </w:rPr>
      </w:pPr>
      <w:proofErr w:type="spellStart"/>
      <w:r w:rsidRPr="00694203">
        <w:rPr>
          <w:rFonts w:ascii="Times New Roman" w:eastAsia="Calibri" w:hAnsi="Times New Roman" w:cs="Times New Roman"/>
          <w:b/>
          <w:sz w:val="24"/>
          <w:szCs w:val="24"/>
          <w:lang w:eastAsia="pl-PL"/>
        </w:rPr>
        <w:t>C</w:t>
      </w:r>
      <w:r w:rsidRPr="00694203">
        <w:rPr>
          <w:rFonts w:ascii="Times New Roman" w:eastAsia="Calibri" w:hAnsi="Times New Roman" w:cs="Times New Roman"/>
          <w:b/>
          <w:sz w:val="24"/>
          <w:szCs w:val="24"/>
          <w:vertAlign w:val="subscript"/>
          <w:lang w:eastAsia="pl-PL"/>
        </w:rPr>
        <w:t>of</w:t>
      </w:r>
      <w:proofErr w:type="spellEnd"/>
      <w:r w:rsidRPr="00694203">
        <w:rPr>
          <w:rFonts w:ascii="Times New Roman" w:eastAsia="Calibri" w:hAnsi="Times New Roman" w:cs="Times New Roman"/>
          <w:b/>
          <w:sz w:val="24"/>
          <w:szCs w:val="24"/>
          <w:vertAlign w:val="subscript"/>
          <w:lang w:eastAsia="pl-PL"/>
        </w:rPr>
        <w:t xml:space="preserve"> </w:t>
      </w:r>
      <w:r w:rsidRPr="00694203">
        <w:rPr>
          <w:rFonts w:ascii="Times New Roman" w:eastAsia="Calibri" w:hAnsi="Times New Roman" w:cs="Times New Roman"/>
          <w:b/>
          <w:sz w:val="24"/>
          <w:szCs w:val="24"/>
          <w:lang w:eastAsia="pl-PL"/>
        </w:rPr>
        <w:t>= (</w:t>
      </w:r>
      <w:proofErr w:type="spellStart"/>
      <w:r w:rsidRPr="00694203">
        <w:rPr>
          <w:rFonts w:ascii="Times New Roman" w:eastAsia="Calibri" w:hAnsi="Times New Roman" w:cs="Times New Roman"/>
          <w:b/>
          <w:sz w:val="24"/>
          <w:szCs w:val="24"/>
          <w:lang w:eastAsia="pl-PL"/>
        </w:rPr>
        <w:t>C</w:t>
      </w:r>
      <w:r w:rsidRPr="00694203">
        <w:rPr>
          <w:rFonts w:ascii="Times New Roman" w:eastAsia="Calibri" w:hAnsi="Times New Roman" w:cs="Times New Roman"/>
          <w:b/>
          <w:sz w:val="24"/>
          <w:szCs w:val="24"/>
          <w:vertAlign w:val="subscript"/>
          <w:lang w:eastAsia="pl-PL"/>
        </w:rPr>
        <w:t>min</w:t>
      </w:r>
      <w:proofErr w:type="spellEnd"/>
      <w:r w:rsidRPr="00694203">
        <w:rPr>
          <w:rFonts w:ascii="Times New Roman" w:eastAsia="Calibri" w:hAnsi="Times New Roman" w:cs="Times New Roman"/>
          <w:b/>
          <w:sz w:val="24"/>
          <w:szCs w:val="24"/>
          <w:vertAlign w:val="subscript"/>
          <w:lang w:eastAsia="pl-PL"/>
        </w:rPr>
        <w:t xml:space="preserve"> </w:t>
      </w:r>
      <w:r w:rsidRPr="00694203">
        <w:rPr>
          <w:rFonts w:ascii="Times New Roman" w:eastAsia="Calibri" w:hAnsi="Times New Roman" w:cs="Times New Roman"/>
          <w:b/>
          <w:sz w:val="24"/>
          <w:szCs w:val="24"/>
          <w:lang w:eastAsia="pl-PL"/>
        </w:rPr>
        <w:t>: C) x 60 pkt</w:t>
      </w:r>
    </w:p>
    <w:p w14:paraId="7FB34E6D" w14:textId="77777777" w:rsidR="00694203" w:rsidRPr="00694203" w:rsidRDefault="00694203" w:rsidP="00694203">
      <w:pPr>
        <w:widowControl w:val="0"/>
        <w:suppressAutoHyphens/>
        <w:spacing w:after="0" w:line="240" w:lineRule="auto"/>
        <w:ind w:firstLine="708"/>
        <w:rPr>
          <w:rFonts w:ascii="Times New Roman" w:eastAsia="Calibri" w:hAnsi="Times New Roman" w:cs="Times New Roman"/>
          <w:sz w:val="24"/>
          <w:szCs w:val="24"/>
          <w:u w:val="single"/>
          <w:lang w:eastAsia="pl-PL"/>
        </w:rPr>
      </w:pPr>
      <w:r w:rsidRPr="00694203">
        <w:rPr>
          <w:rFonts w:ascii="Times New Roman" w:eastAsia="Calibri" w:hAnsi="Times New Roman" w:cs="Times New Roman"/>
          <w:sz w:val="24"/>
          <w:szCs w:val="24"/>
          <w:u w:val="single"/>
          <w:lang w:eastAsia="pl-PL"/>
        </w:rPr>
        <w:t>gdzie:</w:t>
      </w:r>
    </w:p>
    <w:p w14:paraId="1CD4BA30" w14:textId="77777777" w:rsidR="00694203" w:rsidRPr="00694203" w:rsidRDefault="00694203" w:rsidP="00694203">
      <w:pPr>
        <w:widowControl w:val="0"/>
        <w:suppressAutoHyphens/>
        <w:spacing w:after="0" w:line="240" w:lineRule="auto"/>
        <w:ind w:firstLine="708"/>
        <w:rPr>
          <w:rFonts w:ascii="Times New Roman" w:eastAsia="Arial" w:hAnsi="Times New Roman" w:cs="Times New Roman"/>
          <w:sz w:val="24"/>
          <w:szCs w:val="24"/>
          <w:lang w:eastAsia="ar-SA"/>
        </w:rPr>
      </w:pPr>
      <w:proofErr w:type="spellStart"/>
      <w:r w:rsidRPr="00694203">
        <w:rPr>
          <w:rFonts w:ascii="Times New Roman" w:eastAsia="Arial" w:hAnsi="Times New Roman" w:cs="Times New Roman"/>
          <w:b/>
          <w:sz w:val="24"/>
          <w:szCs w:val="24"/>
          <w:lang w:eastAsia="ar-SA"/>
        </w:rPr>
        <w:t>C</w:t>
      </w:r>
      <w:r w:rsidRPr="00694203">
        <w:rPr>
          <w:rFonts w:ascii="Times New Roman" w:eastAsia="Arial" w:hAnsi="Times New Roman" w:cs="Times New Roman"/>
          <w:b/>
          <w:sz w:val="24"/>
          <w:szCs w:val="24"/>
          <w:vertAlign w:val="subscript"/>
          <w:lang w:eastAsia="ar-SA"/>
        </w:rPr>
        <w:t>of</w:t>
      </w:r>
      <w:proofErr w:type="spellEnd"/>
      <w:r w:rsidRPr="00694203">
        <w:rPr>
          <w:rFonts w:ascii="Times New Roman" w:eastAsia="Arial" w:hAnsi="Times New Roman" w:cs="Times New Roman"/>
          <w:sz w:val="24"/>
          <w:szCs w:val="24"/>
          <w:vertAlign w:val="subscript"/>
          <w:lang w:eastAsia="ar-SA"/>
        </w:rPr>
        <w:tab/>
      </w:r>
      <w:r w:rsidRPr="00694203">
        <w:rPr>
          <w:rFonts w:ascii="Times New Roman" w:eastAsia="Arial" w:hAnsi="Times New Roman" w:cs="Times New Roman"/>
          <w:sz w:val="24"/>
          <w:szCs w:val="24"/>
          <w:lang w:eastAsia="ar-SA"/>
        </w:rPr>
        <w:t>-</w:t>
      </w:r>
      <w:r w:rsidRPr="00694203">
        <w:rPr>
          <w:rFonts w:ascii="Times New Roman" w:eastAsia="Arial" w:hAnsi="Times New Roman" w:cs="Times New Roman"/>
          <w:sz w:val="24"/>
          <w:szCs w:val="24"/>
          <w:lang w:eastAsia="ar-SA"/>
        </w:rPr>
        <w:tab/>
        <w:t>liczba punktów w zakresie tego kryterium,</w:t>
      </w:r>
    </w:p>
    <w:p w14:paraId="27F79064" w14:textId="77777777" w:rsidR="00694203" w:rsidRPr="00694203" w:rsidRDefault="00694203" w:rsidP="00694203">
      <w:pPr>
        <w:widowControl w:val="0"/>
        <w:suppressAutoHyphens/>
        <w:spacing w:after="0" w:line="240" w:lineRule="auto"/>
        <w:ind w:firstLine="708"/>
        <w:rPr>
          <w:rFonts w:ascii="Times New Roman" w:eastAsia="Arial" w:hAnsi="Times New Roman" w:cs="Times New Roman"/>
          <w:sz w:val="24"/>
          <w:szCs w:val="24"/>
          <w:lang w:eastAsia="ar-SA"/>
        </w:rPr>
      </w:pPr>
      <w:proofErr w:type="spellStart"/>
      <w:r w:rsidRPr="00694203">
        <w:rPr>
          <w:rFonts w:ascii="Times New Roman" w:eastAsia="Arial" w:hAnsi="Times New Roman" w:cs="Times New Roman"/>
          <w:b/>
          <w:sz w:val="24"/>
          <w:szCs w:val="24"/>
          <w:lang w:eastAsia="ar-SA"/>
        </w:rPr>
        <w:t>C</w:t>
      </w:r>
      <w:r w:rsidRPr="00694203">
        <w:rPr>
          <w:rFonts w:ascii="Times New Roman" w:eastAsia="Arial" w:hAnsi="Times New Roman" w:cs="Times New Roman"/>
          <w:b/>
          <w:sz w:val="24"/>
          <w:szCs w:val="24"/>
          <w:vertAlign w:val="subscript"/>
          <w:lang w:eastAsia="ar-SA"/>
        </w:rPr>
        <w:t>min</w:t>
      </w:r>
      <w:proofErr w:type="spellEnd"/>
      <w:r w:rsidRPr="00694203">
        <w:rPr>
          <w:rFonts w:ascii="Times New Roman" w:eastAsia="Arial" w:hAnsi="Times New Roman" w:cs="Times New Roman"/>
          <w:b/>
          <w:sz w:val="24"/>
          <w:szCs w:val="24"/>
          <w:vertAlign w:val="subscript"/>
          <w:lang w:eastAsia="ar-SA"/>
        </w:rPr>
        <w:tab/>
      </w:r>
      <w:r w:rsidRPr="00694203">
        <w:rPr>
          <w:rFonts w:ascii="Times New Roman" w:eastAsia="Arial" w:hAnsi="Times New Roman" w:cs="Times New Roman"/>
          <w:sz w:val="24"/>
          <w:szCs w:val="24"/>
          <w:lang w:eastAsia="ar-SA"/>
        </w:rPr>
        <w:t>-</w:t>
      </w:r>
      <w:r w:rsidRPr="00694203">
        <w:rPr>
          <w:rFonts w:ascii="Times New Roman" w:eastAsia="Arial" w:hAnsi="Times New Roman" w:cs="Times New Roman"/>
          <w:sz w:val="24"/>
          <w:szCs w:val="24"/>
          <w:lang w:eastAsia="ar-SA"/>
        </w:rPr>
        <w:tab/>
      </w:r>
      <w:r w:rsidRPr="00694203">
        <w:rPr>
          <w:rFonts w:ascii="Times New Roman" w:eastAsia="Times New Roman" w:hAnsi="Times New Roman" w:cs="Times New Roman"/>
          <w:sz w:val="24"/>
          <w:szCs w:val="24"/>
          <w:lang w:eastAsia="ar-SA"/>
        </w:rPr>
        <w:t>najniższa zaoferowana cena brutto spośród badanych i nieodrzuconych ofert,</w:t>
      </w:r>
    </w:p>
    <w:p w14:paraId="5F6B14B5" w14:textId="77777777" w:rsidR="00694203" w:rsidRPr="00694203" w:rsidRDefault="00694203" w:rsidP="00694203">
      <w:pPr>
        <w:widowControl w:val="0"/>
        <w:suppressAutoHyphens/>
        <w:spacing w:after="0" w:line="240" w:lineRule="auto"/>
        <w:ind w:firstLine="708"/>
        <w:rPr>
          <w:rFonts w:ascii="Times New Roman" w:eastAsia="Arial" w:hAnsi="Times New Roman" w:cs="Times New Roman"/>
          <w:sz w:val="24"/>
          <w:szCs w:val="24"/>
          <w:lang w:eastAsia="ar-SA"/>
        </w:rPr>
      </w:pPr>
      <w:r w:rsidRPr="00694203">
        <w:rPr>
          <w:rFonts w:ascii="Times New Roman" w:eastAsia="Arial" w:hAnsi="Times New Roman" w:cs="Times New Roman"/>
          <w:b/>
          <w:sz w:val="24"/>
          <w:szCs w:val="24"/>
          <w:lang w:eastAsia="ar-SA"/>
        </w:rPr>
        <w:t>C</w:t>
      </w:r>
      <w:r w:rsidRPr="00694203">
        <w:rPr>
          <w:rFonts w:ascii="Times New Roman" w:eastAsia="Arial" w:hAnsi="Times New Roman" w:cs="Times New Roman"/>
          <w:b/>
          <w:sz w:val="24"/>
          <w:szCs w:val="24"/>
          <w:vertAlign w:val="subscript"/>
          <w:lang w:eastAsia="ar-SA"/>
        </w:rPr>
        <w:tab/>
      </w:r>
      <w:r w:rsidRPr="00694203">
        <w:rPr>
          <w:rFonts w:ascii="Times New Roman" w:eastAsia="Arial" w:hAnsi="Times New Roman" w:cs="Times New Roman"/>
          <w:sz w:val="24"/>
          <w:szCs w:val="24"/>
          <w:lang w:eastAsia="ar-SA"/>
        </w:rPr>
        <w:t>-</w:t>
      </w:r>
      <w:r w:rsidRPr="00694203">
        <w:rPr>
          <w:rFonts w:ascii="Times New Roman" w:eastAsia="Arial" w:hAnsi="Times New Roman" w:cs="Times New Roman"/>
          <w:sz w:val="24"/>
          <w:szCs w:val="24"/>
          <w:lang w:eastAsia="ar-SA"/>
        </w:rPr>
        <w:tab/>
        <w:t>cena badanej oferty brutto,</w:t>
      </w:r>
    </w:p>
    <w:p w14:paraId="2A064F6D" w14:textId="77777777" w:rsidR="00694203" w:rsidRPr="00694203" w:rsidRDefault="00694203" w:rsidP="00694203">
      <w:pPr>
        <w:widowControl w:val="0"/>
        <w:suppressAutoHyphens/>
        <w:spacing w:after="0" w:line="240" w:lineRule="auto"/>
        <w:ind w:left="120"/>
        <w:jc w:val="both"/>
        <w:rPr>
          <w:rFonts w:ascii="Times New Roman" w:eastAsia="Calibri" w:hAnsi="Times New Roman" w:cs="Times New Roman"/>
          <w:sz w:val="24"/>
          <w:szCs w:val="24"/>
          <w:lang w:eastAsia="pl-PL"/>
        </w:rPr>
      </w:pPr>
      <w:r w:rsidRPr="00694203">
        <w:rPr>
          <w:rFonts w:ascii="Times New Roman" w:eastAsia="Calibri" w:hAnsi="Times New Roman" w:cs="Times New Roman"/>
          <w:sz w:val="24"/>
          <w:szCs w:val="24"/>
          <w:lang w:eastAsia="pl-PL"/>
        </w:rPr>
        <w:t xml:space="preserve">     </w:t>
      </w:r>
    </w:p>
    <w:p w14:paraId="4F21E31C" w14:textId="77777777" w:rsidR="00694203" w:rsidRPr="00694203" w:rsidRDefault="00694203" w:rsidP="00694203">
      <w:pPr>
        <w:widowControl w:val="0"/>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694203">
        <w:rPr>
          <w:rFonts w:ascii="Times New Roman" w:eastAsia="Times New Roman" w:hAnsi="Times New Roman" w:cs="Times New Roman"/>
          <w:sz w:val="24"/>
          <w:szCs w:val="24"/>
          <w:lang w:eastAsia="ar-SA"/>
        </w:rPr>
        <w:t>ceny w powyższym wzorze rozumiane są jako ceny brutto za realizację całości przedmiotu zamówienia;</w:t>
      </w:r>
    </w:p>
    <w:p w14:paraId="62129332" w14:textId="77777777" w:rsidR="00694203" w:rsidRPr="00694203" w:rsidRDefault="00694203" w:rsidP="00694203">
      <w:pPr>
        <w:widowControl w:val="0"/>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694203">
        <w:rPr>
          <w:rFonts w:ascii="Times New Roman" w:eastAsia="Times New Roman" w:hAnsi="Times New Roman" w:cs="Times New Roman"/>
          <w:sz w:val="24"/>
          <w:szCs w:val="24"/>
          <w:lang w:eastAsia="ar-SA"/>
        </w:rPr>
        <w:t>maksymalna liczba punktów do uzyskania w kryterium „cena” – 60 pkt (60%);</w:t>
      </w:r>
    </w:p>
    <w:p w14:paraId="7DA5BFD3" w14:textId="77777777" w:rsidR="00694203" w:rsidRPr="00694203" w:rsidRDefault="00694203" w:rsidP="00694203">
      <w:pPr>
        <w:widowControl w:val="0"/>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694203">
        <w:rPr>
          <w:rFonts w:ascii="Times New Roman" w:eastAsia="Times New Roman" w:hAnsi="Times New Roman" w:cs="Times New Roman"/>
          <w:sz w:val="24"/>
          <w:szCs w:val="24"/>
          <w:lang w:eastAsia="ar-SA"/>
        </w:rPr>
        <w:t>ocenie w ramach kryterium „Cena” podlegać będzie cena łączna brutto podana w formularzu ofertowym - ZAŁĄCZNIK NR 1 DO SWZ.</w:t>
      </w:r>
    </w:p>
    <w:p w14:paraId="5ABCF99C" w14:textId="77777777" w:rsidR="00694203" w:rsidRPr="00694203" w:rsidRDefault="00694203" w:rsidP="00694203">
      <w:pPr>
        <w:widowControl w:val="0"/>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694203">
        <w:rPr>
          <w:rFonts w:ascii="Times New Roman" w:eastAsia="Times New Roman" w:hAnsi="Times New Roman" w:cs="Times New Roman"/>
          <w:sz w:val="24"/>
          <w:szCs w:val="24"/>
          <w:lang w:eastAsia="ar-SA"/>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w:t>
      </w:r>
      <w:r w:rsidRPr="00694203">
        <w:rPr>
          <w:rFonts w:ascii="Times New Roman" w:eastAsia="Times New Roman" w:hAnsi="Times New Roman" w:cs="Times New Roman"/>
          <w:sz w:val="24"/>
          <w:szCs w:val="24"/>
          <w:lang w:eastAsia="ar-SA"/>
        </w:rPr>
        <w:lastRenderedPageBreak/>
        <w:t>obowiązek rozliczyć zgodnie z tymi przepisami. Wykonawca, składając ofertę, informuje Zamawiającego, czy wybór oferty będzie prowadzić do powstania u Zamawiającego obowiązku podatkowego, wskazując nazwę (rodzaj) usługi, których świadczenie będzie prowadzić do jego powstania, oraz wskazując ich wartość bez kwoty podatku.</w:t>
      </w:r>
    </w:p>
    <w:p w14:paraId="1EC0CE89" w14:textId="77777777" w:rsidR="00694203" w:rsidRPr="00694203" w:rsidRDefault="00694203" w:rsidP="00694203">
      <w:pPr>
        <w:widowControl w:val="0"/>
        <w:tabs>
          <w:tab w:val="left" w:pos="720"/>
        </w:tabs>
        <w:suppressAutoHyphens/>
        <w:spacing w:after="0" w:line="240" w:lineRule="auto"/>
        <w:jc w:val="both"/>
        <w:rPr>
          <w:rFonts w:ascii="Times New Roman" w:eastAsia="Times New Roman" w:hAnsi="Times New Roman" w:cs="Times New Roman"/>
          <w:sz w:val="24"/>
          <w:szCs w:val="24"/>
        </w:rPr>
      </w:pPr>
    </w:p>
    <w:p w14:paraId="65C010B8" w14:textId="77777777" w:rsidR="00694203" w:rsidRPr="00694203" w:rsidRDefault="00694203" w:rsidP="00694203">
      <w:pPr>
        <w:widowControl w:val="0"/>
        <w:numPr>
          <w:ilvl w:val="0"/>
          <w:numId w:val="67"/>
        </w:numPr>
        <w:suppressAutoHyphens/>
        <w:spacing w:after="0" w:line="240" w:lineRule="auto"/>
        <w:jc w:val="both"/>
        <w:textAlignment w:val="baseline"/>
        <w:rPr>
          <w:rFonts w:ascii="Times New Roman" w:eastAsia="Calibri" w:hAnsi="Times New Roman" w:cs="Times New Roman"/>
          <w:sz w:val="24"/>
          <w:szCs w:val="24"/>
          <w:lang w:eastAsia="pl-PL"/>
        </w:rPr>
      </w:pPr>
      <w:r w:rsidRPr="00694203">
        <w:rPr>
          <w:rFonts w:ascii="Times New Roman" w:eastAsia="Calibri" w:hAnsi="Times New Roman" w:cs="Times New Roman"/>
          <w:sz w:val="24"/>
          <w:szCs w:val="24"/>
          <w:lang w:eastAsia="pl-PL"/>
        </w:rPr>
        <w:t>W kryterium „parametry techniczne” zostanie zastosowany wzór:</w:t>
      </w:r>
    </w:p>
    <w:p w14:paraId="144E5078" w14:textId="77777777" w:rsidR="00694203" w:rsidRPr="00694203" w:rsidRDefault="00694203" w:rsidP="00694203">
      <w:pPr>
        <w:widowControl w:val="0"/>
        <w:suppressAutoHyphens/>
        <w:spacing w:after="0" w:line="240" w:lineRule="auto"/>
        <w:jc w:val="center"/>
        <w:rPr>
          <w:rFonts w:ascii="Times New Roman" w:eastAsia="Calibri" w:hAnsi="Times New Roman" w:cs="Times New Roman"/>
          <w:sz w:val="24"/>
          <w:szCs w:val="24"/>
          <w:lang w:eastAsia="pl-PL"/>
        </w:rPr>
      </w:pPr>
      <w:proofErr w:type="spellStart"/>
      <w:r w:rsidRPr="00694203">
        <w:rPr>
          <w:rFonts w:ascii="Times New Roman" w:eastAsia="Calibri" w:hAnsi="Times New Roman" w:cs="Times New Roman"/>
          <w:b/>
          <w:sz w:val="24"/>
          <w:szCs w:val="24"/>
          <w:lang w:eastAsia="pl-PL"/>
        </w:rPr>
        <w:t>Pt</w:t>
      </w:r>
      <w:r w:rsidRPr="00694203">
        <w:rPr>
          <w:rFonts w:ascii="Times New Roman" w:eastAsia="Calibri" w:hAnsi="Times New Roman" w:cs="Times New Roman"/>
          <w:b/>
          <w:sz w:val="24"/>
          <w:szCs w:val="24"/>
          <w:vertAlign w:val="subscript"/>
          <w:lang w:eastAsia="pl-PL"/>
        </w:rPr>
        <w:t>of</w:t>
      </w:r>
      <w:proofErr w:type="spellEnd"/>
      <w:r w:rsidRPr="00694203">
        <w:rPr>
          <w:rFonts w:ascii="Times New Roman" w:eastAsia="Calibri" w:hAnsi="Times New Roman" w:cs="Times New Roman"/>
          <w:b/>
          <w:sz w:val="24"/>
          <w:szCs w:val="24"/>
          <w:lang w:eastAsia="pl-PL"/>
        </w:rPr>
        <w:t xml:space="preserve"> = (Pt</w:t>
      </w:r>
      <w:r w:rsidRPr="00694203">
        <w:rPr>
          <w:rFonts w:ascii="Times New Roman" w:eastAsia="Calibri" w:hAnsi="Times New Roman" w:cs="Times New Roman"/>
          <w:b/>
          <w:sz w:val="24"/>
          <w:szCs w:val="24"/>
          <w:vertAlign w:val="subscript"/>
          <w:lang w:eastAsia="pl-PL"/>
        </w:rPr>
        <w:t>:</w:t>
      </w:r>
      <w:r w:rsidRPr="00694203">
        <w:rPr>
          <w:rFonts w:ascii="Times New Roman" w:eastAsia="Calibri" w:hAnsi="Times New Roman" w:cs="Times New Roman"/>
          <w:b/>
          <w:sz w:val="24"/>
          <w:szCs w:val="24"/>
          <w:lang w:eastAsia="pl-PL"/>
        </w:rPr>
        <w:t xml:space="preserve"> </w:t>
      </w:r>
      <w:proofErr w:type="spellStart"/>
      <w:r w:rsidRPr="00694203">
        <w:rPr>
          <w:rFonts w:ascii="Times New Roman" w:eastAsia="Calibri" w:hAnsi="Times New Roman" w:cs="Times New Roman"/>
          <w:b/>
          <w:sz w:val="24"/>
          <w:szCs w:val="24"/>
          <w:lang w:eastAsia="pl-PL"/>
        </w:rPr>
        <w:t>Pt</w:t>
      </w:r>
      <w:r w:rsidRPr="00694203">
        <w:rPr>
          <w:rFonts w:ascii="Times New Roman" w:eastAsia="Calibri" w:hAnsi="Times New Roman" w:cs="Times New Roman"/>
          <w:b/>
          <w:sz w:val="24"/>
          <w:szCs w:val="24"/>
          <w:vertAlign w:val="subscript"/>
          <w:lang w:eastAsia="pl-PL"/>
        </w:rPr>
        <w:t>max</w:t>
      </w:r>
      <w:proofErr w:type="spellEnd"/>
      <w:r w:rsidRPr="00694203">
        <w:rPr>
          <w:rFonts w:ascii="Times New Roman" w:eastAsia="Calibri" w:hAnsi="Times New Roman" w:cs="Times New Roman"/>
          <w:b/>
          <w:sz w:val="24"/>
          <w:szCs w:val="24"/>
          <w:lang w:eastAsia="pl-PL"/>
        </w:rPr>
        <w:t>) x 35 pkt</w:t>
      </w:r>
    </w:p>
    <w:p w14:paraId="1B71B51B" w14:textId="77777777" w:rsidR="00694203" w:rsidRPr="00694203" w:rsidRDefault="00694203" w:rsidP="00694203">
      <w:pPr>
        <w:widowControl w:val="0"/>
        <w:suppressAutoHyphens/>
        <w:spacing w:after="0" w:line="240" w:lineRule="auto"/>
        <w:rPr>
          <w:rFonts w:ascii="Times New Roman" w:eastAsia="Calibri" w:hAnsi="Times New Roman" w:cs="Times New Roman"/>
          <w:sz w:val="24"/>
          <w:szCs w:val="24"/>
          <w:lang w:eastAsia="pl-PL"/>
        </w:rPr>
      </w:pPr>
      <w:r w:rsidRPr="00694203">
        <w:rPr>
          <w:rFonts w:ascii="Times New Roman" w:eastAsia="Calibri" w:hAnsi="Times New Roman" w:cs="Times New Roman"/>
          <w:b/>
          <w:sz w:val="24"/>
          <w:szCs w:val="24"/>
          <w:lang w:eastAsia="pl-PL"/>
        </w:rPr>
        <w:t xml:space="preserve">       </w:t>
      </w:r>
      <w:r w:rsidRPr="00694203">
        <w:rPr>
          <w:rFonts w:ascii="Times New Roman" w:eastAsia="Calibri" w:hAnsi="Times New Roman" w:cs="Times New Roman"/>
          <w:b/>
          <w:sz w:val="24"/>
          <w:szCs w:val="24"/>
          <w:lang w:eastAsia="pl-PL"/>
        </w:rPr>
        <w:tab/>
      </w:r>
      <w:r w:rsidRPr="00694203">
        <w:rPr>
          <w:rFonts w:ascii="Times New Roman" w:eastAsia="Calibri" w:hAnsi="Times New Roman" w:cs="Times New Roman"/>
          <w:sz w:val="24"/>
          <w:szCs w:val="24"/>
          <w:lang w:eastAsia="pl-PL"/>
        </w:rPr>
        <w:t>gdzie:</w:t>
      </w:r>
    </w:p>
    <w:p w14:paraId="743D9869" w14:textId="77777777" w:rsidR="00694203" w:rsidRPr="00694203" w:rsidRDefault="00694203" w:rsidP="00694203">
      <w:pPr>
        <w:widowControl w:val="0"/>
        <w:suppressAutoHyphens/>
        <w:spacing w:after="0" w:line="240" w:lineRule="auto"/>
        <w:jc w:val="both"/>
        <w:rPr>
          <w:rFonts w:ascii="Times New Roman" w:eastAsia="Calibri" w:hAnsi="Times New Roman" w:cs="Times New Roman"/>
          <w:sz w:val="24"/>
          <w:szCs w:val="24"/>
          <w:lang w:eastAsia="pl-PL"/>
        </w:rPr>
      </w:pPr>
    </w:p>
    <w:tbl>
      <w:tblPr>
        <w:tblStyle w:val="Tabela-Siatka1"/>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296"/>
        <w:gridCol w:w="8358"/>
      </w:tblGrid>
      <w:tr w:rsidR="00694203" w:rsidRPr="00694203" w14:paraId="21192DFC" w14:textId="77777777" w:rsidTr="00694203">
        <w:tc>
          <w:tcPr>
            <w:tcW w:w="717" w:type="dxa"/>
            <w:hideMark/>
          </w:tcPr>
          <w:p w14:paraId="7A0CD88C" w14:textId="77777777" w:rsidR="00694203" w:rsidRPr="00694203" w:rsidRDefault="00694203" w:rsidP="00694203">
            <w:pPr>
              <w:widowControl w:val="0"/>
              <w:jc w:val="both"/>
              <w:rPr>
                <w:rFonts w:ascii="Times New Roman" w:hAnsi="Times New Roman" w:cs="Times New Roman"/>
                <w:sz w:val="24"/>
                <w:szCs w:val="24"/>
              </w:rPr>
            </w:pPr>
            <w:proofErr w:type="spellStart"/>
            <w:r w:rsidRPr="00694203">
              <w:rPr>
                <w:rFonts w:ascii="Times New Roman" w:hAnsi="Times New Roman" w:cs="Times New Roman"/>
                <w:b/>
                <w:sz w:val="24"/>
                <w:szCs w:val="24"/>
              </w:rPr>
              <w:t>P</w:t>
            </w:r>
            <w:r w:rsidRPr="00694203">
              <w:rPr>
                <w:rFonts w:ascii="Times New Roman" w:hAnsi="Times New Roman" w:cs="Times New Roman"/>
                <w:b/>
                <w:sz w:val="24"/>
                <w:szCs w:val="24"/>
                <w:vertAlign w:val="subscript"/>
              </w:rPr>
              <w:t>of</w:t>
            </w:r>
            <w:proofErr w:type="spellEnd"/>
          </w:p>
        </w:tc>
        <w:tc>
          <w:tcPr>
            <w:tcW w:w="275" w:type="dxa"/>
            <w:hideMark/>
          </w:tcPr>
          <w:p w14:paraId="59DC5BFC" w14:textId="77777777" w:rsidR="00694203" w:rsidRPr="00694203" w:rsidRDefault="00694203" w:rsidP="00694203">
            <w:pPr>
              <w:widowControl w:val="0"/>
              <w:jc w:val="both"/>
              <w:rPr>
                <w:rFonts w:ascii="Times New Roman" w:hAnsi="Times New Roman" w:cs="Times New Roman"/>
                <w:sz w:val="24"/>
                <w:szCs w:val="24"/>
              </w:rPr>
            </w:pPr>
            <w:r w:rsidRPr="00694203">
              <w:rPr>
                <w:rFonts w:ascii="Times New Roman" w:hAnsi="Times New Roman" w:cs="Times New Roman"/>
                <w:sz w:val="24"/>
                <w:szCs w:val="24"/>
              </w:rPr>
              <w:t>-</w:t>
            </w:r>
          </w:p>
        </w:tc>
        <w:tc>
          <w:tcPr>
            <w:tcW w:w="8358" w:type="dxa"/>
            <w:hideMark/>
          </w:tcPr>
          <w:p w14:paraId="75C1A664" w14:textId="77777777" w:rsidR="00694203" w:rsidRPr="00694203" w:rsidRDefault="00694203" w:rsidP="00694203">
            <w:pPr>
              <w:widowControl w:val="0"/>
              <w:jc w:val="both"/>
              <w:rPr>
                <w:rFonts w:ascii="Times New Roman" w:hAnsi="Times New Roman" w:cs="Times New Roman"/>
                <w:sz w:val="24"/>
                <w:szCs w:val="24"/>
              </w:rPr>
            </w:pPr>
            <w:r w:rsidRPr="00694203">
              <w:rPr>
                <w:rFonts w:ascii="Times New Roman" w:hAnsi="Times New Roman" w:cs="Times New Roman"/>
                <w:sz w:val="24"/>
                <w:szCs w:val="24"/>
              </w:rPr>
              <w:t>liczba punktów w zakresie tego kryterium,</w:t>
            </w:r>
          </w:p>
        </w:tc>
      </w:tr>
      <w:tr w:rsidR="00694203" w:rsidRPr="00694203" w14:paraId="512EF88C" w14:textId="77777777" w:rsidTr="00694203">
        <w:tc>
          <w:tcPr>
            <w:tcW w:w="717" w:type="dxa"/>
            <w:hideMark/>
          </w:tcPr>
          <w:p w14:paraId="5E05E680" w14:textId="77777777" w:rsidR="00694203" w:rsidRPr="00694203" w:rsidRDefault="00694203" w:rsidP="00694203">
            <w:pPr>
              <w:widowControl w:val="0"/>
              <w:jc w:val="both"/>
              <w:rPr>
                <w:rFonts w:ascii="Times New Roman" w:hAnsi="Times New Roman" w:cs="Times New Roman"/>
                <w:sz w:val="24"/>
                <w:szCs w:val="24"/>
              </w:rPr>
            </w:pPr>
            <w:r w:rsidRPr="00694203">
              <w:rPr>
                <w:rFonts w:ascii="Times New Roman" w:hAnsi="Times New Roman" w:cs="Times New Roman"/>
                <w:b/>
                <w:sz w:val="24"/>
                <w:szCs w:val="24"/>
              </w:rPr>
              <w:t>Pt</w:t>
            </w:r>
          </w:p>
        </w:tc>
        <w:tc>
          <w:tcPr>
            <w:tcW w:w="275" w:type="dxa"/>
            <w:hideMark/>
          </w:tcPr>
          <w:p w14:paraId="2368A10E" w14:textId="77777777" w:rsidR="00694203" w:rsidRPr="00694203" w:rsidRDefault="00694203" w:rsidP="00694203">
            <w:pPr>
              <w:widowControl w:val="0"/>
              <w:jc w:val="both"/>
              <w:rPr>
                <w:rFonts w:ascii="Times New Roman" w:hAnsi="Times New Roman" w:cs="Times New Roman"/>
                <w:sz w:val="24"/>
                <w:szCs w:val="24"/>
              </w:rPr>
            </w:pPr>
            <w:r w:rsidRPr="00694203">
              <w:rPr>
                <w:rFonts w:ascii="Times New Roman" w:hAnsi="Times New Roman" w:cs="Times New Roman"/>
                <w:sz w:val="24"/>
                <w:szCs w:val="24"/>
              </w:rPr>
              <w:t>-</w:t>
            </w:r>
          </w:p>
        </w:tc>
        <w:tc>
          <w:tcPr>
            <w:tcW w:w="8358" w:type="dxa"/>
            <w:hideMark/>
          </w:tcPr>
          <w:p w14:paraId="7FF766C8" w14:textId="77777777" w:rsidR="00694203" w:rsidRPr="00694203" w:rsidRDefault="00694203" w:rsidP="00694203">
            <w:pPr>
              <w:widowControl w:val="0"/>
              <w:jc w:val="both"/>
              <w:rPr>
                <w:rFonts w:ascii="Times New Roman" w:hAnsi="Times New Roman" w:cs="Times New Roman"/>
                <w:sz w:val="24"/>
                <w:szCs w:val="24"/>
              </w:rPr>
            </w:pPr>
            <w:r w:rsidRPr="00694203">
              <w:rPr>
                <w:rFonts w:ascii="Times New Roman" w:hAnsi="Times New Roman" w:cs="Times New Roman"/>
                <w:sz w:val="24"/>
                <w:szCs w:val="24"/>
              </w:rPr>
              <w:t>suma punktów badanej oferty,</w:t>
            </w:r>
          </w:p>
        </w:tc>
      </w:tr>
      <w:tr w:rsidR="00694203" w:rsidRPr="00694203" w14:paraId="4AFABCE7" w14:textId="77777777" w:rsidTr="00694203">
        <w:tc>
          <w:tcPr>
            <w:tcW w:w="717" w:type="dxa"/>
            <w:hideMark/>
          </w:tcPr>
          <w:p w14:paraId="1201F04C" w14:textId="77777777" w:rsidR="00694203" w:rsidRPr="00694203" w:rsidRDefault="00694203" w:rsidP="00694203">
            <w:pPr>
              <w:widowControl w:val="0"/>
              <w:jc w:val="both"/>
              <w:rPr>
                <w:rFonts w:ascii="Times New Roman" w:hAnsi="Times New Roman" w:cs="Times New Roman"/>
                <w:b/>
                <w:sz w:val="24"/>
                <w:szCs w:val="24"/>
                <w:vertAlign w:val="subscript"/>
              </w:rPr>
            </w:pPr>
            <w:proofErr w:type="spellStart"/>
            <w:r w:rsidRPr="00694203">
              <w:rPr>
                <w:rFonts w:ascii="Times New Roman" w:hAnsi="Times New Roman" w:cs="Times New Roman"/>
                <w:b/>
                <w:sz w:val="24"/>
                <w:szCs w:val="24"/>
              </w:rPr>
              <w:t>Pt</w:t>
            </w:r>
            <w:r w:rsidRPr="00694203">
              <w:rPr>
                <w:rFonts w:ascii="Times New Roman" w:hAnsi="Times New Roman" w:cs="Times New Roman"/>
                <w:b/>
                <w:sz w:val="24"/>
                <w:szCs w:val="24"/>
                <w:vertAlign w:val="subscript"/>
              </w:rPr>
              <w:t>max</w:t>
            </w:r>
            <w:proofErr w:type="spellEnd"/>
          </w:p>
        </w:tc>
        <w:tc>
          <w:tcPr>
            <w:tcW w:w="275" w:type="dxa"/>
            <w:hideMark/>
          </w:tcPr>
          <w:p w14:paraId="6F6C5A7D" w14:textId="77777777" w:rsidR="00694203" w:rsidRPr="00694203" w:rsidRDefault="00694203" w:rsidP="00694203">
            <w:pPr>
              <w:widowControl w:val="0"/>
              <w:jc w:val="both"/>
              <w:rPr>
                <w:rFonts w:ascii="Times New Roman" w:hAnsi="Times New Roman" w:cs="Times New Roman"/>
                <w:sz w:val="24"/>
                <w:szCs w:val="24"/>
              </w:rPr>
            </w:pPr>
            <w:r w:rsidRPr="00694203">
              <w:rPr>
                <w:rFonts w:ascii="Times New Roman" w:hAnsi="Times New Roman" w:cs="Times New Roman"/>
                <w:sz w:val="24"/>
                <w:szCs w:val="24"/>
              </w:rPr>
              <w:t>-</w:t>
            </w:r>
          </w:p>
        </w:tc>
        <w:tc>
          <w:tcPr>
            <w:tcW w:w="8358" w:type="dxa"/>
            <w:hideMark/>
          </w:tcPr>
          <w:p w14:paraId="2AD8672C" w14:textId="77777777" w:rsidR="00694203" w:rsidRPr="00694203" w:rsidRDefault="00694203" w:rsidP="00694203">
            <w:pPr>
              <w:widowControl w:val="0"/>
              <w:jc w:val="both"/>
              <w:rPr>
                <w:rFonts w:ascii="Times New Roman" w:hAnsi="Times New Roman" w:cs="Times New Roman"/>
                <w:sz w:val="24"/>
                <w:szCs w:val="24"/>
              </w:rPr>
            </w:pPr>
            <w:r w:rsidRPr="00694203">
              <w:rPr>
                <w:rFonts w:ascii="Times New Roman" w:hAnsi="Times New Roman" w:cs="Times New Roman"/>
                <w:sz w:val="24"/>
                <w:szCs w:val="24"/>
              </w:rPr>
              <w:t>maksymalna ilość punktów, uzyskana w zakresie tego kryterium wśród</w:t>
            </w:r>
            <w:r w:rsidRPr="00694203">
              <w:rPr>
                <w:rFonts w:ascii="Times New Roman" w:eastAsia="Times New Roman" w:hAnsi="Times New Roman" w:cs="Times New Roman"/>
                <w:sz w:val="24"/>
                <w:szCs w:val="24"/>
                <w:lang w:eastAsia="ar-SA"/>
              </w:rPr>
              <w:t xml:space="preserve"> badanych i nieodrzuconych ofert</w:t>
            </w:r>
          </w:p>
        </w:tc>
      </w:tr>
    </w:tbl>
    <w:p w14:paraId="102DD36C" w14:textId="77777777" w:rsidR="00694203" w:rsidRPr="00694203" w:rsidRDefault="00694203" w:rsidP="00694203">
      <w:pPr>
        <w:widowControl w:val="0"/>
        <w:suppressAutoHyphens/>
        <w:spacing w:after="0" w:line="240" w:lineRule="auto"/>
        <w:jc w:val="both"/>
        <w:rPr>
          <w:rFonts w:ascii="Times New Roman" w:eastAsia="Times New Roman" w:hAnsi="Times New Roman" w:cs="Times New Roman"/>
          <w:sz w:val="24"/>
          <w:szCs w:val="24"/>
        </w:rPr>
      </w:pPr>
    </w:p>
    <w:p w14:paraId="4914801E" w14:textId="77777777" w:rsidR="00694203" w:rsidRPr="00694203" w:rsidRDefault="00694203" w:rsidP="00694203">
      <w:pPr>
        <w:widowControl w:val="0"/>
        <w:numPr>
          <w:ilvl w:val="0"/>
          <w:numId w:val="68"/>
        </w:numPr>
        <w:suppressAutoHyphens/>
        <w:spacing w:after="0" w:line="240" w:lineRule="auto"/>
        <w:ind w:left="1071" w:hanging="357"/>
        <w:jc w:val="both"/>
        <w:rPr>
          <w:rFonts w:ascii="Times New Roman" w:eastAsia="Times New Roman" w:hAnsi="Times New Roman" w:cs="Times New Roman"/>
          <w:sz w:val="24"/>
          <w:szCs w:val="24"/>
        </w:rPr>
      </w:pPr>
      <w:r w:rsidRPr="00694203">
        <w:rPr>
          <w:rFonts w:ascii="Times New Roman" w:eastAsia="Times New Roman" w:hAnsi="Times New Roman" w:cs="Times New Roman"/>
          <w:sz w:val="24"/>
          <w:szCs w:val="24"/>
        </w:rPr>
        <w:t>Ocena zostanie dokonana w oparciu o informacje podane w złożonym FORMULARZU OPIS PRZEDMIOTU ZAMÓWIENIA ZAŁĄCZNIK NR 2 do SWZ.</w:t>
      </w:r>
    </w:p>
    <w:p w14:paraId="3283ED58" w14:textId="77777777" w:rsidR="00694203" w:rsidRPr="00694203" w:rsidRDefault="00694203" w:rsidP="00694203">
      <w:pPr>
        <w:widowControl w:val="0"/>
        <w:suppressAutoHyphens/>
        <w:spacing w:after="0" w:line="240" w:lineRule="auto"/>
        <w:jc w:val="both"/>
        <w:rPr>
          <w:rFonts w:ascii="Times New Roman" w:eastAsia="Times New Roman" w:hAnsi="Times New Roman" w:cs="Times New Roman"/>
          <w:color w:val="FF0000"/>
          <w:sz w:val="24"/>
          <w:szCs w:val="24"/>
        </w:rPr>
      </w:pPr>
    </w:p>
    <w:tbl>
      <w:tblPr>
        <w:tblW w:w="4515"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2"/>
        <w:gridCol w:w="2833"/>
      </w:tblGrid>
      <w:tr w:rsidR="00694203" w:rsidRPr="00154158" w14:paraId="1348AA60" w14:textId="77777777" w:rsidTr="00694203">
        <w:trPr>
          <w:cantSplit/>
          <w:trHeight w:val="254"/>
        </w:trPr>
        <w:tc>
          <w:tcPr>
            <w:tcW w:w="3461" w:type="pct"/>
            <w:shd w:val="clear" w:color="auto" w:fill="D9D9D9"/>
            <w:vAlign w:val="center"/>
            <w:hideMark/>
          </w:tcPr>
          <w:p w14:paraId="4CE9491D"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
                <w:lang w:eastAsia="ar-SA"/>
              </w:rPr>
            </w:pPr>
            <w:r w:rsidRPr="00154158">
              <w:rPr>
                <w:rFonts w:ascii="Times New Roman" w:eastAsia="Times New Roman" w:hAnsi="Times New Roman" w:cs="Times New Roman"/>
                <w:b/>
                <w:lang w:eastAsia="ar-SA"/>
              </w:rPr>
              <w:t>Parametry punktowane</w:t>
            </w:r>
          </w:p>
        </w:tc>
        <w:tc>
          <w:tcPr>
            <w:tcW w:w="1539" w:type="pct"/>
            <w:shd w:val="clear" w:color="auto" w:fill="D9D9D9"/>
            <w:vAlign w:val="center"/>
          </w:tcPr>
          <w:p w14:paraId="2CA6BA5F"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
                <w:lang w:eastAsia="ar-SA"/>
              </w:rPr>
            </w:pPr>
            <w:r w:rsidRPr="00154158">
              <w:rPr>
                <w:rFonts w:ascii="Times New Roman" w:eastAsia="Times New Roman" w:hAnsi="Times New Roman" w:cs="Times New Roman"/>
                <w:b/>
                <w:lang w:eastAsia="ar-SA"/>
              </w:rPr>
              <w:t>Ocena punktowa</w:t>
            </w:r>
          </w:p>
        </w:tc>
      </w:tr>
      <w:tr w:rsidR="00694203" w:rsidRPr="00154158" w14:paraId="7598AD22" w14:textId="77777777" w:rsidTr="00694203">
        <w:trPr>
          <w:cantSplit/>
          <w:trHeight w:val="254"/>
        </w:trPr>
        <w:tc>
          <w:tcPr>
            <w:tcW w:w="3461" w:type="pct"/>
            <w:vAlign w:val="center"/>
            <w:hideMark/>
          </w:tcPr>
          <w:p w14:paraId="65BCF2E0"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Moc wzmacniacza lub sumaryczna moc wzmacniaczy, jeżeli jest więcej niż jeden nadajnik</w:t>
            </w:r>
          </w:p>
        </w:tc>
        <w:tc>
          <w:tcPr>
            <w:tcW w:w="1539" w:type="pct"/>
            <w:vAlign w:val="center"/>
          </w:tcPr>
          <w:p w14:paraId="1CBE5897"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do 20kW - 0 pkt</w:t>
            </w:r>
          </w:p>
          <w:p w14:paraId="4D594AD5"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&gt; 20kW - 5 pkt</w:t>
            </w:r>
          </w:p>
        </w:tc>
      </w:tr>
      <w:tr w:rsidR="00694203" w:rsidRPr="00154158" w14:paraId="5C83DFA8" w14:textId="77777777" w:rsidTr="00694203">
        <w:trPr>
          <w:cantSplit/>
          <w:trHeight w:val="254"/>
        </w:trPr>
        <w:tc>
          <w:tcPr>
            <w:tcW w:w="3461" w:type="pct"/>
            <w:vAlign w:val="center"/>
            <w:hideMark/>
          </w:tcPr>
          <w:p w14:paraId="7D36F6CC"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 xml:space="preserve">Dynamika sygnału (SNR) sekcji odbiorczej modułu RF min. 155 </w:t>
            </w:r>
            <w:proofErr w:type="spellStart"/>
            <w:r w:rsidRPr="00154158">
              <w:rPr>
                <w:rFonts w:ascii="Times New Roman" w:eastAsia="Times New Roman" w:hAnsi="Times New Roman" w:cs="Times New Roman"/>
                <w:bCs/>
                <w:lang w:eastAsia="ar-SA"/>
              </w:rPr>
              <w:t>dB</w:t>
            </w:r>
            <w:proofErr w:type="spellEnd"/>
          </w:p>
        </w:tc>
        <w:tc>
          <w:tcPr>
            <w:tcW w:w="1539" w:type="pct"/>
            <w:vAlign w:val="center"/>
          </w:tcPr>
          <w:p w14:paraId="40A6DD48"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 xml:space="preserve">155 -160 </w:t>
            </w:r>
            <w:proofErr w:type="spellStart"/>
            <w:r w:rsidRPr="00154158">
              <w:rPr>
                <w:rFonts w:ascii="Times New Roman" w:eastAsia="Times New Roman" w:hAnsi="Times New Roman" w:cs="Times New Roman"/>
                <w:bCs/>
                <w:lang w:eastAsia="ar-SA"/>
              </w:rPr>
              <w:t>dB</w:t>
            </w:r>
            <w:proofErr w:type="spellEnd"/>
            <w:r w:rsidRPr="00154158">
              <w:rPr>
                <w:rFonts w:ascii="Times New Roman" w:eastAsia="Times New Roman" w:hAnsi="Times New Roman" w:cs="Times New Roman"/>
                <w:bCs/>
                <w:lang w:eastAsia="ar-SA"/>
              </w:rPr>
              <w:t xml:space="preserve"> - 0pkt</w:t>
            </w:r>
            <w:r w:rsidRPr="00154158">
              <w:rPr>
                <w:rFonts w:ascii="Times New Roman" w:eastAsia="Times New Roman" w:hAnsi="Times New Roman" w:cs="Times New Roman"/>
                <w:bCs/>
                <w:lang w:eastAsia="ar-SA"/>
              </w:rPr>
              <w:br/>
              <w:t xml:space="preserve">&gt; 160 </w:t>
            </w:r>
            <w:proofErr w:type="spellStart"/>
            <w:r w:rsidRPr="00154158">
              <w:rPr>
                <w:rFonts w:ascii="Times New Roman" w:eastAsia="Times New Roman" w:hAnsi="Times New Roman" w:cs="Times New Roman"/>
                <w:bCs/>
                <w:lang w:eastAsia="ar-SA"/>
              </w:rPr>
              <w:t>dB</w:t>
            </w:r>
            <w:proofErr w:type="spellEnd"/>
            <w:r w:rsidRPr="00154158">
              <w:rPr>
                <w:rFonts w:ascii="Times New Roman" w:eastAsia="Times New Roman" w:hAnsi="Times New Roman" w:cs="Times New Roman"/>
                <w:bCs/>
                <w:lang w:eastAsia="ar-SA"/>
              </w:rPr>
              <w:t xml:space="preserve"> - 3 pkt</w:t>
            </w:r>
          </w:p>
        </w:tc>
      </w:tr>
      <w:tr w:rsidR="00694203" w:rsidRPr="00154158" w14:paraId="3505507D" w14:textId="77777777" w:rsidTr="00694203">
        <w:trPr>
          <w:cantSplit/>
          <w:trHeight w:val="254"/>
        </w:trPr>
        <w:tc>
          <w:tcPr>
            <w:tcW w:w="3461" w:type="pct"/>
            <w:vAlign w:val="center"/>
          </w:tcPr>
          <w:p w14:paraId="4A281B54"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color w:val="FF0000"/>
                <w:lang w:eastAsia="ar-SA"/>
              </w:rPr>
              <w:t xml:space="preserve">Wielokanałowa cewka do badania głowy i szyi, umożliwiająca stosowanie w obrębie całego badania obiektu   akwizycji równoległych (typu SENSE, </w:t>
            </w:r>
            <w:proofErr w:type="spellStart"/>
            <w:r w:rsidRPr="00154158">
              <w:rPr>
                <w:rFonts w:ascii="Times New Roman" w:eastAsia="Times New Roman" w:hAnsi="Times New Roman" w:cs="Times New Roman"/>
                <w:bCs/>
                <w:color w:val="FF0000"/>
                <w:lang w:eastAsia="ar-SA"/>
              </w:rPr>
              <w:t>iPAT</w:t>
            </w:r>
            <w:proofErr w:type="spellEnd"/>
            <w:r w:rsidRPr="00154158">
              <w:rPr>
                <w:rFonts w:ascii="Times New Roman" w:eastAsia="Times New Roman" w:hAnsi="Times New Roman" w:cs="Times New Roman"/>
                <w:bCs/>
                <w:color w:val="FF0000"/>
                <w:lang w:eastAsia="ar-SA"/>
              </w:rPr>
              <w:t>, ASSET, lub zgodnie z nomenklaturą producenta)</w:t>
            </w:r>
          </w:p>
        </w:tc>
        <w:tc>
          <w:tcPr>
            <w:tcW w:w="1539" w:type="pct"/>
            <w:vAlign w:val="center"/>
          </w:tcPr>
          <w:p w14:paraId="7FAD438C" w14:textId="77777777" w:rsidR="00694203" w:rsidRPr="00154158" w:rsidRDefault="00694203" w:rsidP="00DD647C">
            <w:pPr>
              <w:spacing w:after="0" w:line="240" w:lineRule="auto"/>
              <w:jc w:val="center"/>
              <w:rPr>
                <w:rFonts w:ascii="Times New Roman" w:eastAsia="Calibri" w:hAnsi="Times New Roman" w:cs="Times New Roman"/>
                <w:color w:val="FF0000"/>
                <w:kern w:val="2"/>
                <w14:ligatures w14:val="standardContextual"/>
              </w:rPr>
            </w:pPr>
            <w:r w:rsidRPr="00154158">
              <w:rPr>
                <w:rFonts w:ascii="Times New Roman" w:eastAsia="Calibri" w:hAnsi="Times New Roman" w:cs="Times New Roman"/>
                <w:color w:val="FF0000"/>
                <w:kern w:val="2"/>
                <w14:ligatures w14:val="standardContextual"/>
              </w:rPr>
              <w:t>Liczba elementów obrazujących jednocześnie ≥ 20 elementów pomiarowych - 5 pkt.</w:t>
            </w:r>
            <w:r w:rsidRPr="00154158">
              <w:rPr>
                <w:rFonts w:ascii="Times New Roman" w:eastAsia="Calibri" w:hAnsi="Times New Roman" w:cs="Times New Roman"/>
                <w:color w:val="FF0000"/>
                <w:kern w:val="2"/>
                <w14:ligatures w14:val="standardContextual"/>
              </w:rPr>
              <w:br/>
            </w:r>
            <w:r w:rsidRPr="00154158">
              <w:rPr>
                <w:rFonts w:ascii="Times New Roman" w:eastAsia="Calibri" w:hAnsi="Times New Roman" w:cs="Times New Roman"/>
                <w:color w:val="FF0000"/>
                <w:kern w:val="2"/>
                <w14:ligatures w14:val="standardContextual"/>
              </w:rPr>
              <w:br/>
              <w:t xml:space="preserve"> Liczba elementów obrazujących jednocześnie &lt; 20 elementów pomiarowych - 0 pkt.</w:t>
            </w:r>
          </w:p>
        </w:tc>
      </w:tr>
      <w:tr w:rsidR="00694203" w:rsidRPr="00154158" w14:paraId="01DE9571" w14:textId="77777777" w:rsidTr="00694203">
        <w:trPr>
          <w:cantSplit/>
          <w:trHeight w:val="254"/>
        </w:trPr>
        <w:tc>
          <w:tcPr>
            <w:tcW w:w="3461" w:type="pct"/>
            <w:vAlign w:val="center"/>
          </w:tcPr>
          <w:p w14:paraId="27EDA45A" w14:textId="77777777" w:rsidR="00694203" w:rsidRPr="00154158" w:rsidRDefault="00694203" w:rsidP="00DD647C">
            <w:pPr>
              <w:spacing w:after="0" w:line="240" w:lineRule="auto"/>
              <w:rPr>
                <w:rFonts w:ascii="Times New Roman" w:eastAsia="Calibri" w:hAnsi="Times New Roman" w:cs="Times New Roman"/>
                <w:kern w:val="2"/>
                <w14:ligatures w14:val="standardContextual"/>
              </w:rPr>
            </w:pPr>
            <w:r w:rsidRPr="00154158">
              <w:rPr>
                <w:rFonts w:ascii="Times New Roman" w:eastAsia="Calibri" w:hAnsi="Times New Roman" w:cs="Times New Roman"/>
                <w:color w:val="FF0000"/>
                <w:kern w:val="2"/>
                <w14:ligatures w14:val="standardContextual"/>
              </w:rPr>
              <w:t xml:space="preserve">Cewka do badań kręgosłupa z czujnikami automatycznie rejestrującymi krzywą oddechową pacjenta po położeniu pacjenta na stole </w:t>
            </w:r>
          </w:p>
        </w:tc>
        <w:tc>
          <w:tcPr>
            <w:tcW w:w="1539" w:type="pct"/>
            <w:vAlign w:val="center"/>
          </w:tcPr>
          <w:p w14:paraId="62C6DB79" w14:textId="77777777" w:rsidR="00694203" w:rsidRPr="00154158" w:rsidRDefault="00694203" w:rsidP="00DD647C">
            <w:pPr>
              <w:spacing w:after="0" w:line="240" w:lineRule="auto"/>
              <w:jc w:val="center"/>
              <w:rPr>
                <w:rFonts w:ascii="Times New Roman" w:eastAsia="Calibri" w:hAnsi="Times New Roman" w:cs="Times New Roman"/>
                <w:color w:val="FF0000"/>
                <w:kern w:val="2"/>
                <w14:ligatures w14:val="standardContextual"/>
              </w:rPr>
            </w:pPr>
            <w:r w:rsidRPr="00154158">
              <w:rPr>
                <w:rFonts w:ascii="Times New Roman" w:eastAsia="Calibri" w:hAnsi="Times New Roman" w:cs="Times New Roman"/>
                <w:color w:val="FF0000"/>
                <w:kern w:val="2"/>
                <w14:ligatures w14:val="standardContextual"/>
              </w:rPr>
              <w:t>TAK - 3 pkt.</w:t>
            </w:r>
            <w:r w:rsidRPr="00154158">
              <w:rPr>
                <w:rFonts w:ascii="Times New Roman" w:eastAsia="Calibri" w:hAnsi="Times New Roman" w:cs="Times New Roman"/>
                <w:color w:val="FF0000"/>
                <w:kern w:val="2"/>
                <w14:ligatures w14:val="standardContextual"/>
              </w:rPr>
              <w:br/>
              <w:t>NIE - 0 pkt.</w:t>
            </w:r>
          </w:p>
        </w:tc>
      </w:tr>
      <w:tr w:rsidR="00694203" w:rsidRPr="00154158" w14:paraId="066DE562" w14:textId="77777777" w:rsidTr="00694203">
        <w:trPr>
          <w:cantSplit/>
          <w:trHeight w:val="254"/>
        </w:trPr>
        <w:tc>
          <w:tcPr>
            <w:tcW w:w="3461" w:type="pct"/>
            <w:vAlign w:val="center"/>
            <w:hideMark/>
          </w:tcPr>
          <w:p w14:paraId="5317B36B"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 xml:space="preserve">Dedykowana wielokanałowa cewka sztywna do badania stopy i stawu skokowego pozwalająca na akwizycje równoległe (typu SENSE, </w:t>
            </w:r>
            <w:proofErr w:type="spellStart"/>
            <w:r w:rsidRPr="00154158">
              <w:rPr>
                <w:rFonts w:ascii="Times New Roman" w:eastAsia="Times New Roman" w:hAnsi="Times New Roman" w:cs="Times New Roman"/>
                <w:bCs/>
                <w:lang w:eastAsia="ar-SA"/>
              </w:rPr>
              <w:t>iPAT</w:t>
            </w:r>
            <w:proofErr w:type="spellEnd"/>
            <w:r w:rsidRPr="00154158">
              <w:rPr>
                <w:rFonts w:ascii="Times New Roman" w:eastAsia="Times New Roman" w:hAnsi="Times New Roman" w:cs="Times New Roman"/>
                <w:bCs/>
                <w:lang w:eastAsia="ar-SA"/>
              </w:rPr>
              <w:t>, ASSET- zgodnie z nomenklaturą producenta) (Cewka może stanowić element cewek opisanych w innych punktach lub jej pokrycie i parametry techniczne mogą być spełnione poprzez cewki opisane w innych punktach)</w:t>
            </w:r>
          </w:p>
        </w:tc>
        <w:tc>
          <w:tcPr>
            <w:tcW w:w="1539" w:type="pct"/>
            <w:vAlign w:val="center"/>
          </w:tcPr>
          <w:p w14:paraId="4F4ADF86"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8-15 - 0 pkt</w:t>
            </w:r>
            <w:r w:rsidRPr="00154158">
              <w:rPr>
                <w:rFonts w:ascii="Times New Roman" w:eastAsia="Times New Roman" w:hAnsi="Times New Roman" w:cs="Times New Roman"/>
                <w:bCs/>
                <w:lang w:eastAsia="ar-SA"/>
              </w:rPr>
              <w:br/>
              <w:t>&gt;=16 - 5 pkt</w:t>
            </w:r>
          </w:p>
        </w:tc>
      </w:tr>
      <w:tr w:rsidR="00694203" w:rsidRPr="00154158" w14:paraId="11571A5A" w14:textId="77777777" w:rsidTr="00694203">
        <w:trPr>
          <w:cantSplit/>
          <w:trHeight w:val="254"/>
        </w:trPr>
        <w:tc>
          <w:tcPr>
            <w:tcW w:w="3461" w:type="pct"/>
            <w:vAlign w:val="center"/>
            <w:hideMark/>
          </w:tcPr>
          <w:p w14:paraId="4105A1F0"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Automatyczne pozycjonowanie i pochylenie zestawów warstw stosownie do przestrzeni międzykręgowych na podstawie skanu lokalizującego kręgosłupa bez korzystania z zaimplementowanych wzorców</w:t>
            </w:r>
          </w:p>
        </w:tc>
        <w:tc>
          <w:tcPr>
            <w:tcW w:w="1539" w:type="pct"/>
            <w:vAlign w:val="center"/>
          </w:tcPr>
          <w:p w14:paraId="10225D04" w14:textId="77777777" w:rsidR="00694203" w:rsidRPr="00154158" w:rsidRDefault="00694203" w:rsidP="00DD647C">
            <w:pPr>
              <w:spacing w:after="0" w:line="240" w:lineRule="auto"/>
              <w:jc w:val="center"/>
              <w:rPr>
                <w:rFonts w:ascii="Times New Roman" w:eastAsia="Calibri" w:hAnsi="Times New Roman" w:cs="Times New Roman"/>
                <w:kern w:val="2"/>
                <w14:ligatures w14:val="standardContextual"/>
              </w:rPr>
            </w:pPr>
            <w:r w:rsidRPr="00154158">
              <w:rPr>
                <w:rFonts w:ascii="Times New Roman" w:eastAsia="Calibri" w:hAnsi="Times New Roman" w:cs="Times New Roman"/>
                <w:kern w:val="2"/>
                <w14:ligatures w14:val="standardContextual"/>
              </w:rPr>
              <w:t>TAK - 5 pkt</w:t>
            </w:r>
            <w:r w:rsidRPr="00154158">
              <w:rPr>
                <w:rFonts w:ascii="Times New Roman" w:eastAsia="Calibri" w:hAnsi="Times New Roman" w:cs="Times New Roman"/>
                <w:kern w:val="2"/>
                <w14:ligatures w14:val="standardContextual"/>
              </w:rPr>
              <w:br/>
              <w:t>NIE - 0 pkt</w:t>
            </w:r>
          </w:p>
        </w:tc>
      </w:tr>
      <w:tr w:rsidR="00694203" w:rsidRPr="00154158" w14:paraId="33C31536" w14:textId="77777777" w:rsidTr="00694203">
        <w:trPr>
          <w:cantSplit/>
          <w:trHeight w:val="254"/>
        </w:trPr>
        <w:tc>
          <w:tcPr>
            <w:tcW w:w="3461" w:type="pct"/>
            <w:vAlign w:val="center"/>
            <w:hideMark/>
          </w:tcPr>
          <w:p w14:paraId="559AB580"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Minimalna grubość warstwy (skany 3D): wymagane ≤ 0,1 mm.</w:t>
            </w:r>
          </w:p>
        </w:tc>
        <w:tc>
          <w:tcPr>
            <w:tcW w:w="1539" w:type="pct"/>
            <w:vAlign w:val="center"/>
          </w:tcPr>
          <w:p w14:paraId="2B31E24B"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równe 0,1 - 0 pkt</w:t>
            </w:r>
            <w:r w:rsidRPr="00154158">
              <w:rPr>
                <w:rFonts w:ascii="Times New Roman" w:eastAsia="Times New Roman" w:hAnsi="Times New Roman" w:cs="Times New Roman"/>
                <w:bCs/>
                <w:lang w:eastAsia="ar-SA"/>
              </w:rPr>
              <w:br/>
              <w:t>&lt; 0,1 mm – 3 pkt.</w:t>
            </w:r>
          </w:p>
        </w:tc>
      </w:tr>
      <w:tr w:rsidR="00694203" w:rsidRPr="00154158" w14:paraId="07764665" w14:textId="77777777" w:rsidTr="00694203">
        <w:trPr>
          <w:cantSplit/>
          <w:trHeight w:val="254"/>
        </w:trPr>
        <w:tc>
          <w:tcPr>
            <w:tcW w:w="3461" w:type="pct"/>
            <w:vAlign w:val="center"/>
            <w:hideMark/>
          </w:tcPr>
          <w:p w14:paraId="5E119AC6"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 xml:space="preserve">Monitor / monitory w technologii LCD/TFT/LED, dopuszczony do stosowania w medycynie. </w:t>
            </w:r>
          </w:p>
          <w:p w14:paraId="646B75D2"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color w:val="FF0000"/>
                <w:lang w:eastAsia="ar-SA"/>
              </w:rPr>
              <w:t>Zamawiający informuje, że w przypadku zaoferowania dwóch monitorów powinny być równocześnie wyświetlane różne informacje.</w:t>
            </w:r>
          </w:p>
        </w:tc>
        <w:tc>
          <w:tcPr>
            <w:tcW w:w="1539" w:type="pct"/>
            <w:vAlign w:val="center"/>
          </w:tcPr>
          <w:p w14:paraId="0993D59B"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jeden monitor - 0 pkt</w:t>
            </w:r>
            <w:r w:rsidRPr="00154158">
              <w:rPr>
                <w:rFonts w:ascii="Times New Roman" w:eastAsia="Times New Roman" w:hAnsi="Times New Roman" w:cs="Times New Roman"/>
                <w:bCs/>
                <w:lang w:eastAsia="ar-SA"/>
              </w:rPr>
              <w:br/>
              <w:t>dwa monitory - 5 pkt</w:t>
            </w:r>
          </w:p>
        </w:tc>
      </w:tr>
      <w:tr w:rsidR="00694203" w:rsidRPr="00154158" w14:paraId="5351B6D1" w14:textId="77777777" w:rsidTr="00694203">
        <w:trPr>
          <w:cantSplit/>
          <w:trHeight w:val="254"/>
        </w:trPr>
        <w:tc>
          <w:tcPr>
            <w:tcW w:w="3461" w:type="pct"/>
            <w:vAlign w:val="center"/>
            <w:hideMark/>
          </w:tcPr>
          <w:p w14:paraId="5F77552D"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Z poziomu użytkownika aplikacji klienckiej istnieje możliwość monitorowania zasobów serwera aplikacyjnego w tym min.: liczba aktualnie zalogowanych użytkowników, użycie pamięci RAM i CPU</w:t>
            </w:r>
          </w:p>
        </w:tc>
        <w:tc>
          <w:tcPr>
            <w:tcW w:w="1539" w:type="pct"/>
            <w:shd w:val="clear" w:color="auto" w:fill="auto"/>
            <w:vAlign w:val="center"/>
          </w:tcPr>
          <w:p w14:paraId="000B79F1"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Cs/>
                <w:lang w:eastAsia="ar-SA"/>
              </w:rPr>
            </w:pPr>
            <w:r w:rsidRPr="00154158">
              <w:rPr>
                <w:rFonts w:ascii="Times New Roman" w:eastAsia="Calibri" w:hAnsi="Times New Roman" w:cs="Times New Roman"/>
                <w:kern w:val="2"/>
                <w14:ligatures w14:val="standardContextual"/>
              </w:rPr>
              <w:t>TAK - 1 pkt.</w:t>
            </w:r>
            <w:r w:rsidRPr="00154158">
              <w:rPr>
                <w:rFonts w:ascii="Times New Roman" w:eastAsia="Calibri" w:hAnsi="Times New Roman" w:cs="Times New Roman"/>
                <w:kern w:val="2"/>
                <w14:ligatures w14:val="standardContextual"/>
              </w:rPr>
              <w:br/>
              <w:t>NIE - 0 pkt.</w:t>
            </w:r>
          </w:p>
        </w:tc>
      </w:tr>
      <w:tr w:rsidR="00694203" w:rsidRPr="00154158" w14:paraId="49C8210A" w14:textId="77777777" w:rsidTr="00694203">
        <w:trPr>
          <w:cantSplit/>
          <w:trHeight w:val="254"/>
        </w:trPr>
        <w:tc>
          <w:tcPr>
            <w:tcW w:w="3461" w:type="pct"/>
            <w:vAlign w:val="center"/>
            <w:hideMark/>
          </w:tcPr>
          <w:p w14:paraId="00DF4679"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System umożliwia włączenie i zmianę kompresji obrazów (bezstratną i stratną) z poziomu okna logowania i przeglądarki obrazów</w:t>
            </w:r>
          </w:p>
        </w:tc>
        <w:tc>
          <w:tcPr>
            <w:tcW w:w="1539" w:type="pct"/>
            <w:shd w:val="clear" w:color="auto" w:fill="auto"/>
            <w:vAlign w:val="center"/>
          </w:tcPr>
          <w:p w14:paraId="109F4935"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Cs/>
                <w:lang w:eastAsia="ar-SA"/>
              </w:rPr>
            </w:pPr>
            <w:r w:rsidRPr="00154158">
              <w:rPr>
                <w:rFonts w:ascii="Times New Roman" w:eastAsia="Calibri" w:hAnsi="Times New Roman" w:cs="Times New Roman"/>
                <w:kern w:val="2"/>
                <w14:ligatures w14:val="standardContextual"/>
              </w:rPr>
              <w:t>TAK - 1 pkt.</w:t>
            </w:r>
            <w:r w:rsidRPr="00154158">
              <w:rPr>
                <w:rFonts w:ascii="Times New Roman" w:eastAsia="Calibri" w:hAnsi="Times New Roman" w:cs="Times New Roman"/>
                <w:kern w:val="2"/>
                <w14:ligatures w14:val="standardContextual"/>
              </w:rPr>
              <w:br/>
              <w:t>NIE - 0 pkt.</w:t>
            </w:r>
          </w:p>
        </w:tc>
      </w:tr>
      <w:tr w:rsidR="00694203" w:rsidRPr="00154158" w14:paraId="04A5E8BF" w14:textId="77777777" w:rsidTr="00694203">
        <w:trPr>
          <w:cantSplit/>
          <w:trHeight w:val="254"/>
        </w:trPr>
        <w:tc>
          <w:tcPr>
            <w:tcW w:w="3461" w:type="pct"/>
            <w:vAlign w:val="center"/>
          </w:tcPr>
          <w:p w14:paraId="1DA8571C"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color w:val="FF0000"/>
                <w:lang w:eastAsia="ar-SA"/>
              </w:rPr>
            </w:pPr>
            <w:r w:rsidRPr="00154158">
              <w:rPr>
                <w:rFonts w:ascii="Times New Roman" w:eastAsia="Times New Roman" w:hAnsi="Times New Roman" w:cs="Times New Roman"/>
                <w:bCs/>
                <w:color w:val="FF0000"/>
                <w:lang w:eastAsia="ar-SA"/>
              </w:rPr>
              <w:lastRenderedPageBreak/>
              <w:t xml:space="preserve">Dedykowane procedury wyświetlania i opracowywania badań MR kolana, kręgosłupa, bioder, głowy i </w:t>
            </w:r>
            <w:proofErr w:type="spellStart"/>
            <w:r w:rsidRPr="00154158">
              <w:rPr>
                <w:rFonts w:ascii="Times New Roman" w:eastAsia="Times New Roman" w:hAnsi="Times New Roman" w:cs="Times New Roman"/>
                <w:bCs/>
                <w:color w:val="FF0000"/>
                <w:lang w:eastAsia="ar-SA"/>
              </w:rPr>
              <w:t>angio</w:t>
            </w:r>
            <w:proofErr w:type="spellEnd"/>
            <w:r w:rsidRPr="00154158">
              <w:rPr>
                <w:rFonts w:ascii="Times New Roman" w:eastAsia="Times New Roman" w:hAnsi="Times New Roman" w:cs="Times New Roman"/>
                <w:bCs/>
                <w:color w:val="FF0000"/>
                <w:lang w:eastAsia="ar-SA"/>
              </w:rPr>
              <w:t>.</w:t>
            </w:r>
            <w:r w:rsidRPr="00154158">
              <w:rPr>
                <w:rFonts w:ascii="Times New Roman" w:eastAsia="Times New Roman" w:hAnsi="Times New Roman" w:cs="Times New Roman"/>
                <w:bCs/>
                <w:color w:val="FF0000"/>
                <w:lang w:eastAsia="ar-SA"/>
              </w:rPr>
              <w:br/>
            </w:r>
            <w:r w:rsidRPr="00154158">
              <w:rPr>
                <w:rFonts w:ascii="Times New Roman" w:eastAsia="Times New Roman" w:hAnsi="Times New Roman" w:cs="Times New Roman"/>
                <w:bCs/>
                <w:color w:val="FF0000"/>
                <w:lang w:eastAsia="ar-SA"/>
              </w:rPr>
              <w:br/>
              <w:t xml:space="preserve">Oprogramowanie do oceny struktury naczyniowej w badaniach MR z: rozwinięciem wzdłuż linii centralnej naczynia, pomiarem średnicy, pola przekroju w płaszczyźnie prostopadłej, światła naczynia, wyznaczaniem stopnia </w:t>
            </w:r>
            <w:proofErr w:type="spellStart"/>
            <w:r w:rsidRPr="00154158">
              <w:rPr>
                <w:rFonts w:ascii="Times New Roman" w:eastAsia="Times New Roman" w:hAnsi="Times New Roman" w:cs="Times New Roman"/>
                <w:bCs/>
                <w:color w:val="FF0000"/>
                <w:lang w:eastAsia="ar-SA"/>
              </w:rPr>
              <w:t>stenozy</w:t>
            </w:r>
            <w:proofErr w:type="spellEnd"/>
            <w:r w:rsidRPr="00154158">
              <w:rPr>
                <w:rFonts w:ascii="Times New Roman" w:eastAsia="Times New Roman" w:hAnsi="Times New Roman" w:cs="Times New Roman"/>
                <w:bCs/>
                <w:color w:val="FF0000"/>
                <w:lang w:eastAsia="ar-SA"/>
              </w:rPr>
              <w:t xml:space="preserve"> - jako funkcjonalność nieobligatoryjna, ale punktowana - na wszystkich stanowiskach lub jednoczesny nielimitowany dostęp dla min. 1 użytkownika</w:t>
            </w:r>
          </w:p>
          <w:p w14:paraId="5E22A07E"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p>
        </w:tc>
        <w:tc>
          <w:tcPr>
            <w:tcW w:w="1539" w:type="pct"/>
            <w:shd w:val="clear" w:color="auto" w:fill="auto"/>
            <w:vAlign w:val="center"/>
          </w:tcPr>
          <w:p w14:paraId="7173DB03" w14:textId="77777777" w:rsidR="00694203" w:rsidRPr="00154158" w:rsidRDefault="00694203" w:rsidP="00DD647C">
            <w:pPr>
              <w:widowControl w:val="0"/>
              <w:suppressAutoHyphens/>
              <w:spacing w:after="0" w:line="240" w:lineRule="auto"/>
              <w:jc w:val="center"/>
              <w:rPr>
                <w:rFonts w:ascii="Times New Roman" w:eastAsia="Calibri" w:hAnsi="Times New Roman" w:cs="Times New Roman"/>
                <w:color w:val="FF0000"/>
                <w:kern w:val="2"/>
                <w14:ligatures w14:val="standardContextual"/>
              </w:rPr>
            </w:pPr>
            <w:r w:rsidRPr="00154158">
              <w:rPr>
                <w:rFonts w:ascii="Times New Roman" w:eastAsia="Calibri" w:hAnsi="Times New Roman" w:cs="Times New Roman"/>
                <w:color w:val="FF0000"/>
                <w:kern w:val="2"/>
                <w14:ligatures w14:val="standardContextual"/>
              </w:rPr>
              <w:t xml:space="preserve">Oprogramowanie do oceny struktury naczyniowej w badaniach MR z: rozwinięciem wzdłuż linii centralnej naczynia, pomiarem średnicy, pola przekroju w płaszczyźnie prostopadłej, światła naczynia, wyznaczaniem stopnia </w:t>
            </w:r>
            <w:proofErr w:type="spellStart"/>
            <w:r w:rsidRPr="00154158">
              <w:rPr>
                <w:rFonts w:ascii="Times New Roman" w:eastAsia="Calibri" w:hAnsi="Times New Roman" w:cs="Times New Roman"/>
                <w:color w:val="FF0000"/>
                <w:kern w:val="2"/>
                <w14:ligatures w14:val="standardContextual"/>
              </w:rPr>
              <w:t>stenozy</w:t>
            </w:r>
            <w:proofErr w:type="spellEnd"/>
            <w:r w:rsidRPr="00154158">
              <w:rPr>
                <w:rFonts w:ascii="Times New Roman" w:eastAsia="Calibri" w:hAnsi="Times New Roman" w:cs="Times New Roman"/>
                <w:color w:val="FF0000"/>
                <w:kern w:val="2"/>
                <w14:ligatures w14:val="standardContextual"/>
              </w:rPr>
              <w:t xml:space="preserve"> - na wszystkich stanowiskach lub jednoczesny nielimitowany dostęp dla min. 1 użytkownika- 5 pkt.</w:t>
            </w:r>
            <w:r w:rsidRPr="00154158">
              <w:rPr>
                <w:rFonts w:ascii="Times New Roman" w:eastAsia="Calibri" w:hAnsi="Times New Roman" w:cs="Times New Roman"/>
                <w:color w:val="FF0000"/>
                <w:kern w:val="2"/>
                <w14:ligatures w14:val="standardContextual"/>
              </w:rPr>
              <w:br/>
              <w:t>Bez powyższego oprogramowania - 0 pkt.</w:t>
            </w:r>
          </w:p>
        </w:tc>
      </w:tr>
      <w:tr w:rsidR="00694203" w:rsidRPr="00154158" w14:paraId="7EECDDD9" w14:textId="77777777" w:rsidTr="00694203">
        <w:trPr>
          <w:cantSplit/>
          <w:trHeight w:val="254"/>
        </w:trPr>
        <w:tc>
          <w:tcPr>
            <w:tcW w:w="3461" w:type="pct"/>
            <w:vAlign w:val="center"/>
          </w:tcPr>
          <w:p w14:paraId="6BDE952A"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color w:val="FF0000"/>
                <w:lang w:eastAsia="ar-SA"/>
              </w:rPr>
            </w:pPr>
            <w:r w:rsidRPr="00154158">
              <w:rPr>
                <w:rFonts w:ascii="Times New Roman" w:eastAsia="Times New Roman" w:hAnsi="Times New Roman" w:cs="Times New Roman"/>
                <w:bCs/>
                <w:color w:val="FF0000"/>
                <w:lang w:eastAsia="ar-SA"/>
              </w:rPr>
              <w:t>Oprogramowanie do analizy badań onkologicznych MR zoptymalizowane pod kątem szybkiej oceny dużej ilości danych obrazowych w badaniach z wielu obszarów lub całego ciała.</w:t>
            </w:r>
            <w:r w:rsidRPr="00154158">
              <w:rPr>
                <w:rFonts w:ascii="Times New Roman" w:eastAsia="Times New Roman" w:hAnsi="Times New Roman" w:cs="Times New Roman"/>
                <w:bCs/>
                <w:color w:val="FF0000"/>
                <w:lang w:eastAsia="ar-SA"/>
              </w:rPr>
              <w:br/>
              <w:t xml:space="preserve">Dedykowane procedury wyświetlania dla opisywania badań MR wątroby, mózgu oraz badań wielu rejonów. Procedury wyświetlania umożliwiają porównywanie badania bieżącego oraz poprzedniego. </w:t>
            </w:r>
            <w:r w:rsidRPr="00154158">
              <w:rPr>
                <w:rFonts w:ascii="Times New Roman" w:eastAsia="Times New Roman" w:hAnsi="Times New Roman" w:cs="Times New Roman"/>
                <w:bCs/>
                <w:color w:val="FF0000"/>
                <w:lang w:eastAsia="ar-SA"/>
              </w:rPr>
              <w:br/>
            </w:r>
            <w:r w:rsidRPr="00154158">
              <w:rPr>
                <w:rFonts w:ascii="Times New Roman" w:eastAsia="Times New Roman" w:hAnsi="Times New Roman" w:cs="Times New Roman"/>
                <w:bCs/>
                <w:color w:val="FF0000"/>
                <w:lang w:eastAsia="ar-SA"/>
              </w:rPr>
              <w:br/>
              <w:t xml:space="preserve">Oprogramowanie do oceny wieloparametrycznych badań MR prostaty, realizujące: dedykowany </w:t>
            </w:r>
            <w:proofErr w:type="spellStart"/>
            <w:r w:rsidRPr="00154158">
              <w:rPr>
                <w:rFonts w:ascii="Times New Roman" w:eastAsia="Times New Roman" w:hAnsi="Times New Roman" w:cs="Times New Roman"/>
                <w:bCs/>
                <w:color w:val="FF0000"/>
                <w:lang w:eastAsia="ar-SA"/>
              </w:rPr>
              <w:t>workflow</w:t>
            </w:r>
            <w:proofErr w:type="spellEnd"/>
            <w:r w:rsidRPr="00154158">
              <w:rPr>
                <w:rFonts w:ascii="Times New Roman" w:eastAsia="Times New Roman" w:hAnsi="Times New Roman" w:cs="Times New Roman"/>
                <w:bCs/>
                <w:color w:val="FF0000"/>
                <w:lang w:eastAsia="ar-SA"/>
              </w:rPr>
              <w:t xml:space="preserve"> umożliwiający jednoczesne przeglądanie serii anatomicznych, dyfuzji, serii dynamicznych T1, raportowanie zgodne z PIRADS v2, automatyczne wyznaczanie objętości gruczołu prostaty, dedykowany raport zawierający: listę znalezisk, pomiarów, zdjęć wraz z czytelną wizualizacją adresowaną dla urologów, na potrzeby wykonywania biopsji - jako funkcjonalność nieobligatoryjna ale punktowana - na wszystkich stanowiskach lub jednoczesny nielimitowany dostęp dla min. 1 użytkownika</w:t>
            </w:r>
          </w:p>
        </w:tc>
        <w:tc>
          <w:tcPr>
            <w:tcW w:w="1539" w:type="pct"/>
            <w:shd w:val="clear" w:color="auto" w:fill="auto"/>
            <w:vAlign w:val="center"/>
          </w:tcPr>
          <w:p w14:paraId="550D6BC9" w14:textId="77777777" w:rsidR="00694203" w:rsidRPr="00154158" w:rsidRDefault="00694203" w:rsidP="00DD647C">
            <w:pPr>
              <w:widowControl w:val="0"/>
              <w:suppressAutoHyphens/>
              <w:spacing w:after="0" w:line="240" w:lineRule="auto"/>
              <w:jc w:val="center"/>
              <w:rPr>
                <w:rFonts w:ascii="Times New Roman" w:eastAsia="Calibri" w:hAnsi="Times New Roman" w:cs="Times New Roman"/>
                <w:color w:val="FF0000"/>
                <w:kern w:val="2"/>
                <w14:ligatures w14:val="standardContextual"/>
              </w:rPr>
            </w:pPr>
            <w:r w:rsidRPr="00154158">
              <w:rPr>
                <w:rFonts w:ascii="Times New Roman" w:eastAsia="Calibri" w:hAnsi="Times New Roman" w:cs="Times New Roman"/>
                <w:color w:val="FF0000"/>
                <w:kern w:val="2"/>
                <w14:ligatures w14:val="standardContextual"/>
              </w:rPr>
              <w:t xml:space="preserve">Oprogramowanie do oceny wieloparametrycznych badań MR prostaty, realizujące: dedykowany </w:t>
            </w:r>
            <w:proofErr w:type="spellStart"/>
            <w:r w:rsidRPr="00154158">
              <w:rPr>
                <w:rFonts w:ascii="Times New Roman" w:eastAsia="Calibri" w:hAnsi="Times New Roman" w:cs="Times New Roman"/>
                <w:color w:val="FF0000"/>
                <w:kern w:val="2"/>
                <w14:ligatures w14:val="standardContextual"/>
              </w:rPr>
              <w:t>workflow</w:t>
            </w:r>
            <w:proofErr w:type="spellEnd"/>
            <w:r w:rsidRPr="00154158">
              <w:rPr>
                <w:rFonts w:ascii="Times New Roman" w:eastAsia="Calibri" w:hAnsi="Times New Roman" w:cs="Times New Roman"/>
                <w:color w:val="FF0000"/>
                <w:kern w:val="2"/>
                <w14:ligatures w14:val="standardContextual"/>
              </w:rPr>
              <w:t xml:space="preserve"> umożliwiający jednoczesne przeglądanie serii anatomicznych, dyfuzji, serii dynamicznych T1, raportowanie zgodne z PIRADS v2, automatyczne wyznaczanie objętości gruczołu prostaty, dedykowany raport zawierający: listę znalezisk, pomiarów, zdjęć wraz z czytelną wizualizacją adresowaną dla urologów, na potrzeby wykonywania biopsji - na wszystkich stanowiskach lub jednoczesny nielimitowany dostęp dla min. 1 użytkownika - 5 pkt.</w:t>
            </w:r>
            <w:r w:rsidRPr="00154158">
              <w:rPr>
                <w:rFonts w:ascii="Times New Roman" w:eastAsia="Calibri" w:hAnsi="Times New Roman" w:cs="Times New Roman"/>
                <w:color w:val="FF0000"/>
                <w:kern w:val="2"/>
                <w14:ligatures w14:val="standardContextual"/>
              </w:rPr>
              <w:br/>
              <w:t>Bez powyższego oprogramowania - 0 pkt.</w:t>
            </w:r>
          </w:p>
        </w:tc>
      </w:tr>
      <w:tr w:rsidR="00694203" w:rsidRPr="00154158" w14:paraId="09AD6D1C" w14:textId="77777777" w:rsidTr="00694203">
        <w:trPr>
          <w:cantSplit/>
          <w:trHeight w:val="254"/>
        </w:trPr>
        <w:tc>
          <w:tcPr>
            <w:tcW w:w="3461" w:type="pct"/>
            <w:vAlign w:val="center"/>
            <w:hideMark/>
          </w:tcPr>
          <w:p w14:paraId="6007DA3F"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Zestawy predefiniowanych układów wyświetlania (layoutów) skojarzone z zastosowaną aplikacją, np. neurologiczna/naczyniowa/onkologiczna z możliwością:</w:t>
            </w:r>
          </w:p>
          <w:p w14:paraId="284C8C03" w14:textId="77777777" w:rsidR="00694203" w:rsidRPr="00154158" w:rsidRDefault="00694203" w:rsidP="00DD647C">
            <w:pPr>
              <w:widowControl w:val="0"/>
              <w:numPr>
                <w:ilvl w:val="0"/>
                <w:numId w:val="64"/>
              </w:numPr>
              <w:suppressAutoHyphens/>
              <w:spacing w:after="0" w:line="240" w:lineRule="auto"/>
              <w:rPr>
                <w:rFonts w:ascii="Times New Roman" w:eastAsia="Times New Roman" w:hAnsi="Times New Roman" w:cs="Times New Roman"/>
                <w:bCs/>
                <w:kern w:val="2"/>
                <w14:ligatures w14:val="standardContextual"/>
              </w:rPr>
            </w:pPr>
            <w:r w:rsidRPr="00154158">
              <w:rPr>
                <w:rFonts w:ascii="Times New Roman" w:eastAsia="Times New Roman" w:hAnsi="Times New Roman" w:cs="Times New Roman"/>
                <w:bCs/>
                <w:kern w:val="2"/>
                <w14:ligatures w14:val="standardContextual"/>
              </w:rPr>
              <w:t>szybkiego przełączania pomiędzy predefiniowanymi układami wyświetlania,</w:t>
            </w:r>
          </w:p>
          <w:p w14:paraId="1BA422DD" w14:textId="77777777" w:rsidR="00694203" w:rsidRPr="00154158" w:rsidRDefault="00694203" w:rsidP="00DD647C">
            <w:pPr>
              <w:widowControl w:val="0"/>
              <w:numPr>
                <w:ilvl w:val="0"/>
                <w:numId w:val="64"/>
              </w:numPr>
              <w:suppressAutoHyphens/>
              <w:spacing w:after="0" w:line="240" w:lineRule="auto"/>
              <w:rPr>
                <w:rFonts w:ascii="Times New Roman" w:eastAsia="Times New Roman" w:hAnsi="Times New Roman" w:cs="Times New Roman"/>
                <w:bCs/>
                <w:kern w:val="2"/>
                <w14:ligatures w14:val="standardContextual"/>
              </w:rPr>
            </w:pPr>
            <w:r w:rsidRPr="00154158">
              <w:rPr>
                <w:rFonts w:ascii="Times New Roman" w:eastAsia="Times New Roman" w:hAnsi="Times New Roman" w:cs="Times New Roman"/>
                <w:bCs/>
                <w:kern w:val="2"/>
                <w14:ligatures w14:val="standardContextual"/>
              </w:rPr>
              <w:t>indywidualnego dopasowania układów wyświetlania przez każdego użytkownika, z możliwością zapamiętania,</w:t>
            </w:r>
          </w:p>
          <w:p w14:paraId="02DA2E9D" w14:textId="77777777" w:rsidR="00694203" w:rsidRPr="00154158" w:rsidRDefault="00694203" w:rsidP="00DD647C">
            <w:pPr>
              <w:widowControl w:val="0"/>
              <w:numPr>
                <w:ilvl w:val="0"/>
                <w:numId w:val="64"/>
              </w:numPr>
              <w:suppressAutoHyphens/>
              <w:spacing w:after="0" w:line="240" w:lineRule="auto"/>
              <w:rPr>
                <w:rFonts w:ascii="Times New Roman" w:eastAsia="Times New Roman" w:hAnsi="Times New Roman" w:cs="Times New Roman"/>
                <w:bCs/>
                <w:kern w:val="2"/>
                <w14:ligatures w14:val="standardContextual"/>
              </w:rPr>
            </w:pPr>
            <w:r w:rsidRPr="00154158">
              <w:rPr>
                <w:rFonts w:ascii="Times New Roman" w:eastAsia="Times New Roman" w:hAnsi="Times New Roman" w:cs="Times New Roman"/>
                <w:bCs/>
                <w:kern w:val="2"/>
                <w14:ligatures w14:val="standardContextual"/>
              </w:rPr>
              <w:t>automatycznego dopasowania układów wyświetlania do liczby oraz typu dołączonych do stacji lekarskiej monitorów diagnostycznych,</w:t>
            </w:r>
          </w:p>
          <w:p w14:paraId="073AE49A" w14:textId="77777777" w:rsidR="00694203" w:rsidRPr="00154158" w:rsidRDefault="00694203" w:rsidP="00DD647C">
            <w:pPr>
              <w:widowControl w:val="0"/>
              <w:numPr>
                <w:ilvl w:val="0"/>
                <w:numId w:val="64"/>
              </w:numPr>
              <w:suppressAutoHyphens/>
              <w:spacing w:after="0" w:line="240" w:lineRule="auto"/>
              <w:rPr>
                <w:rFonts w:ascii="Times New Roman" w:eastAsia="Times New Roman" w:hAnsi="Times New Roman" w:cs="Times New Roman"/>
                <w:bCs/>
                <w:kern w:val="2"/>
                <w14:ligatures w14:val="standardContextual"/>
              </w:rPr>
            </w:pPr>
            <w:r w:rsidRPr="00154158">
              <w:rPr>
                <w:rFonts w:ascii="Times New Roman" w:eastAsia="Times New Roman" w:hAnsi="Times New Roman" w:cs="Times New Roman"/>
                <w:bCs/>
                <w:kern w:val="2"/>
                <w14:ligatures w14:val="standardContextual"/>
              </w:rPr>
              <w:t>automatycznego załadowania obrazów w predefiniowane segmenty.</w:t>
            </w:r>
          </w:p>
        </w:tc>
        <w:tc>
          <w:tcPr>
            <w:tcW w:w="1539" w:type="pct"/>
            <w:shd w:val="clear" w:color="auto" w:fill="auto"/>
            <w:vAlign w:val="center"/>
          </w:tcPr>
          <w:p w14:paraId="796097D3"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Cs/>
                <w:lang w:eastAsia="ar-SA"/>
              </w:rPr>
            </w:pPr>
            <w:r w:rsidRPr="00154158">
              <w:rPr>
                <w:rFonts w:ascii="Times New Roman" w:eastAsia="Calibri" w:hAnsi="Times New Roman" w:cs="Times New Roman"/>
                <w:kern w:val="2"/>
                <w14:ligatures w14:val="standardContextual"/>
              </w:rPr>
              <w:t>TAK - 5 pkt</w:t>
            </w:r>
            <w:r w:rsidRPr="00154158">
              <w:rPr>
                <w:rFonts w:ascii="Times New Roman" w:eastAsia="Calibri" w:hAnsi="Times New Roman" w:cs="Times New Roman"/>
                <w:kern w:val="2"/>
                <w14:ligatures w14:val="standardContextual"/>
              </w:rPr>
              <w:br/>
              <w:t>NIE - 0 pkt</w:t>
            </w:r>
          </w:p>
        </w:tc>
      </w:tr>
      <w:tr w:rsidR="00694203" w:rsidRPr="00154158" w14:paraId="0519EA91" w14:textId="77777777" w:rsidTr="00694203">
        <w:trPr>
          <w:cantSplit/>
          <w:trHeight w:val="254"/>
        </w:trPr>
        <w:tc>
          <w:tcPr>
            <w:tcW w:w="3461" w:type="pct"/>
            <w:vAlign w:val="center"/>
            <w:hideMark/>
          </w:tcPr>
          <w:p w14:paraId="5D3F9247"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Automatyczne, bazujące na algorytmach AI, numerowanie kręgów kręgosłupa w badaniach CT, MR odcinkowych jak i całego kręgosłupa.</w:t>
            </w:r>
          </w:p>
        </w:tc>
        <w:tc>
          <w:tcPr>
            <w:tcW w:w="1539" w:type="pct"/>
            <w:shd w:val="clear" w:color="auto" w:fill="auto"/>
            <w:vAlign w:val="center"/>
          </w:tcPr>
          <w:p w14:paraId="6ADB9617"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Cs/>
                <w:lang w:eastAsia="ar-SA"/>
              </w:rPr>
            </w:pPr>
            <w:r w:rsidRPr="00154158">
              <w:rPr>
                <w:rFonts w:ascii="Times New Roman" w:eastAsia="Calibri" w:hAnsi="Times New Roman" w:cs="Times New Roman"/>
                <w:kern w:val="2"/>
                <w14:ligatures w14:val="standardContextual"/>
              </w:rPr>
              <w:t>TAK - 5 pkt</w:t>
            </w:r>
            <w:r w:rsidRPr="00154158">
              <w:rPr>
                <w:rFonts w:ascii="Times New Roman" w:eastAsia="Calibri" w:hAnsi="Times New Roman" w:cs="Times New Roman"/>
                <w:kern w:val="2"/>
                <w14:ligatures w14:val="standardContextual"/>
              </w:rPr>
              <w:br/>
              <w:t>NIE - 0 pkt</w:t>
            </w:r>
          </w:p>
        </w:tc>
      </w:tr>
      <w:tr w:rsidR="00694203" w:rsidRPr="00154158" w14:paraId="59E69C3E" w14:textId="77777777" w:rsidTr="00694203">
        <w:trPr>
          <w:cantSplit/>
          <w:trHeight w:val="254"/>
        </w:trPr>
        <w:tc>
          <w:tcPr>
            <w:tcW w:w="3461" w:type="pct"/>
            <w:vAlign w:val="center"/>
            <w:hideMark/>
          </w:tcPr>
          <w:p w14:paraId="4E487A0B"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lastRenderedPageBreak/>
              <w:t>Generowanie obrazów DWI o dowolnym współczynniku b na podstawie akwizycji DWI z minimum dwoma wartościami współczynnika b, pozwalające na skrócenie czasu wykonania badania.</w:t>
            </w:r>
          </w:p>
          <w:p w14:paraId="4D7EC8C5"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Możliwość obliczania map ADC w oparciu o obliczone obrazy DWI o wybranym współczynniku b.</w:t>
            </w:r>
          </w:p>
          <w:p w14:paraId="13E90011" w14:textId="77777777" w:rsidR="00694203" w:rsidRPr="00154158" w:rsidRDefault="00694203" w:rsidP="00DD647C">
            <w:pPr>
              <w:widowControl w:val="0"/>
              <w:suppressAutoHyphens/>
              <w:spacing w:after="0" w:line="240" w:lineRule="auto"/>
              <w:rPr>
                <w:rFonts w:ascii="Times New Roman" w:eastAsia="Times New Roman" w:hAnsi="Times New Roman" w:cs="Times New Roman"/>
                <w:bCs/>
                <w:lang w:eastAsia="ar-SA"/>
              </w:rPr>
            </w:pPr>
            <w:r w:rsidRPr="00154158">
              <w:rPr>
                <w:rFonts w:ascii="Times New Roman" w:eastAsia="Times New Roman" w:hAnsi="Times New Roman" w:cs="Times New Roman"/>
                <w:bCs/>
                <w:lang w:eastAsia="ar-SA"/>
              </w:rPr>
              <w:t>Funkcjonalność dostępna na dowolnym etapie oceny badań, na dowolnej stacji lekarskiej.</w:t>
            </w:r>
          </w:p>
        </w:tc>
        <w:tc>
          <w:tcPr>
            <w:tcW w:w="1539" w:type="pct"/>
            <w:shd w:val="clear" w:color="auto" w:fill="auto"/>
            <w:vAlign w:val="center"/>
          </w:tcPr>
          <w:p w14:paraId="6CB43F20" w14:textId="77777777" w:rsidR="00694203" w:rsidRPr="00154158" w:rsidRDefault="00694203" w:rsidP="00DD647C">
            <w:pPr>
              <w:widowControl w:val="0"/>
              <w:suppressAutoHyphens/>
              <w:spacing w:after="0" w:line="240" w:lineRule="auto"/>
              <w:jc w:val="center"/>
              <w:rPr>
                <w:rFonts w:ascii="Times New Roman" w:eastAsia="Times New Roman" w:hAnsi="Times New Roman" w:cs="Times New Roman"/>
                <w:bCs/>
                <w:lang w:eastAsia="ar-SA"/>
              </w:rPr>
            </w:pPr>
            <w:r w:rsidRPr="00154158">
              <w:rPr>
                <w:rFonts w:ascii="Times New Roman" w:eastAsia="Calibri" w:hAnsi="Times New Roman" w:cs="Times New Roman"/>
                <w:kern w:val="2"/>
                <w14:ligatures w14:val="standardContextual"/>
              </w:rPr>
              <w:t>TAK - 5 pkt</w:t>
            </w:r>
            <w:r w:rsidRPr="00154158">
              <w:rPr>
                <w:rFonts w:ascii="Times New Roman" w:eastAsia="Calibri" w:hAnsi="Times New Roman" w:cs="Times New Roman"/>
                <w:kern w:val="2"/>
                <w14:ligatures w14:val="standardContextual"/>
              </w:rPr>
              <w:br/>
              <w:t>NIE - 0 pkt</w:t>
            </w:r>
          </w:p>
        </w:tc>
      </w:tr>
    </w:tbl>
    <w:p w14:paraId="2F5B221A" w14:textId="77777777" w:rsidR="00694203" w:rsidRPr="00694203" w:rsidRDefault="00694203" w:rsidP="00694203">
      <w:pPr>
        <w:widowControl w:val="0"/>
        <w:suppressAutoHyphens/>
        <w:spacing w:after="0" w:line="240" w:lineRule="auto"/>
        <w:jc w:val="both"/>
        <w:rPr>
          <w:rFonts w:ascii="Times New Roman" w:eastAsia="Times New Roman" w:hAnsi="Times New Roman" w:cs="Times New Roman"/>
          <w:color w:val="FF0000"/>
          <w:sz w:val="24"/>
          <w:szCs w:val="24"/>
        </w:rPr>
      </w:pPr>
    </w:p>
    <w:p w14:paraId="29DB5B31" w14:textId="77777777" w:rsidR="00694203" w:rsidRPr="00694203" w:rsidRDefault="00694203" w:rsidP="00694203">
      <w:pPr>
        <w:widowControl w:val="0"/>
        <w:numPr>
          <w:ilvl w:val="0"/>
          <w:numId w:val="69"/>
        </w:numPr>
        <w:tabs>
          <w:tab w:val="left" w:pos="720"/>
        </w:tabs>
        <w:suppressAutoHyphens/>
        <w:spacing w:after="0" w:line="240" w:lineRule="auto"/>
        <w:ind w:left="1077" w:hanging="357"/>
        <w:jc w:val="both"/>
        <w:rPr>
          <w:rFonts w:ascii="Times New Roman" w:eastAsia="Times New Roman" w:hAnsi="Times New Roman" w:cs="Times New Roman"/>
          <w:sz w:val="24"/>
          <w:szCs w:val="24"/>
        </w:rPr>
      </w:pPr>
      <w:r w:rsidRPr="00694203">
        <w:rPr>
          <w:rFonts w:ascii="Times New Roman" w:eastAsia="Times New Roman" w:hAnsi="Times New Roman" w:cs="Times New Roman"/>
          <w:sz w:val="24"/>
          <w:szCs w:val="24"/>
        </w:rPr>
        <w:t>punkty przyznane zgodnie z przedstawioną powyżej punktacją zostaną zsumowane i podstawione do wzoru - maksymalna liczba punktów do uzyskania w kryterium „parametry techniczne” – 35 pkt;</w:t>
      </w:r>
    </w:p>
    <w:p w14:paraId="5F464057" w14:textId="77777777" w:rsidR="00694203" w:rsidRPr="00694203" w:rsidRDefault="00694203" w:rsidP="00694203">
      <w:pPr>
        <w:widowControl w:val="0"/>
        <w:numPr>
          <w:ilvl w:val="0"/>
          <w:numId w:val="69"/>
        </w:numPr>
        <w:tabs>
          <w:tab w:val="left" w:pos="720"/>
        </w:tabs>
        <w:suppressAutoHyphens/>
        <w:spacing w:after="0" w:line="240" w:lineRule="auto"/>
        <w:ind w:left="1077" w:hanging="357"/>
        <w:jc w:val="both"/>
        <w:rPr>
          <w:rFonts w:ascii="Times New Roman" w:eastAsia="Times New Roman" w:hAnsi="Times New Roman" w:cs="Times New Roman"/>
          <w:sz w:val="24"/>
          <w:szCs w:val="24"/>
        </w:rPr>
      </w:pPr>
      <w:r w:rsidRPr="00694203">
        <w:rPr>
          <w:rFonts w:ascii="Times New Roman" w:eastAsia="Times New Roman" w:hAnsi="Times New Roman" w:cs="Times New Roman"/>
          <w:sz w:val="24"/>
          <w:szCs w:val="24"/>
        </w:rPr>
        <w:t xml:space="preserve">jeżeli wykonawca w ofercie, w formularzu opis przedmiotu zamówienia, we wskazanych powyżej wierszach nie poda odpowiedzi, to zamawiający </w:t>
      </w:r>
      <w:r w:rsidRPr="00694203">
        <w:rPr>
          <w:rFonts w:ascii="Times New Roman" w:eastAsia="Times New Roman" w:hAnsi="Times New Roman" w:cs="Times New Roman"/>
          <w:sz w:val="24"/>
          <w:szCs w:val="24"/>
          <w:lang w:eastAsia="ar-SA"/>
        </w:rPr>
        <w:t>przyjmie, że składając ofertę wykonawca nie oferuje rozwiązania opisanego w wierszu (pomimo potwierdzenia takiego rozwiązania w przedmiotowych środkach dowodowych) i poprawi omyłkę zgodnie z art. 223 ust. 2 pkt 3 ustawy pzp.</w:t>
      </w:r>
    </w:p>
    <w:p w14:paraId="251F25C5" w14:textId="77777777" w:rsidR="00694203" w:rsidRPr="00694203" w:rsidRDefault="00694203" w:rsidP="0069420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sz w:val="24"/>
          <w:szCs w:val="24"/>
          <w:lang w:eastAsia="ar-SA"/>
        </w:rPr>
      </w:pPr>
    </w:p>
    <w:p w14:paraId="36F8BA14" w14:textId="77777777" w:rsidR="00694203" w:rsidRPr="00694203" w:rsidRDefault="00694203" w:rsidP="00694203">
      <w:pPr>
        <w:widowControl w:val="0"/>
        <w:numPr>
          <w:ilvl w:val="0"/>
          <w:numId w:val="67"/>
        </w:numPr>
        <w:suppressAutoHyphens/>
        <w:spacing w:after="0" w:line="240" w:lineRule="auto"/>
        <w:jc w:val="both"/>
        <w:textAlignment w:val="baseline"/>
        <w:rPr>
          <w:rFonts w:ascii="Times New Roman" w:eastAsia="Calibri" w:hAnsi="Times New Roman" w:cs="Times New Roman"/>
          <w:sz w:val="24"/>
          <w:szCs w:val="24"/>
          <w:lang w:eastAsia="pl-PL"/>
        </w:rPr>
      </w:pPr>
      <w:r w:rsidRPr="00694203">
        <w:rPr>
          <w:rFonts w:ascii="Times New Roman" w:eastAsia="Calibri" w:hAnsi="Times New Roman" w:cs="Times New Roman"/>
          <w:sz w:val="24"/>
          <w:szCs w:val="24"/>
          <w:lang w:eastAsia="pl-PL"/>
        </w:rPr>
        <w:t>W kryterium „</w:t>
      </w:r>
      <w:proofErr w:type="spellStart"/>
      <w:r w:rsidRPr="00694203">
        <w:rPr>
          <w:rFonts w:ascii="Times New Roman" w:eastAsia="Times New Roman" w:hAnsi="Times New Roman" w:cs="Times New Roman"/>
          <w:b/>
          <w:bCs/>
          <w:snapToGrid w:val="0"/>
          <w:sz w:val="24"/>
          <w:szCs w:val="24"/>
          <w:lang w:eastAsia="ar-SA"/>
        </w:rPr>
        <w:t>G</w:t>
      </w:r>
      <w:r w:rsidRPr="00694203">
        <w:rPr>
          <w:rFonts w:ascii="Times New Roman" w:eastAsia="Times New Roman" w:hAnsi="Times New Roman" w:cs="Times New Roman"/>
          <w:b/>
          <w:bCs/>
          <w:snapToGrid w:val="0"/>
          <w:sz w:val="24"/>
          <w:szCs w:val="24"/>
          <w:vertAlign w:val="subscript"/>
          <w:lang w:eastAsia="ar-SA"/>
        </w:rPr>
        <w:t>of</w:t>
      </w:r>
      <w:proofErr w:type="spellEnd"/>
      <w:r w:rsidRPr="00694203">
        <w:rPr>
          <w:rFonts w:ascii="Times New Roman" w:eastAsia="Calibri" w:hAnsi="Times New Roman" w:cs="Times New Roman"/>
          <w:sz w:val="24"/>
          <w:szCs w:val="24"/>
          <w:lang w:eastAsia="pl-PL"/>
        </w:rPr>
        <w:t xml:space="preserve"> - okres gwarancji” zostanie zastosowany następujący wzór:</w:t>
      </w:r>
    </w:p>
    <w:p w14:paraId="7F075DFD" w14:textId="77777777" w:rsidR="00694203" w:rsidRPr="00694203" w:rsidRDefault="00694203" w:rsidP="00694203">
      <w:pPr>
        <w:widowControl w:val="0"/>
        <w:suppressAutoHyphens/>
        <w:overflowPunct w:val="0"/>
        <w:autoSpaceDE w:val="0"/>
        <w:autoSpaceDN w:val="0"/>
        <w:adjustRightInd w:val="0"/>
        <w:spacing w:after="0" w:line="240" w:lineRule="auto"/>
        <w:ind w:left="709"/>
        <w:contextualSpacing/>
        <w:jc w:val="center"/>
        <w:textAlignment w:val="baseline"/>
        <w:rPr>
          <w:rFonts w:ascii="Times New Roman" w:eastAsia="Times New Roman" w:hAnsi="Times New Roman" w:cs="Times New Roman"/>
          <w:snapToGrid w:val="0"/>
          <w:sz w:val="24"/>
          <w:szCs w:val="24"/>
          <w:lang w:eastAsia="ar-SA"/>
        </w:rPr>
      </w:pPr>
      <w:proofErr w:type="spellStart"/>
      <w:r w:rsidRPr="00694203">
        <w:rPr>
          <w:rFonts w:ascii="Times New Roman" w:eastAsia="Calibri" w:hAnsi="Times New Roman" w:cs="Times New Roman"/>
          <w:b/>
          <w:sz w:val="24"/>
          <w:szCs w:val="24"/>
          <w:lang w:eastAsia="pl-PL"/>
        </w:rPr>
        <w:t>G</w:t>
      </w:r>
      <w:r w:rsidRPr="00694203">
        <w:rPr>
          <w:rFonts w:ascii="Times New Roman" w:eastAsia="Calibri" w:hAnsi="Times New Roman" w:cs="Times New Roman"/>
          <w:b/>
          <w:sz w:val="24"/>
          <w:szCs w:val="24"/>
          <w:vertAlign w:val="subscript"/>
          <w:lang w:eastAsia="pl-PL"/>
        </w:rPr>
        <w:t>of</w:t>
      </w:r>
      <w:proofErr w:type="spellEnd"/>
      <w:r w:rsidRPr="00694203">
        <w:rPr>
          <w:rFonts w:ascii="Times New Roman" w:eastAsia="Calibri" w:hAnsi="Times New Roman" w:cs="Times New Roman"/>
          <w:b/>
          <w:sz w:val="24"/>
          <w:szCs w:val="24"/>
          <w:vertAlign w:val="subscript"/>
          <w:lang w:eastAsia="pl-PL"/>
        </w:rPr>
        <w:t xml:space="preserve"> </w:t>
      </w:r>
      <w:r w:rsidRPr="00694203">
        <w:rPr>
          <w:rFonts w:ascii="Times New Roman" w:eastAsia="Calibri" w:hAnsi="Times New Roman" w:cs="Times New Roman"/>
          <w:b/>
          <w:sz w:val="24"/>
          <w:szCs w:val="24"/>
          <w:lang w:eastAsia="pl-PL"/>
        </w:rPr>
        <w:t>= (G</w:t>
      </w:r>
      <w:r w:rsidRPr="00694203">
        <w:rPr>
          <w:rFonts w:ascii="Times New Roman" w:eastAsia="Calibri" w:hAnsi="Times New Roman" w:cs="Times New Roman"/>
          <w:b/>
          <w:sz w:val="24"/>
          <w:szCs w:val="24"/>
          <w:vertAlign w:val="subscript"/>
          <w:lang w:eastAsia="pl-PL"/>
        </w:rPr>
        <w:t xml:space="preserve"> </w:t>
      </w:r>
      <w:r w:rsidRPr="00694203">
        <w:rPr>
          <w:rFonts w:ascii="Times New Roman" w:eastAsia="Calibri" w:hAnsi="Times New Roman" w:cs="Times New Roman"/>
          <w:b/>
          <w:sz w:val="24"/>
          <w:szCs w:val="24"/>
          <w:lang w:eastAsia="pl-PL"/>
        </w:rPr>
        <w:t xml:space="preserve">: </w:t>
      </w:r>
      <w:proofErr w:type="spellStart"/>
      <w:r w:rsidRPr="00694203">
        <w:rPr>
          <w:rFonts w:ascii="Times New Roman" w:eastAsia="Calibri" w:hAnsi="Times New Roman" w:cs="Times New Roman"/>
          <w:b/>
          <w:sz w:val="24"/>
          <w:szCs w:val="24"/>
          <w:lang w:eastAsia="pl-PL"/>
        </w:rPr>
        <w:t>G</w:t>
      </w:r>
      <w:r w:rsidRPr="00694203">
        <w:rPr>
          <w:rFonts w:ascii="Times New Roman" w:eastAsia="Calibri" w:hAnsi="Times New Roman" w:cs="Times New Roman"/>
          <w:b/>
          <w:sz w:val="24"/>
          <w:szCs w:val="24"/>
          <w:vertAlign w:val="subscript"/>
          <w:lang w:eastAsia="pl-PL"/>
        </w:rPr>
        <w:t>max</w:t>
      </w:r>
      <w:proofErr w:type="spellEnd"/>
      <w:r w:rsidRPr="00694203">
        <w:rPr>
          <w:rFonts w:ascii="Times New Roman" w:eastAsia="Calibri" w:hAnsi="Times New Roman" w:cs="Times New Roman"/>
          <w:b/>
          <w:sz w:val="24"/>
          <w:szCs w:val="24"/>
          <w:lang w:eastAsia="pl-PL"/>
        </w:rPr>
        <w:t>) x 5 pkt</w:t>
      </w:r>
    </w:p>
    <w:p w14:paraId="58ADB31C" w14:textId="77777777" w:rsidR="00694203" w:rsidRPr="00694203" w:rsidRDefault="00694203" w:rsidP="00694203">
      <w:pPr>
        <w:widowControl w:val="0"/>
        <w:suppressAutoHyphens/>
        <w:overflowPunct w:val="0"/>
        <w:autoSpaceDE w:val="0"/>
        <w:autoSpaceDN w:val="0"/>
        <w:adjustRightInd w:val="0"/>
        <w:spacing w:after="0" w:line="240" w:lineRule="auto"/>
        <w:ind w:left="709"/>
        <w:contextualSpacing/>
        <w:textAlignment w:val="baseline"/>
        <w:rPr>
          <w:rFonts w:ascii="Times New Roman" w:eastAsia="Times New Roman" w:hAnsi="Times New Roman" w:cs="Times New Roman"/>
          <w:snapToGrid w:val="0"/>
          <w:sz w:val="24"/>
          <w:szCs w:val="24"/>
          <w:lang w:eastAsia="ar-SA"/>
        </w:rPr>
      </w:pPr>
      <w:r w:rsidRPr="00694203">
        <w:rPr>
          <w:rFonts w:ascii="Times New Roman" w:eastAsia="Calibri" w:hAnsi="Times New Roman" w:cs="Times New Roman"/>
          <w:sz w:val="24"/>
          <w:szCs w:val="24"/>
          <w:u w:val="single"/>
          <w:lang w:eastAsia="pl-PL"/>
        </w:rPr>
        <w:t>gdzie:</w:t>
      </w:r>
    </w:p>
    <w:p w14:paraId="1ABD3149" w14:textId="77777777" w:rsidR="00694203" w:rsidRPr="00694203" w:rsidRDefault="00694203" w:rsidP="00694203">
      <w:pPr>
        <w:widowControl w:val="0"/>
        <w:suppressAutoHyphens/>
        <w:overflowPunct w:val="0"/>
        <w:autoSpaceDE w:val="0"/>
        <w:autoSpaceDN w:val="0"/>
        <w:adjustRightInd w:val="0"/>
        <w:spacing w:after="0" w:line="240" w:lineRule="auto"/>
        <w:ind w:left="709"/>
        <w:contextualSpacing/>
        <w:textAlignment w:val="baseline"/>
        <w:rPr>
          <w:rFonts w:ascii="Times New Roman" w:eastAsia="Times New Roman" w:hAnsi="Times New Roman" w:cs="Times New Roman"/>
          <w:snapToGrid w:val="0"/>
          <w:sz w:val="24"/>
          <w:szCs w:val="24"/>
          <w:lang w:eastAsia="ar-SA"/>
        </w:rPr>
      </w:pPr>
      <w:proofErr w:type="spellStart"/>
      <w:r w:rsidRPr="00694203">
        <w:rPr>
          <w:rFonts w:ascii="Times New Roman" w:eastAsia="Arial" w:hAnsi="Times New Roman" w:cs="Times New Roman"/>
          <w:b/>
          <w:sz w:val="24"/>
          <w:szCs w:val="24"/>
          <w:lang w:eastAsia="ar-SA"/>
        </w:rPr>
        <w:t>G</w:t>
      </w:r>
      <w:r w:rsidRPr="00694203">
        <w:rPr>
          <w:rFonts w:ascii="Times New Roman" w:eastAsia="Arial" w:hAnsi="Times New Roman" w:cs="Times New Roman"/>
          <w:b/>
          <w:sz w:val="24"/>
          <w:szCs w:val="24"/>
          <w:vertAlign w:val="subscript"/>
          <w:lang w:eastAsia="ar-SA"/>
        </w:rPr>
        <w:t>of</w:t>
      </w:r>
      <w:proofErr w:type="spellEnd"/>
      <w:r w:rsidRPr="00694203">
        <w:rPr>
          <w:rFonts w:ascii="Times New Roman" w:eastAsia="Arial" w:hAnsi="Times New Roman" w:cs="Times New Roman"/>
          <w:sz w:val="24"/>
          <w:szCs w:val="24"/>
          <w:vertAlign w:val="subscript"/>
          <w:lang w:eastAsia="ar-SA"/>
        </w:rPr>
        <w:tab/>
      </w:r>
      <w:r w:rsidRPr="00694203">
        <w:rPr>
          <w:rFonts w:ascii="Times New Roman" w:eastAsia="Arial" w:hAnsi="Times New Roman" w:cs="Times New Roman"/>
          <w:sz w:val="24"/>
          <w:szCs w:val="24"/>
          <w:lang w:eastAsia="ar-SA"/>
        </w:rPr>
        <w:t>-</w:t>
      </w:r>
      <w:r w:rsidRPr="00694203">
        <w:rPr>
          <w:rFonts w:ascii="Times New Roman" w:eastAsia="Arial" w:hAnsi="Times New Roman" w:cs="Times New Roman"/>
          <w:sz w:val="24"/>
          <w:szCs w:val="24"/>
          <w:lang w:eastAsia="ar-SA"/>
        </w:rPr>
        <w:tab/>
        <w:t>liczba punktów w zakresie tego kryterium,</w:t>
      </w:r>
    </w:p>
    <w:p w14:paraId="67187783" w14:textId="77777777" w:rsidR="00694203" w:rsidRPr="00694203" w:rsidRDefault="00694203" w:rsidP="00694203">
      <w:pPr>
        <w:widowControl w:val="0"/>
        <w:suppressAutoHyphens/>
        <w:overflowPunct w:val="0"/>
        <w:autoSpaceDE w:val="0"/>
        <w:autoSpaceDN w:val="0"/>
        <w:adjustRightInd w:val="0"/>
        <w:spacing w:after="0" w:line="240" w:lineRule="auto"/>
        <w:ind w:left="709"/>
        <w:contextualSpacing/>
        <w:textAlignment w:val="baseline"/>
        <w:rPr>
          <w:rFonts w:ascii="Times New Roman" w:eastAsia="Arial" w:hAnsi="Times New Roman" w:cs="Times New Roman"/>
          <w:sz w:val="24"/>
          <w:szCs w:val="24"/>
          <w:lang w:eastAsia="ar-SA"/>
        </w:rPr>
      </w:pPr>
      <w:r w:rsidRPr="00694203">
        <w:rPr>
          <w:rFonts w:ascii="Times New Roman" w:eastAsia="Arial" w:hAnsi="Times New Roman" w:cs="Times New Roman"/>
          <w:b/>
          <w:sz w:val="24"/>
          <w:szCs w:val="24"/>
          <w:lang w:eastAsia="ar-SA"/>
        </w:rPr>
        <w:t>C</w:t>
      </w:r>
      <w:r w:rsidRPr="00694203">
        <w:rPr>
          <w:rFonts w:ascii="Times New Roman" w:eastAsia="Arial" w:hAnsi="Times New Roman" w:cs="Times New Roman"/>
          <w:b/>
          <w:sz w:val="24"/>
          <w:szCs w:val="24"/>
          <w:vertAlign w:val="subscript"/>
          <w:lang w:eastAsia="ar-SA"/>
        </w:rPr>
        <w:tab/>
      </w:r>
      <w:r w:rsidRPr="00694203">
        <w:rPr>
          <w:rFonts w:ascii="Times New Roman" w:eastAsia="Arial" w:hAnsi="Times New Roman" w:cs="Times New Roman"/>
          <w:sz w:val="24"/>
          <w:szCs w:val="24"/>
          <w:lang w:eastAsia="ar-SA"/>
        </w:rPr>
        <w:t>-</w:t>
      </w:r>
      <w:r w:rsidRPr="00694203">
        <w:rPr>
          <w:rFonts w:ascii="Times New Roman" w:eastAsia="Arial" w:hAnsi="Times New Roman" w:cs="Times New Roman"/>
          <w:sz w:val="24"/>
          <w:szCs w:val="24"/>
          <w:lang w:eastAsia="ar-SA"/>
        </w:rPr>
        <w:tab/>
        <w:t>okres gwarancji oferty brutto,</w:t>
      </w:r>
    </w:p>
    <w:p w14:paraId="30ADCD0F" w14:textId="77777777" w:rsidR="00694203" w:rsidRPr="00694203" w:rsidRDefault="00694203" w:rsidP="00694203">
      <w:pPr>
        <w:widowControl w:val="0"/>
        <w:suppressAutoHyphens/>
        <w:overflowPunct w:val="0"/>
        <w:autoSpaceDE w:val="0"/>
        <w:autoSpaceDN w:val="0"/>
        <w:adjustRightInd w:val="0"/>
        <w:spacing w:after="0" w:line="240" w:lineRule="auto"/>
        <w:ind w:left="709"/>
        <w:contextualSpacing/>
        <w:jc w:val="both"/>
        <w:textAlignment w:val="baseline"/>
        <w:rPr>
          <w:rFonts w:ascii="Times New Roman" w:eastAsia="Times New Roman" w:hAnsi="Times New Roman" w:cs="Times New Roman"/>
          <w:sz w:val="24"/>
          <w:szCs w:val="24"/>
          <w:lang w:eastAsia="ar-SA"/>
        </w:rPr>
      </w:pPr>
      <w:r w:rsidRPr="00694203">
        <w:rPr>
          <w:rFonts w:ascii="Times New Roman" w:eastAsia="Arial" w:hAnsi="Times New Roman" w:cs="Times New Roman"/>
          <w:b/>
          <w:sz w:val="24"/>
          <w:szCs w:val="24"/>
          <w:lang w:eastAsia="ar-SA"/>
        </w:rPr>
        <w:t xml:space="preserve">C </w:t>
      </w:r>
      <w:r w:rsidRPr="00694203">
        <w:rPr>
          <w:rFonts w:ascii="Times New Roman" w:eastAsia="Arial" w:hAnsi="Times New Roman" w:cs="Times New Roman"/>
          <w:b/>
          <w:sz w:val="24"/>
          <w:szCs w:val="24"/>
          <w:vertAlign w:val="subscript"/>
          <w:lang w:eastAsia="ar-SA"/>
        </w:rPr>
        <w:t>min</w:t>
      </w:r>
      <w:r w:rsidRPr="00694203">
        <w:rPr>
          <w:rFonts w:ascii="Times New Roman" w:eastAsia="Arial" w:hAnsi="Times New Roman" w:cs="Times New Roman"/>
          <w:b/>
          <w:sz w:val="24"/>
          <w:szCs w:val="24"/>
          <w:vertAlign w:val="subscript"/>
          <w:lang w:eastAsia="ar-SA"/>
        </w:rPr>
        <w:tab/>
      </w:r>
      <w:r w:rsidRPr="00694203">
        <w:rPr>
          <w:rFonts w:ascii="Times New Roman" w:eastAsia="Arial" w:hAnsi="Times New Roman" w:cs="Times New Roman"/>
          <w:sz w:val="24"/>
          <w:szCs w:val="24"/>
          <w:lang w:eastAsia="ar-SA"/>
        </w:rPr>
        <w:t>-</w:t>
      </w:r>
      <w:r w:rsidRPr="00694203">
        <w:rPr>
          <w:rFonts w:ascii="Times New Roman" w:eastAsia="Arial" w:hAnsi="Times New Roman" w:cs="Times New Roman"/>
          <w:sz w:val="24"/>
          <w:szCs w:val="24"/>
          <w:lang w:eastAsia="ar-SA"/>
        </w:rPr>
        <w:tab/>
        <w:t xml:space="preserve">najdłuższy zaoferowany okres gwarancji </w:t>
      </w:r>
      <w:r w:rsidRPr="00694203">
        <w:rPr>
          <w:rFonts w:ascii="Times New Roman" w:eastAsia="Times New Roman" w:hAnsi="Times New Roman" w:cs="Times New Roman"/>
          <w:sz w:val="24"/>
          <w:szCs w:val="24"/>
          <w:lang w:eastAsia="ar-SA"/>
        </w:rPr>
        <w:t xml:space="preserve">spośród badanych i nieodrzuconych </w:t>
      </w:r>
    </w:p>
    <w:p w14:paraId="16A08494" w14:textId="77777777" w:rsidR="00694203" w:rsidRPr="00694203" w:rsidRDefault="00694203" w:rsidP="00694203">
      <w:pPr>
        <w:widowControl w:val="0"/>
        <w:suppressAutoHyphens/>
        <w:overflowPunct w:val="0"/>
        <w:autoSpaceDE w:val="0"/>
        <w:autoSpaceDN w:val="0"/>
        <w:adjustRightInd w:val="0"/>
        <w:spacing w:after="0" w:line="240" w:lineRule="auto"/>
        <w:ind w:left="1418" w:firstLine="709"/>
        <w:contextualSpacing/>
        <w:jc w:val="both"/>
        <w:textAlignment w:val="baseline"/>
        <w:rPr>
          <w:rFonts w:ascii="Times New Roman" w:eastAsia="Times New Roman" w:hAnsi="Times New Roman" w:cs="Times New Roman"/>
          <w:snapToGrid w:val="0"/>
          <w:sz w:val="24"/>
          <w:szCs w:val="24"/>
          <w:lang w:eastAsia="ar-SA"/>
        </w:rPr>
      </w:pPr>
      <w:r w:rsidRPr="00694203">
        <w:rPr>
          <w:rFonts w:ascii="Times New Roman" w:eastAsia="Times New Roman" w:hAnsi="Times New Roman" w:cs="Times New Roman"/>
          <w:sz w:val="24"/>
          <w:szCs w:val="24"/>
          <w:lang w:eastAsia="ar-SA"/>
        </w:rPr>
        <w:t>ofert,</w:t>
      </w:r>
    </w:p>
    <w:p w14:paraId="270AEA39" w14:textId="77777777" w:rsidR="00694203" w:rsidRPr="00694203" w:rsidRDefault="00694203" w:rsidP="00694203">
      <w:pPr>
        <w:widowControl w:val="0"/>
        <w:suppressAutoHyphens/>
        <w:overflowPunct w:val="0"/>
        <w:autoSpaceDE w:val="0"/>
        <w:autoSpaceDN w:val="0"/>
        <w:adjustRightInd w:val="0"/>
        <w:spacing w:after="0" w:line="240" w:lineRule="auto"/>
        <w:ind w:left="709"/>
        <w:contextualSpacing/>
        <w:textAlignment w:val="baseline"/>
        <w:rPr>
          <w:rFonts w:ascii="Times New Roman" w:eastAsia="Times New Roman" w:hAnsi="Times New Roman" w:cs="Times New Roman"/>
          <w:color w:val="FF0000"/>
          <w:sz w:val="24"/>
          <w:szCs w:val="24"/>
          <w:highlight w:val="cyan"/>
          <w:lang w:eastAsia="pl-PL"/>
        </w:rPr>
      </w:pPr>
    </w:p>
    <w:p w14:paraId="68C858FB" w14:textId="77777777" w:rsidR="00694203" w:rsidRPr="00694203" w:rsidRDefault="00694203" w:rsidP="00694203">
      <w:pPr>
        <w:widowControl w:val="0"/>
        <w:numPr>
          <w:ilvl w:val="0"/>
          <w:numId w:val="70"/>
        </w:numPr>
        <w:suppressAutoHyphens/>
        <w:autoSpaceDE w:val="0"/>
        <w:autoSpaceDN w:val="0"/>
        <w:adjustRightInd w:val="0"/>
        <w:spacing w:after="0" w:line="240" w:lineRule="auto"/>
        <w:jc w:val="both"/>
        <w:rPr>
          <w:rFonts w:ascii="Times New Roman" w:eastAsia="Times New Roman" w:hAnsi="Times New Roman" w:cs="Times New Roman"/>
          <w:sz w:val="24"/>
          <w:szCs w:val="24"/>
          <w:u w:val="single"/>
          <w:lang w:eastAsia="pl-PL"/>
        </w:rPr>
      </w:pPr>
      <w:r w:rsidRPr="00694203">
        <w:rPr>
          <w:rFonts w:ascii="Times New Roman" w:eastAsia="Times New Roman" w:hAnsi="Times New Roman" w:cs="Times New Roman"/>
          <w:snapToGrid w:val="0"/>
          <w:sz w:val="24"/>
          <w:szCs w:val="24"/>
          <w:lang w:eastAsia="ar-SA"/>
        </w:rPr>
        <w:t xml:space="preserve">W kryterium „okres gwarancji” </w:t>
      </w:r>
      <w:r w:rsidRPr="00694203">
        <w:rPr>
          <w:rFonts w:ascii="Times New Roman" w:eastAsia="Times New Roman" w:hAnsi="Times New Roman" w:cs="Times New Roman"/>
          <w:sz w:val="24"/>
          <w:szCs w:val="24"/>
          <w:lang w:eastAsia="ar-SA"/>
        </w:rPr>
        <w:t xml:space="preserve">punkty będą przyznawane </w:t>
      </w:r>
      <w:r w:rsidRPr="00694203">
        <w:rPr>
          <w:rFonts w:ascii="Times New Roman" w:eastAsia="Times New Roman" w:hAnsi="Times New Roman" w:cs="Times New Roman"/>
          <w:sz w:val="24"/>
          <w:szCs w:val="24"/>
          <w:u w:val="single"/>
          <w:lang w:eastAsia="ar-SA"/>
        </w:rPr>
        <w:t>za okres pełnej, bez wyłączeń gwarancji (także w przypadku zaników napięcia sieciowego) dla zaoferowanego rezonansu magnetycznego, obejmującą części zamienne do wyżej wymienionego urządzenia, wymagane opłaty licencyjne, aktualizacje oprogramowania do najnowszej wersji oraz serwis (pełna gwarancja) min. 36 miesięcy od momentu podpisania protokołu odbioru końcowego.</w:t>
      </w:r>
    </w:p>
    <w:p w14:paraId="690A91F0" w14:textId="77777777" w:rsidR="00694203" w:rsidRPr="00694203" w:rsidRDefault="00694203" w:rsidP="00694203">
      <w:pPr>
        <w:widowControl w:val="0"/>
        <w:numPr>
          <w:ilvl w:val="0"/>
          <w:numId w:val="7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94203">
        <w:rPr>
          <w:rFonts w:ascii="Times New Roman" w:eastAsia="Times New Roman" w:hAnsi="Times New Roman" w:cs="Times New Roman"/>
          <w:snapToGrid w:val="0"/>
          <w:sz w:val="24"/>
          <w:szCs w:val="24"/>
        </w:rPr>
        <w:t>Maksymalna liczba punktów do uzyskania w kryterium „okres gwarancji” – 5 pkt</w:t>
      </w:r>
    </w:p>
    <w:p w14:paraId="558D8E96" w14:textId="77777777" w:rsidR="00694203" w:rsidRPr="00694203" w:rsidRDefault="00694203" w:rsidP="00694203">
      <w:pPr>
        <w:widowControl w:val="0"/>
        <w:numPr>
          <w:ilvl w:val="0"/>
          <w:numId w:val="7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94203">
        <w:rPr>
          <w:rFonts w:ascii="Times New Roman" w:eastAsia="Times New Roman" w:hAnsi="Times New Roman" w:cs="Times New Roman"/>
          <w:sz w:val="24"/>
          <w:szCs w:val="24"/>
          <w:lang w:eastAsia="pl-PL"/>
        </w:rPr>
        <w:t xml:space="preserve">Maksymalną ilość punktów w zakresie tego kryterium otrzyma oferta wykonawcy, który zaoferuje najdłuższy oceniany okres gwarancji, czyli 60 miesięcy. </w:t>
      </w:r>
    </w:p>
    <w:p w14:paraId="32A3E7A3" w14:textId="77777777" w:rsidR="00694203" w:rsidRPr="00694203" w:rsidRDefault="00694203" w:rsidP="00694203">
      <w:pPr>
        <w:widowControl w:val="0"/>
        <w:numPr>
          <w:ilvl w:val="0"/>
          <w:numId w:val="7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94203">
        <w:rPr>
          <w:rFonts w:ascii="Times New Roman" w:eastAsia="Times New Roman" w:hAnsi="Times New Roman" w:cs="Times New Roman"/>
          <w:bCs/>
          <w:sz w:val="24"/>
          <w:szCs w:val="24"/>
          <w:lang w:eastAsia="pl-PL"/>
        </w:rPr>
        <w:t xml:space="preserve">Okres gwarancji = termin liczony od </w:t>
      </w:r>
      <w:r w:rsidRPr="00694203">
        <w:rPr>
          <w:rFonts w:ascii="Times New Roman" w:eastAsia="Times New Roman" w:hAnsi="Times New Roman" w:cs="Times New Roman"/>
          <w:sz w:val="24"/>
          <w:szCs w:val="24"/>
        </w:rPr>
        <w:t>dnia podpisania protokołu odbioru.</w:t>
      </w:r>
    </w:p>
    <w:p w14:paraId="54FA1535" w14:textId="77777777" w:rsidR="00694203" w:rsidRPr="00694203" w:rsidRDefault="00694203" w:rsidP="00694203">
      <w:pPr>
        <w:widowControl w:val="0"/>
        <w:numPr>
          <w:ilvl w:val="0"/>
          <w:numId w:val="70"/>
        </w:numPr>
        <w:suppressAutoHyphens/>
        <w:spacing w:after="0" w:line="240" w:lineRule="auto"/>
        <w:jc w:val="both"/>
        <w:rPr>
          <w:rFonts w:ascii="Times New Roman" w:eastAsia="Times New Roman" w:hAnsi="Times New Roman" w:cs="Times New Roman"/>
          <w:sz w:val="24"/>
          <w:szCs w:val="24"/>
          <w:u w:val="single"/>
          <w:lang w:eastAsia="ar-SA"/>
        </w:rPr>
      </w:pPr>
      <w:r w:rsidRPr="00694203">
        <w:rPr>
          <w:rFonts w:ascii="Times New Roman" w:eastAsia="Times New Roman" w:hAnsi="Times New Roman" w:cs="Times New Roman"/>
          <w:sz w:val="24"/>
          <w:szCs w:val="24"/>
          <w:lang w:eastAsia="ar-SA"/>
        </w:rPr>
        <w:t>Minimalny okres gwarancji – 36 miesięcy.</w:t>
      </w:r>
    </w:p>
    <w:p w14:paraId="190C668D" w14:textId="77777777" w:rsidR="00694203" w:rsidRPr="00694203" w:rsidRDefault="00694203" w:rsidP="00694203">
      <w:pPr>
        <w:widowControl w:val="0"/>
        <w:numPr>
          <w:ilvl w:val="0"/>
          <w:numId w:val="70"/>
        </w:numPr>
        <w:suppressAutoHyphens/>
        <w:spacing w:after="0" w:line="240" w:lineRule="auto"/>
        <w:ind w:hanging="357"/>
        <w:jc w:val="both"/>
        <w:rPr>
          <w:rFonts w:ascii="Times New Roman" w:eastAsia="Times New Roman" w:hAnsi="Times New Roman" w:cs="Times New Roman"/>
          <w:sz w:val="24"/>
          <w:szCs w:val="24"/>
          <w:lang w:eastAsia="ar-SA"/>
        </w:rPr>
      </w:pPr>
      <w:r w:rsidRPr="00694203">
        <w:rPr>
          <w:rFonts w:ascii="Times New Roman" w:eastAsia="Times New Roman" w:hAnsi="Times New Roman" w:cs="Times New Roman"/>
          <w:sz w:val="24"/>
          <w:szCs w:val="24"/>
          <w:lang w:eastAsia="ar-SA"/>
        </w:rPr>
        <w:t>Maksymalny oceniany okres gwarancji – 60 miesięcy.</w:t>
      </w:r>
    </w:p>
    <w:p w14:paraId="0BC6EFF7" w14:textId="77777777" w:rsidR="00694203" w:rsidRPr="00694203" w:rsidRDefault="00694203" w:rsidP="00694203">
      <w:pPr>
        <w:widowControl w:val="0"/>
        <w:numPr>
          <w:ilvl w:val="0"/>
          <w:numId w:val="70"/>
        </w:numPr>
        <w:suppressAutoHyphens/>
        <w:spacing w:after="0" w:line="240" w:lineRule="auto"/>
        <w:ind w:hanging="357"/>
        <w:jc w:val="both"/>
        <w:rPr>
          <w:rFonts w:ascii="Times New Roman" w:eastAsia="Times New Roman" w:hAnsi="Times New Roman" w:cs="Times New Roman"/>
          <w:sz w:val="24"/>
          <w:szCs w:val="24"/>
          <w:lang w:eastAsia="ar-SA"/>
        </w:rPr>
      </w:pPr>
      <w:r w:rsidRPr="00694203">
        <w:rPr>
          <w:rFonts w:ascii="Times New Roman" w:eastAsia="Times New Roman" w:hAnsi="Times New Roman" w:cs="Times New Roman"/>
          <w:sz w:val="24"/>
          <w:szCs w:val="24"/>
          <w:lang w:eastAsia="ar-SA"/>
        </w:rPr>
        <w:t>Jeżeli wykonawca nie poda w ofercie okresu gwarancji, to zamawiający przyjmie, że składając ofertę wykonawca oferuje minimalny dopuszczalny okres gwarancji, czyli 36 miesięcy i poprawi omyłkę zgodnie z art. 223 ust. 2 pkt 3 ustawy pzp.</w:t>
      </w:r>
    </w:p>
    <w:p w14:paraId="69F087CE" w14:textId="77777777" w:rsidR="00694203" w:rsidRPr="00694203" w:rsidRDefault="00694203" w:rsidP="00694203">
      <w:pPr>
        <w:widowControl w:val="0"/>
        <w:numPr>
          <w:ilvl w:val="0"/>
          <w:numId w:val="70"/>
        </w:numPr>
        <w:suppressAutoHyphens/>
        <w:spacing w:after="0" w:line="240" w:lineRule="auto"/>
        <w:jc w:val="both"/>
        <w:rPr>
          <w:rFonts w:ascii="Times New Roman" w:eastAsia="Times New Roman" w:hAnsi="Times New Roman" w:cs="Times New Roman"/>
          <w:sz w:val="24"/>
          <w:szCs w:val="24"/>
          <w:lang w:eastAsia="ar-SA"/>
        </w:rPr>
      </w:pPr>
      <w:r w:rsidRPr="00694203">
        <w:rPr>
          <w:rFonts w:ascii="Times New Roman" w:eastAsia="Times New Roman" w:hAnsi="Times New Roman" w:cs="Times New Roman"/>
          <w:sz w:val="24"/>
          <w:szCs w:val="24"/>
          <w:lang w:eastAsia="ar-SA"/>
        </w:rPr>
        <w:t>Jeżeli wykonawca poda w ofercie okres gwarancji dłuższy niż oceniany przez zamawiającego (dłuższy niż 60 miesięcy), to zamawiający obliczy punkty dla maksymalnie punktowanego okresu gwarancji, czyli 60 miesięcy.</w:t>
      </w:r>
    </w:p>
    <w:p w14:paraId="4B96E910" w14:textId="77777777" w:rsidR="00694203" w:rsidRPr="00694203" w:rsidRDefault="00694203" w:rsidP="00694203">
      <w:pPr>
        <w:widowControl w:val="0"/>
        <w:numPr>
          <w:ilvl w:val="0"/>
          <w:numId w:val="70"/>
        </w:numPr>
        <w:suppressAutoHyphens/>
        <w:spacing w:after="0" w:line="240" w:lineRule="auto"/>
        <w:ind w:hanging="357"/>
        <w:jc w:val="both"/>
        <w:rPr>
          <w:rFonts w:ascii="Times New Roman" w:eastAsia="Times New Roman" w:hAnsi="Times New Roman" w:cs="Times New Roman"/>
          <w:sz w:val="24"/>
          <w:szCs w:val="24"/>
          <w:lang w:eastAsia="ar-SA"/>
        </w:rPr>
      </w:pPr>
      <w:r w:rsidRPr="00694203">
        <w:rPr>
          <w:rFonts w:ascii="Times New Roman" w:eastAsia="Calibri" w:hAnsi="Times New Roman" w:cs="Times New Roman"/>
          <w:sz w:val="24"/>
          <w:szCs w:val="24"/>
          <w:lang w:eastAsia="ar-SA"/>
        </w:rPr>
        <w:t>W przypadku podania okresu gwarancji w niepełnych okresach miesięcznych zamawiający poprawi omyłkę zaokrąglając termin do pełnego, rozpoczętego okresu miesięcznego i poprawi omyłkę zgodnie z</w:t>
      </w:r>
      <w:r w:rsidRPr="00694203">
        <w:rPr>
          <w:rFonts w:ascii="Times New Roman" w:eastAsia="Times New Roman" w:hAnsi="Times New Roman" w:cs="Times New Roman"/>
          <w:sz w:val="24"/>
          <w:szCs w:val="24"/>
          <w:lang w:eastAsia="ar-SA"/>
        </w:rPr>
        <w:t xml:space="preserve"> art. 223 ust. 2 pkt 3 ustawy pzp.</w:t>
      </w:r>
    </w:p>
    <w:p w14:paraId="7777F4FC" w14:textId="77777777" w:rsidR="00694203" w:rsidRPr="00694203" w:rsidRDefault="00694203" w:rsidP="00694203">
      <w:pPr>
        <w:widowControl w:val="0"/>
        <w:numPr>
          <w:ilvl w:val="0"/>
          <w:numId w:val="70"/>
        </w:numPr>
        <w:suppressAutoHyphens/>
        <w:autoSpaceDE w:val="0"/>
        <w:autoSpaceDN w:val="0"/>
        <w:adjustRightInd w:val="0"/>
        <w:spacing w:after="0" w:line="240" w:lineRule="auto"/>
        <w:jc w:val="both"/>
        <w:rPr>
          <w:rFonts w:ascii="Times New Roman" w:eastAsia="Times New Roman" w:hAnsi="Times New Roman" w:cs="Times New Roman"/>
          <w:snapToGrid w:val="0"/>
          <w:szCs w:val="24"/>
          <w:lang w:eastAsia="ar-SA"/>
        </w:rPr>
      </w:pPr>
      <w:r w:rsidRPr="00694203">
        <w:rPr>
          <w:rFonts w:ascii="Times New Roman" w:eastAsia="Times New Roman" w:hAnsi="Times New Roman" w:cs="Times New Roman"/>
          <w:sz w:val="24"/>
          <w:szCs w:val="24"/>
          <w:lang w:eastAsia="ar-SA"/>
        </w:rPr>
        <w:t xml:space="preserve">Ocena zostanie dokonana w oparciu o informacje podane w złożonym FORMULARZU OPIS PRZEDMIOTU ZAMÓWIENIA ZAŁĄCZNIK NR 2 do SWZ. </w:t>
      </w:r>
    </w:p>
    <w:p w14:paraId="4FFE5025" w14:textId="77777777" w:rsidR="00694203" w:rsidRPr="00694203" w:rsidRDefault="00694203" w:rsidP="00694203">
      <w:pPr>
        <w:widowControl w:val="0"/>
        <w:numPr>
          <w:ilvl w:val="0"/>
          <w:numId w:val="70"/>
        </w:numPr>
        <w:suppressAutoHyphens/>
        <w:autoSpaceDE w:val="0"/>
        <w:autoSpaceDN w:val="0"/>
        <w:adjustRightInd w:val="0"/>
        <w:spacing w:after="0" w:line="240" w:lineRule="auto"/>
        <w:jc w:val="both"/>
        <w:rPr>
          <w:rFonts w:ascii="Times New Roman" w:eastAsia="Times New Roman" w:hAnsi="Times New Roman" w:cs="Times New Roman"/>
          <w:snapToGrid w:val="0"/>
          <w:szCs w:val="24"/>
          <w:lang w:eastAsia="ar-SA"/>
        </w:rPr>
      </w:pPr>
      <w:r w:rsidRPr="00694203">
        <w:rPr>
          <w:rFonts w:ascii="Times New Roman" w:eastAsia="Times New Roman" w:hAnsi="Times New Roman" w:cs="Times New Roman"/>
          <w:sz w:val="24"/>
          <w:szCs w:val="24"/>
          <w:lang w:eastAsia="ar-SA"/>
        </w:rPr>
        <w:t xml:space="preserve">Ocenie podlegać będą oferty, które nie podlegają odrzuceniu. </w:t>
      </w:r>
    </w:p>
    <w:p w14:paraId="6A558B28" w14:textId="77777777" w:rsidR="00694203" w:rsidRPr="00694203" w:rsidRDefault="00694203" w:rsidP="00694203">
      <w:pPr>
        <w:widowControl w:val="0"/>
        <w:tabs>
          <w:tab w:val="left" w:pos="720"/>
        </w:tabs>
        <w:suppressAutoHyphens/>
        <w:spacing w:after="0" w:line="240" w:lineRule="auto"/>
        <w:jc w:val="both"/>
        <w:rPr>
          <w:rFonts w:ascii="Times New Roman" w:eastAsia="Times New Roman" w:hAnsi="Times New Roman" w:cs="Times New Roman"/>
          <w:sz w:val="24"/>
          <w:szCs w:val="24"/>
          <w:lang w:eastAsia="ar-SA"/>
        </w:rPr>
      </w:pPr>
    </w:p>
    <w:p w14:paraId="46423F60" w14:textId="77777777" w:rsidR="00694203" w:rsidRPr="00694203" w:rsidRDefault="00694203" w:rsidP="00694203">
      <w:pPr>
        <w:pStyle w:val="Akapitzlist"/>
        <w:widowControl w:val="0"/>
        <w:numPr>
          <w:ilvl w:val="0"/>
          <w:numId w:val="71"/>
        </w:numPr>
        <w:tabs>
          <w:tab w:val="left" w:pos="720"/>
        </w:tabs>
        <w:suppressAutoHyphens/>
        <w:spacing w:after="0" w:line="240" w:lineRule="auto"/>
        <w:jc w:val="both"/>
        <w:rPr>
          <w:rFonts w:ascii="Times New Roman" w:eastAsia="Times New Roman" w:hAnsi="Times New Roman" w:cs="Times New Roman"/>
          <w:color w:val="FF0000"/>
          <w:sz w:val="24"/>
          <w:szCs w:val="24"/>
        </w:rPr>
      </w:pPr>
      <w:r w:rsidRPr="00694203">
        <w:rPr>
          <w:rFonts w:ascii="Times New Roman" w:eastAsia="Calibri" w:hAnsi="Times New Roman" w:cs="Times New Roman"/>
          <w:sz w:val="24"/>
          <w:szCs w:val="24"/>
        </w:rPr>
        <w:t xml:space="preserve">Zamawiający za najkorzystniejszą uzna ofertę, która uzyska największą liczbę punktów łącznie ze wszystkich kryteriów i </w:t>
      </w:r>
      <w:r w:rsidRPr="00694203">
        <w:rPr>
          <w:rFonts w:ascii="Times New Roman" w:eastAsia="Times New Roman" w:hAnsi="Times New Roman" w:cs="Times New Roman"/>
          <w:sz w:val="24"/>
          <w:szCs w:val="24"/>
        </w:rPr>
        <w:t>spełniająca pozostałe wymagania zamawiającego</w:t>
      </w:r>
      <w:r w:rsidRPr="00694203">
        <w:rPr>
          <w:rFonts w:ascii="Times New Roman" w:eastAsia="Calibri" w:hAnsi="Times New Roman" w:cs="Times New Roman"/>
          <w:sz w:val="24"/>
          <w:szCs w:val="24"/>
        </w:rPr>
        <w:t xml:space="preserve">. Ocenę łączną oferty stanowi suma punktów uzyskanych w ramach poszczególnych kryteriów. </w:t>
      </w:r>
    </w:p>
    <w:p w14:paraId="1B8C927B" w14:textId="1121518D" w:rsidR="00694203" w:rsidRPr="00694203" w:rsidRDefault="00694203" w:rsidP="00694203">
      <w:pPr>
        <w:pStyle w:val="Akapitzlist"/>
        <w:widowControl w:val="0"/>
        <w:numPr>
          <w:ilvl w:val="0"/>
          <w:numId w:val="71"/>
        </w:numPr>
        <w:tabs>
          <w:tab w:val="left" w:pos="720"/>
        </w:tabs>
        <w:suppressAutoHyphens/>
        <w:spacing w:after="0" w:line="240" w:lineRule="auto"/>
        <w:jc w:val="both"/>
        <w:rPr>
          <w:rFonts w:ascii="Times New Roman" w:eastAsia="Times New Roman" w:hAnsi="Times New Roman" w:cs="Times New Roman"/>
          <w:color w:val="FF0000"/>
          <w:sz w:val="24"/>
          <w:szCs w:val="24"/>
        </w:rPr>
      </w:pPr>
      <w:r w:rsidRPr="00694203">
        <w:rPr>
          <w:rFonts w:ascii="Times New Roman" w:eastAsia="Calibri" w:hAnsi="Times New Roman" w:cs="Times New Roman"/>
          <w:sz w:val="24"/>
          <w:szCs w:val="24"/>
        </w:rPr>
        <w:t>Oferta</w:t>
      </w:r>
      <w:r w:rsidRPr="00694203">
        <w:rPr>
          <w:rFonts w:ascii="Times New Roman" w:eastAsia="Calibri" w:hAnsi="Times New Roman" w:cs="Times New Roman"/>
          <w:bCs/>
          <w:sz w:val="24"/>
          <w:szCs w:val="24"/>
        </w:rPr>
        <w:t xml:space="preserve"> może uzyskać w kryteriach oceny ofert maksymalnie 100 punktów (100%), przy czym 1 pkt = 1%.</w:t>
      </w:r>
      <w:r w:rsidRPr="00694203">
        <w:rPr>
          <w:rFonts w:ascii="Times New Roman" w:eastAsia="Calibri" w:hAnsi="Times New Roman" w:cs="Times New Roman"/>
          <w:sz w:val="24"/>
          <w:szCs w:val="24"/>
        </w:rPr>
        <w:t xml:space="preserve"> </w:t>
      </w:r>
      <w:r w:rsidRPr="00694203">
        <w:rPr>
          <w:rFonts w:ascii="Times New Roman" w:eastAsia="Calibri" w:hAnsi="Times New Roman" w:cs="Times New Roman"/>
          <w:color w:val="000000"/>
          <w:sz w:val="24"/>
          <w:szCs w:val="24"/>
          <w:lang w:eastAsia="pl-PL"/>
        </w:rPr>
        <w:t xml:space="preserve">Maksymalna liczba punktów w kryterium równa jest określonej wadze kryterium w %. </w:t>
      </w:r>
      <w:r w:rsidRPr="00694203">
        <w:rPr>
          <w:rFonts w:ascii="Times New Roman" w:eastAsia="Times New Roman" w:hAnsi="Times New Roman" w:cs="Times New Roman"/>
          <w:sz w:val="24"/>
          <w:szCs w:val="24"/>
        </w:rPr>
        <w:t>Zamawiający obliczy punkty liczbowo z dokładnością do dwóch miejsc po przecinku, zaokrąglając zgodnie z zasadami matematycznymi.</w:t>
      </w:r>
      <w:r w:rsidRPr="00694203">
        <w:rPr>
          <w:rFonts w:ascii="Times New Roman" w:eastAsia="Times New Roman" w:hAnsi="Times New Roman" w:cs="Times New Roman"/>
          <w:sz w:val="24"/>
          <w:szCs w:val="24"/>
        </w:rPr>
        <w:t>”</w:t>
      </w:r>
    </w:p>
    <w:p w14:paraId="38A2C062" w14:textId="77777777" w:rsidR="00694203" w:rsidRDefault="00694203" w:rsidP="00EE6385">
      <w:pPr>
        <w:widowControl w:val="0"/>
        <w:suppressAutoHyphens/>
        <w:spacing w:after="0" w:line="240" w:lineRule="auto"/>
        <w:jc w:val="both"/>
        <w:rPr>
          <w:rFonts w:ascii="Times New Roman" w:eastAsia="Times New Roman" w:hAnsi="Times New Roman" w:cs="Times New Roman"/>
          <w:sz w:val="24"/>
          <w:szCs w:val="24"/>
          <w:lang w:eastAsia="pl-PL"/>
        </w:rPr>
      </w:pPr>
    </w:p>
    <w:p w14:paraId="0F4E002D" w14:textId="77777777" w:rsidR="00694203" w:rsidRPr="00EE6385" w:rsidRDefault="00694203" w:rsidP="00EE6385">
      <w:pPr>
        <w:widowControl w:val="0"/>
        <w:suppressAutoHyphens/>
        <w:spacing w:after="0" w:line="240" w:lineRule="auto"/>
        <w:jc w:val="both"/>
        <w:rPr>
          <w:rFonts w:ascii="Times New Roman" w:eastAsia="Times New Roman" w:hAnsi="Times New Roman" w:cs="Times New Roman"/>
          <w:iCs/>
          <w:sz w:val="24"/>
          <w:szCs w:val="24"/>
          <w:lang w:eastAsia="pl-PL"/>
        </w:rPr>
      </w:pPr>
    </w:p>
    <w:p w14:paraId="5087CC81" w14:textId="34B5A763" w:rsidR="00B61B25" w:rsidRPr="00EE6385" w:rsidRDefault="00887419" w:rsidP="00092AAD">
      <w:pPr>
        <w:widowControl w:val="0"/>
        <w:suppressAutoHyphens/>
        <w:spacing w:after="0" w:line="240" w:lineRule="auto"/>
        <w:jc w:val="both"/>
        <w:rPr>
          <w:rFonts w:ascii="Times New Roman" w:eastAsia="Times New Roman" w:hAnsi="Times New Roman" w:cs="Times New Roman"/>
          <w:kern w:val="2"/>
          <w:sz w:val="24"/>
          <w:szCs w:val="24"/>
          <w:lang w:eastAsia="pl-PL"/>
          <w14:ligatures w14:val="standardContextual"/>
        </w:rPr>
      </w:pPr>
      <w:r w:rsidRPr="00EE6385">
        <w:rPr>
          <w:rFonts w:ascii="Times New Roman" w:eastAsia="Times New Roman" w:hAnsi="Times New Roman" w:cs="Times New Roman"/>
          <w:iCs/>
          <w:sz w:val="24"/>
          <w:szCs w:val="24"/>
          <w:lang w:eastAsia="pl-PL"/>
        </w:rPr>
        <w:t>Zamawiający informuje, że pozostałe zapisy SWZ nie ulegają zmianie.</w:t>
      </w:r>
    </w:p>
    <w:p w14:paraId="41D13408" w14:textId="77777777" w:rsidR="00154158" w:rsidRPr="00EE6385" w:rsidRDefault="00154158">
      <w:pPr>
        <w:rPr>
          <w:rFonts w:ascii="Times New Roman" w:hAnsi="Times New Roman" w:cs="Times New Roman"/>
          <w:sz w:val="24"/>
          <w:szCs w:val="24"/>
        </w:rPr>
      </w:pPr>
    </w:p>
    <w:p w14:paraId="326CD3A0" w14:textId="77777777" w:rsidR="001A74F2" w:rsidRPr="00EE6385" w:rsidRDefault="001A74F2" w:rsidP="00EE6385">
      <w:pPr>
        <w:widowControl w:val="0"/>
        <w:suppressAutoHyphens/>
        <w:spacing w:after="0" w:line="240" w:lineRule="auto"/>
        <w:rPr>
          <w:rFonts w:ascii="Times New Roman" w:hAnsi="Times New Roman" w:cs="Times New Roman"/>
          <w:sz w:val="24"/>
          <w:szCs w:val="24"/>
        </w:rPr>
      </w:pPr>
    </w:p>
    <w:p w14:paraId="16ECCA36" w14:textId="77777777" w:rsidR="00EE6385" w:rsidRPr="00EE6385" w:rsidRDefault="00EE6385" w:rsidP="00EE6385">
      <w:pPr>
        <w:widowControl w:val="0"/>
        <w:suppressAutoHyphens/>
        <w:spacing w:after="0" w:line="240" w:lineRule="auto"/>
        <w:ind w:left="5387"/>
        <w:jc w:val="center"/>
        <w:rPr>
          <w:rFonts w:ascii="Times New Roman" w:eastAsia="Times New Roman" w:hAnsi="Times New Roman" w:cs="Times New Roman"/>
          <w:sz w:val="24"/>
          <w:szCs w:val="24"/>
        </w:rPr>
      </w:pPr>
      <w:r w:rsidRPr="00EE6385">
        <w:rPr>
          <w:rFonts w:ascii="Times New Roman" w:eastAsia="Times New Roman" w:hAnsi="Times New Roman" w:cs="Times New Roman"/>
          <w:sz w:val="24"/>
          <w:szCs w:val="24"/>
        </w:rPr>
        <w:t>KIEROWNIK</w:t>
      </w:r>
    </w:p>
    <w:p w14:paraId="151645BF" w14:textId="77777777" w:rsidR="00EE6385" w:rsidRPr="00EE6385" w:rsidRDefault="00EE6385" w:rsidP="00EE6385">
      <w:pPr>
        <w:widowControl w:val="0"/>
        <w:suppressAutoHyphens/>
        <w:spacing w:after="0" w:line="240" w:lineRule="auto"/>
        <w:ind w:left="5387"/>
        <w:jc w:val="center"/>
        <w:rPr>
          <w:rFonts w:ascii="Times New Roman" w:eastAsia="Times New Roman" w:hAnsi="Times New Roman" w:cs="Times New Roman"/>
          <w:sz w:val="24"/>
          <w:szCs w:val="24"/>
        </w:rPr>
      </w:pPr>
      <w:r w:rsidRPr="00EE6385">
        <w:rPr>
          <w:rFonts w:ascii="Times New Roman" w:eastAsia="Times New Roman" w:hAnsi="Times New Roman" w:cs="Times New Roman"/>
          <w:sz w:val="24"/>
          <w:szCs w:val="24"/>
        </w:rPr>
        <w:t>SEKCJI ZAMÓWIEŃ PUBLICZNYCH</w:t>
      </w:r>
    </w:p>
    <w:p w14:paraId="127E78D8" w14:textId="77777777" w:rsidR="00EE6385" w:rsidRPr="00EE6385" w:rsidRDefault="00EE6385" w:rsidP="00EE6385">
      <w:pPr>
        <w:widowControl w:val="0"/>
        <w:suppressAutoHyphens/>
        <w:spacing w:after="0" w:line="240" w:lineRule="auto"/>
        <w:ind w:left="5387"/>
        <w:jc w:val="center"/>
        <w:rPr>
          <w:rFonts w:ascii="Times New Roman" w:eastAsia="Times New Roman" w:hAnsi="Times New Roman" w:cs="Times New Roman"/>
          <w:sz w:val="24"/>
          <w:szCs w:val="24"/>
        </w:rPr>
      </w:pPr>
      <w:r w:rsidRPr="00EE6385">
        <w:rPr>
          <w:rFonts w:ascii="Times New Roman" w:eastAsia="Times New Roman" w:hAnsi="Times New Roman" w:cs="Times New Roman"/>
          <w:sz w:val="24"/>
          <w:szCs w:val="24"/>
        </w:rPr>
        <w:t>mgr Marlena Czyżycka-Poździoch</w:t>
      </w:r>
    </w:p>
    <w:p w14:paraId="00B9844F" w14:textId="463268D7" w:rsidR="00B61B25" w:rsidRPr="00EE6385" w:rsidRDefault="00B61B25" w:rsidP="00EE6385">
      <w:pPr>
        <w:rPr>
          <w:rFonts w:ascii="Times New Roman" w:eastAsia="Times New Roman" w:hAnsi="Times New Roman" w:cs="Times New Roman"/>
          <w:b/>
          <w:bCs/>
          <w:sz w:val="24"/>
          <w:szCs w:val="24"/>
          <w:lang w:eastAsia="ar-SA"/>
        </w:rPr>
      </w:pPr>
    </w:p>
    <w:sectPr w:rsidR="00B61B25" w:rsidRPr="00EE6385" w:rsidSect="0022079D">
      <w:pgSz w:w="11906" w:h="16838" w:code="9"/>
      <w:pgMar w:top="238" w:right="851" w:bottom="851" w:left="851"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90EE" w14:textId="77777777" w:rsidR="00777990" w:rsidRDefault="00777990" w:rsidP="00777990">
      <w:pPr>
        <w:spacing w:after="0" w:line="240" w:lineRule="auto"/>
      </w:pPr>
      <w:r>
        <w:separator/>
      </w:r>
    </w:p>
  </w:endnote>
  <w:endnote w:type="continuationSeparator" w:id="0">
    <w:p w14:paraId="5D223812" w14:textId="77777777" w:rsidR="00777990" w:rsidRDefault="00777990" w:rsidP="0077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4FAA8" w14:textId="77777777" w:rsidR="00777990" w:rsidRDefault="00777990" w:rsidP="00777990">
      <w:pPr>
        <w:spacing w:after="0" w:line="240" w:lineRule="auto"/>
      </w:pPr>
      <w:r>
        <w:separator/>
      </w:r>
    </w:p>
  </w:footnote>
  <w:footnote w:type="continuationSeparator" w:id="0">
    <w:p w14:paraId="4E468289" w14:textId="77777777" w:rsidR="00777990" w:rsidRDefault="00777990" w:rsidP="00777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6"/>
    <w:multiLevelType w:val="singleLevel"/>
    <w:tmpl w:val="7CC89CB8"/>
    <w:lvl w:ilvl="0">
      <w:start w:val="1"/>
      <w:numFmt w:val="decimal"/>
      <w:lvlText w:val="%1."/>
      <w:lvlJc w:val="left"/>
      <w:pPr>
        <w:tabs>
          <w:tab w:val="num" w:pos="1440"/>
        </w:tabs>
        <w:ind w:left="1440" w:hanging="360"/>
      </w:pPr>
      <w:rPr>
        <w:rFonts w:cs="Times New Roman"/>
        <w:color w:val="auto"/>
        <w:sz w:val="21"/>
        <w:szCs w:val="21"/>
      </w:rPr>
    </w:lvl>
  </w:abstractNum>
  <w:abstractNum w:abstractNumId="2" w15:restartNumberingAfterBreak="0">
    <w:nsid w:val="00DB79E1"/>
    <w:multiLevelType w:val="hybridMultilevel"/>
    <w:tmpl w:val="D7A0CAD8"/>
    <w:lvl w:ilvl="0" w:tplc="04150001">
      <w:numFmt w:val="decimal"/>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14273E0"/>
    <w:multiLevelType w:val="hybridMultilevel"/>
    <w:tmpl w:val="51E89E8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5" w15:restartNumberingAfterBreak="0">
    <w:nsid w:val="02D8432A"/>
    <w:multiLevelType w:val="hybridMultilevel"/>
    <w:tmpl w:val="C6867864"/>
    <w:lvl w:ilvl="0" w:tplc="FBA814AA">
      <w:start w:val="1"/>
      <w:numFmt w:val="bullet"/>
      <w:lvlText w:val=""/>
      <w:lvlJc w:val="left"/>
      <w:pPr>
        <w:tabs>
          <w:tab w:val="num" w:pos="1327"/>
        </w:tabs>
        <w:ind w:left="1327" w:hanging="360"/>
      </w:pPr>
      <w:rPr>
        <w:rFonts w:ascii="Symbol" w:hAnsi="Symbol" w:hint="default"/>
        <w:color w:val="auto"/>
      </w:rPr>
    </w:lvl>
    <w:lvl w:ilvl="1" w:tplc="B358C5D8">
      <w:start w:val="1"/>
      <w:numFmt w:val="bullet"/>
      <w:lvlText w:val=""/>
      <w:lvlJc w:val="left"/>
      <w:pPr>
        <w:tabs>
          <w:tab w:val="num" w:pos="1382"/>
        </w:tabs>
        <w:ind w:left="1382" w:hanging="360"/>
      </w:pPr>
      <w:rPr>
        <w:rFonts w:ascii="Symbol" w:hAnsi="Symbol" w:hint="default"/>
      </w:rPr>
    </w:lvl>
    <w:lvl w:ilvl="2" w:tplc="04150005">
      <w:start w:val="1"/>
      <w:numFmt w:val="bullet"/>
      <w:lvlText w:val=""/>
      <w:lvlJc w:val="left"/>
      <w:pPr>
        <w:tabs>
          <w:tab w:val="num" w:pos="2047"/>
        </w:tabs>
        <w:ind w:left="2047" w:hanging="360"/>
      </w:pPr>
      <w:rPr>
        <w:rFonts w:ascii="Wingdings" w:hAnsi="Wingdings" w:hint="default"/>
      </w:rPr>
    </w:lvl>
    <w:lvl w:ilvl="3" w:tplc="04150001">
      <w:start w:val="1"/>
      <w:numFmt w:val="bullet"/>
      <w:lvlText w:val=""/>
      <w:lvlJc w:val="left"/>
      <w:pPr>
        <w:tabs>
          <w:tab w:val="num" w:pos="2767"/>
        </w:tabs>
        <w:ind w:left="2767" w:hanging="360"/>
      </w:pPr>
      <w:rPr>
        <w:rFonts w:ascii="Symbol" w:hAnsi="Symbol" w:hint="default"/>
      </w:rPr>
    </w:lvl>
    <w:lvl w:ilvl="4" w:tplc="04150003">
      <w:start w:val="1"/>
      <w:numFmt w:val="bullet"/>
      <w:lvlText w:val="o"/>
      <w:lvlJc w:val="left"/>
      <w:pPr>
        <w:tabs>
          <w:tab w:val="num" w:pos="3487"/>
        </w:tabs>
        <w:ind w:left="3487" w:hanging="360"/>
      </w:pPr>
      <w:rPr>
        <w:rFonts w:ascii="Courier New" w:hAnsi="Courier New" w:cs="Times New Roman" w:hint="default"/>
      </w:rPr>
    </w:lvl>
    <w:lvl w:ilvl="5" w:tplc="04150005">
      <w:start w:val="1"/>
      <w:numFmt w:val="bullet"/>
      <w:lvlText w:val=""/>
      <w:lvlJc w:val="left"/>
      <w:pPr>
        <w:tabs>
          <w:tab w:val="num" w:pos="4207"/>
        </w:tabs>
        <w:ind w:left="4207" w:hanging="360"/>
      </w:pPr>
      <w:rPr>
        <w:rFonts w:ascii="Wingdings" w:hAnsi="Wingdings" w:hint="default"/>
      </w:rPr>
    </w:lvl>
    <w:lvl w:ilvl="6" w:tplc="04150001">
      <w:start w:val="1"/>
      <w:numFmt w:val="bullet"/>
      <w:lvlText w:val=""/>
      <w:lvlJc w:val="left"/>
      <w:pPr>
        <w:tabs>
          <w:tab w:val="num" w:pos="4927"/>
        </w:tabs>
        <w:ind w:left="4927" w:hanging="360"/>
      </w:pPr>
      <w:rPr>
        <w:rFonts w:ascii="Symbol" w:hAnsi="Symbol" w:hint="default"/>
      </w:rPr>
    </w:lvl>
    <w:lvl w:ilvl="7" w:tplc="04150003">
      <w:start w:val="1"/>
      <w:numFmt w:val="bullet"/>
      <w:lvlText w:val="o"/>
      <w:lvlJc w:val="left"/>
      <w:pPr>
        <w:tabs>
          <w:tab w:val="num" w:pos="5647"/>
        </w:tabs>
        <w:ind w:left="5647" w:hanging="360"/>
      </w:pPr>
      <w:rPr>
        <w:rFonts w:ascii="Courier New" w:hAnsi="Courier New" w:cs="Times New Roman" w:hint="default"/>
      </w:rPr>
    </w:lvl>
    <w:lvl w:ilvl="8" w:tplc="04150005">
      <w:start w:val="1"/>
      <w:numFmt w:val="bullet"/>
      <w:lvlText w:val=""/>
      <w:lvlJc w:val="left"/>
      <w:pPr>
        <w:tabs>
          <w:tab w:val="num" w:pos="6367"/>
        </w:tabs>
        <w:ind w:left="6367" w:hanging="360"/>
      </w:pPr>
      <w:rPr>
        <w:rFonts w:ascii="Wingdings" w:hAnsi="Wingdings" w:hint="default"/>
      </w:rPr>
    </w:lvl>
  </w:abstractNum>
  <w:abstractNum w:abstractNumId="6"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 w15:restartNumberingAfterBreak="0">
    <w:nsid w:val="05FB1109"/>
    <w:multiLevelType w:val="hybridMultilevel"/>
    <w:tmpl w:val="225A4F88"/>
    <w:lvl w:ilvl="0" w:tplc="76982B6A">
      <w:start w:val="1"/>
      <w:numFmt w:val="lowerLetter"/>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6D07EA3"/>
    <w:multiLevelType w:val="multilevel"/>
    <w:tmpl w:val="7F2C3EE2"/>
    <w:lvl w:ilvl="0">
      <w:start w:val="1"/>
      <w:numFmt w:val="decimal"/>
      <w:lvlText w:val="%1."/>
      <w:lvlJc w:val="left"/>
      <w:pPr>
        <w:tabs>
          <w:tab w:val="num" w:pos="-720"/>
        </w:tabs>
        <w:ind w:left="-360" w:hanging="360"/>
      </w:pPr>
      <w:rPr>
        <w:b w:val="0"/>
        <w:bCs/>
      </w:rPr>
    </w:lvl>
    <w:lvl w:ilvl="1">
      <w:numFmt w:val="decimal"/>
      <w:lvlText w:val="%2"/>
      <w:lvlJc w:val="left"/>
      <w:pPr>
        <w:tabs>
          <w:tab w:val="num" w:pos="-720"/>
        </w:tabs>
        <w:ind w:left="360" w:hanging="360"/>
      </w:pPr>
      <w:rPr>
        <w:rFonts w:cs="Courier New"/>
      </w:rPr>
    </w:lvl>
    <w:lvl w:ilvl="2">
      <w:numFmt w:val="decimal"/>
      <w:lvlText w:val="%3"/>
      <w:lvlJc w:val="left"/>
      <w:pPr>
        <w:tabs>
          <w:tab w:val="num" w:pos="-720"/>
        </w:tabs>
        <w:ind w:left="1080" w:hanging="360"/>
      </w:pPr>
    </w:lvl>
    <w:lvl w:ilvl="3">
      <w:numFmt w:val="decimal"/>
      <w:lvlText w:val="%4"/>
      <w:lvlJc w:val="left"/>
      <w:pPr>
        <w:tabs>
          <w:tab w:val="num" w:pos="-720"/>
        </w:tabs>
        <w:ind w:left="1800" w:hanging="360"/>
      </w:pPr>
    </w:lvl>
    <w:lvl w:ilvl="4">
      <w:numFmt w:val="decimal"/>
      <w:lvlText w:val="%5"/>
      <w:lvlJc w:val="left"/>
      <w:pPr>
        <w:tabs>
          <w:tab w:val="num" w:pos="-720"/>
        </w:tabs>
        <w:ind w:left="2520" w:hanging="360"/>
      </w:pPr>
      <w:rPr>
        <w:rFonts w:cs="Courier New"/>
      </w:rPr>
    </w:lvl>
    <w:lvl w:ilvl="5">
      <w:numFmt w:val="decimal"/>
      <w:lvlText w:val="%6"/>
      <w:lvlJc w:val="left"/>
      <w:pPr>
        <w:tabs>
          <w:tab w:val="num" w:pos="-720"/>
        </w:tabs>
        <w:ind w:left="3240" w:hanging="360"/>
      </w:pPr>
    </w:lvl>
    <w:lvl w:ilvl="6">
      <w:numFmt w:val="decimal"/>
      <w:lvlText w:val="%7"/>
      <w:lvlJc w:val="left"/>
      <w:pPr>
        <w:tabs>
          <w:tab w:val="num" w:pos="-720"/>
        </w:tabs>
        <w:ind w:left="3960" w:hanging="360"/>
      </w:pPr>
    </w:lvl>
    <w:lvl w:ilvl="7">
      <w:numFmt w:val="decimal"/>
      <w:lvlText w:val="%8"/>
      <w:lvlJc w:val="left"/>
      <w:pPr>
        <w:tabs>
          <w:tab w:val="num" w:pos="-720"/>
        </w:tabs>
        <w:ind w:left="4680" w:hanging="360"/>
      </w:pPr>
      <w:rPr>
        <w:rFonts w:cs="Courier New"/>
      </w:rPr>
    </w:lvl>
    <w:lvl w:ilvl="8">
      <w:numFmt w:val="decimal"/>
      <w:lvlText w:val="%9"/>
      <w:lvlJc w:val="left"/>
      <w:pPr>
        <w:tabs>
          <w:tab w:val="num" w:pos="-720"/>
        </w:tabs>
        <w:ind w:left="5400" w:hanging="360"/>
      </w:pPr>
    </w:lvl>
  </w:abstractNum>
  <w:abstractNum w:abstractNumId="9" w15:restartNumberingAfterBreak="0">
    <w:nsid w:val="075F079A"/>
    <w:multiLevelType w:val="hybridMultilevel"/>
    <w:tmpl w:val="960843C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07835FC5"/>
    <w:multiLevelType w:val="hybridMultilevel"/>
    <w:tmpl w:val="804428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3" w15:restartNumberingAfterBreak="0">
    <w:nsid w:val="085B495A"/>
    <w:multiLevelType w:val="hybridMultilevel"/>
    <w:tmpl w:val="AF64148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9CD2782"/>
    <w:multiLevelType w:val="hybridMultilevel"/>
    <w:tmpl w:val="097AF13A"/>
    <w:lvl w:ilvl="0" w:tplc="4C2C866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16" w15:restartNumberingAfterBreak="0">
    <w:nsid w:val="11244F3A"/>
    <w:multiLevelType w:val="hybridMultilevel"/>
    <w:tmpl w:val="743A6AB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15:restartNumberingAfterBreak="0">
    <w:nsid w:val="14D9084C"/>
    <w:multiLevelType w:val="hybridMultilevel"/>
    <w:tmpl w:val="1AB01C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63D519A"/>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20" w15:restartNumberingAfterBreak="0">
    <w:nsid w:val="16C245DE"/>
    <w:multiLevelType w:val="hybridMultilevel"/>
    <w:tmpl w:val="F36881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3" w15:restartNumberingAfterBreak="0">
    <w:nsid w:val="1AFD1A18"/>
    <w:multiLevelType w:val="hybridMultilevel"/>
    <w:tmpl w:val="7DFE18EE"/>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4" w15:restartNumberingAfterBreak="0">
    <w:nsid w:val="1B523E6E"/>
    <w:multiLevelType w:val="hybridMultilevel"/>
    <w:tmpl w:val="F26CD718"/>
    <w:lvl w:ilvl="0" w:tplc="4E6E532E">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1B860E91"/>
    <w:multiLevelType w:val="hybridMultilevel"/>
    <w:tmpl w:val="4D063EA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1C4659AB"/>
    <w:multiLevelType w:val="hybridMultilevel"/>
    <w:tmpl w:val="4D063E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207E4428"/>
    <w:multiLevelType w:val="hybridMultilevel"/>
    <w:tmpl w:val="AB58D0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9"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30" w15:restartNumberingAfterBreak="0">
    <w:nsid w:val="25741658"/>
    <w:multiLevelType w:val="hybridMultilevel"/>
    <w:tmpl w:val="C5968A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5E16545"/>
    <w:multiLevelType w:val="hybridMultilevel"/>
    <w:tmpl w:val="ACC0B2A2"/>
    <w:name w:val="WW8Num402233222"/>
    <w:lvl w:ilvl="0" w:tplc="6CA09504">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2" w15:restartNumberingAfterBreak="0">
    <w:nsid w:val="25E620B3"/>
    <w:multiLevelType w:val="hybridMultilevel"/>
    <w:tmpl w:val="08C6CF9C"/>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3" w15:restartNumberingAfterBreak="0">
    <w:nsid w:val="28520036"/>
    <w:multiLevelType w:val="hybridMultilevel"/>
    <w:tmpl w:val="E0B64934"/>
    <w:lvl w:ilvl="0" w:tplc="0415000F">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5"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6" w15:restartNumberingAfterBreak="0">
    <w:nsid w:val="31653963"/>
    <w:multiLevelType w:val="hybridMultilevel"/>
    <w:tmpl w:val="1330959C"/>
    <w:lvl w:ilvl="0" w:tplc="177692E2">
      <w:start w:val="1"/>
      <w:numFmt w:val="decimal"/>
      <w:lvlText w:val="%1."/>
      <w:lvlJc w:val="left"/>
      <w:pPr>
        <w:ind w:left="36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F442DB"/>
    <w:multiLevelType w:val="hybridMultilevel"/>
    <w:tmpl w:val="58B2102A"/>
    <w:lvl w:ilvl="0" w:tplc="4E5A6478">
      <w:start w:val="1"/>
      <w:numFmt w:val="decimal"/>
      <w:lvlText w:val="%1."/>
      <w:lvlJc w:val="left"/>
      <w:pPr>
        <w:tabs>
          <w:tab w:val="num" w:pos="720"/>
        </w:tabs>
        <w:ind w:left="720" w:hanging="360"/>
      </w:pPr>
      <w:rPr>
        <w:rFonts w:ascii="Arial" w:hAnsi="Arial" w:cs="Arial" w:hint="default"/>
      </w:rPr>
    </w:lvl>
    <w:lvl w:ilvl="1" w:tplc="1FFE9B6C">
      <w:start w:val="1"/>
      <w:numFmt w:val="decimal"/>
      <w:lvlText w:val="%2)"/>
      <w:lvlJc w:val="left"/>
      <w:pPr>
        <w:tabs>
          <w:tab w:val="num" w:pos="1070"/>
        </w:tabs>
        <w:ind w:left="1070" w:hanging="360"/>
      </w:pPr>
      <w:rPr>
        <w:rFonts w:ascii="Times New Roman" w:eastAsia="Times New Roman" w:hAnsi="Times New Roman" w:cs="Times New Roman" w:hint="default"/>
      </w:rPr>
    </w:lvl>
    <w:lvl w:ilvl="2" w:tplc="15EA0C94">
      <w:start w:val="1"/>
      <w:numFmt w:val="lowerLetter"/>
      <w:lvlText w:val="%3)"/>
      <w:lvlJc w:val="left"/>
      <w:pPr>
        <w:tabs>
          <w:tab w:val="num" w:pos="1024"/>
        </w:tabs>
        <w:ind w:left="1251" w:hanging="284"/>
      </w:pPr>
      <w:rPr>
        <w:rFonts w:ascii="Times New Roman" w:hAnsi="Times New Roman" w:cs="Times New Roman" w:hint="default"/>
      </w:rPr>
    </w:lvl>
    <w:lvl w:ilvl="3" w:tplc="7E68E228">
      <w:start w:val="1"/>
      <w:numFmt w:val="decimal"/>
      <w:lvlText w:val="%4)"/>
      <w:lvlJc w:val="left"/>
      <w:pPr>
        <w:tabs>
          <w:tab w:val="num" w:pos="3240"/>
        </w:tabs>
        <w:ind w:left="3240" w:hanging="360"/>
      </w:pPr>
      <w:rPr>
        <w:rFonts w:ascii="Times New Roman" w:hAnsi="Times New Roman" w:cs="Times New Roman"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8" w15:restartNumberingAfterBreak="0">
    <w:nsid w:val="343F0A6C"/>
    <w:multiLevelType w:val="hybridMultilevel"/>
    <w:tmpl w:val="1F50994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15:restartNumberingAfterBreak="0">
    <w:nsid w:val="35216960"/>
    <w:multiLevelType w:val="hybridMultilevel"/>
    <w:tmpl w:val="ADDA07A2"/>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0" w15:restartNumberingAfterBreak="0">
    <w:nsid w:val="3AB2726A"/>
    <w:multiLevelType w:val="hybridMultilevel"/>
    <w:tmpl w:val="B1C8EE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BA90DA7"/>
    <w:multiLevelType w:val="hybridMultilevel"/>
    <w:tmpl w:val="5EE60206"/>
    <w:lvl w:ilvl="0" w:tplc="F5126E30">
      <w:start w:val="1"/>
      <w:numFmt w:val="upperRoman"/>
      <w:lvlText w:val="%1."/>
      <w:lvlJc w:val="left"/>
      <w:pPr>
        <w:ind w:left="720" w:hanging="72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3" w15:restartNumberingAfterBreak="0">
    <w:nsid w:val="3DCF79EF"/>
    <w:multiLevelType w:val="multilevel"/>
    <w:tmpl w:val="DA9ABFD4"/>
    <w:lvl w:ilvl="0">
      <w:start w:val="1"/>
      <w:numFmt w:val="decimal"/>
      <w:lvlText w:val="%1."/>
      <w:lvlJc w:val="left"/>
      <w:pPr>
        <w:tabs>
          <w:tab w:val="left" w:pos="397"/>
        </w:tabs>
        <w:ind w:left="397" w:hanging="397"/>
      </w:pPr>
      <w:rPr>
        <w:b w:val="0"/>
        <w:bCs w:val="0"/>
        <w:sz w:val="22"/>
        <w:szCs w:val="22"/>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4" w15:restartNumberingAfterBreak="0">
    <w:nsid w:val="3DE42473"/>
    <w:multiLevelType w:val="hybridMultilevel"/>
    <w:tmpl w:val="10585BE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3DE54324"/>
    <w:multiLevelType w:val="hybridMultilevel"/>
    <w:tmpl w:val="0C4626C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6" w15:restartNumberingAfterBreak="0">
    <w:nsid w:val="3F9A3323"/>
    <w:multiLevelType w:val="hybridMultilevel"/>
    <w:tmpl w:val="2676E1AE"/>
    <w:lvl w:ilvl="0" w:tplc="885A6654">
      <w:start w:val="2"/>
      <w:numFmt w:val="decimal"/>
      <w:lvlText w:val="%1."/>
      <w:lvlJc w:val="left"/>
      <w:pPr>
        <w:ind w:left="360" w:hanging="360"/>
      </w:pPr>
      <w:rPr>
        <w:rFonts w:eastAsia="Calibr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4D1A68"/>
    <w:multiLevelType w:val="hybridMultilevel"/>
    <w:tmpl w:val="91BAF9B0"/>
    <w:lvl w:ilvl="0" w:tplc="FFFFFFFF">
      <w:start w:val="1"/>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49" w15:restartNumberingAfterBreak="0">
    <w:nsid w:val="43C81B3C"/>
    <w:multiLevelType w:val="hybridMultilevel"/>
    <w:tmpl w:val="4978D528"/>
    <w:lvl w:ilvl="0" w:tplc="00529F22">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0" w15:restartNumberingAfterBreak="0">
    <w:nsid w:val="447206B8"/>
    <w:multiLevelType w:val="hybridMultilevel"/>
    <w:tmpl w:val="00DE8B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465E4596"/>
    <w:multiLevelType w:val="hybridMultilevel"/>
    <w:tmpl w:val="E24614D6"/>
    <w:lvl w:ilvl="0" w:tplc="CE506F72">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3" w15:restartNumberingAfterBreak="0">
    <w:nsid w:val="4C4114E0"/>
    <w:multiLevelType w:val="hybridMultilevel"/>
    <w:tmpl w:val="9E80FD7C"/>
    <w:lvl w:ilvl="0" w:tplc="187E189A">
      <w:start w:val="1"/>
      <w:numFmt w:val="decimal"/>
      <w:lvlText w:val="%1."/>
      <w:lvlJc w:val="left"/>
      <w:pPr>
        <w:ind w:left="360" w:hanging="360"/>
      </w:pPr>
      <w:rPr>
        <w:rFonts w:hint="default"/>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1697744"/>
    <w:multiLevelType w:val="hybridMultilevel"/>
    <w:tmpl w:val="BAD89D82"/>
    <w:lvl w:ilvl="0" w:tplc="F238CF9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6" w15:restartNumberingAfterBreak="0">
    <w:nsid w:val="54BB5AFD"/>
    <w:multiLevelType w:val="hybridMultilevel"/>
    <w:tmpl w:val="F404CAC6"/>
    <w:lvl w:ilvl="0" w:tplc="BC28BBFE">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8" w15:restartNumberingAfterBreak="0">
    <w:nsid w:val="5A831D57"/>
    <w:multiLevelType w:val="hybridMultilevel"/>
    <w:tmpl w:val="5F56F9B4"/>
    <w:lvl w:ilvl="0" w:tplc="04150001">
      <w:start w:val="1"/>
      <w:numFmt w:val="bullet"/>
      <w:lvlText w:val=""/>
      <w:lvlJc w:val="left"/>
      <w:pPr>
        <w:ind w:left="360" w:hanging="360"/>
      </w:pPr>
      <w:rPr>
        <w:rFonts w:ascii="Symbol" w:hAnsi="Symbol" w:hint="default"/>
      </w:rPr>
    </w:lvl>
    <w:lvl w:ilvl="1" w:tplc="3364FCE0">
      <w:start w:val="2"/>
      <w:numFmt w:val="bullet"/>
      <w:lvlText w:val="•"/>
      <w:lvlJc w:val="left"/>
      <w:pPr>
        <w:ind w:left="1425" w:hanging="705"/>
      </w:pPr>
      <w:rPr>
        <w:rFonts w:ascii="Verdana" w:eastAsiaTheme="minorHAnsi" w:hAnsi="Verdana" w:cstheme="minorBidi"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9"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5BB2066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61"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62"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3" w15:restartNumberingAfterBreak="0">
    <w:nsid w:val="635C17A9"/>
    <w:multiLevelType w:val="hybridMultilevel"/>
    <w:tmpl w:val="9162E13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4" w15:restartNumberingAfterBreak="0">
    <w:nsid w:val="649D15B3"/>
    <w:multiLevelType w:val="hybridMultilevel"/>
    <w:tmpl w:val="5FD2544A"/>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65" w15:restartNumberingAfterBreak="0">
    <w:nsid w:val="6BA8635E"/>
    <w:multiLevelType w:val="hybridMultilevel"/>
    <w:tmpl w:val="815635B8"/>
    <w:name w:val="WW8Num62"/>
    <w:lvl w:ilvl="0" w:tplc="04150011">
      <w:start w:val="1"/>
      <w:numFmt w:val="decimal"/>
      <w:lvlText w:val="%1)"/>
      <w:lvlJc w:val="left"/>
      <w:pPr>
        <w:tabs>
          <w:tab w:val="num" w:pos="2674"/>
        </w:tabs>
        <w:ind w:left="2674" w:hanging="360"/>
      </w:pPr>
      <w:rPr>
        <w:color w:val="auto"/>
      </w:rPr>
    </w:lvl>
    <w:lvl w:ilvl="1" w:tplc="A07AE8F2">
      <w:start w:val="6"/>
      <w:numFmt w:val="decimal"/>
      <w:lvlText w:val="%2."/>
      <w:lvlJc w:val="left"/>
      <w:pPr>
        <w:tabs>
          <w:tab w:val="num" w:pos="2674"/>
        </w:tabs>
        <w:ind w:left="2674" w:hanging="360"/>
      </w:pPr>
      <w:rPr>
        <w:rFonts w:cs="Times New Roman"/>
        <w:color w:val="auto"/>
      </w:rPr>
    </w:lvl>
    <w:lvl w:ilvl="2" w:tplc="0415001B">
      <w:start w:val="1"/>
      <w:numFmt w:val="lowerRoman"/>
      <w:lvlText w:val="%3."/>
      <w:lvlJc w:val="right"/>
      <w:pPr>
        <w:tabs>
          <w:tab w:val="num" w:pos="3394"/>
        </w:tabs>
        <w:ind w:left="3394" w:hanging="180"/>
      </w:pPr>
      <w:rPr>
        <w:rFonts w:cs="Times New Roman"/>
      </w:rPr>
    </w:lvl>
    <w:lvl w:ilvl="3" w:tplc="0415000F">
      <w:start w:val="1"/>
      <w:numFmt w:val="decimal"/>
      <w:lvlText w:val="%4."/>
      <w:lvlJc w:val="left"/>
      <w:pPr>
        <w:tabs>
          <w:tab w:val="num" w:pos="4114"/>
        </w:tabs>
        <w:ind w:left="4114" w:hanging="360"/>
      </w:pPr>
      <w:rPr>
        <w:rFonts w:cs="Times New Roman"/>
      </w:rPr>
    </w:lvl>
    <w:lvl w:ilvl="4" w:tplc="04150019">
      <w:start w:val="1"/>
      <w:numFmt w:val="lowerLetter"/>
      <w:lvlText w:val="%5."/>
      <w:lvlJc w:val="left"/>
      <w:pPr>
        <w:tabs>
          <w:tab w:val="num" w:pos="4834"/>
        </w:tabs>
        <w:ind w:left="4834" w:hanging="360"/>
      </w:pPr>
      <w:rPr>
        <w:rFonts w:cs="Times New Roman"/>
      </w:rPr>
    </w:lvl>
    <w:lvl w:ilvl="5" w:tplc="0415001B">
      <w:start w:val="1"/>
      <w:numFmt w:val="lowerRoman"/>
      <w:lvlText w:val="%6."/>
      <w:lvlJc w:val="right"/>
      <w:pPr>
        <w:tabs>
          <w:tab w:val="num" w:pos="5554"/>
        </w:tabs>
        <w:ind w:left="5554" w:hanging="180"/>
      </w:pPr>
      <w:rPr>
        <w:rFonts w:cs="Times New Roman"/>
      </w:rPr>
    </w:lvl>
    <w:lvl w:ilvl="6" w:tplc="0415000F">
      <w:start w:val="1"/>
      <w:numFmt w:val="decimal"/>
      <w:lvlText w:val="%7."/>
      <w:lvlJc w:val="left"/>
      <w:pPr>
        <w:tabs>
          <w:tab w:val="num" w:pos="6274"/>
        </w:tabs>
        <w:ind w:left="6274" w:hanging="360"/>
      </w:pPr>
      <w:rPr>
        <w:rFonts w:cs="Times New Roman"/>
      </w:rPr>
    </w:lvl>
    <w:lvl w:ilvl="7" w:tplc="04150019">
      <w:start w:val="1"/>
      <w:numFmt w:val="lowerLetter"/>
      <w:lvlText w:val="%8."/>
      <w:lvlJc w:val="left"/>
      <w:pPr>
        <w:tabs>
          <w:tab w:val="num" w:pos="6994"/>
        </w:tabs>
        <w:ind w:left="6994" w:hanging="360"/>
      </w:pPr>
      <w:rPr>
        <w:rFonts w:cs="Times New Roman"/>
      </w:rPr>
    </w:lvl>
    <w:lvl w:ilvl="8" w:tplc="0415001B">
      <w:start w:val="1"/>
      <w:numFmt w:val="lowerRoman"/>
      <w:lvlText w:val="%9."/>
      <w:lvlJc w:val="right"/>
      <w:pPr>
        <w:tabs>
          <w:tab w:val="num" w:pos="7714"/>
        </w:tabs>
        <w:ind w:left="7714" w:hanging="180"/>
      </w:pPr>
      <w:rPr>
        <w:rFonts w:cs="Times New Roman"/>
      </w:rPr>
    </w:lvl>
  </w:abstractNum>
  <w:abstractNum w:abstractNumId="66" w15:restartNumberingAfterBreak="0">
    <w:nsid w:val="6C4B3750"/>
    <w:multiLevelType w:val="hybridMultilevel"/>
    <w:tmpl w:val="1B4CAE54"/>
    <w:lvl w:ilvl="0" w:tplc="5ED8DC9E">
      <w:start w:val="1"/>
      <w:numFmt w:val="decimal"/>
      <w:lvlText w:val="%1."/>
      <w:lvlJc w:val="left"/>
      <w:pPr>
        <w:ind w:left="360" w:hanging="360"/>
      </w:pPr>
      <w:rPr>
        <w:rFonts w:cs="Times New Roman"/>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7"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68" w15:restartNumberingAfterBreak="0">
    <w:nsid w:val="785E6E98"/>
    <w:multiLevelType w:val="hybridMultilevel"/>
    <w:tmpl w:val="8F9C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C017E0D"/>
    <w:multiLevelType w:val="hybridMultilevel"/>
    <w:tmpl w:val="AB58D0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num w:numId="1" w16cid:durableId="3959323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806463">
    <w:abstractNumId w:val="52"/>
  </w:num>
  <w:num w:numId="3" w16cid:durableId="2050951819">
    <w:abstractNumId w:val="18"/>
  </w:num>
  <w:num w:numId="4" w16cid:durableId="3463745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6969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2847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055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879663">
    <w:abstractNumId w:val="8"/>
    <w:lvlOverride w:ilvl="0">
      <w:startOverride w:val="1"/>
    </w:lvlOverride>
    <w:lvlOverride w:ilvl="1"/>
    <w:lvlOverride w:ilvl="2"/>
    <w:lvlOverride w:ilvl="3"/>
    <w:lvlOverride w:ilvl="4"/>
    <w:lvlOverride w:ilvl="5"/>
    <w:lvlOverride w:ilvl="6"/>
    <w:lvlOverride w:ilvl="7"/>
    <w:lvlOverride w:ilvl="8"/>
  </w:num>
  <w:num w:numId="9" w16cid:durableId="222176153">
    <w:abstractNumId w:val="13"/>
  </w:num>
  <w:num w:numId="10" w16cid:durableId="1749961349">
    <w:abstractNumId w:val="58"/>
  </w:num>
  <w:num w:numId="11" w16cid:durableId="4004940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0281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9240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6587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24423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8357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8101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86139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08050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9663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73995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868452">
    <w:abstractNumId w:val="45"/>
  </w:num>
  <w:num w:numId="23" w16cid:durableId="13018853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2419305">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685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9931197">
    <w:abstractNumId w:val="1"/>
    <w:lvlOverride w:ilvl="0">
      <w:startOverride w:val="1"/>
    </w:lvlOverride>
  </w:num>
  <w:num w:numId="27" w16cid:durableId="1622572736">
    <w:abstractNumId w:val="6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03063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69288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31293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52973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49963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8640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5691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15796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57522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3057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84657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18447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74965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86772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03806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69505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8212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44585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32069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1391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5674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652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89369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847523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9105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1887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45367937">
    <w:abstractNumId w:val="52"/>
  </w:num>
  <w:num w:numId="55" w16cid:durableId="41636908">
    <w:abstractNumId w:val="33"/>
  </w:num>
  <w:num w:numId="56" w16cid:durableId="203954779">
    <w:abstractNumId w:val="69"/>
  </w:num>
  <w:num w:numId="57" w16cid:durableId="1408266334">
    <w:abstractNumId w:val="23"/>
  </w:num>
  <w:num w:numId="58" w16cid:durableId="1186599932">
    <w:abstractNumId w:val="56"/>
  </w:num>
  <w:num w:numId="59" w16cid:durableId="1346054921">
    <w:abstractNumId w:val="26"/>
  </w:num>
  <w:num w:numId="60" w16cid:durableId="1898664412">
    <w:abstractNumId w:val="27"/>
  </w:num>
  <w:num w:numId="61" w16cid:durableId="1158837713">
    <w:abstractNumId w:val="36"/>
  </w:num>
  <w:num w:numId="62" w16cid:durableId="948316917">
    <w:abstractNumId w:val="60"/>
  </w:num>
  <w:num w:numId="63" w16cid:durableId="241110405">
    <w:abstractNumId w:val="53"/>
  </w:num>
  <w:num w:numId="64" w16cid:durableId="1770813164">
    <w:abstractNumId w:val="16"/>
    <w:lvlOverride w:ilvl="0"/>
    <w:lvlOverride w:ilvl="1"/>
    <w:lvlOverride w:ilvl="2"/>
    <w:lvlOverride w:ilvl="3"/>
    <w:lvlOverride w:ilvl="4"/>
    <w:lvlOverride w:ilvl="5"/>
    <w:lvlOverride w:ilvl="6"/>
    <w:lvlOverride w:ilvl="7"/>
    <w:lvlOverride w:ilvl="8"/>
  </w:num>
  <w:num w:numId="65" w16cid:durableId="43139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4840125">
    <w:abstractNumId w:val="2"/>
  </w:num>
  <w:num w:numId="67" w16cid:durableId="2042215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54563012">
    <w:abstractNumId w:val="48"/>
    <w:lvlOverride w:ilvl="0"/>
    <w:lvlOverride w:ilvl="1"/>
    <w:lvlOverride w:ilvl="2"/>
    <w:lvlOverride w:ilvl="3"/>
    <w:lvlOverride w:ilvl="4"/>
    <w:lvlOverride w:ilvl="5"/>
    <w:lvlOverride w:ilvl="6"/>
    <w:lvlOverride w:ilvl="7"/>
    <w:lvlOverride w:ilvl="8"/>
  </w:num>
  <w:num w:numId="69" w16cid:durableId="1499880338">
    <w:abstractNumId w:val="39"/>
    <w:lvlOverride w:ilvl="0"/>
    <w:lvlOverride w:ilvl="1"/>
    <w:lvlOverride w:ilvl="2"/>
    <w:lvlOverride w:ilvl="3"/>
    <w:lvlOverride w:ilvl="4"/>
    <w:lvlOverride w:ilvl="5"/>
    <w:lvlOverride w:ilvl="6"/>
    <w:lvlOverride w:ilvl="7"/>
    <w:lvlOverride w:ilvl="8"/>
  </w:num>
  <w:num w:numId="70" w16cid:durableId="802692590">
    <w:abstractNumId w:val="5"/>
    <w:lvlOverride w:ilvl="0"/>
    <w:lvlOverride w:ilvl="1"/>
    <w:lvlOverride w:ilvl="2"/>
    <w:lvlOverride w:ilvl="3"/>
    <w:lvlOverride w:ilvl="4"/>
    <w:lvlOverride w:ilvl="5"/>
    <w:lvlOverride w:ilvl="6"/>
    <w:lvlOverride w:ilvl="7"/>
    <w:lvlOverride w:ilvl="8"/>
  </w:num>
  <w:num w:numId="71" w16cid:durableId="1372146821">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2C5C0"/>
    <w:rsid w:val="00017744"/>
    <w:rsid w:val="0002250F"/>
    <w:rsid w:val="0003326A"/>
    <w:rsid w:val="00047C81"/>
    <w:rsid w:val="00051813"/>
    <w:rsid w:val="000619A1"/>
    <w:rsid w:val="00087600"/>
    <w:rsid w:val="00087DB7"/>
    <w:rsid w:val="00091BAA"/>
    <w:rsid w:val="00092AAD"/>
    <w:rsid w:val="00093AA2"/>
    <w:rsid w:val="000C1BFA"/>
    <w:rsid w:val="000E35E2"/>
    <w:rsid w:val="000E6F79"/>
    <w:rsid w:val="00124B09"/>
    <w:rsid w:val="00132E24"/>
    <w:rsid w:val="00154158"/>
    <w:rsid w:val="00154DE1"/>
    <w:rsid w:val="0016609E"/>
    <w:rsid w:val="00174666"/>
    <w:rsid w:val="001A0127"/>
    <w:rsid w:val="001A6CF8"/>
    <w:rsid w:val="001A74F2"/>
    <w:rsid w:val="001C50E2"/>
    <w:rsid w:val="001F24FB"/>
    <w:rsid w:val="001F3EED"/>
    <w:rsid w:val="00202D9E"/>
    <w:rsid w:val="0022079D"/>
    <w:rsid w:val="00226A07"/>
    <w:rsid w:val="002450C5"/>
    <w:rsid w:val="002510F6"/>
    <w:rsid w:val="002A306E"/>
    <w:rsid w:val="002B42B1"/>
    <w:rsid w:val="002D51C8"/>
    <w:rsid w:val="002E486D"/>
    <w:rsid w:val="00306977"/>
    <w:rsid w:val="00312D19"/>
    <w:rsid w:val="003403AD"/>
    <w:rsid w:val="00367167"/>
    <w:rsid w:val="003732F1"/>
    <w:rsid w:val="003A4A12"/>
    <w:rsid w:val="003D4694"/>
    <w:rsid w:val="00403552"/>
    <w:rsid w:val="00416781"/>
    <w:rsid w:val="004316AE"/>
    <w:rsid w:val="00432495"/>
    <w:rsid w:val="004377EF"/>
    <w:rsid w:val="00463D61"/>
    <w:rsid w:val="004713AA"/>
    <w:rsid w:val="0048273F"/>
    <w:rsid w:val="004956A1"/>
    <w:rsid w:val="004968C8"/>
    <w:rsid w:val="004A1D4C"/>
    <w:rsid w:val="004A2B40"/>
    <w:rsid w:val="00502AC7"/>
    <w:rsid w:val="00514182"/>
    <w:rsid w:val="00525072"/>
    <w:rsid w:val="00556B30"/>
    <w:rsid w:val="005C0513"/>
    <w:rsid w:val="005E2097"/>
    <w:rsid w:val="00611527"/>
    <w:rsid w:val="00652952"/>
    <w:rsid w:val="00661C35"/>
    <w:rsid w:val="00671DC3"/>
    <w:rsid w:val="00676A57"/>
    <w:rsid w:val="00694203"/>
    <w:rsid w:val="006A0EC0"/>
    <w:rsid w:val="006A7C0F"/>
    <w:rsid w:val="006B7477"/>
    <w:rsid w:val="006D2EC1"/>
    <w:rsid w:val="006E63BB"/>
    <w:rsid w:val="007352F7"/>
    <w:rsid w:val="00757B03"/>
    <w:rsid w:val="007638FF"/>
    <w:rsid w:val="00777990"/>
    <w:rsid w:val="0080383F"/>
    <w:rsid w:val="008235F6"/>
    <w:rsid w:val="008239A9"/>
    <w:rsid w:val="0085080A"/>
    <w:rsid w:val="008618F1"/>
    <w:rsid w:val="008700BB"/>
    <w:rsid w:val="008862A3"/>
    <w:rsid w:val="00886CFF"/>
    <w:rsid w:val="00887419"/>
    <w:rsid w:val="008A312D"/>
    <w:rsid w:val="008B4D51"/>
    <w:rsid w:val="008B6C73"/>
    <w:rsid w:val="008D7A94"/>
    <w:rsid w:val="008E7AF7"/>
    <w:rsid w:val="008F30C7"/>
    <w:rsid w:val="00916D81"/>
    <w:rsid w:val="00930FE2"/>
    <w:rsid w:val="00942392"/>
    <w:rsid w:val="00957A5A"/>
    <w:rsid w:val="009C1AAA"/>
    <w:rsid w:val="009D001A"/>
    <w:rsid w:val="009E3429"/>
    <w:rsid w:val="009E3F67"/>
    <w:rsid w:val="00A12B6A"/>
    <w:rsid w:val="00A13310"/>
    <w:rsid w:val="00A36B76"/>
    <w:rsid w:val="00A4573B"/>
    <w:rsid w:val="00A923C7"/>
    <w:rsid w:val="00A94BBC"/>
    <w:rsid w:val="00AB1EAC"/>
    <w:rsid w:val="00AE48F8"/>
    <w:rsid w:val="00B61B25"/>
    <w:rsid w:val="00B94E2A"/>
    <w:rsid w:val="00BA4016"/>
    <w:rsid w:val="00BA66E0"/>
    <w:rsid w:val="00BC55DB"/>
    <w:rsid w:val="00BE3933"/>
    <w:rsid w:val="00C30C47"/>
    <w:rsid w:val="00C32E96"/>
    <w:rsid w:val="00C35703"/>
    <w:rsid w:val="00C60B35"/>
    <w:rsid w:val="00C80EB4"/>
    <w:rsid w:val="00C9251E"/>
    <w:rsid w:val="00D14D6A"/>
    <w:rsid w:val="00D204F0"/>
    <w:rsid w:val="00D26783"/>
    <w:rsid w:val="00D33AE9"/>
    <w:rsid w:val="00D42125"/>
    <w:rsid w:val="00D479B4"/>
    <w:rsid w:val="00D55BD9"/>
    <w:rsid w:val="00D64902"/>
    <w:rsid w:val="00D651CD"/>
    <w:rsid w:val="00D836F6"/>
    <w:rsid w:val="00DF5541"/>
    <w:rsid w:val="00E070E1"/>
    <w:rsid w:val="00E073C4"/>
    <w:rsid w:val="00E45814"/>
    <w:rsid w:val="00E67B58"/>
    <w:rsid w:val="00E807C8"/>
    <w:rsid w:val="00EA59CA"/>
    <w:rsid w:val="00EB07E7"/>
    <w:rsid w:val="00EC3717"/>
    <w:rsid w:val="00EE3859"/>
    <w:rsid w:val="00EE5F88"/>
    <w:rsid w:val="00EE6385"/>
    <w:rsid w:val="00EE7272"/>
    <w:rsid w:val="00EF1089"/>
    <w:rsid w:val="00EF7BD4"/>
    <w:rsid w:val="00F06545"/>
    <w:rsid w:val="00F16287"/>
    <w:rsid w:val="00F21FAF"/>
    <w:rsid w:val="00F36ACF"/>
    <w:rsid w:val="00F909C2"/>
    <w:rsid w:val="00FB219E"/>
    <w:rsid w:val="00FB3AC0"/>
    <w:rsid w:val="00FD694C"/>
    <w:rsid w:val="2183BA32"/>
    <w:rsid w:val="2722C5C0"/>
    <w:rsid w:val="28FE303B"/>
    <w:rsid w:val="4395D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C5C0"/>
  <w15:chartTrackingRefBased/>
  <w15:docId w15:val="{74A7315E-F282-47EF-B509-048BBD9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502AC7"/>
    <w:pPr>
      <w:suppressAutoHyphens/>
      <w:spacing w:after="0" w:line="240" w:lineRule="auto"/>
      <w:jc w:val="both"/>
    </w:pPr>
    <w:rPr>
      <w:rFonts w:ascii="Times New Roman" w:eastAsia="Times New Roman" w:hAnsi="Times New Roman" w:cs="Times New Roman"/>
      <w:sz w:val="28"/>
      <w:szCs w:val="24"/>
      <w:lang w:eastAsia="ar-SA"/>
    </w:rPr>
  </w:style>
  <w:style w:type="paragraph" w:styleId="Tekstprzypisudolnego">
    <w:name w:val="footnote text"/>
    <w:aliases w:val="Tekst przypisu dolnego-poligrafia"/>
    <w:basedOn w:val="Normalny"/>
    <w:link w:val="TekstprzypisudolnegoZnak"/>
    <w:uiPriority w:val="99"/>
    <w:semiHidden/>
    <w:unhideWhenUsed/>
    <w:rsid w:val="0077799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semiHidden/>
    <w:rsid w:val="00777990"/>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777990"/>
    <w:rPr>
      <w:vertAlign w:val="superscript"/>
    </w:rPr>
  </w:style>
  <w:style w:type="paragraph" w:styleId="Tekstkomentarza">
    <w:name w:val="annotation text"/>
    <w:basedOn w:val="Normalny"/>
    <w:link w:val="TekstkomentarzaZnak"/>
    <w:unhideWhenUsed/>
    <w:rsid w:val="00887419"/>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887419"/>
    <w:rPr>
      <w:rFonts w:ascii="Times New Roman" w:eastAsia="Times New Roman" w:hAnsi="Times New Roman" w:cs="Times New Roman"/>
      <w:sz w:val="20"/>
      <w:szCs w:val="20"/>
      <w:lang w:eastAsia="ar-SA"/>
    </w:rPr>
  </w:style>
  <w:style w:type="character" w:styleId="Odwoaniedokomentarza">
    <w:name w:val="annotation reference"/>
    <w:semiHidden/>
    <w:unhideWhenUsed/>
    <w:rsid w:val="00887419"/>
    <w:rPr>
      <w:sz w:val="16"/>
      <w:szCs w:val="16"/>
    </w:rPr>
  </w:style>
  <w:style w:type="paragraph" w:styleId="Akapitzlist">
    <w:name w:val="List Paragraph"/>
    <w:aliases w:val="sw tekst,CW_Lista,L1,Numerowanie,Akapit z listą BS,ISCG Numerowanie,lp1"/>
    <w:basedOn w:val="Normalny"/>
    <w:link w:val="AkapitzlistZnak"/>
    <w:uiPriority w:val="34"/>
    <w:qFormat/>
    <w:rsid w:val="0080383F"/>
    <w:pPr>
      <w:ind w:left="720"/>
      <w:contextualSpacing/>
    </w:pPr>
  </w:style>
  <w:style w:type="character" w:styleId="Hipercze">
    <w:name w:val="Hyperlink"/>
    <w:unhideWhenUsed/>
    <w:rsid w:val="006D2EC1"/>
    <w:rPr>
      <w:color w:val="0000FF"/>
      <w:u w:val="single"/>
    </w:rPr>
  </w:style>
  <w:style w:type="table" w:styleId="Tabela-Siatka">
    <w:name w:val="Table Grid"/>
    <w:basedOn w:val="Standardowy"/>
    <w:uiPriority w:val="39"/>
    <w:rsid w:val="00087600"/>
    <w:pPr>
      <w:spacing w:after="0" w:line="240" w:lineRule="auto"/>
    </w:pPr>
    <w:rPr>
      <w:rFonts w:ascii="Source Sans Pro" w:eastAsia="Source Sans Pro" w:hAnsi="Source Sans Pro"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FB219E"/>
    <w:pPr>
      <w:suppressAutoHyphens/>
      <w:spacing w:after="0" w:line="240" w:lineRule="auto"/>
    </w:pPr>
    <w:rPr>
      <w:rFonts w:ascii="Calibri" w:eastAsia="Calibri" w:hAnsi="Calibri" w:cs="Calibri"/>
      <w:sz w:val="20"/>
      <w:szCs w:val="20"/>
      <w:lang w:val="en-US"/>
    </w:rPr>
    <w:tblPr>
      <w:tblCellMar>
        <w:top w:w="0" w:type="dxa"/>
        <w:left w:w="0" w:type="dxa"/>
        <w:bottom w:w="0" w:type="dxa"/>
        <w:right w:w="0" w:type="dxa"/>
      </w:tblCellMar>
    </w:tblPr>
  </w:style>
  <w:style w:type="table" w:customStyle="1" w:styleId="TableGrid6">
    <w:name w:val="Table Grid6"/>
    <w:basedOn w:val="Standardowy"/>
    <w:uiPriority w:val="39"/>
    <w:rsid w:val="00FB219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CW_Lista Znak,L1 Znak,Numerowanie Znak,Akapit z listą BS Znak,ISCG Numerowanie Znak,lp1 Znak"/>
    <w:basedOn w:val="Domylnaczcionkaakapitu"/>
    <w:link w:val="Akapitzlist"/>
    <w:uiPriority w:val="34"/>
    <w:qFormat/>
    <w:locked/>
    <w:rsid w:val="008235F6"/>
  </w:style>
  <w:style w:type="character" w:customStyle="1" w:styleId="cf01">
    <w:name w:val="cf01"/>
    <w:basedOn w:val="Domylnaczcionkaakapitu"/>
    <w:rsid w:val="008235F6"/>
    <w:rPr>
      <w:rFonts w:ascii="Segoe UI" w:hAnsi="Segoe UI" w:cs="Segoe UI" w:hint="default"/>
      <w:sz w:val="18"/>
      <w:szCs w:val="18"/>
    </w:rPr>
  </w:style>
  <w:style w:type="paragraph" w:customStyle="1" w:styleId="pf0">
    <w:name w:val="pf0"/>
    <w:basedOn w:val="Normalny"/>
    <w:rsid w:val="00FD69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basedOn w:val="Domylnaczcionkaakapitu"/>
    <w:rsid w:val="00FD694C"/>
    <w:rPr>
      <w:rFonts w:ascii="Segoe UI" w:hAnsi="Segoe UI" w:cs="Segoe UI" w:hint="default"/>
      <w:sz w:val="18"/>
      <w:szCs w:val="18"/>
    </w:rPr>
  </w:style>
  <w:style w:type="character" w:customStyle="1" w:styleId="cf31">
    <w:name w:val="cf31"/>
    <w:basedOn w:val="Domylnaczcionkaakapitu"/>
    <w:rsid w:val="00FD694C"/>
    <w:rPr>
      <w:rFonts w:ascii="Segoe UI" w:hAnsi="Segoe UI" w:cs="Segoe UI" w:hint="default"/>
      <w:color w:val="2C2C2C"/>
      <w:sz w:val="18"/>
      <w:szCs w:val="18"/>
    </w:rPr>
  </w:style>
  <w:style w:type="paragraph" w:styleId="Tematkomentarza">
    <w:name w:val="annotation subject"/>
    <w:basedOn w:val="Tekstkomentarza"/>
    <w:next w:val="Tekstkomentarza"/>
    <w:link w:val="TematkomentarzaZnak"/>
    <w:uiPriority w:val="99"/>
    <w:semiHidden/>
    <w:unhideWhenUsed/>
    <w:rsid w:val="003D4694"/>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D4694"/>
    <w:rPr>
      <w:rFonts w:ascii="Times New Roman" w:eastAsia="Times New Roman" w:hAnsi="Times New Roman" w:cs="Times New Roman"/>
      <w:b/>
      <w:bCs/>
      <w:sz w:val="20"/>
      <w:szCs w:val="20"/>
      <w:lang w:eastAsia="ar-SA"/>
    </w:rPr>
  </w:style>
  <w:style w:type="character" w:customStyle="1" w:styleId="Tytu1">
    <w:name w:val="Tytuł1"/>
    <w:basedOn w:val="Domylnaczcionkaakapitu"/>
    <w:rsid w:val="00D651CD"/>
  </w:style>
  <w:style w:type="character" w:styleId="Nierozpoznanawzmianka">
    <w:name w:val="Unresolved Mention"/>
    <w:basedOn w:val="Domylnaczcionkaakapitu"/>
    <w:uiPriority w:val="99"/>
    <w:semiHidden/>
    <w:unhideWhenUsed/>
    <w:rsid w:val="00EE6385"/>
    <w:rPr>
      <w:color w:val="605E5C"/>
      <w:shd w:val="clear" w:color="auto" w:fill="E1DFDD"/>
    </w:rPr>
  </w:style>
  <w:style w:type="table" w:customStyle="1" w:styleId="Tabela-Siatka1">
    <w:name w:val="Tabela - Siatka1"/>
    <w:basedOn w:val="Standardowy"/>
    <w:uiPriority w:val="39"/>
    <w:rsid w:val="00694203"/>
    <w:pPr>
      <w:suppressAutoHyphens/>
      <w:spacing w:after="0" w:line="240" w:lineRule="auto"/>
    </w:pPr>
    <w:rPr>
      <w:rFonts w:ascii="Calibri" w:eastAsia="Calibri" w:hAnsi="Calibri" w:cs="Tahom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767">
      <w:bodyDiv w:val="1"/>
      <w:marLeft w:val="0"/>
      <w:marRight w:val="0"/>
      <w:marTop w:val="0"/>
      <w:marBottom w:val="0"/>
      <w:divBdr>
        <w:top w:val="none" w:sz="0" w:space="0" w:color="auto"/>
        <w:left w:val="none" w:sz="0" w:space="0" w:color="auto"/>
        <w:bottom w:val="none" w:sz="0" w:space="0" w:color="auto"/>
        <w:right w:val="none" w:sz="0" w:space="0" w:color="auto"/>
      </w:divBdr>
    </w:div>
    <w:div w:id="6371679">
      <w:bodyDiv w:val="1"/>
      <w:marLeft w:val="0"/>
      <w:marRight w:val="0"/>
      <w:marTop w:val="0"/>
      <w:marBottom w:val="0"/>
      <w:divBdr>
        <w:top w:val="none" w:sz="0" w:space="0" w:color="auto"/>
        <w:left w:val="none" w:sz="0" w:space="0" w:color="auto"/>
        <w:bottom w:val="none" w:sz="0" w:space="0" w:color="auto"/>
        <w:right w:val="none" w:sz="0" w:space="0" w:color="auto"/>
      </w:divBdr>
    </w:div>
    <w:div w:id="9649029">
      <w:bodyDiv w:val="1"/>
      <w:marLeft w:val="0"/>
      <w:marRight w:val="0"/>
      <w:marTop w:val="0"/>
      <w:marBottom w:val="0"/>
      <w:divBdr>
        <w:top w:val="none" w:sz="0" w:space="0" w:color="auto"/>
        <w:left w:val="none" w:sz="0" w:space="0" w:color="auto"/>
        <w:bottom w:val="none" w:sz="0" w:space="0" w:color="auto"/>
        <w:right w:val="none" w:sz="0" w:space="0" w:color="auto"/>
      </w:divBdr>
    </w:div>
    <w:div w:id="27142854">
      <w:bodyDiv w:val="1"/>
      <w:marLeft w:val="0"/>
      <w:marRight w:val="0"/>
      <w:marTop w:val="0"/>
      <w:marBottom w:val="0"/>
      <w:divBdr>
        <w:top w:val="none" w:sz="0" w:space="0" w:color="auto"/>
        <w:left w:val="none" w:sz="0" w:space="0" w:color="auto"/>
        <w:bottom w:val="none" w:sz="0" w:space="0" w:color="auto"/>
        <w:right w:val="none" w:sz="0" w:space="0" w:color="auto"/>
      </w:divBdr>
    </w:div>
    <w:div w:id="45879180">
      <w:bodyDiv w:val="1"/>
      <w:marLeft w:val="0"/>
      <w:marRight w:val="0"/>
      <w:marTop w:val="0"/>
      <w:marBottom w:val="0"/>
      <w:divBdr>
        <w:top w:val="none" w:sz="0" w:space="0" w:color="auto"/>
        <w:left w:val="none" w:sz="0" w:space="0" w:color="auto"/>
        <w:bottom w:val="none" w:sz="0" w:space="0" w:color="auto"/>
        <w:right w:val="none" w:sz="0" w:space="0" w:color="auto"/>
      </w:divBdr>
    </w:div>
    <w:div w:id="55400796">
      <w:bodyDiv w:val="1"/>
      <w:marLeft w:val="0"/>
      <w:marRight w:val="0"/>
      <w:marTop w:val="0"/>
      <w:marBottom w:val="0"/>
      <w:divBdr>
        <w:top w:val="none" w:sz="0" w:space="0" w:color="auto"/>
        <w:left w:val="none" w:sz="0" w:space="0" w:color="auto"/>
        <w:bottom w:val="none" w:sz="0" w:space="0" w:color="auto"/>
        <w:right w:val="none" w:sz="0" w:space="0" w:color="auto"/>
      </w:divBdr>
    </w:div>
    <w:div w:id="60833794">
      <w:bodyDiv w:val="1"/>
      <w:marLeft w:val="0"/>
      <w:marRight w:val="0"/>
      <w:marTop w:val="0"/>
      <w:marBottom w:val="0"/>
      <w:divBdr>
        <w:top w:val="none" w:sz="0" w:space="0" w:color="auto"/>
        <w:left w:val="none" w:sz="0" w:space="0" w:color="auto"/>
        <w:bottom w:val="none" w:sz="0" w:space="0" w:color="auto"/>
        <w:right w:val="none" w:sz="0" w:space="0" w:color="auto"/>
      </w:divBdr>
    </w:div>
    <w:div w:id="76489534">
      <w:bodyDiv w:val="1"/>
      <w:marLeft w:val="0"/>
      <w:marRight w:val="0"/>
      <w:marTop w:val="0"/>
      <w:marBottom w:val="0"/>
      <w:divBdr>
        <w:top w:val="none" w:sz="0" w:space="0" w:color="auto"/>
        <w:left w:val="none" w:sz="0" w:space="0" w:color="auto"/>
        <w:bottom w:val="none" w:sz="0" w:space="0" w:color="auto"/>
        <w:right w:val="none" w:sz="0" w:space="0" w:color="auto"/>
      </w:divBdr>
    </w:div>
    <w:div w:id="78187029">
      <w:bodyDiv w:val="1"/>
      <w:marLeft w:val="0"/>
      <w:marRight w:val="0"/>
      <w:marTop w:val="0"/>
      <w:marBottom w:val="0"/>
      <w:divBdr>
        <w:top w:val="none" w:sz="0" w:space="0" w:color="auto"/>
        <w:left w:val="none" w:sz="0" w:space="0" w:color="auto"/>
        <w:bottom w:val="none" w:sz="0" w:space="0" w:color="auto"/>
        <w:right w:val="none" w:sz="0" w:space="0" w:color="auto"/>
      </w:divBdr>
    </w:div>
    <w:div w:id="84694014">
      <w:bodyDiv w:val="1"/>
      <w:marLeft w:val="0"/>
      <w:marRight w:val="0"/>
      <w:marTop w:val="0"/>
      <w:marBottom w:val="0"/>
      <w:divBdr>
        <w:top w:val="none" w:sz="0" w:space="0" w:color="auto"/>
        <w:left w:val="none" w:sz="0" w:space="0" w:color="auto"/>
        <w:bottom w:val="none" w:sz="0" w:space="0" w:color="auto"/>
        <w:right w:val="none" w:sz="0" w:space="0" w:color="auto"/>
      </w:divBdr>
    </w:div>
    <w:div w:id="90009845">
      <w:bodyDiv w:val="1"/>
      <w:marLeft w:val="0"/>
      <w:marRight w:val="0"/>
      <w:marTop w:val="0"/>
      <w:marBottom w:val="0"/>
      <w:divBdr>
        <w:top w:val="none" w:sz="0" w:space="0" w:color="auto"/>
        <w:left w:val="none" w:sz="0" w:space="0" w:color="auto"/>
        <w:bottom w:val="none" w:sz="0" w:space="0" w:color="auto"/>
        <w:right w:val="none" w:sz="0" w:space="0" w:color="auto"/>
      </w:divBdr>
    </w:div>
    <w:div w:id="110364366">
      <w:bodyDiv w:val="1"/>
      <w:marLeft w:val="0"/>
      <w:marRight w:val="0"/>
      <w:marTop w:val="0"/>
      <w:marBottom w:val="0"/>
      <w:divBdr>
        <w:top w:val="none" w:sz="0" w:space="0" w:color="auto"/>
        <w:left w:val="none" w:sz="0" w:space="0" w:color="auto"/>
        <w:bottom w:val="none" w:sz="0" w:space="0" w:color="auto"/>
        <w:right w:val="none" w:sz="0" w:space="0" w:color="auto"/>
      </w:divBdr>
    </w:div>
    <w:div w:id="114644597">
      <w:bodyDiv w:val="1"/>
      <w:marLeft w:val="0"/>
      <w:marRight w:val="0"/>
      <w:marTop w:val="0"/>
      <w:marBottom w:val="0"/>
      <w:divBdr>
        <w:top w:val="none" w:sz="0" w:space="0" w:color="auto"/>
        <w:left w:val="none" w:sz="0" w:space="0" w:color="auto"/>
        <w:bottom w:val="none" w:sz="0" w:space="0" w:color="auto"/>
        <w:right w:val="none" w:sz="0" w:space="0" w:color="auto"/>
      </w:divBdr>
    </w:div>
    <w:div w:id="141623612">
      <w:bodyDiv w:val="1"/>
      <w:marLeft w:val="0"/>
      <w:marRight w:val="0"/>
      <w:marTop w:val="0"/>
      <w:marBottom w:val="0"/>
      <w:divBdr>
        <w:top w:val="none" w:sz="0" w:space="0" w:color="auto"/>
        <w:left w:val="none" w:sz="0" w:space="0" w:color="auto"/>
        <w:bottom w:val="none" w:sz="0" w:space="0" w:color="auto"/>
        <w:right w:val="none" w:sz="0" w:space="0" w:color="auto"/>
      </w:divBdr>
    </w:div>
    <w:div w:id="163404245">
      <w:bodyDiv w:val="1"/>
      <w:marLeft w:val="0"/>
      <w:marRight w:val="0"/>
      <w:marTop w:val="0"/>
      <w:marBottom w:val="0"/>
      <w:divBdr>
        <w:top w:val="none" w:sz="0" w:space="0" w:color="auto"/>
        <w:left w:val="none" w:sz="0" w:space="0" w:color="auto"/>
        <w:bottom w:val="none" w:sz="0" w:space="0" w:color="auto"/>
        <w:right w:val="none" w:sz="0" w:space="0" w:color="auto"/>
      </w:divBdr>
    </w:div>
    <w:div w:id="165242850">
      <w:bodyDiv w:val="1"/>
      <w:marLeft w:val="0"/>
      <w:marRight w:val="0"/>
      <w:marTop w:val="0"/>
      <w:marBottom w:val="0"/>
      <w:divBdr>
        <w:top w:val="none" w:sz="0" w:space="0" w:color="auto"/>
        <w:left w:val="none" w:sz="0" w:space="0" w:color="auto"/>
        <w:bottom w:val="none" w:sz="0" w:space="0" w:color="auto"/>
        <w:right w:val="none" w:sz="0" w:space="0" w:color="auto"/>
      </w:divBdr>
    </w:div>
    <w:div w:id="172111583">
      <w:bodyDiv w:val="1"/>
      <w:marLeft w:val="0"/>
      <w:marRight w:val="0"/>
      <w:marTop w:val="0"/>
      <w:marBottom w:val="0"/>
      <w:divBdr>
        <w:top w:val="none" w:sz="0" w:space="0" w:color="auto"/>
        <w:left w:val="none" w:sz="0" w:space="0" w:color="auto"/>
        <w:bottom w:val="none" w:sz="0" w:space="0" w:color="auto"/>
        <w:right w:val="none" w:sz="0" w:space="0" w:color="auto"/>
      </w:divBdr>
    </w:div>
    <w:div w:id="174152531">
      <w:bodyDiv w:val="1"/>
      <w:marLeft w:val="0"/>
      <w:marRight w:val="0"/>
      <w:marTop w:val="0"/>
      <w:marBottom w:val="0"/>
      <w:divBdr>
        <w:top w:val="none" w:sz="0" w:space="0" w:color="auto"/>
        <w:left w:val="none" w:sz="0" w:space="0" w:color="auto"/>
        <w:bottom w:val="none" w:sz="0" w:space="0" w:color="auto"/>
        <w:right w:val="none" w:sz="0" w:space="0" w:color="auto"/>
      </w:divBdr>
    </w:div>
    <w:div w:id="186255701">
      <w:bodyDiv w:val="1"/>
      <w:marLeft w:val="0"/>
      <w:marRight w:val="0"/>
      <w:marTop w:val="0"/>
      <w:marBottom w:val="0"/>
      <w:divBdr>
        <w:top w:val="none" w:sz="0" w:space="0" w:color="auto"/>
        <w:left w:val="none" w:sz="0" w:space="0" w:color="auto"/>
        <w:bottom w:val="none" w:sz="0" w:space="0" w:color="auto"/>
        <w:right w:val="none" w:sz="0" w:space="0" w:color="auto"/>
      </w:divBdr>
    </w:div>
    <w:div w:id="192576035">
      <w:bodyDiv w:val="1"/>
      <w:marLeft w:val="0"/>
      <w:marRight w:val="0"/>
      <w:marTop w:val="0"/>
      <w:marBottom w:val="0"/>
      <w:divBdr>
        <w:top w:val="none" w:sz="0" w:space="0" w:color="auto"/>
        <w:left w:val="none" w:sz="0" w:space="0" w:color="auto"/>
        <w:bottom w:val="none" w:sz="0" w:space="0" w:color="auto"/>
        <w:right w:val="none" w:sz="0" w:space="0" w:color="auto"/>
      </w:divBdr>
    </w:div>
    <w:div w:id="193887340">
      <w:bodyDiv w:val="1"/>
      <w:marLeft w:val="0"/>
      <w:marRight w:val="0"/>
      <w:marTop w:val="0"/>
      <w:marBottom w:val="0"/>
      <w:divBdr>
        <w:top w:val="none" w:sz="0" w:space="0" w:color="auto"/>
        <w:left w:val="none" w:sz="0" w:space="0" w:color="auto"/>
        <w:bottom w:val="none" w:sz="0" w:space="0" w:color="auto"/>
        <w:right w:val="none" w:sz="0" w:space="0" w:color="auto"/>
      </w:divBdr>
    </w:div>
    <w:div w:id="200174923">
      <w:bodyDiv w:val="1"/>
      <w:marLeft w:val="0"/>
      <w:marRight w:val="0"/>
      <w:marTop w:val="0"/>
      <w:marBottom w:val="0"/>
      <w:divBdr>
        <w:top w:val="none" w:sz="0" w:space="0" w:color="auto"/>
        <w:left w:val="none" w:sz="0" w:space="0" w:color="auto"/>
        <w:bottom w:val="none" w:sz="0" w:space="0" w:color="auto"/>
        <w:right w:val="none" w:sz="0" w:space="0" w:color="auto"/>
      </w:divBdr>
    </w:div>
    <w:div w:id="202794632">
      <w:bodyDiv w:val="1"/>
      <w:marLeft w:val="0"/>
      <w:marRight w:val="0"/>
      <w:marTop w:val="0"/>
      <w:marBottom w:val="0"/>
      <w:divBdr>
        <w:top w:val="none" w:sz="0" w:space="0" w:color="auto"/>
        <w:left w:val="none" w:sz="0" w:space="0" w:color="auto"/>
        <w:bottom w:val="none" w:sz="0" w:space="0" w:color="auto"/>
        <w:right w:val="none" w:sz="0" w:space="0" w:color="auto"/>
      </w:divBdr>
    </w:div>
    <w:div w:id="255722119">
      <w:bodyDiv w:val="1"/>
      <w:marLeft w:val="0"/>
      <w:marRight w:val="0"/>
      <w:marTop w:val="0"/>
      <w:marBottom w:val="0"/>
      <w:divBdr>
        <w:top w:val="none" w:sz="0" w:space="0" w:color="auto"/>
        <w:left w:val="none" w:sz="0" w:space="0" w:color="auto"/>
        <w:bottom w:val="none" w:sz="0" w:space="0" w:color="auto"/>
        <w:right w:val="none" w:sz="0" w:space="0" w:color="auto"/>
      </w:divBdr>
    </w:div>
    <w:div w:id="258291711">
      <w:bodyDiv w:val="1"/>
      <w:marLeft w:val="0"/>
      <w:marRight w:val="0"/>
      <w:marTop w:val="0"/>
      <w:marBottom w:val="0"/>
      <w:divBdr>
        <w:top w:val="none" w:sz="0" w:space="0" w:color="auto"/>
        <w:left w:val="none" w:sz="0" w:space="0" w:color="auto"/>
        <w:bottom w:val="none" w:sz="0" w:space="0" w:color="auto"/>
        <w:right w:val="none" w:sz="0" w:space="0" w:color="auto"/>
      </w:divBdr>
    </w:div>
    <w:div w:id="268051607">
      <w:bodyDiv w:val="1"/>
      <w:marLeft w:val="0"/>
      <w:marRight w:val="0"/>
      <w:marTop w:val="0"/>
      <w:marBottom w:val="0"/>
      <w:divBdr>
        <w:top w:val="none" w:sz="0" w:space="0" w:color="auto"/>
        <w:left w:val="none" w:sz="0" w:space="0" w:color="auto"/>
        <w:bottom w:val="none" w:sz="0" w:space="0" w:color="auto"/>
        <w:right w:val="none" w:sz="0" w:space="0" w:color="auto"/>
      </w:divBdr>
    </w:div>
    <w:div w:id="269315700">
      <w:bodyDiv w:val="1"/>
      <w:marLeft w:val="0"/>
      <w:marRight w:val="0"/>
      <w:marTop w:val="0"/>
      <w:marBottom w:val="0"/>
      <w:divBdr>
        <w:top w:val="none" w:sz="0" w:space="0" w:color="auto"/>
        <w:left w:val="none" w:sz="0" w:space="0" w:color="auto"/>
        <w:bottom w:val="none" w:sz="0" w:space="0" w:color="auto"/>
        <w:right w:val="none" w:sz="0" w:space="0" w:color="auto"/>
      </w:divBdr>
    </w:div>
    <w:div w:id="281154874">
      <w:bodyDiv w:val="1"/>
      <w:marLeft w:val="0"/>
      <w:marRight w:val="0"/>
      <w:marTop w:val="0"/>
      <w:marBottom w:val="0"/>
      <w:divBdr>
        <w:top w:val="none" w:sz="0" w:space="0" w:color="auto"/>
        <w:left w:val="none" w:sz="0" w:space="0" w:color="auto"/>
        <w:bottom w:val="none" w:sz="0" w:space="0" w:color="auto"/>
        <w:right w:val="none" w:sz="0" w:space="0" w:color="auto"/>
      </w:divBdr>
    </w:div>
    <w:div w:id="313797889">
      <w:bodyDiv w:val="1"/>
      <w:marLeft w:val="0"/>
      <w:marRight w:val="0"/>
      <w:marTop w:val="0"/>
      <w:marBottom w:val="0"/>
      <w:divBdr>
        <w:top w:val="none" w:sz="0" w:space="0" w:color="auto"/>
        <w:left w:val="none" w:sz="0" w:space="0" w:color="auto"/>
        <w:bottom w:val="none" w:sz="0" w:space="0" w:color="auto"/>
        <w:right w:val="none" w:sz="0" w:space="0" w:color="auto"/>
      </w:divBdr>
    </w:div>
    <w:div w:id="349838836">
      <w:bodyDiv w:val="1"/>
      <w:marLeft w:val="0"/>
      <w:marRight w:val="0"/>
      <w:marTop w:val="0"/>
      <w:marBottom w:val="0"/>
      <w:divBdr>
        <w:top w:val="none" w:sz="0" w:space="0" w:color="auto"/>
        <w:left w:val="none" w:sz="0" w:space="0" w:color="auto"/>
        <w:bottom w:val="none" w:sz="0" w:space="0" w:color="auto"/>
        <w:right w:val="none" w:sz="0" w:space="0" w:color="auto"/>
      </w:divBdr>
    </w:div>
    <w:div w:id="356005916">
      <w:bodyDiv w:val="1"/>
      <w:marLeft w:val="0"/>
      <w:marRight w:val="0"/>
      <w:marTop w:val="0"/>
      <w:marBottom w:val="0"/>
      <w:divBdr>
        <w:top w:val="none" w:sz="0" w:space="0" w:color="auto"/>
        <w:left w:val="none" w:sz="0" w:space="0" w:color="auto"/>
        <w:bottom w:val="none" w:sz="0" w:space="0" w:color="auto"/>
        <w:right w:val="none" w:sz="0" w:space="0" w:color="auto"/>
      </w:divBdr>
    </w:div>
    <w:div w:id="358744931">
      <w:bodyDiv w:val="1"/>
      <w:marLeft w:val="0"/>
      <w:marRight w:val="0"/>
      <w:marTop w:val="0"/>
      <w:marBottom w:val="0"/>
      <w:divBdr>
        <w:top w:val="none" w:sz="0" w:space="0" w:color="auto"/>
        <w:left w:val="none" w:sz="0" w:space="0" w:color="auto"/>
        <w:bottom w:val="none" w:sz="0" w:space="0" w:color="auto"/>
        <w:right w:val="none" w:sz="0" w:space="0" w:color="auto"/>
      </w:divBdr>
    </w:div>
    <w:div w:id="361445518">
      <w:bodyDiv w:val="1"/>
      <w:marLeft w:val="0"/>
      <w:marRight w:val="0"/>
      <w:marTop w:val="0"/>
      <w:marBottom w:val="0"/>
      <w:divBdr>
        <w:top w:val="none" w:sz="0" w:space="0" w:color="auto"/>
        <w:left w:val="none" w:sz="0" w:space="0" w:color="auto"/>
        <w:bottom w:val="none" w:sz="0" w:space="0" w:color="auto"/>
        <w:right w:val="none" w:sz="0" w:space="0" w:color="auto"/>
      </w:divBdr>
    </w:div>
    <w:div w:id="370422906">
      <w:bodyDiv w:val="1"/>
      <w:marLeft w:val="0"/>
      <w:marRight w:val="0"/>
      <w:marTop w:val="0"/>
      <w:marBottom w:val="0"/>
      <w:divBdr>
        <w:top w:val="none" w:sz="0" w:space="0" w:color="auto"/>
        <w:left w:val="none" w:sz="0" w:space="0" w:color="auto"/>
        <w:bottom w:val="none" w:sz="0" w:space="0" w:color="auto"/>
        <w:right w:val="none" w:sz="0" w:space="0" w:color="auto"/>
      </w:divBdr>
    </w:div>
    <w:div w:id="379204897">
      <w:bodyDiv w:val="1"/>
      <w:marLeft w:val="0"/>
      <w:marRight w:val="0"/>
      <w:marTop w:val="0"/>
      <w:marBottom w:val="0"/>
      <w:divBdr>
        <w:top w:val="none" w:sz="0" w:space="0" w:color="auto"/>
        <w:left w:val="none" w:sz="0" w:space="0" w:color="auto"/>
        <w:bottom w:val="none" w:sz="0" w:space="0" w:color="auto"/>
        <w:right w:val="none" w:sz="0" w:space="0" w:color="auto"/>
      </w:divBdr>
    </w:div>
    <w:div w:id="394861394">
      <w:bodyDiv w:val="1"/>
      <w:marLeft w:val="0"/>
      <w:marRight w:val="0"/>
      <w:marTop w:val="0"/>
      <w:marBottom w:val="0"/>
      <w:divBdr>
        <w:top w:val="none" w:sz="0" w:space="0" w:color="auto"/>
        <w:left w:val="none" w:sz="0" w:space="0" w:color="auto"/>
        <w:bottom w:val="none" w:sz="0" w:space="0" w:color="auto"/>
        <w:right w:val="none" w:sz="0" w:space="0" w:color="auto"/>
      </w:divBdr>
    </w:div>
    <w:div w:id="398940430">
      <w:bodyDiv w:val="1"/>
      <w:marLeft w:val="0"/>
      <w:marRight w:val="0"/>
      <w:marTop w:val="0"/>
      <w:marBottom w:val="0"/>
      <w:divBdr>
        <w:top w:val="none" w:sz="0" w:space="0" w:color="auto"/>
        <w:left w:val="none" w:sz="0" w:space="0" w:color="auto"/>
        <w:bottom w:val="none" w:sz="0" w:space="0" w:color="auto"/>
        <w:right w:val="none" w:sz="0" w:space="0" w:color="auto"/>
      </w:divBdr>
    </w:div>
    <w:div w:id="403141600">
      <w:bodyDiv w:val="1"/>
      <w:marLeft w:val="0"/>
      <w:marRight w:val="0"/>
      <w:marTop w:val="0"/>
      <w:marBottom w:val="0"/>
      <w:divBdr>
        <w:top w:val="none" w:sz="0" w:space="0" w:color="auto"/>
        <w:left w:val="none" w:sz="0" w:space="0" w:color="auto"/>
        <w:bottom w:val="none" w:sz="0" w:space="0" w:color="auto"/>
        <w:right w:val="none" w:sz="0" w:space="0" w:color="auto"/>
      </w:divBdr>
    </w:div>
    <w:div w:id="408039072">
      <w:bodyDiv w:val="1"/>
      <w:marLeft w:val="0"/>
      <w:marRight w:val="0"/>
      <w:marTop w:val="0"/>
      <w:marBottom w:val="0"/>
      <w:divBdr>
        <w:top w:val="none" w:sz="0" w:space="0" w:color="auto"/>
        <w:left w:val="none" w:sz="0" w:space="0" w:color="auto"/>
        <w:bottom w:val="none" w:sz="0" w:space="0" w:color="auto"/>
        <w:right w:val="none" w:sz="0" w:space="0" w:color="auto"/>
      </w:divBdr>
    </w:div>
    <w:div w:id="420613419">
      <w:bodyDiv w:val="1"/>
      <w:marLeft w:val="0"/>
      <w:marRight w:val="0"/>
      <w:marTop w:val="0"/>
      <w:marBottom w:val="0"/>
      <w:divBdr>
        <w:top w:val="none" w:sz="0" w:space="0" w:color="auto"/>
        <w:left w:val="none" w:sz="0" w:space="0" w:color="auto"/>
        <w:bottom w:val="none" w:sz="0" w:space="0" w:color="auto"/>
        <w:right w:val="none" w:sz="0" w:space="0" w:color="auto"/>
      </w:divBdr>
    </w:div>
    <w:div w:id="421493117">
      <w:bodyDiv w:val="1"/>
      <w:marLeft w:val="0"/>
      <w:marRight w:val="0"/>
      <w:marTop w:val="0"/>
      <w:marBottom w:val="0"/>
      <w:divBdr>
        <w:top w:val="none" w:sz="0" w:space="0" w:color="auto"/>
        <w:left w:val="none" w:sz="0" w:space="0" w:color="auto"/>
        <w:bottom w:val="none" w:sz="0" w:space="0" w:color="auto"/>
        <w:right w:val="none" w:sz="0" w:space="0" w:color="auto"/>
      </w:divBdr>
    </w:div>
    <w:div w:id="440688180">
      <w:bodyDiv w:val="1"/>
      <w:marLeft w:val="0"/>
      <w:marRight w:val="0"/>
      <w:marTop w:val="0"/>
      <w:marBottom w:val="0"/>
      <w:divBdr>
        <w:top w:val="none" w:sz="0" w:space="0" w:color="auto"/>
        <w:left w:val="none" w:sz="0" w:space="0" w:color="auto"/>
        <w:bottom w:val="none" w:sz="0" w:space="0" w:color="auto"/>
        <w:right w:val="none" w:sz="0" w:space="0" w:color="auto"/>
      </w:divBdr>
    </w:div>
    <w:div w:id="443842313">
      <w:bodyDiv w:val="1"/>
      <w:marLeft w:val="0"/>
      <w:marRight w:val="0"/>
      <w:marTop w:val="0"/>
      <w:marBottom w:val="0"/>
      <w:divBdr>
        <w:top w:val="none" w:sz="0" w:space="0" w:color="auto"/>
        <w:left w:val="none" w:sz="0" w:space="0" w:color="auto"/>
        <w:bottom w:val="none" w:sz="0" w:space="0" w:color="auto"/>
        <w:right w:val="none" w:sz="0" w:space="0" w:color="auto"/>
      </w:divBdr>
    </w:div>
    <w:div w:id="455637224">
      <w:bodyDiv w:val="1"/>
      <w:marLeft w:val="0"/>
      <w:marRight w:val="0"/>
      <w:marTop w:val="0"/>
      <w:marBottom w:val="0"/>
      <w:divBdr>
        <w:top w:val="none" w:sz="0" w:space="0" w:color="auto"/>
        <w:left w:val="none" w:sz="0" w:space="0" w:color="auto"/>
        <w:bottom w:val="none" w:sz="0" w:space="0" w:color="auto"/>
        <w:right w:val="none" w:sz="0" w:space="0" w:color="auto"/>
      </w:divBdr>
    </w:div>
    <w:div w:id="458645913">
      <w:bodyDiv w:val="1"/>
      <w:marLeft w:val="0"/>
      <w:marRight w:val="0"/>
      <w:marTop w:val="0"/>
      <w:marBottom w:val="0"/>
      <w:divBdr>
        <w:top w:val="none" w:sz="0" w:space="0" w:color="auto"/>
        <w:left w:val="none" w:sz="0" w:space="0" w:color="auto"/>
        <w:bottom w:val="none" w:sz="0" w:space="0" w:color="auto"/>
        <w:right w:val="none" w:sz="0" w:space="0" w:color="auto"/>
      </w:divBdr>
    </w:div>
    <w:div w:id="483594037">
      <w:bodyDiv w:val="1"/>
      <w:marLeft w:val="0"/>
      <w:marRight w:val="0"/>
      <w:marTop w:val="0"/>
      <w:marBottom w:val="0"/>
      <w:divBdr>
        <w:top w:val="none" w:sz="0" w:space="0" w:color="auto"/>
        <w:left w:val="none" w:sz="0" w:space="0" w:color="auto"/>
        <w:bottom w:val="none" w:sz="0" w:space="0" w:color="auto"/>
        <w:right w:val="none" w:sz="0" w:space="0" w:color="auto"/>
      </w:divBdr>
    </w:div>
    <w:div w:id="485315737">
      <w:bodyDiv w:val="1"/>
      <w:marLeft w:val="0"/>
      <w:marRight w:val="0"/>
      <w:marTop w:val="0"/>
      <w:marBottom w:val="0"/>
      <w:divBdr>
        <w:top w:val="none" w:sz="0" w:space="0" w:color="auto"/>
        <w:left w:val="none" w:sz="0" w:space="0" w:color="auto"/>
        <w:bottom w:val="none" w:sz="0" w:space="0" w:color="auto"/>
        <w:right w:val="none" w:sz="0" w:space="0" w:color="auto"/>
      </w:divBdr>
    </w:div>
    <w:div w:id="493765370">
      <w:bodyDiv w:val="1"/>
      <w:marLeft w:val="0"/>
      <w:marRight w:val="0"/>
      <w:marTop w:val="0"/>
      <w:marBottom w:val="0"/>
      <w:divBdr>
        <w:top w:val="none" w:sz="0" w:space="0" w:color="auto"/>
        <w:left w:val="none" w:sz="0" w:space="0" w:color="auto"/>
        <w:bottom w:val="none" w:sz="0" w:space="0" w:color="auto"/>
        <w:right w:val="none" w:sz="0" w:space="0" w:color="auto"/>
      </w:divBdr>
    </w:div>
    <w:div w:id="509372625">
      <w:bodyDiv w:val="1"/>
      <w:marLeft w:val="0"/>
      <w:marRight w:val="0"/>
      <w:marTop w:val="0"/>
      <w:marBottom w:val="0"/>
      <w:divBdr>
        <w:top w:val="none" w:sz="0" w:space="0" w:color="auto"/>
        <w:left w:val="none" w:sz="0" w:space="0" w:color="auto"/>
        <w:bottom w:val="none" w:sz="0" w:space="0" w:color="auto"/>
        <w:right w:val="none" w:sz="0" w:space="0" w:color="auto"/>
      </w:divBdr>
    </w:div>
    <w:div w:id="533618445">
      <w:bodyDiv w:val="1"/>
      <w:marLeft w:val="0"/>
      <w:marRight w:val="0"/>
      <w:marTop w:val="0"/>
      <w:marBottom w:val="0"/>
      <w:divBdr>
        <w:top w:val="none" w:sz="0" w:space="0" w:color="auto"/>
        <w:left w:val="none" w:sz="0" w:space="0" w:color="auto"/>
        <w:bottom w:val="none" w:sz="0" w:space="0" w:color="auto"/>
        <w:right w:val="none" w:sz="0" w:space="0" w:color="auto"/>
      </w:divBdr>
    </w:div>
    <w:div w:id="541523988">
      <w:bodyDiv w:val="1"/>
      <w:marLeft w:val="0"/>
      <w:marRight w:val="0"/>
      <w:marTop w:val="0"/>
      <w:marBottom w:val="0"/>
      <w:divBdr>
        <w:top w:val="none" w:sz="0" w:space="0" w:color="auto"/>
        <w:left w:val="none" w:sz="0" w:space="0" w:color="auto"/>
        <w:bottom w:val="none" w:sz="0" w:space="0" w:color="auto"/>
        <w:right w:val="none" w:sz="0" w:space="0" w:color="auto"/>
      </w:divBdr>
    </w:div>
    <w:div w:id="543105718">
      <w:bodyDiv w:val="1"/>
      <w:marLeft w:val="0"/>
      <w:marRight w:val="0"/>
      <w:marTop w:val="0"/>
      <w:marBottom w:val="0"/>
      <w:divBdr>
        <w:top w:val="none" w:sz="0" w:space="0" w:color="auto"/>
        <w:left w:val="none" w:sz="0" w:space="0" w:color="auto"/>
        <w:bottom w:val="none" w:sz="0" w:space="0" w:color="auto"/>
        <w:right w:val="none" w:sz="0" w:space="0" w:color="auto"/>
      </w:divBdr>
    </w:div>
    <w:div w:id="547424971">
      <w:bodyDiv w:val="1"/>
      <w:marLeft w:val="0"/>
      <w:marRight w:val="0"/>
      <w:marTop w:val="0"/>
      <w:marBottom w:val="0"/>
      <w:divBdr>
        <w:top w:val="none" w:sz="0" w:space="0" w:color="auto"/>
        <w:left w:val="none" w:sz="0" w:space="0" w:color="auto"/>
        <w:bottom w:val="none" w:sz="0" w:space="0" w:color="auto"/>
        <w:right w:val="none" w:sz="0" w:space="0" w:color="auto"/>
      </w:divBdr>
    </w:div>
    <w:div w:id="570382758">
      <w:bodyDiv w:val="1"/>
      <w:marLeft w:val="0"/>
      <w:marRight w:val="0"/>
      <w:marTop w:val="0"/>
      <w:marBottom w:val="0"/>
      <w:divBdr>
        <w:top w:val="none" w:sz="0" w:space="0" w:color="auto"/>
        <w:left w:val="none" w:sz="0" w:space="0" w:color="auto"/>
        <w:bottom w:val="none" w:sz="0" w:space="0" w:color="auto"/>
        <w:right w:val="none" w:sz="0" w:space="0" w:color="auto"/>
      </w:divBdr>
    </w:div>
    <w:div w:id="577176090">
      <w:bodyDiv w:val="1"/>
      <w:marLeft w:val="0"/>
      <w:marRight w:val="0"/>
      <w:marTop w:val="0"/>
      <w:marBottom w:val="0"/>
      <w:divBdr>
        <w:top w:val="none" w:sz="0" w:space="0" w:color="auto"/>
        <w:left w:val="none" w:sz="0" w:space="0" w:color="auto"/>
        <w:bottom w:val="none" w:sz="0" w:space="0" w:color="auto"/>
        <w:right w:val="none" w:sz="0" w:space="0" w:color="auto"/>
      </w:divBdr>
    </w:div>
    <w:div w:id="577596060">
      <w:bodyDiv w:val="1"/>
      <w:marLeft w:val="0"/>
      <w:marRight w:val="0"/>
      <w:marTop w:val="0"/>
      <w:marBottom w:val="0"/>
      <w:divBdr>
        <w:top w:val="none" w:sz="0" w:space="0" w:color="auto"/>
        <w:left w:val="none" w:sz="0" w:space="0" w:color="auto"/>
        <w:bottom w:val="none" w:sz="0" w:space="0" w:color="auto"/>
        <w:right w:val="none" w:sz="0" w:space="0" w:color="auto"/>
      </w:divBdr>
    </w:div>
    <w:div w:id="586613704">
      <w:bodyDiv w:val="1"/>
      <w:marLeft w:val="0"/>
      <w:marRight w:val="0"/>
      <w:marTop w:val="0"/>
      <w:marBottom w:val="0"/>
      <w:divBdr>
        <w:top w:val="none" w:sz="0" w:space="0" w:color="auto"/>
        <w:left w:val="none" w:sz="0" w:space="0" w:color="auto"/>
        <w:bottom w:val="none" w:sz="0" w:space="0" w:color="auto"/>
        <w:right w:val="none" w:sz="0" w:space="0" w:color="auto"/>
      </w:divBdr>
    </w:div>
    <w:div w:id="612637496">
      <w:bodyDiv w:val="1"/>
      <w:marLeft w:val="0"/>
      <w:marRight w:val="0"/>
      <w:marTop w:val="0"/>
      <w:marBottom w:val="0"/>
      <w:divBdr>
        <w:top w:val="none" w:sz="0" w:space="0" w:color="auto"/>
        <w:left w:val="none" w:sz="0" w:space="0" w:color="auto"/>
        <w:bottom w:val="none" w:sz="0" w:space="0" w:color="auto"/>
        <w:right w:val="none" w:sz="0" w:space="0" w:color="auto"/>
      </w:divBdr>
    </w:div>
    <w:div w:id="629551120">
      <w:bodyDiv w:val="1"/>
      <w:marLeft w:val="0"/>
      <w:marRight w:val="0"/>
      <w:marTop w:val="0"/>
      <w:marBottom w:val="0"/>
      <w:divBdr>
        <w:top w:val="none" w:sz="0" w:space="0" w:color="auto"/>
        <w:left w:val="none" w:sz="0" w:space="0" w:color="auto"/>
        <w:bottom w:val="none" w:sz="0" w:space="0" w:color="auto"/>
        <w:right w:val="none" w:sz="0" w:space="0" w:color="auto"/>
      </w:divBdr>
    </w:div>
    <w:div w:id="638726281">
      <w:bodyDiv w:val="1"/>
      <w:marLeft w:val="0"/>
      <w:marRight w:val="0"/>
      <w:marTop w:val="0"/>
      <w:marBottom w:val="0"/>
      <w:divBdr>
        <w:top w:val="none" w:sz="0" w:space="0" w:color="auto"/>
        <w:left w:val="none" w:sz="0" w:space="0" w:color="auto"/>
        <w:bottom w:val="none" w:sz="0" w:space="0" w:color="auto"/>
        <w:right w:val="none" w:sz="0" w:space="0" w:color="auto"/>
      </w:divBdr>
    </w:div>
    <w:div w:id="645429032">
      <w:bodyDiv w:val="1"/>
      <w:marLeft w:val="0"/>
      <w:marRight w:val="0"/>
      <w:marTop w:val="0"/>
      <w:marBottom w:val="0"/>
      <w:divBdr>
        <w:top w:val="none" w:sz="0" w:space="0" w:color="auto"/>
        <w:left w:val="none" w:sz="0" w:space="0" w:color="auto"/>
        <w:bottom w:val="none" w:sz="0" w:space="0" w:color="auto"/>
        <w:right w:val="none" w:sz="0" w:space="0" w:color="auto"/>
      </w:divBdr>
    </w:div>
    <w:div w:id="657391998">
      <w:bodyDiv w:val="1"/>
      <w:marLeft w:val="0"/>
      <w:marRight w:val="0"/>
      <w:marTop w:val="0"/>
      <w:marBottom w:val="0"/>
      <w:divBdr>
        <w:top w:val="none" w:sz="0" w:space="0" w:color="auto"/>
        <w:left w:val="none" w:sz="0" w:space="0" w:color="auto"/>
        <w:bottom w:val="none" w:sz="0" w:space="0" w:color="auto"/>
        <w:right w:val="none" w:sz="0" w:space="0" w:color="auto"/>
      </w:divBdr>
    </w:div>
    <w:div w:id="672952218">
      <w:bodyDiv w:val="1"/>
      <w:marLeft w:val="0"/>
      <w:marRight w:val="0"/>
      <w:marTop w:val="0"/>
      <w:marBottom w:val="0"/>
      <w:divBdr>
        <w:top w:val="none" w:sz="0" w:space="0" w:color="auto"/>
        <w:left w:val="none" w:sz="0" w:space="0" w:color="auto"/>
        <w:bottom w:val="none" w:sz="0" w:space="0" w:color="auto"/>
        <w:right w:val="none" w:sz="0" w:space="0" w:color="auto"/>
      </w:divBdr>
    </w:div>
    <w:div w:id="674383299">
      <w:bodyDiv w:val="1"/>
      <w:marLeft w:val="0"/>
      <w:marRight w:val="0"/>
      <w:marTop w:val="0"/>
      <w:marBottom w:val="0"/>
      <w:divBdr>
        <w:top w:val="none" w:sz="0" w:space="0" w:color="auto"/>
        <w:left w:val="none" w:sz="0" w:space="0" w:color="auto"/>
        <w:bottom w:val="none" w:sz="0" w:space="0" w:color="auto"/>
        <w:right w:val="none" w:sz="0" w:space="0" w:color="auto"/>
      </w:divBdr>
    </w:div>
    <w:div w:id="683166633">
      <w:bodyDiv w:val="1"/>
      <w:marLeft w:val="0"/>
      <w:marRight w:val="0"/>
      <w:marTop w:val="0"/>
      <w:marBottom w:val="0"/>
      <w:divBdr>
        <w:top w:val="none" w:sz="0" w:space="0" w:color="auto"/>
        <w:left w:val="none" w:sz="0" w:space="0" w:color="auto"/>
        <w:bottom w:val="none" w:sz="0" w:space="0" w:color="auto"/>
        <w:right w:val="none" w:sz="0" w:space="0" w:color="auto"/>
      </w:divBdr>
    </w:div>
    <w:div w:id="690685732">
      <w:bodyDiv w:val="1"/>
      <w:marLeft w:val="0"/>
      <w:marRight w:val="0"/>
      <w:marTop w:val="0"/>
      <w:marBottom w:val="0"/>
      <w:divBdr>
        <w:top w:val="none" w:sz="0" w:space="0" w:color="auto"/>
        <w:left w:val="none" w:sz="0" w:space="0" w:color="auto"/>
        <w:bottom w:val="none" w:sz="0" w:space="0" w:color="auto"/>
        <w:right w:val="none" w:sz="0" w:space="0" w:color="auto"/>
      </w:divBdr>
    </w:div>
    <w:div w:id="699093606">
      <w:bodyDiv w:val="1"/>
      <w:marLeft w:val="0"/>
      <w:marRight w:val="0"/>
      <w:marTop w:val="0"/>
      <w:marBottom w:val="0"/>
      <w:divBdr>
        <w:top w:val="none" w:sz="0" w:space="0" w:color="auto"/>
        <w:left w:val="none" w:sz="0" w:space="0" w:color="auto"/>
        <w:bottom w:val="none" w:sz="0" w:space="0" w:color="auto"/>
        <w:right w:val="none" w:sz="0" w:space="0" w:color="auto"/>
      </w:divBdr>
    </w:div>
    <w:div w:id="713387247">
      <w:bodyDiv w:val="1"/>
      <w:marLeft w:val="0"/>
      <w:marRight w:val="0"/>
      <w:marTop w:val="0"/>
      <w:marBottom w:val="0"/>
      <w:divBdr>
        <w:top w:val="none" w:sz="0" w:space="0" w:color="auto"/>
        <w:left w:val="none" w:sz="0" w:space="0" w:color="auto"/>
        <w:bottom w:val="none" w:sz="0" w:space="0" w:color="auto"/>
        <w:right w:val="none" w:sz="0" w:space="0" w:color="auto"/>
      </w:divBdr>
    </w:div>
    <w:div w:id="713501696">
      <w:bodyDiv w:val="1"/>
      <w:marLeft w:val="0"/>
      <w:marRight w:val="0"/>
      <w:marTop w:val="0"/>
      <w:marBottom w:val="0"/>
      <w:divBdr>
        <w:top w:val="none" w:sz="0" w:space="0" w:color="auto"/>
        <w:left w:val="none" w:sz="0" w:space="0" w:color="auto"/>
        <w:bottom w:val="none" w:sz="0" w:space="0" w:color="auto"/>
        <w:right w:val="none" w:sz="0" w:space="0" w:color="auto"/>
      </w:divBdr>
    </w:div>
    <w:div w:id="716900931">
      <w:bodyDiv w:val="1"/>
      <w:marLeft w:val="0"/>
      <w:marRight w:val="0"/>
      <w:marTop w:val="0"/>
      <w:marBottom w:val="0"/>
      <w:divBdr>
        <w:top w:val="none" w:sz="0" w:space="0" w:color="auto"/>
        <w:left w:val="none" w:sz="0" w:space="0" w:color="auto"/>
        <w:bottom w:val="none" w:sz="0" w:space="0" w:color="auto"/>
        <w:right w:val="none" w:sz="0" w:space="0" w:color="auto"/>
      </w:divBdr>
    </w:div>
    <w:div w:id="733743660">
      <w:bodyDiv w:val="1"/>
      <w:marLeft w:val="0"/>
      <w:marRight w:val="0"/>
      <w:marTop w:val="0"/>
      <w:marBottom w:val="0"/>
      <w:divBdr>
        <w:top w:val="none" w:sz="0" w:space="0" w:color="auto"/>
        <w:left w:val="none" w:sz="0" w:space="0" w:color="auto"/>
        <w:bottom w:val="none" w:sz="0" w:space="0" w:color="auto"/>
        <w:right w:val="none" w:sz="0" w:space="0" w:color="auto"/>
      </w:divBdr>
    </w:div>
    <w:div w:id="775297164">
      <w:bodyDiv w:val="1"/>
      <w:marLeft w:val="0"/>
      <w:marRight w:val="0"/>
      <w:marTop w:val="0"/>
      <w:marBottom w:val="0"/>
      <w:divBdr>
        <w:top w:val="none" w:sz="0" w:space="0" w:color="auto"/>
        <w:left w:val="none" w:sz="0" w:space="0" w:color="auto"/>
        <w:bottom w:val="none" w:sz="0" w:space="0" w:color="auto"/>
        <w:right w:val="none" w:sz="0" w:space="0" w:color="auto"/>
      </w:divBdr>
    </w:div>
    <w:div w:id="778990881">
      <w:bodyDiv w:val="1"/>
      <w:marLeft w:val="0"/>
      <w:marRight w:val="0"/>
      <w:marTop w:val="0"/>
      <w:marBottom w:val="0"/>
      <w:divBdr>
        <w:top w:val="none" w:sz="0" w:space="0" w:color="auto"/>
        <w:left w:val="none" w:sz="0" w:space="0" w:color="auto"/>
        <w:bottom w:val="none" w:sz="0" w:space="0" w:color="auto"/>
        <w:right w:val="none" w:sz="0" w:space="0" w:color="auto"/>
      </w:divBdr>
    </w:div>
    <w:div w:id="779029963">
      <w:bodyDiv w:val="1"/>
      <w:marLeft w:val="0"/>
      <w:marRight w:val="0"/>
      <w:marTop w:val="0"/>
      <w:marBottom w:val="0"/>
      <w:divBdr>
        <w:top w:val="none" w:sz="0" w:space="0" w:color="auto"/>
        <w:left w:val="none" w:sz="0" w:space="0" w:color="auto"/>
        <w:bottom w:val="none" w:sz="0" w:space="0" w:color="auto"/>
        <w:right w:val="none" w:sz="0" w:space="0" w:color="auto"/>
      </w:divBdr>
    </w:div>
    <w:div w:id="795832600">
      <w:bodyDiv w:val="1"/>
      <w:marLeft w:val="0"/>
      <w:marRight w:val="0"/>
      <w:marTop w:val="0"/>
      <w:marBottom w:val="0"/>
      <w:divBdr>
        <w:top w:val="none" w:sz="0" w:space="0" w:color="auto"/>
        <w:left w:val="none" w:sz="0" w:space="0" w:color="auto"/>
        <w:bottom w:val="none" w:sz="0" w:space="0" w:color="auto"/>
        <w:right w:val="none" w:sz="0" w:space="0" w:color="auto"/>
      </w:divBdr>
    </w:div>
    <w:div w:id="801925021">
      <w:bodyDiv w:val="1"/>
      <w:marLeft w:val="0"/>
      <w:marRight w:val="0"/>
      <w:marTop w:val="0"/>
      <w:marBottom w:val="0"/>
      <w:divBdr>
        <w:top w:val="none" w:sz="0" w:space="0" w:color="auto"/>
        <w:left w:val="none" w:sz="0" w:space="0" w:color="auto"/>
        <w:bottom w:val="none" w:sz="0" w:space="0" w:color="auto"/>
        <w:right w:val="none" w:sz="0" w:space="0" w:color="auto"/>
      </w:divBdr>
    </w:div>
    <w:div w:id="811019084">
      <w:bodyDiv w:val="1"/>
      <w:marLeft w:val="0"/>
      <w:marRight w:val="0"/>
      <w:marTop w:val="0"/>
      <w:marBottom w:val="0"/>
      <w:divBdr>
        <w:top w:val="none" w:sz="0" w:space="0" w:color="auto"/>
        <w:left w:val="none" w:sz="0" w:space="0" w:color="auto"/>
        <w:bottom w:val="none" w:sz="0" w:space="0" w:color="auto"/>
        <w:right w:val="none" w:sz="0" w:space="0" w:color="auto"/>
      </w:divBdr>
    </w:div>
    <w:div w:id="811024391">
      <w:bodyDiv w:val="1"/>
      <w:marLeft w:val="0"/>
      <w:marRight w:val="0"/>
      <w:marTop w:val="0"/>
      <w:marBottom w:val="0"/>
      <w:divBdr>
        <w:top w:val="none" w:sz="0" w:space="0" w:color="auto"/>
        <w:left w:val="none" w:sz="0" w:space="0" w:color="auto"/>
        <w:bottom w:val="none" w:sz="0" w:space="0" w:color="auto"/>
        <w:right w:val="none" w:sz="0" w:space="0" w:color="auto"/>
      </w:divBdr>
    </w:div>
    <w:div w:id="811755904">
      <w:bodyDiv w:val="1"/>
      <w:marLeft w:val="0"/>
      <w:marRight w:val="0"/>
      <w:marTop w:val="0"/>
      <w:marBottom w:val="0"/>
      <w:divBdr>
        <w:top w:val="none" w:sz="0" w:space="0" w:color="auto"/>
        <w:left w:val="none" w:sz="0" w:space="0" w:color="auto"/>
        <w:bottom w:val="none" w:sz="0" w:space="0" w:color="auto"/>
        <w:right w:val="none" w:sz="0" w:space="0" w:color="auto"/>
      </w:divBdr>
    </w:div>
    <w:div w:id="815800588">
      <w:bodyDiv w:val="1"/>
      <w:marLeft w:val="0"/>
      <w:marRight w:val="0"/>
      <w:marTop w:val="0"/>
      <w:marBottom w:val="0"/>
      <w:divBdr>
        <w:top w:val="none" w:sz="0" w:space="0" w:color="auto"/>
        <w:left w:val="none" w:sz="0" w:space="0" w:color="auto"/>
        <w:bottom w:val="none" w:sz="0" w:space="0" w:color="auto"/>
        <w:right w:val="none" w:sz="0" w:space="0" w:color="auto"/>
      </w:divBdr>
    </w:div>
    <w:div w:id="837306329">
      <w:bodyDiv w:val="1"/>
      <w:marLeft w:val="0"/>
      <w:marRight w:val="0"/>
      <w:marTop w:val="0"/>
      <w:marBottom w:val="0"/>
      <w:divBdr>
        <w:top w:val="none" w:sz="0" w:space="0" w:color="auto"/>
        <w:left w:val="none" w:sz="0" w:space="0" w:color="auto"/>
        <w:bottom w:val="none" w:sz="0" w:space="0" w:color="auto"/>
        <w:right w:val="none" w:sz="0" w:space="0" w:color="auto"/>
      </w:divBdr>
    </w:div>
    <w:div w:id="842090368">
      <w:bodyDiv w:val="1"/>
      <w:marLeft w:val="0"/>
      <w:marRight w:val="0"/>
      <w:marTop w:val="0"/>
      <w:marBottom w:val="0"/>
      <w:divBdr>
        <w:top w:val="none" w:sz="0" w:space="0" w:color="auto"/>
        <w:left w:val="none" w:sz="0" w:space="0" w:color="auto"/>
        <w:bottom w:val="none" w:sz="0" w:space="0" w:color="auto"/>
        <w:right w:val="none" w:sz="0" w:space="0" w:color="auto"/>
      </w:divBdr>
    </w:div>
    <w:div w:id="847644156">
      <w:bodyDiv w:val="1"/>
      <w:marLeft w:val="0"/>
      <w:marRight w:val="0"/>
      <w:marTop w:val="0"/>
      <w:marBottom w:val="0"/>
      <w:divBdr>
        <w:top w:val="none" w:sz="0" w:space="0" w:color="auto"/>
        <w:left w:val="none" w:sz="0" w:space="0" w:color="auto"/>
        <w:bottom w:val="none" w:sz="0" w:space="0" w:color="auto"/>
        <w:right w:val="none" w:sz="0" w:space="0" w:color="auto"/>
      </w:divBdr>
    </w:div>
    <w:div w:id="899361257">
      <w:bodyDiv w:val="1"/>
      <w:marLeft w:val="0"/>
      <w:marRight w:val="0"/>
      <w:marTop w:val="0"/>
      <w:marBottom w:val="0"/>
      <w:divBdr>
        <w:top w:val="none" w:sz="0" w:space="0" w:color="auto"/>
        <w:left w:val="none" w:sz="0" w:space="0" w:color="auto"/>
        <w:bottom w:val="none" w:sz="0" w:space="0" w:color="auto"/>
        <w:right w:val="none" w:sz="0" w:space="0" w:color="auto"/>
      </w:divBdr>
    </w:div>
    <w:div w:id="912008013">
      <w:bodyDiv w:val="1"/>
      <w:marLeft w:val="0"/>
      <w:marRight w:val="0"/>
      <w:marTop w:val="0"/>
      <w:marBottom w:val="0"/>
      <w:divBdr>
        <w:top w:val="none" w:sz="0" w:space="0" w:color="auto"/>
        <w:left w:val="none" w:sz="0" w:space="0" w:color="auto"/>
        <w:bottom w:val="none" w:sz="0" w:space="0" w:color="auto"/>
        <w:right w:val="none" w:sz="0" w:space="0" w:color="auto"/>
      </w:divBdr>
    </w:div>
    <w:div w:id="918712866">
      <w:bodyDiv w:val="1"/>
      <w:marLeft w:val="0"/>
      <w:marRight w:val="0"/>
      <w:marTop w:val="0"/>
      <w:marBottom w:val="0"/>
      <w:divBdr>
        <w:top w:val="none" w:sz="0" w:space="0" w:color="auto"/>
        <w:left w:val="none" w:sz="0" w:space="0" w:color="auto"/>
        <w:bottom w:val="none" w:sz="0" w:space="0" w:color="auto"/>
        <w:right w:val="none" w:sz="0" w:space="0" w:color="auto"/>
      </w:divBdr>
    </w:div>
    <w:div w:id="935988286">
      <w:bodyDiv w:val="1"/>
      <w:marLeft w:val="0"/>
      <w:marRight w:val="0"/>
      <w:marTop w:val="0"/>
      <w:marBottom w:val="0"/>
      <w:divBdr>
        <w:top w:val="none" w:sz="0" w:space="0" w:color="auto"/>
        <w:left w:val="none" w:sz="0" w:space="0" w:color="auto"/>
        <w:bottom w:val="none" w:sz="0" w:space="0" w:color="auto"/>
        <w:right w:val="none" w:sz="0" w:space="0" w:color="auto"/>
      </w:divBdr>
    </w:div>
    <w:div w:id="956643721">
      <w:bodyDiv w:val="1"/>
      <w:marLeft w:val="0"/>
      <w:marRight w:val="0"/>
      <w:marTop w:val="0"/>
      <w:marBottom w:val="0"/>
      <w:divBdr>
        <w:top w:val="none" w:sz="0" w:space="0" w:color="auto"/>
        <w:left w:val="none" w:sz="0" w:space="0" w:color="auto"/>
        <w:bottom w:val="none" w:sz="0" w:space="0" w:color="auto"/>
        <w:right w:val="none" w:sz="0" w:space="0" w:color="auto"/>
      </w:divBdr>
    </w:div>
    <w:div w:id="958993955">
      <w:bodyDiv w:val="1"/>
      <w:marLeft w:val="0"/>
      <w:marRight w:val="0"/>
      <w:marTop w:val="0"/>
      <w:marBottom w:val="0"/>
      <w:divBdr>
        <w:top w:val="none" w:sz="0" w:space="0" w:color="auto"/>
        <w:left w:val="none" w:sz="0" w:space="0" w:color="auto"/>
        <w:bottom w:val="none" w:sz="0" w:space="0" w:color="auto"/>
        <w:right w:val="none" w:sz="0" w:space="0" w:color="auto"/>
      </w:divBdr>
    </w:div>
    <w:div w:id="1008101651">
      <w:bodyDiv w:val="1"/>
      <w:marLeft w:val="0"/>
      <w:marRight w:val="0"/>
      <w:marTop w:val="0"/>
      <w:marBottom w:val="0"/>
      <w:divBdr>
        <w:top w:val="none" w:sz="0" w:space="0" w:color="auto"/>
        <w:left w:val="none" w:sz="0" w:space="0" w:color="auto"/>
        <w:bottom w:val="none" w:sz="0" w:space="0" w:color="auto"/>
        <w:right w:val="none" w:sz="0" w:space="0" w:color="auto"/>
      </w:divBdr>
    </w:div>
    <w:div w:id="1036352802">
      <w:bodyDiv w:val="1"/>
      <w:marLeft w:val="0"/>
      <w:marRight w:val="0"/>
      <w:marTop w:val="0"/>
      <w:marBottom w:val="0"/>
      <w:divBdr>
        <w:top w:val="none" w:sz="0" w:space="0" w:color="auto"/>
        <w:left w:val="none" w:sz="0" w:space="0" w:color="auto"/>
        <w:bottom w:val="none" w:sz="0" w:space="0" w:color="auto"/>
        <w:right w:val="none" w:sz="0" w:space="0" w:color="auto"/>
      </w:divBdr>
    </w:div>
    <w:div w:id="1039356315">
      <w:bodyDiv w:val="1"/>
      <w:marLeft w:val="0"/>
      <w:marRight w:val="0"/>
      <w:marTop w:val="0"/>
      <w:marBottom w:val="0"/>
      <w:divBdr>
        <w:top w:val="none" w:sz="0" w:space="0" w:color="auto"/>
        <w:left w:val="none" w:sz="0" w:space="0" w:color="auto"/>
        <w:bottom w:val="none" w:sz="0" w:space="0" w:color="auto"/>
        <w:right w:val="none" w:sz="0" w:space="0" w:color="auto"/>
      </w:divBdr>
    </w:div>
    <w:div w:id="1048260825">
      <w:bodyDiv w:val="1"/>
      <w:marLeft w:val="0"/>
      <w:marRight w:val="0"/>
      <w:marTop w:val="0"/>
      <w:marBottom w:val="0"/>
      <w:divBdr>
        <w:top w:val="none" w:sz="0" w:space="0" w:color="auto"/>
        <w:left w:val="none" w:sz="0" w:space="0" w:color="auto"/>
        <w:bottom w:val="none" w:sz="0" w:space="0" w:color="auto"/>
        <w:right w:val="none" w:sz="0" w:space="0" w:color="auto"/>
      </w:divBdr>
    </w:div>
    <w:div w:id="1053387920">
      <w:bodyDiv w:val="1"/>
      <w:marLeft w:val="0"/>
      <w:marRight w:val="0"/>
      <w:marTop w:val="0"/>
      <w:marBottom w:val="0"/>
      <w:divBdr>
        <w:top w:val="none" w:sz="0" w:space="0" w:color="auto"/>
        <w:left w:val="none" w:sz="0" w:space="0" w:color="auto"/>
        <w:bottom w:val="none" w:sz="0" w:space="0" w:color="auto"/>
        <w:right w:val="none" w:sz="0" w:space="0" w:color="auto"/>
      </w:divBdr>
    </w:div>
    <w:div w:id="1056198672">
      <w:bodyDiv w:val="1"/>
      <w:marLeft w:val="0"/>
      <w:marRight w:val="0"/>
      <w:marTop w:val="0"/>
      <w:marBottom w:val="0"/>
      <w:divBdr>
        <w:top w:val="none" w:sz="0" w:space="0" w:color="auto"/>
        <w:left w:val="none" w:sz="0" w:space="0" w:color="auto"/>
        <w:bottom w:val="none" w:sz="0" w:space="0" w:color="auto"/>
        <w:right w:val="none" w:sz="0" w:space="0" w:color="auto"/>
      </w:divBdr>
    </w:div>
    <w:div w:id="1059135783">
      <w:bodyDiv w:val="1"/>
      <w:marLeft w:val="0"/>
      <w:marRight w:val="0"/>
      <w:marTop w:val="0"/>
      <w:marBottom w:val="0"/>
      <w:divBdr>
        <w:top w:val="none" w:sz="0" w:space="0" w:color="auto"/>
        <w:left w:val="none" w:sz="0" w:space="0" w:color="auto"/>
        <w:bottom w:val="none" w:sz="0" w:space="0" w:color="auto"/>
        <w:right w:val="none" w:sz="0" w:space="0" w:color="auto"/>
      </w:divBdr>
    </w:div>
    <w:div w:id="1059207228">
      <w:bodyDiv w:val="1"/>
      <w:marLeft w:val="0"/>
      <w:marRight w:val="0"/>
      <w:marTop w:val="0"/>
      <w:marBottom w:val="0"/>
      <w:divBdr>
        <w:top w:val="none" w:sz="0" w:space="0" w:color="auto"/>
        <w:left w:val="none" w:sz="0" w:space="0" w:color="auto"/>
        <w:bottom w:val="none" w:sz="0" w:space="0" w:color="auto"/>
        <w:right w:val="none" w:sz="0" w:space="0" w:color="auto"/>
      </w:divBdr>
    </w:div>
    <w:div w:id="1059550914">
      <w:bodyDiv w:val="1"/>
      <w:marLeft w:val="0"/>
      <w:marRight w:val="0"/>
      <w:marTop w:val="0"/>
      <w:marBottom w:val="0"/>
      <w:divBdr>
        <w:top w:val="none" w:sz="0" w:space="0" w:color="auto"/>
        <w:left w:val="none" w:sz="0" w:space="0" w:color="auto"/>
        <w:bottom w:val="none" w:sz="0" w:space="0" w:color="auto"/>
        <w:right w:val="none" w:sz="0" w:space="0" w:color="auto"/>
      </w:divBdr>
    </w:div>
    <w:div w:id="1081411854">
      <w:bodyDiv w:val="1"/>
      <w:marLeft w:val="0"/>
      <w:marRight w:val="0"/>
      <w:marTop w:val="0"/>
      <w:marBottom w:val="0"/>
      <w:divBdr>
        <w:top w:val="none" w:sz="0" w:space="0" w:color="auto"/>
        <w:left w:val="none" w:sz="0" w:space="0" w:color="auto"/>
        <w:bottom w:val="none" w:sz="0" w:space="0" w:color="auto"/>
        <w:right w:val="none" w:sz="0" w:space="0" w:color="auto"/>
      </w:divBdr>
    </w:div>
    <w:div w:id="1083333662">
      <w:bodyDiv w:val="1"/>
      <w:marLeft w:val="0"/>
      <w:marRight w:val="0"/>
      <w:marTop w:val="0"/>
      <w:marBottom w:val="0"/>
      <w:divBdr>
        <w:top w:val="none" w:sz="0" w:space="0" w:color="auto"/>
        <w:left w:val="none" w:sz="0" w:space="0" w:color="auto"/>
        <w:bottom w:val="none" w:sz="0" w:space="0" w:color="auto"/>
        <w:right w:val="none" w:sz="0" w:space="0" w:color="auto"/>
      </w:divBdr>
    </w:div>
    <w:div w:id="1091244895">
      <w:bodyDiv w:val="1"/>
      <w:marLeft w:val="0"/>
      <w:marRight w:val="0"/>
      <w:marTop w:val="0"/>
      <w:marBottom w:val="0"/>
      <w:divBdr>
        <w:top w:val="none" w:sz="0" w:space="0" w:color="auto"/>
        <w:left w:val="none" w:sz="0" w:space="0" w:color="auto"/>
        <w:bottom w:val="none" w:sz="0" w:space="0" w:color="auto"/>
        <w:right w:val="none" w:sz="0" w:space="0" w:color="auto"/>
      </w:divBdr>
    </w:div>
    <w:div w:id="1109399415">
      <w:bodyDiv w:val="1"/>
      <w:marLeft w:val="0"/>
      <w:marRight w:val="0"/>
      <w:marTop w:val="0"/>
      <w:marBottom w:val="0"/>
      <w:divBdr>
        <w:top w:val="none" w:sz="0" w:space="0" w:color="auto"/>
        <w:left w:val="none" w:sz="0" w:space="0" w:color="auto"/>
        <w:bottom w:val="none" w:sz="0" w:space="0" w:color="auto"/>
        <w:right w:val="none" w:sz="0" w:space="0" w:color="auto"/>
      </w:divBdr>
    </w:div>
    <w:div w:id="1111245065">
      <w:bodyDiv w:val="1"/>
      <w:marLeft w:val="0"/>
      <w:marRight w:val="0"/>
      <w:marTop w:val="0"/>
      <w:marBottom w:val="0"/>
      <w:divBdr>
        <w:top w:val="none" w:sz="0" w:space="0" w:color="auto"/>
        <w:left w:val="none" w:sz="0" w:space="0" w:color="auto"/>
        <w:bottom w:val="none" w:sz="0" w:space="0" w:color="auto"/>
        <w:right w:val="none" w:sz="0" w:space="0" w:color="auto"/>
      </w:divBdr>
    </w:div>
    <w:div w:id="1123309228">
      <w:bodyDiv w:val="1"/>
      <w:marLeft w:val="0"/>
      <w:marRight w:val="0"/>
      <w:marTop w:val="0"/>
      <w:marBottom w:val="0"/>
      <w:divBdr>
        <w:top w:val="none" w:sz="0" w:space="0" w:color="auto"/>
        <w:left w:val="none" w:sz="0" w:space="0" w:color="auto"/>
        <w:bottom w:val="none" w:sz="0" w:space="0" w:color="auto"/>
        <w:right w:val="none" w:sz="0" w:space="0" w:color="auto"/>
      </w:divBdr>
    </w:div>
    <w:div w:id="1132020083">
      <w:bodyDiv w:val="1"/>
      <w:marLeft w:val="0"/>
      <w:marRight w:val="0"/>
      <w:marTop w:val="0"/>
      <w:marBottom w:val="0"/>
      <w:divBdr>
        <w:top w:val="none" w:sz="0" w:space="0" w:color="auto"/>
        <w:left w:val="none" w:sz="0" w:space="0" w:color="auto"/>
        <w:bottom w:val="none" w:sz="0" w:space="0" w:color="auto"/>
        <w:right w:val="none" w:sz="0" w:space="0" w:color="auto"/>
      </w:divBdr>
    </w:div>
    <w:div w:id="1133988231">
      <w:bodyDiv w:val="1"/>
      <w:marLeft w:val="0"/>
      <w:marRight w:val="0"/>
      <w:marTop w:val="0"/>
      <w:marBottom w:val="0"/>
      <w:divBdr>
        <w:top w:val="none" w:sz="0" w:space="0" w:color="auto"/>
        <w:left w:val="none" w:sz="0" w:space="0" w:color="auto"/>
        <w:bottom w:val="none" w:sz="0" w:space="0" w:color="auto"/>
        <w:right w:val="none" w:sz="0" w:space="0" w:color="auto"/>
      </w:divBdr>
    </w:div>
    <w:div w:id="1139155273">
      <w:bodyDiv w:val="1"/>
      <w:marLeft w:val="0"/>
      <w:marRight w:val="0"/>
      <w:marTop w:val="0"/>
      <w:marBottom w:val="0"/>
      <w:divBdr>
        <w:top w:val="none" w:sz="0" w:space="0" w:color="auto"/>
        <w:left w:val="none" w:sz="0" w:space="0" w:color="auto"/>
        <w:bottom w:val="none" w:sz="0" w:space="0" w:color="auto"/>
        <w:right w:val="none" w:sz="0" w:space="0" w:color="auto"/>
      </w:divBdr>
    </w:div>
    <w:div w:id="1140540993">
      <w:bodyDiv w:val="1"/>
      <w:marLeft w:val="0"/>
      <w:marRight w:val="0"/>
      <w:marTop w:val="0"/>
      <w:marBottom w:val="0"/>
      <w:divBdr>
        <w:top w:val="none" w:sz="0" w:space="0" w:color="auto"/>
        <w:left w:val="none" w:sz="0" w:space="0" w:color="auto"/>
        <w:bottom w:val="none" w:sz="0" w:space="0" w:color="auto"/>
        <w:right w:val="none" w:sz="0" w:space="0" w:color="auto"/>
      </w:divBdr>
    </w:div>
    <w:div w:id="1168250171">
      <w:bodyDiv w:val="1"/>
      <w:marLeft w:val="0"/>
      <w:marRight w:val="0"/>
      <w:marTop w:val="0"/>
      <w:marBottom w:val="0"/>
      <w:divBdr>
        <w:top w:val="none" w:sz="0" w:space="0" w:color="auto"/>
        <w:left w:val="none" w:sz="0" w:space="0" w:color="auto"/>
        <w:bottom w:val="none" w:sz="0" w:space="0" w:color="auto"/>
        <w:right w:val="none" w:sz="0" w:space="0" w:color="auto"/>
      </w:divBdr>
    </w:div>
    <w:div w:id="1179126301">
      <w:bodyDiv w:val="1"/>
      <w:marLeft w:val="0"/>
      <w:marRight w:val="0"/>
      <w:marTop w:val="0"/>
      <w:marBottom w:val="0"/>
      <w:divBdr>
        <w:top w:val="none" w:sz="0" w:space="0" w:color="auto"/>
        <w:left w:val="none" w:sz="0" w:space="0" w:color="auto"/>
        <w:bottom w:val="none" w:sz="0" w:space="0" w:color="auto"/>
        <w:right w:val="none" w:sz="0" w:space="0" w:color="auto"/>
      </w:divBdr>
    </w:div>
    <w:div w:id="1184440825">
      <w:bodyDiv w:val="1"/>
      <w:marLeft w:val="0"/>
      <w:marRight w:val="0"/>
      <w:marTop w:val="0"/>
      <w:marBottom w:val="0"/>
      <w:divBdr>
        <w:top w:val="none" w:sz="0" w:space="0" w:color="auto"/>
        <w:left w:val="none" w:sz="0" w:space="0" w:color="auto"/>
        <w:bottom w:val="none" w:sz="0" w:space="0" w:color="auto"/>
        <w:right w:val="none" w:sz="0" w:space="0" w:color="auto"/>
      </w:divBdr>
    </w:div>
    <w:div w:id="1192375132">
      <w:bodyDiv w:val="1"/>
      <w:marLeft w:val="0"/>
      <w:marRight w:val="0"/>
      <w:marTop w:val="0"/>
      <w:marBottom w:val="0"/>
      <w:divBdr>
        <w:top w:val="none" w:sz="0" w:space="0" w:color="auto"/>
        <w:left w:val="none" w:sz="0" w:space="0" w:color="auto"/>
        <w:bottom w:val="none" w:sz="0" w:space="0" w:color="auto"/>
        <w:right w:val="none" w:sz="0" w:space="0" w:color="auto"/>
      </w:divBdr>
    </w:div>
    <w:div w:id="1232154095">
      <w:bodyDiv w:val="1"/>
      <w:marLeft w:val="0"/>
      <w:marRight w:val="0"/>
      <w:marTop w:val="0"/>
      <w:marBottom w:val="0"/>
      <w:divBdr>
        <w:top w:val="none" w:sz="0" w:space="0" w:color="auto"/>
        <w:left w:val="none" w:sz="0" w:space="0" w:color="auto"/>
        <w:bottom w:val="none" w:sz="0" w:space="0" w:color="auto"/>
        <w:right w:val="none" w:sz="0" w:space="0" w:color="auto"/>
      </w:divBdr>
    </w:div>
    <w:div w:id="1250192311">
      <w:bodyDiv w:val="1"/>
      <w:marLeft w:val="0"/>
      <w:marRight w:val="0"/>
      <w:marTop w:val="0"/>
      <w:marBottom w:val="0"/>
      <w:divBdr>
        <w:top w:val="none" w:sz="0" w:space="0" w:color="auto"/>
        <w:left w:val="none" w:sz="0" w:space="0" w:color="auto"/>
        <w:bottom w:val="none" w:sz="0" w:space="0" w:color="auto"/>
        <w:right w:val="none" w:sz="0" w:space="0" w:color="auto"/>
      </w:divBdr>
    </w:div>
    <w:div w:id="1269585321">
      <w:bodyDiv w:val="1"/>
      <w:marLeft w:val="0"/>
      <w:marRight w:val="0"/>
      <w:marTop w:val="0"/>
      <w:marBottom w:val="0"/>
      <w:divBdr>
        <w:top w:val="none" w:sz="0" w:space="0" w:color="auto"/>
        <w:left w:val="none" w:sz="0" w:space="0" w:color="auto"/>
        <w:bottom w:val="none" w:sz="0" w:space="0" w:color="auto"/>
        <w:right w:val="none" w:sz="0" w:space="0" w:color="auto"/>
      </w:divBdr>
    </w:div>
    <w:div w:id="1295793823">
      <w:bodyDiv w:val="1"/>
      <w:marLeft w:val="0"/>
      <w:marRight w:val="0"/>
      <w:marTop w:val="0"/>
      <w:marBottom w:val="0"/>
      <w:divBdr>
        <w:top w:val="none" w:sz="0" w:space="0" w:color="auto"/>
        <w:left w:val="none" w:sz="0" w:space="0" w:color="auto"/>
        <w:bottom w:val="none" w:sz="0" w:space="0" w:color="auto"/>
        <w:right w:val="none" w:sz="0" w:space="0" w:color="auto"/>
      </w:divBdr>
    </w:div>
    <w:div w:id="1297490252">
      <w:bodyDiv w:val="1"/>
      <w:marLeft w:val="0"/>
      <w:marRight w:val="0"/>
      <w:marTop w:val="0"/>
      <w:marBottom w:val="0"/>
      <w:divBdr>
        <w:top w:val="none" w:sz="0" w:space="0" w:color="auto"/>
        <w:left w:val="none" w:sz="0" w:space="0" w:color="auto"/>
        <w:bottom w:val="none" w:sz="0" w:space="0" w:color="auto"/>
        <w:right w:val="none" w:sz="0" w:space="0" w:color="auto"/>
      </w:divBdr>
    </w:div>
    <w:div w:id="1300527493">
      <w:bodyDiv w:val="1"/>
      <w:marLeft w:val="0"/>
      <w:marRight w:val="0"/>
      <w:marTop w:val="0"/>
      <w:marBottom w:val="0"/>
      <w:divBdr>
        <w:top w:val="none" w:sz="0" w:space="0" w:color="auto"/>
        <w:left w:val="none" w:sz="0" w:space="0" w:color="auto"/>
        <w:bottom w:val="none" w:sz="0" w:space="0" w:color="auto"/>
        <w:right w:val="none" w:sz="0" w:space="0" w:color="auto"/>
      </w:divBdr>
    </w:div>
    <w:div w:id="1307274103">
      <w:bodyDiv w:val="1"/>
      <w:marLeft w:val="0"/>
      <w:marRight w:val="0"/>
      <w:marTop w:val="0"/>
      <w:marBottom w:val="0"/>
      <w:divBdr>
        <w:top w:val="none" w:sz="0" w:space="0" w:color="auto"/>
        <w:left w:val="none" w:sz="0" w:space="0" w:color="auto"/>
        <w:bottom w:val="none" w:sz="0" w:space="0" w:color="auto"/>
        <w:right w:val="none" w:sz="0" w:space="0" w:color="auto"/>
      </w:divBdr>
    </w:div>
    <w:div w:id="1324896032">
      <w:bodyDiv w:val="1"/>
      <w:marLeft w:val="0"/>
      <w:marRight w:val="0"/>
      <w:marTop w:val="0"/>
      <w:marBottom w:val="0"/>
      <w:divBdr>
        <w:top w:val="none" w:sz="0" w:space="0" w:color="auto"/>
        <w:left w:val="none" w:sz="0" w:space="0" w:color="auto"/>
        <w:bottom w:val="none" w:sz="0" w:space="0" w:color="auto"/>
        <w:right w:val="none" w:sz="0" w:space="0" w:color="auto"/>
      </w:divBdr>
    </w:div>
    <w:div w:id="1330984006">
      <w:bodyDiv w:val="1"/>
      <w:marLeft w:val="0"/>
      <w:marRight w:val="0"/>
      <w:marTop w:val="0"/>
      <w:marBottom w:val="0"/>
      <w:divBdr>
        <w:top w:val="none" w:sz="0" w:space="0" w:color="auto"/>
        <w:left w:val="none" w:sz="0" w:space="0" w:color="auto"/>
        <w:bottom w:val="none" w:sz="0" w:space="0" w:color="auto"/>
        <w:right w:val="none" w:sz="0" w:space="0" w:color="auto"/>
      </w:divBdr>
    </w:div>
    <w:div w:id="1337031917">
      <w:bodyDiv w:val="1"/>
      <w:marLeft w:val="0"/>
      <w:marRight w:val="0"/>
      <w:marTop w:val="0"/>
      <w:marBottom w:val="0"/>
      <w:divBdr>
        <w:top w:val="none" w:sz="0" w:space="0" w:color="auto"/>
        <w:left w:val="none" w:sz="0" w:space="0" w:color="auto"/>
        <w:bottom w:val="none" w:sz="0" w:space="0" w:color="auto"/>
        <w:right w:val="none" w:sz="0" w:space="0" w:color="auto"/>
      </w:divBdr>
    </w:div>
    <w:div w:id="1355424302">
      <w:bodyDiv w:val="1"/>
      <w:marLeft w:val="0"/>
      <w:marRight w:val="0"/>
      <w:marTop w:val="0"/>
      <w:marBottom w:val="0"/>
      <w:divBdr>
        <w:top w:val="none" w:sz="0" w:space="0" w:color="auto"/>
        <w:left w:val="none" w:sz="0" w:space="0" w:color="auto"/>
        <w:bottom w:val="none" w:sz="0" w:space="0" w:color="auto"/>
        <w:right w:val="none" w:sz="0" w:space="0" w:color="auto"/>
      </w:divBdr>
    </w:div>
    <w:div w:id="1357003737">
      <w:bodyDiv w:val="1"/>
      <w:marLeft w:val="0"/>
      <w:marRight w:val="0"/>
      <w:marTop w:val="0"/>
      <w:marBottom w:val="0"/>
      <w:divBdr>
        <w:top w:val="none" w:sz="0" w:space="0" w:color="auto"/>
        <w:left w:val="none" w:sz="0" w:space="0" w:color="auto"/>
        <w:bottom w:val="none" w:sz="0" w:space="0" w:color="auto"/>
        <w:right w:val="none" w:sz="0" w:space="0" w:color="auto"/>
      </w:divBdr>
    </w:div>
    <w:div w:id="1379860770">
      <w:bodyDiv w:val="1"/>
      <w:marLeft w:val="0"/>
      <w:marRight w:val="0"/>
      <w:marTop w:val="0"/>
      <w:marBottom w:val="0"/>
      <w:divBdr>
        <w:top w:val="none" w:sz="0" w:space="0" w:color="auto"/>
        <w:left w:val="none" w:sz="0" w:space="0" w:color="auto"/>
        <w:bottom w:val="none" w:sz="0" w:space="0" w:color="auto"/>
        <w:right w:val="none" w:sz="0" w:space="0" w:color="auto"/>
      </w:divBdr>
    </w:div>
    <w:div w:id="1381637018">
      <w:bodyDiv w:val="1"/>
      <w:marLeft w:val="0"/>
      <w:marRight w:val="0"/>
      <w:marTop w:val="0"/>
      <w:marBottom w:val="0"/>
      <w:divBdr>
        <w:top w:val="none" w:sz="0" w:space="0" w:color="auto"/>
        <w:left w:val="none" w:sz="0" w:space="0" w:color="auto"/>
        <w:bottom w:val="none" w:sz="0" w:space="0" w:color="auto"/>
        <w:right w:val="none" w:sz="0" w:space="0" w:color="auto"/>
      </w:divBdr>
    </w:div>
    <w:div w:id="1391272387">
      <w:bodyDiv w:val="1"/>
      <w:marLeft w:val="0"/>
      <w:marRight w:val="0"/>
      <w:marTop w:val="0"/>
      <w:marBottom w:val="0"/>
      <w:divBdr>
        <w:top w:val="none" w:sz="0" w:space="0" w:color="auto"/>
        <w:left w:val="none" w:sz="0" w:space="0" w:color="auto"/>
        <w:bottom w:val="none" w:sz="0" w:space="0" w:color="auto"/>
        <w:right w:val="none" w:sz="0" w:space="0" w:color="auto"/>
      </w:divBdr>
    </w:div>
    <w:div w:id="1405833497">
      <w:bodyDiv w:val="1"/>
      <w:marLeft w:val="0"/>
      <w:marRight w:val="0"/>
      <w:marTop w:val="0"/>
      <w:marBottom w:val="0"/>
      <w:divBdr>
        <w:top w:val="none" w:sz="0" w:space="0" w:color="auto"/>
        <w:left w:val="none" w:sz="0" w:space="0" w:color="auto"/>
        <w:bottom w:val="none" w:sz="0" w:space="0" w:color="auto"/>
        <w:right w:val="none" w:sz="0" w:space="0" w:color="auto"/>
      </w:divBdr>
    </w:div>
    <w:div w:id="1460028063">
      <w:bodyDiv w:val="1"/>
      <w:marLeft w:val="0"/>
      <w:marRight w:val="0"/>
      <w:marTop w:val="0"/>
      <w:marBottom w:val="0"/>
      <w:divBdr>
        <w:top w:val="none" w:sz="0" w:space="0" w:color="auto"/>
        <w:left w:val="none" w:sz="0" w:space="0" w:color="auto"/>
        <w:bottom w:val="none" w:sz="0" w:space="0" w:color="auto"/>
        <w:right w:val="none" w:sz="0" w:space="0" w:color="auto"/>
      </w:divBdr>
    </w:div>
    <w:div w:id="1463302979">
      <w:bodyDiv w:val="1"/>
      <w:marLeft w:val="0"/>
      <w:marRight w:val="0"/>
      <w:marTop w:val="0"/>
      <w:marBottom w:val="0"/>
      <w:divBdr>
        <w:top w:val="none" w:sz="0" w:space="0" w:color="auto"/>
        <w:left w:val="none" w:sz="0" w:space="0" w:color="auto"/>
        <w:bottom w:val="none" w:sz="0" w:space="0" w:color="auto"/>
        <w:right w:val="none" w:sz="0" w:space="0" w:color="auto"/>
      </w:divBdr>
    </w:div>
    <w:div w:id="1467358010">
      <w:bodyDiv w:val="1"/>
      <w:marLeft w:val="0"/>
      <w:marRight w:val="0"/>
      <w:marTop w:val="0"/>
      <w:marBottom w:val="0"/>
      <w:divBdr>
        <w:top w:val="none" w:sz="0" w:space="0" w:color="auto"/>
        <w:left w:val="none" w:sz="0" w:space="0" w:color="auto"/>
        <w:bottom w:val="none" w:sz="0" w:space="0" w:color="auto"/>
        <w:right w:val="none" w:sz="0" w:space="0" w:color="auto"/>
      </w:divBdr>
    </w:div>
    <w:div w:id="1472552706">
      <w:bodyDiv w:val="1"/>
      <w:marLeft w:val="0"/>
      <w:marRight w:val="0"/>
      <w:marTop w:val="0"/>
      <w:marBottom w:val="0"/>
      <w:divBdr>
        <w:top w:val="none" w:sz="0" w:space="0" w:color="auto"/>
        <w:left w:val="none" w:sz="0" w:space="0" w:color="auto"/>
        <w:bottom w:val="none" w:sz="0" w:space="0" w:color="auto"/>
        <w:right w:val="none" w:sz="0" w:space="0" w:color="auto"/>
      </w:divBdr>
    </w:div>
    <w:div w:id="1473671528">
      <w:bodyDiv w:val="1"/>
      <w:marLeft w:val="0"/>
      <w:marRight w:val="0"/>
      <w:marTop w:val="0"/>
      <w:marBottom w:val="0"/>
      <w:divBdr>
        <w:top w:val="none" w:sz="0" w:space="0" w:color="auto"/>
        <w:left w:val="none" w:sz="0" w:space="0" w:color="auto"/>
        <w:bottom w:val="none" w:sz="0" w:space="0" w:color="auto"/>
        <w:right w:val="none" w:sz="0" w:space="0" w:color="auto"/>
      </w:divBdr>
    </w:div>
    <w:div w:id="1488979856">
      <w:bodyDiv w:val="1"/>
      <w:marLeft w:val="0"/>
      <w:marRight w:val="0"/>
      <w:marTop w:val="0"/>
      <w:marBottom w:val="0"/>
      <w:divBdr>
        <w:top w:val="none" w:sz="0" w:space="0" w:color="auto"/>
        <w:left w:val="none" w:sz="0" w:space="0" w:color="auto"/>
        <w:bottom w:val="none" w:sz="0" w:space="0" w:color="auto"/>
        <w:right w:val="none" w:sz="0" w:space="0" w:color="auto"/>
      </w:divBdr>
    </w:div>
    <w:div w:id="1498424878">
      <w:bodyDiv w:val="1"/>
      <w:marLeft w:val="0"/>
      <w:marRight w:val="0"/>
      <w:marTop w:val="0"/>
      <w:marBottom w:val="0"/>
      <w:divBdr>
        <w:top w:val="none" w:sz="0" w:space="0" w:color="auto"/>
        <w:left w:val="none" w:sz="0" w:space="0" w:color="auto"/>
        <w:bottom w:val="none" w:sz="0" w:space="0" w:color="auto"/>
        <w:right w:val="none" w:sz="0" w:space="0" w:color="auto"/>
      </w:divBdr>
    </w:div>
    <w:div w:id="1511678517">
      <w:bodyDiv w:val="1"/>
      <w:marLeft w:val="0"/>
      <w:marRight w:val="0"/>
      <w:marTop w:val="0"/>
      <w:marBottom w:val="0"/>
      <w:divBdr>
        <w:top w:val="none" w:sz="0" w:space="0" w:color="auto"/>
        <w:left w:val="none" w:sz="0" w:space="0" w:color="auto"/>
        <w:bottom w:val="none" w:sz="0" w:space="0" w:color="auto"/>
        <w:right w:val="none" w:sz="0" w:space="0" w:color="auto"/>
      </w:divBdr>
    </w:div>
    <w:div w:id="1515262046">
      <w:bodyDiv w:val="1"/>
      <w:marLeft w:val="0"/>
      <w:marRight w:val="0"/>
      <w:marTop w:val="0"/>
      <w:marBottom w:val="0"/>
      <w:divBdr>
        <w:top w:val="none" w:sz="0" w:space="0" w:color="auto"/>
        <w:left w:val="none" w:sz="0" w:space="0" w:color="auto"/>
        <w:bottom w:val="none" w:sz="0" w:space="0" w:color="auto"/>
        <w:right w:val="none" w:sz="0" w:space="0" w:color="auto"/>
      </w:divBdr>
    </w:div>
    <w:div w:id="1518346589">
      <w:bodyDiv w:val="1"/>
      <w:marLeft w:val="0"/>
      <w:marRight w:val="0"/>
      <w:marTop w:val="0"/>
      <w:marBottom w:val="0"/>
      <w:divBdr>
        <w:top w:val="none" w:sz="0" w:space="0" w:color="auto"/>
        <w:left w:val="none" w:sz="0" w:space="0" w:color="auto"/>
        <w:bottom w:val="none" w:sz="0" w:space="0" w:color="auto"/>
        <w:right w:val="none" w:sz="0" w:space="0" w:color="auto"/>
      </w:divBdr>
    </w:div>
    <w:div w:id="1525752623">
      <w:bodyDiv w:val="1"/>
      <w:marLeft w:val="0"/>
      <w:marRight w:val="0"/>
      <w:marTop w:val="0"/>
      <w:marBottom w:val="0"/>
      <w:divBdr>
        <w:top w:val="none" w:sz="0" w:space="0" w:color="auto"/>
        <w:left w:val="none" w:sz="0" w:space="0" w:color="auto"/>
        <w:bottom w:val="none" w:sz="0" w:space="0" w:color="auto"/>
        <w:right w:val="none" w:sz="0" w:space="0" w:color="auto"/>
      </w:divBdr>
    </w:div>
    <w:div w:id="1526207294">
      <w:bodyDiv w:val="1"/>
      <w:marLeft w:val="0"/>
      <w:marRight w:val="0"/>
      <w:marTop w:val="0"/>
      <w:marBottom w:val="0"/>
      <w:divBdr>
        <w:top w:val="none" w:sz="0" w:space="0" w:color="auto"/>
        <w:left w:val="none" w:sz="0" w:space="0" w:color="auto"/>
        <w:bottom w:val="none" w:sz="0" w:space="0" w:color="auto"/>
        <w:right w:val="none" w:sz="0" w:space="0" w:color="auto"/>
      </w:divBdr>
    </w:div>
    <w:div w:id="1537818421">
      <w:bodyDiv w:val="1"/>
      <w:marLeft w:val="0"/>
      <w:marRight w:val="0"/>
      <w:marTop w:val="0"/>
      <w:marBottom w:val="0"/>
      <w:divBdr>
        <w:top w:val="none" w:sz="0" w:space="0" w:color="auto"/>
        <w:left w:val="none" w:sz="0" w:space="0" w:color="auto"/>
        <w:bottom w:val="none" w:sz="0" w:space="0" w:color="auto"/>
        <w:right w:val="none" w:sz="0" w:space="0" w:color="auto"/>
      </w:divBdr>
    </w:div>
    <w:div w:id="1556164315">
      <w:bodyDiv w:val="1"/>
      <w:marLeft w:val="0"/>
      <w:marRight w:val="0"/>
      <w:marTop w:val="0"/>
      <w:marBottom w:val="0"/>
      <w:divBdr>
        <w:top w:val="none" w:sz="0" w:space="0" w:color="auto"/>
        <w:left w:val="none" w:sz="0" w:space="0" w:color="auto"/>
        <w:bottom w:val="none" w:sz="0" w:space="0" w:color="auto"/>
        <w:right w:val="none" w:sz="0" w:space="0" w:color="auto"/>
      </w:divBdr>
    </w:div>
    <w:div w:id="1558201702">
      <w:bodyDiv w:val="1"/>
      <w:marLeft w:val="0"/>
      <w:marRight w:val="0"/>
      <w:marTop w:val="0"/>
      <w:marBottom w:val="0"/>
      <w:divBdr>
        <w:top w:val="none" w:sz="0" w:space="0" w:color="auto"/>
        <w:left w:val="none" w:sz="0" w:space="0" w:color="auto"/>
        <w:bottom w:val="none" w:sz="0" w:space="0" w:color="auto"/>
        <w:right w:val="none" w:sz="0" w:space="0" w:color="auto"/>
      </w:divBdr>
    </w:div>
    <w:div w:id="1577592710">
      <w:bodyDiv w:val="1"/>
      <w:marLeft w:val="0"/>
      <w:marRight w:val="0"/>
      <w:marTop w:val="0"/>
      <w:marBottom w:val="0"/>
      <w:divBdr>
        <w:top w:val="none" w:sz="0" w:space="0" w:color="auto"/>
        <w:left w:val="none" w:sz="0" w:space="0" w:color="auto"/>
        <w:bottom w:val="none" w:sz="0" w:space="0" w:color="auto"/>
        <w:right w:val="none" w:sz="0" w:space="0" w:color="auto"/>
      </w:divBdr>
    </w:div>
    <w:div w:id="1582325628">
      <w:bodyDiv w:val="1"/>
      <w:marLeft w:val="0"/>
      <w:marRight w:val="0"/>
      <w:marTop w:val="0"/>
      <w:marBottom w:val="0"/>
      <w:divBdr>
        <w:top w:val="none" w:sz="0" w:space="0" w:color="auto"/>
        <w:left w:val="none" w:sz="0" w:space="0" w:color="auto"/>
        <w:bottom w:val="none" w:sz="0" w:space="0" w:color="auto"/>
        <w:right w:val="none" w:sz="0" w:space="0" w:color="auto"/>
      </w:divBdr>
    </w:div>
    <w:div w:id="1601523950">
      <w:bodyDiv w:val="1"/>
      <w:marLeft w:val="0"/>
      <w:marRight w:val="0"/>
      <w:marTop w:val="0"/>
      <w:marBottom w:val="0"/>
      <w:divBdr>
        <w:top w:val="none" w:sz="0" w:space="0" w:color="auto"/>
        <w:left w:val="none" w:sz="0" w:space="0" w:color="auto"/>
        <w:bottom w:val="none" w:sz="0" w:space="0" w:color="auto"/>
        <w:right w:val="none" w:sz="0" w:space="0" w:color="auto"/>
      </w:divBdr>
    </w:div>
    <w:div w:id="1611401786">
      <w:bodyDiv w:val="1"/>
      <w:marLeft w:val="0"/>
      <w:marRight w:val="0"/>
      <w:marTop w:val="0"/>
      <w:marBottom w:val="0"/>
      <w:divBdr>
        <w:top w:val="none" w:sz="0" w:space="0" w:color="auto"/>
        <w:left w:val="none" w:sz="0" w:space="0" w:color="auto"/>
        <w:bottom w:val="none" w:sz="0" w:space="0" w:color="auto"/>
        <w:right w:val="none" w:sz="0" w:space="0" w:color="auto"/>
      </w:divBdr>
    </w:div>
    <w:div w:id="1614552265">
      <w:bodyDiv w:val="1"/>
      <w:marLeft w:val="0"/>
      <w:marRight w:val="0"/>
      <w:marTop w:val="0"/>
      <w:marBottom w:val="0"/>
      <w:divBdr>
        <w:top w:val="none" w:sz="0" w:space="0" w:color="auto"/>
        <w:left w:val="none" w:sz="0" w:space="0" w:color="auto"/>
        <w:bottom w:val="none" w:sz="0" w:space="0" w:color="auto"/>
        <w:right w:val="none" w:sz="0" w:space="0" w:color="auto"/>
      </w:divBdr>
    </w:div>
    <w:div w:id="1622565968">
      <w:bodyDiv w:val="1"/>
      <w:marLeft w:val="0"/>
      <w:marRight w:val="0"/>
      <w:marTop w:val="0"/>
      <w:marBottom w:val="0"/>
      <w:divBdr>
        <w:top w:val="none" w:sz="0" w:space="0" w:color="auto"/>
        <w:left w:val="none" w:sz="0" w:space="0" w:color="auto"/>
        <w:bottom w:val="none" w:sz="0" w:space="0" w:color="auto"/>
        <w:right w:val="none" w:sz="0" w:space="0" w:color="auto"/>
      </w:divBdr>
    </w:div>
    <w:div w:id="1628317807">
      <w:bodyDiv w:val="1"/>
      <w:marLeft w:val="0"/>
      <w:marRight w:val="0"/>
      <w:marTop w:val="0"/>
      <w:marBottom w:val="0"/>
      <w:divBdr>
        <w:top w:val="none" w:sz="0" w:space="0" w:color="auto"/>
        <w:left w:val="none" w:sz="0" w:space="0" w:color="auto"/>
        <w:bottom w:val="none" w:sz="0" w:space="0" w:color="auto"/>
        <w:right w:val="none" w:sz="0" w:space="0" w:color="auto"/>
      </w:divBdr>
    </w:div>
    <w:div w:id="1628511081">
      <w:bodyDiv w:val="1"/>
      <w:marLeft w:val="0"/>
      <w:marRight w:val="0"/>
      <w:marTop w:val="0"/>
      <w:marBottom w:val="0"/>
      <w:divBdr>
        <w:top w:val="none" w:sz="0" w:space="0" w:color="auto"/>
        <w:left w:val="none" w:sz="0" w:space="0" w:color="auto"/>
        <w:bottom w:val="none" w:sz="0" w:space="0" w:color="auto"/>
        <w:right w:val="none" w:sz="0" w:space="0" w:color="auto"/>
      </w:divBdr>
    </w:div>
    <w:div w:id="1634212244">
      <w:bodyDiv w:val="1"/>
      <w:marLeft w:val="0"/>
      <w:marRight w:val="0"/>
      <w:marTop w:val="0"/>
      <w:marBottom w:val="0"/>
      <w:divBdr>
        <w:top w:val="none" w:sz="0" w:space="0" w:color="auto"/>
        <w:left w:val="none" w:sz="0" w:space="0" w:color="auto"/>
        <w:bottom w:val="none" w:sz="0" w:space="0" w:color="auto"/>
        <w:right w:val="none" w:sz="0" w:space="0" w:color="auto"/>
      </w:divBdr>
    </w:div>
    <w:div w:id="1644888904">
      <w:bodyDiv w:val="1"/>
      <w:marLeft w:val="0"/>
      <w:marRight w:val="0"/>
      <w:marTop w:val="0"/>
      <w:marBottom w:val="0"/>
      <w:divBdr>
        <w:top w:val="none" w:sz="0" w:space="0" w:color="auto"/>
        <w:left w:val="none" w:sz="0" w:space="0" w:color="auto"/>
        <w:bottom w:val="none" w:sz="0" w:space="0" w:color="auto"/>
        <w:right w:val="none" w:sz="0" w:space="0" w:color="auto"/>
      </w:divBdr>
    </w:div>
    <w:div w:id="1658878662">
      <w:bodyDiv w:val="1"/>
      <w:marLeft w:val="0"/>
      <w:marRight w:val="0"/>
      <w:marTop w:val="0"/>
      <w:marBottom w:val="0"/>
      <w:divBdr>
        <w:top w:val="none" w:sz="0" w:space="0" w:color="auto"/>
        <w:left w:val="none" w:sz="0" w:space="0" w:color="auto"/>
        <w:bottom w:val="none" w:sz="0" w:space="0" w:color="auto"/>
        <w:right w:val="none" w:sz="0" w:space="0" w:color="auto"/>
      </w:divBdr>
    </w:div>
    <w:div w:id="1663316045">
      <w:bodyDiv w:val="1"/>
      <w:marLeft w:val="0"/>
      <w:marRight w:val="0"/>
      <w:marTop w:val="0"/>
      <w:marBottom w:val="0"/>
      <w:divBdr>
        <w:top w:val="none" w:sz="0" w:space="0" w:color="auto"/>
        <w:left w:val="none" w:sz="0" w:space="0" w:color="auto"/>
        <w:bottom w:val="none" w:sz="0" w:space="0" w:color="auto"/>
        <w:right w:val="none" w:sz="0" w:space="0" w:color="auto"/>
      </w:divBdr>
    </w:div>
    <w:div w:id="1705446472">
      <w:bodyDiv w:val="1"/>
      <w:marLeft w:val="0"/>
      <w:marRight w:val="0"/>
      <w:marTop w:val="0"/>
      <w:marBottom w:val="0"/>
      <w:divBdr>
        <w:top w:val="none" w:sz="0" w:space="0" w:color="auto"/>
        <w:left w:val="none" w:sz="0" w:space="0" w:color="auto"/>
        <w:bottom w:val="none" w:sz="0" w:space="0" w:color="auto"/>
        <w:right w:val="none" w:sz="0" w:space="0" w:color="auto"/>
      </w:divBdr>
    </w:div>
    <w:div w:id="1716809894">
      <w:bodyDiv w:val="1"/>
      <w:marLeft w:val="0"/>
      <w:marRight w:val="0"/>
      <w:marTop w:val="0"/>
      <w:marBottom w:val="0"/>
      <w:divBdr>
        <w:top w:val="none" w:sz="0" w:space="0" w:color="auto"/>
        <w:left w:val="none" w:sz="0" w:space="0" w:color="auto"/>
        <w:bottom w:val="none" w:sz="0" w:space="0" w:color="auto"/>
        <w:right w:val="none" w:sz="0" w:space="0" w:color="auto"/>
      </w:divBdr>
    </w:div>
    <w:div w:id="1734157674">
      <w:bodyDiv w:val="1"/>
      <w:marLeft w:val="0"/>
      <w:marRight w:val="0"/>
      <w:marTop w:val="0"/>
      <w:marBottom w:val="0"/>
      <w:divBdr>
        <w:top w:val="none" w:sz="0" w:space="0" w:color="auto"/>
        <w:left w:val="none" w:sz="0" w:space="0" w:color="auto"/>
        <w:bottom w:val="none" w:sz="0" w:space="0" w:color="auto"/>
        <w:right w:val="none" w:sz="0" w:space="0" w:color="auto"/>
      </w:divBdr>
    </w:div>
    <w:div w:id="1748645154">
      <w:bodyDiv w:val="1"/>
      <w:marLeft w:val="0"/>
      <w:marRight w:val="0"/>
      <w:marTop w:val="0"/>
      <w:marBottom w:val="0"/>
      <w:divBdr>
        <w:top w:val="none" w:sz="0" w:space="0" w:color="auto"/>
        <w:left w:val="none" w:sz="0" w:space="0" w:color="auto"/>
        <w:bottom w:val="none" w:sz="0" w:space="0" w:color="auto"/>
        <w:right w:val="none" w:sz="0" w:space="0" w:color="auto"/>
      </w:divBdr>
    </w:div>
    <w:div w:id="1752317360">
      <w:bodyDiv w:val="1"/>
      <w:marLeft w:val="0"/>
      <w:marRight w:val="0"/>
      <w:marTop w:val="0"/>
      <w:marBottom w:val="0"/>
      <w:divBdr>
        <w:top w:val="none" w:sz="0" w:space="0" w:color="auto"/>
        <w:left w:val="none" w:sz="0" w:space="0" w:color="auto"/>
        <w:bottom w:val="none" w:sz="0" w:space="0" w:color="auto"/>
        <w:right w:val="none" w:sz="0" w:space="0" w:color="auto"/>
      </w:divBdr>
    </w:div>
    <w:div w:id="1774085310">
      <w:bodyDiv w:val="1"/>
      <w:marLeft w:val="0"/>
      <w:marRight w:val="0"/>
      <w:marTop w:val="0"/>
      <w:marBottom w:val="0"/>
      <w:divBdr>
        <w:top w:val="none" w:sz="0" w:space="0" w:color="auto"/>
        <w:left w:val="none" w:sz="0" w:space="0" w:color="auto"/>
        <w:bottom w:val="none" w:sz="0" w:space="0" w:color="auto"/>
        <w:right w:val="none" w:sz="0" w:space="0" w:color="auto"/>
      </w:divBdr>
    </w:div>
    <w:div w:id="1781484239">
      <w:bodyDiv w:val="1"/>
      <w:marLeft w:val="0"/>
      <w:marRight w:val="0"/>
      <w:marTop w:val="0"/>
      <w:marBottom w:val="0"/>
      <w:divBdr>
        <w:top w:val="none" w:sz="0" w:space="0" w:color="auto"/>
        <w:left w:val="none" w:sz="0" w:space="0" w:color="auto"/>
        <w:bottom w:val="none" w:sz="0" w:space="0" w:color="auto"/>
        <w:right w:val="none" w:sz="0" w:space="0" w:color="auto"/>
      </w:divBdr>
    </w:div>
    <w:div w:id="1782142899">
      <w:bodyDiv w:val="1"/>
      <w:marLeft w:val="0"/>
      <w:marRight w:val="0"/>
      <w:marTop w:val="0"/>
      <w:marBottom w:val="0"/>
      <w:divBdr>
        <w:top w:val="none" w:sz="0" w:space="0" w:color="auto"/>
        <w:left w:val="none" w:sz="0" w:space="0" w:color="auto"/>
        <w:bottom w:val="none" w:sz="0" w:space="0" w:color="auto"/>
        <w:right w:val="none" w:sz="0" w:space="0" w:color="auto"/>
      </w:divBdr>
    </w:div>
    <w:div w:id="1783303447">
      <w:bodyDiv w:val="1"/>
      <w:marLeft w:val="0"/>
      <w:marRight w:val="0"/>
      <w:marTop w:val="0"/>
      <w:marBottom w:val="0"/>
      <w:divBdr>
        <w:top w:val="none" w:sz="0" w:space="0" w:color="auto"/>
        <w:left w:val="none" w:sz="0" w:space="0" w:color="auto"/>
        <w:bottom w:val="none" w:sz="0" w:space="0" w:color="auto"/>
        <w:right w:val="none" w:sz="0" w:space="0" w:color="auto"/>
      </w:divBdr>
    </w:div>
    <w:div w:id="1783959609">
      <w:bodyDiv w:val="1"/>
      <w:marLeft w:val="0"/>
      <w:marRight w:val="0"/>
      <w:marTop w:val="0"/>
      <w:marBottom w:val="0"/>
      <w:divBdr>
        <w:top w:val="none" w:sz="0" w:space="0" w:color="auto"/>
        <w:left w:val="none" w:sz="0" w:space="0" w:color="auto"/>
        <w:bottom w:val="none" w:sz="0" w:space="0" w:color="auto"/>
        <w:right w:val="none" w:sz="0" w:space="0" w:color="auto"/>
      </w:divBdr>
    </w:div>
    <w:div w:id="1790006212">
      <w:bodyDiv w:val="1"/>
      <w:marLeft w:val="0"/>
      <w:marRight w:val="0"/>
      <w:marTop w:val="0"/>
      <w:marBottom w:val="0"/>
      <w:divBdr>
        <w:top w:val="none" w:sz="0" w:space="0" w:color="auto"/>
        <w:left w:val="none" w:sz="0" w:space="0" w:color="auto"/>
        <w:bottom w:val="none" w:sz="0" w:space="0" w:color="auto"/>
        <w:right w:val="none" w:sz="0" w:space="0" w:color="auto"/>
      </w:divBdr>
    </w:div>
    <w:div w:id="1804224708">
      <w:bodyDiv w:val="1"/>
      <w:marLeft w:val="0"/>
      <w:marRight w:val="0"/>
      <w:marTop w:val="0"/>
      <w:marBottom w:val="0"/>
      <w:divBdr>
        <w:top w:val="none" w:sz="0" w:space="0" w:color="auto"/>
        <w:left w:val="none" w:sz="0" w:space="0" w:color="auto"/>
        <w:bottom w:val="none" w:sz="0" w:space="0" w:color="auto"/>
        <w:right w:val="none" w:sz="0" w:space="0" w:color="auto"/>
      </w:divBdr>
    </w:div>
    <w:div w:id="1804499806">
      <w:bodyDiv w:val="1"/>
      <w:marLeft w:val="0"/>
      <w:marRight w:val="0"/>
      <w:marTop w:val="0"/>
      <w:marBottom w:val="0"/>
      <w:divBdr>
        <w:top w:val="none" w:sz="0" w:space="0" w:color="auto"/>
        <w:left w:val="none" w:sz="0" w:space="0" w:color="auto"/>
        <w:bottom w:val="none" w:sz="0" w:space="0" w:color="auto"/>
        <w:right w:val="none" w:sz="0" w:space="0" w:color="auto"/>
      </w:divBdr>
    </w:div>
    <w:div w:id="1805809459">
      <w:bodyDiv w:val="1"/>
      <w:marLeft w:val="0"/>
      <w:marRight w:val="0"/>
      <w:marTop w:val="0"/>
      <w:marBottom w:val="0"/>
      <w:divBdr>
        <w:top w:val="none" w:sz="0" w:space="0" w:color="auto"/>
        <w:left w:val="none" w:sz="0" w:space="0" w:color="auto"/>
        <w:bottom w:val="none" w:sz="0" w:space="0" w:color="auto"/>
        <w:right w:val="none" w:sz="0" w:space="0" w:color="auto"/>
      </w:divBdr>
    </w:div>
    <w:div w:id="1806505253">
      <w:bodyDiv w:val="1"/>
      <w:marLeft w:val="0"/>
      <w:marRight w:val="0"/>
      <w:marTop w:val="0"/>
      <w:marBottom w:val="0"/>
      <w:divBdr>
        <w:top w:val="none" w:sz="0" w:space="0" w:color="auto"/>
        <w:left w:val="none" w:sz="0" w:space="0" w:color="auto"/>
        <w:bottom w:val="none" w:sz="0" w:space="0" w:color="auto"/>
        <w:right w:val="none" w:sz="0" w:space="0" w:color="auto"/>
      </w:divBdr>
    </w:div>
    <w:div w:id="1821967235">
      <w:bodyDiv w:val="1"/>
      <w:marLeft w:val="0"/>
      <w:marRight w:val="0"/>
      <w:marTop w:val="0"/>
      <w:marBottom w:val="0"/>
      <w:divBdr>
        <w:top w:val="none" w:sz="0" w:space="0" w:color="auto"/>
        <w:left w:val="none" w:sz="0" w:space="0" w:color="auto"/>
        <w:bottom w:val="none" w:sz="0" w:space="0" w:color="auto"/>
        <w:right w:val="none" w:sz="0" w:space="0" w:color="auto"/>
      </w:divBdr>
    </w:div>
    <w:div w:id="1831603472">
      <w:bodyDiv w:val="1"/>
      <w:marLeft w:val="0"/>
      <w:marRight w:val="0"/>
      <w:marTop w:val="0"/>
      <w:marBottom w:val="0"/>
      <w:divBdr>
        <w:top w:val="none" w:sz="0" w:space="0" w:color="auto"/>
        <w:left w:val="none" w:sz="0" w:space="0" w:color="auto"/>
        <w:bottom w:val="none" w:sz="0" w:space="0" w:color="auto"/>
        <w:right w:val="none" w:sz="0" w:space="0" w:color="auto"/>
      </w:divBdr>
    </w:div>
    <w:div w:id="1835336743">
      <w:bodyDiv w:val="1"/>
      <w:marLeft w:val="0"/>
      <w:marRight w:val="0"/>
      <w:marTop w:val="0"/>
      <w:marBottom w:val="0"/>
      <w:divBdr>
        <w:top w:val="none" w:sz="0" w:space="0" w:color="auto"/>
        <w:left w:val="none" w:sz="0" w:space="0" w:color="auto"/>
        <w:bottom w:val="none" w:sz="0" w:space="0" w:color="auto"/>
        <w:right w:val="none" w:sz="0" w:space="0" w:color="auto"/>
      </w:divBdr>
    </w:div>
    <w:div w:id="1842622193">
      <w:bodyDiv w:val="1"/>
      <w:marLeft w:val="0"/>
      <w:marRight w:val="0"/>
      <w:marTop w:val="0"/>
      <w:marBottom w:val="0"/>
      <w:divBdr>
        <w:top w:val="none" w:sz="0" w:space="0" w:color="auto"/>
        <w:left w:val="none" w:sz="0" w:space="0" w:color="auto"/>
        <w:bottom w:val="none" w:sz="0" w:space="0" w:color="auto"/>
        <w:right w:val="none" w:sz="0" w:space="0" w:color="auto"/>
      </w:divBdr>
    </w:div>
    <w:div w:id="1873761832">
      <w:bodyDiv w:val="1"/>
      <w:marLeft w:val="0"/>
      <w:marRight w:val="0"/>
      <w:marTop w:val="0"/>
      <w:marBottom w:val="0"/>
      <w:divBdr>
        <w:top w:val="none" w:sz="0" w:space="0" w:color="auto"/>
        <w:left w:val="none" w:sz="0" w:space="0" w:color="auto"/>
        <w:bottom w:val="none" w:sz="0" w:space="0" w:color="auto"/>
        <w:right w:val="none" w:sz="0" w:space="0" w:color="auto"/>
      </w:divBdr>
    </w:div>
    <w:div w:id="1886602250">
      <w:bodyDiv w:val="1"/>
      <w:marLeft w:val="0"/>
      <w:marRight w:val="0"/>
      <w:marTop w:val="0"/>
      <w:marBottom w:val="0"/>
      <w:divBdr>
        <w:top w:val="none" w:sz="0" w:space="0" w:color="auto"/>
        <w:left w:val="none" w:sz="0" w:space="0" w:color="auto"/>
        <w:bottom w:val="none" w:sz="0" w:space="0" w:color="auto"/>
        <w:right w:val="none" w:sz="0" w:space="0" w:color="auto"/>
      </w:divBdr>
    </w:div>
    <w:div w:id="1894272014">
      <w:bodyDiv w:val="1"/>
      <w:marLeft w:val="0"/>
      <w:marRight w:val="0"/>
      <w:marTop w:val="0"/>
      <w:marBottom w:val="0"/>
      <w:divBdr>
        <w:top w:val="none" w:sz="0" w:space="0" w:color="auto"/>
        <w:left w:val="none" w:sz="0" w:space="0" w:color="auto"/>
        <w:bottom w:val="none" w:sz="0" w:space="0" w:color="auto"/>
        <w:right w:val="none" w:sz="0" w:space="0" w:color="auto"/>
      </w:divBdr>
    </w:div>
    <w:div w:id="1894583266">
      <w:bodyDiv w:val="1"/>
      <w:marLeft w:val="0"/>
      <w:marRight w:val="0"/>
      <w:marTop w:val="0"/>
      <w:marBottom w:val="0"/>
      <w:divBdr>
        <w:top w:val="none" w:sz="0" w:space="0" w:color="auto"/>
        <w:left w:val="none" w:sz="0" w:space="0" w:color="auto"/>
        <w:bottom w:val="none" w:sz="0" w:space="0" w:color="auto"/>
        <w:right w:val="none" w:sz="0" w:space="0" w:color="auto"/>
      </w:divBdr>
    </w:div>
    <w:div w:id="1909223622">
      <w:bodyDiv w:val="1"/>
      <w:marLeft w:val="0"/>
      <w:marRight w:val="0"/>
      <w:marTop w:val="0"/>
      <w:marBottom w:val="0"/>
      <w:divBdr>
        <w:top w:val="none" w:sz="0" w:space="0" w:color="auto"/>
        <w:left w:val="none" w:sz="0" w:space="0" w:color="auto"/>
        <w:bottom w:val="none" w:sz="0" w:space="0" w:color="auto"/>
        <w:right w:val="none" w:sz="0" w:space="0" w:color="auto"/>
      </w:divBdr>
    </w:div>
    <w:div w:id="1914780152">
      <w:bodyDiv w:val="1"/>
      <w:marLeft w:val="0"/>
      <w:marRight w:val="0"/>
      <w:marTop w:val="0"/>
      <w:marBottom w:val="0"/>
      <w:divBdr>
        <w:top w:val="none" w:sz="0" w:space="0" w:color="auto"/>
        <w:left w:val="none" w:sz="0" w:space="0" w:color="auto"/>
        <w:bottom w:val="none" w:sz="0" w:space="0" w:color="auto"/>
        <w:right w:val="none" w:sz="0" w:space="0" w:color="auto"/>
      </w:divBdr>
    </w:div>
    <w:div w:id="1917284685">
      <w:bodyDiv w:val="1"/>
      <w:marLeft w:val="0"/>
      <w:marRight w:val="0"/>
      <w:marTop w:val="0"/>
      <w:marBottom w:val="0"/>
      <w:divBdr>
        <w:top w:val="none" w:sz="0" w:space="0" w:color="auto"/>
        <w:left w:val="none" w:sz="0" w:space="0" w:color="auto"/>
        <w:bottom w:val="none" w:sz="0" w:space="0" w:color="auto"/>
        <w:right w:val="none" w:sz="0" w:space="0" w:color="auto"/>
      </w:divBdr>
    </w:div>
    <w:div w:id="1919366390">
      <w:bodyDiv w:val="1"/>
      <w:marLeft w:val="0"/>
      <w:marRight w:val="0"/>
      <w:marTop w:val="0"/>
      <w:marBottom w:val="0"/>
      <w:divBdr>
        <w:top w:val="none" w:sz="0" w:space="0" w:color="auto"/>
        <w:left w:val="none" w:sz="0" w:space="0" w:color="auto"/>
        <w:bottom w:val="none" w:sz="0" w:space="0" w:color="auto"/>
        <w:right w:val="none" w:sz="0" w:space="0" w:color="auto"/>
      </w:divBdr>
    </w:div>
    <w:div w:id="1938828502">
      <w:bodyDiv w:val="1"/>
      <w:marLeft w:val="0"/>
      <w:marRight w:val="0"/>
      <w:marTop w:val="0"/>
      <w:marBottom w:val="0"/>
      <w:divBdr>
        <w:top w:val="none" w:sz="0" w:space="0" w:color="auto"/>
        <w:left w:val="none" w:sz="0" w:space="0" w:color="auto"/>
        <w:bottom w:val="none" w:sz="0" w:space="0" w:color="auto"/>
        <w:right w:val="none" w:sz="0" w:space="0" w:color="auto"/>
      </w:divBdr>
    </w:div>
    <w:div w:id="1946114259">
      <w:bodyDiv w:val="1"/>
      <w:marLeft w:val="0"/>
      <w:marRight w:val="0"/>
      <w:marTop w:val="0"/>
      <w:marBottom w:val="0"/>
      <w:divBdr>
        <w:top w:val="none" w:sz="0" w:space="0" w:color="auto"/>
        <w:left w:val="none" w:sz="0" w:space="0" w:color="auto"/>
        <w:bottom w:val="none" w:sz="0" w:space="0" w:color="auto"/>
        <w:right w:val="none" w:sz="0" w:space="0" w:color="auto"/>
      </w:divBdr>
    </w:div>
    <w:div w:id="1952545107">
      <w:bodyDiv w:val="1"/>
      <w:marLeft w:val="0"/>
      <w:marRight w:val="0"/>
      <w:marTop w:val="0"/>
      <w:marBottom w:val="0"/>
      <w:divBdr>
        <w:top w:val="none" w:sz="0" w:space="0" w:color="auto"/>
        <w:left w:val="none" w:sz="0" w:space="0" w:color="auto"/>
        <w:bottom w:val="none" w:sz="0" w:space="0" w:color="auto"/>
        <w:right w:val="none" w:sz="0" w:space="0" w:color="auto"/>
      </w:divBdr>
    </w:div>
    <w:div w:id="1953055214">
      <w:bodyDiv w:val="1"/>
      <w:marLeft w:val="0"/>
      <w:marRight w:val="0"/>
      <w:marTop w:val="0"/>
      <w:marBottom w:val="0"/>
      <w:divBdr>
        <w:top w:val="none" w:sz="0" w:space="0" w:color="auto"/>
        <w:left w:val="none" w:sz="0" w:space="0" w:color="auto"/>
        <w:bottom w:val="none" w:sz="0" w:space="0" w:color="auto"/>
        <w:right w:val="none" w:sz="0" w:space="0" w:color="auto"/>
      </w:divBdr>
    </w:div>
    <w:div w:id="1957515086">
      <w:bodyDiv w:val="1"/>
      <w:marLeft w:val="0"/>
      <w:marRight w:val="0"/>
      <w:marTop w:val="0"/>
      <w:marBottom w:val="0"/>
      <w:divBdr>
        <w:top w:val="none" w:sz="0" w:space="0" w:color="auto"/>
        <w:left w:val="none" w:sz="0" w:space="0" w:color="auto"/>
        <w:bottom w:val="none" w:sz="0" w:space="0" w:color="auto"/>
        <w:right w:val="none" w:sz="0" w:space="0" w:color="auto"/>
      </w:divBdr>
    </w:div>
    <w:div w:id="1970744621">
      <w:bodyDiv w:val="1"/>
      <w:marLeft w:val="0"/>
      <w:marRight w:val="0"/>
      <w:marTop w:val="0"/>
      <w:marBottom w:val="0"/>
      <w:divBdr>
        <w:top w:val="none" w:sz="0" w:space="0" w:color="auto"/>
        <w:left w:val="none" w:sz="0" w:space="0" w:color="auto"/>
        <w:bottom w:val="none" w:sz="0" w:space="0" w:color="auto"/>
        <w:right w:val="none" w:sz="0" w:space="0" w:color="auto"/>
      </w:divBdr>
    </w:div>
    <w:div w:id="1970821889">
      <w:bodyDiv w:val="1"/>
      <w:marLeft w:val="0"/>
      <w:marRight w:val="0"/>
      <w:marTop w:val="0"/>
      <w:marBottom w:val="0"/>
      <w:divBdr>
        <w:top w:val="none" w:sz="0" w:space="0" w:color="auto"/>
        <w:left w:val="none" w:sz="0" w:space="0" w:color="auto"/>
        <w:bottom w:val="none" w:sz="0" w:space="0" w:color="auto"/>
        <w:right w:val="none" w:sz="0" w:space="0" w:color="auto"/>
      </w:divBdr>
    </w:div>
    <w:div w:id="1984188611">
      <w:bodyDiv w:val="1"/>
      <w:marLeft w:val="0"/>
      <w:marRight w:val="0"/>
      <w:marTop w:val="0"/>
      <w:marBottom w:val="0"/>
      <w:divBdr>
        <w:top w:val="none" w:sz="0" w:space="0" w:color="auto"/>
        <w:left w:val="none" w:sz="0" w:space="0" w:color="auto"/>
        <w:bottom w:val="none" w:sz="0" w:space="0" w:color="auto"/>
        <w:right w:val="none" w:sz="0" w:space="0" w:color="auto"/>
      </w:divBdr>
    </w:div>
    <w:div w:id="2000840008">
      <w:bodyDiv w:val="1"/>
      <w:marLeft w:val="0"/>
      <w:marRight w:val="0"/>
      <w:marTop w:val="0"/>
      <w:marBottom w:val="0"/>
      <w:divBdr>
        <w:top w:val="none" w:sz="0" w:space="0" w:color="auto"/>
        <w:left w:val="none" w:sz="0" w:space="0" w:color="auto"/>
        <w:bottom w:val="none" w:sz="0" w:space="0" w:color="auto"/>
        <w:right w:val="none" w:sz="0" w:space="0" w:color="auto"/>
      </w:divBdr>
    </w:div>
    <w:div w:id="2018070325">
      <w:bodyDiv w:val="1"/>
      <w:marLeft w:val="0"/>
      <w:marRight w:val="0"/>
      <w:marTop w:val="0"/>
      <w:marBottom w:val="0"/>
      <w:divBdr>
        <w:top w:val="none" w:sz="0" w:space="0" w:color="auto"/>
        <w:left w:val="none" w:sz="0" w:space="0" w:color="auto"/>
        <w:bottom w:val="none" w:sz="0" w:space="0" w:color="auto"/>
        <w:right w:val="none" w:sz="0" w:space="0" w:color="auto"/>
      </w:divBdr>
    </w:div>
    <w:div w:id="2060007523">
      <w:bodyDiv w:val="1"/>
      <w:marLeft w:val="0"/>
      <w:marRight w:val="0"/>
      <w:marTop w:val="0"/>
      <w:marBottom w:val="0"/>
      <w:divBdr>
        <w:top w:val="none" w:sz="0" w:space="0" w:color="auto"/>
        <w:left w:val="none" w:sz="0" w:space="0" w:color="auto"/>
        <w:bottom w:val="none" w:sz="0" w:space="0" w:color="auto"/>
        <w:right w:val="none" w:sz="0" w:space="0" w:color="auto"/>
      </w:divBdr>
    </w:div>
    <w:div w:id="2065710912">
      <w:bodyDiv w:val="1"/>
      <w:marLeft w:val="0"/>
      <w:marRight w:val="0"/>
      <w:marTop w:val="0"/>
      <w:marBottom w:val="0"/>
      <w:divBdr>
        <w:top w:val="none" w:sz="0" w:space="0" w:color="auto"/>
        <w:left w:val="none" w:sz="0" w:space="0" w:color="auto"/>
        <w:bottom w:val="none" w:sz="0" w:space="0" w:color="auto"/>
        <w:right w:val="none" w:sz="0" w:space="0" w:color="auto"/>
      </w:divBdr>
    </w:div>
    <w:div w:id="2065985221">
      <w:bodyDiv w:val="1"/>
      <w:marLeft w:val="0"/>
      <w:marRight w:val="0"/>
      <w:marTop w:val="0"/>
      <w:marBottom w:val="0"/>
      <w:divBdr>
        <w:top w:val="none" w:sz="0" w:space="0" w:color="auto"/>
        <w:left w:val="none" w:sz="0" w:space="0" w:color="auto"/>
        <w:bottom w:val="none" w:sz="0" w:space="0" w:color="auto"/>
        <w:right w:val="none" w:sz="0" w:space="0" w:color="auto"/>
      </w:divBdr>
    </w:div>
    <w:div w:id="2100981416">
      <w:bodyDiv w:val="1"/>
      <w:marLeft w:val="0"/>
      <w:marRight w:val="0"/>
      <w:marTop w:val="0"/>
      <w:marBottom w:val="0"/>
      <w:divBdr>
        <w:top w:val="none" w:sz="0" w:space="0" w:color="auto"/>
        <w:left w:val="none" w:sz="0" w:space="0" w:color="auto"/>
        <w:bottom w:val="none" w:sz="0" w:space="0" w:color="auto"/>
        <w:right w:val="none" w:sz="0" w:space="0" w:color="auto"/>
      </w:divBdr>
    </w:div>
    <w:div w:id="2103260214">
      <w:bodyDiv w:val="1"/>
      <w:marLeft w:val="0"/>
      <w:marRight w:val="0"/>
      <w:marTop w:val="0"/>
      <w:marBottom w:val="0"/>
      <w:divBdr>
        <w:top w:val="none" w:sz="0" w:space="0" w:color="auto"/>
        <w:left w:val="none" w:sz="0" w:space="0" w:color="auto"/>
        <w:bottom w:val="none" w:sz="0" w:space="0" w:color="auto"/>
        <w:right w:val="none" w:sz="0" w:space="0" w:color="auto"/>
      </w:divBdr>
    </w:div>
    <w:div w:id="21093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1464-C686-424F-BA5C-C00F8F2C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5</Pages>
  <Words>1648</Words>
  <Characters>9889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Jaworska</dc:creator>
  <cp:keywords/>
  <dc:description/>
  <cp:lastModifiedBy>Marlena</cp:lastModifiedBy>
  <cp:revision>41</cp:revision>
  <cp:lastPrinted>2024-05-21T06:39:00Z</cp:lastPrinted>
  <dcterms:created xsi:type="dcterms:W3CDTF">2024-05-21T07:00:00Z</dcterms:created>
  <dcterms:modified xsi:type="dcterms:W3CDTF">2024-07-16T07:20:00Z</dcterms:modified>
</cp:coreProperties>
</file>