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6008BC">
      <w:pPr>
        <w:spacing w:before="240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E3744F">
        <w:rPr>
          <w:rFonts w:eastAsia="Times New Roman" w:cstheme="minorHAnsi"/>
          <w:b/>
          <w:color w:val="000000"/>
          <w:lang w:eastAsia="pl-PL"/>
        </w:rPr>
        <w:t>20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E3744F">
        <w:rPr>
          <w:rFonts w:eastAsia="Times New Roman" w:cstheme="minorHAnsi"/>
          <w:color w:val="000000"/>
          <w:lang w:eastAsia="pl-PL"/>
        </w:rPr>
        <w:t>05.08</w:t>
      </w:r>
      <w:r w:rsidR="0095137E" w:rsidRPr="0095137E">
        <w:rPr>
          <w:rFonts w:eastAsia="Times New Roman" w:cstheme="minorHAnsi"/>
          <w:color w:val="000000"/>
          <w:lang w:eastAsia="pl-PL"/>
        </w:rPr>
        <w:t>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522464" w:rsidRPr="0095137E" w:rsidRDefault="00522464" w:rsidP="00D57412">
      <w:pPr>
        <w:spacing w:before="16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  <w:r w:rsidR="00E3744F">
        <w:rPr>
          <w:rFonts w:eastAsia="Times New Roman" w:cstheme="minorHAnsi"/>
          <w:b/>
          <w:color w:val="000000"/>
          <w:lang w:eastAsia="pl-PL"/>
        </w:rPr>
        <w:br/>
        <w:t>ORAZ UNIEWAŻNIENIU POSTĘPOWANIA</w:t>
      </w:r>
    </w:p>
    <w:p w:rsidR="00E3744F" w:rsidRDefault="00522464" w:rsidP="00E3744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  <w:r w:rsidR="00E3744F">
        <w:rPr>
          <w:rFonts w:cstheme="minorHAnsi"/>
        </w:rPr>
        <w:t xml:space="preserve"> </w:t>
      </w:r>
      <w:r w:rsidR="00E3744F" w:rsidRPr="00E3744F">
        <w:rPr>
          <w:rFonts w:ascii="Calibri" w:eastAsia="Calibri" w:hAnsi="Calibri" w:cs="Calibri"/>
          <w:b/>
        </w:rPr>
        <w:t>„Wykonanie prac remontowych w budynku przy ul. Okopowej 21/27 w Gdańsku”</w:t>
      </w:r>
      <w:r w:rsidR="00E3744F">
        <w:rPr>
          <w:rFonts w:ascii="Calibri" w:eastAsia="Calibri" w:hAnsi="Calibri" w:cs="Calibri"/>
          <w:b/>
        </w:rPr>
        <w:t>.</w:t>
      </w:r>
    </w:p>
    <w:p w:rsidR="00E3744F" w:rsidRPr="00E3744F" w:rsidRDefault="00E3744F" w:rsidP="00E3744F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lang w:eastAsia="pl-PL"/>
        </w:rPr>
      </w:pPr>
      <w:r w:rsidRPr="00E3744F">
        <w:rPr>
          <w:rFonts w:eastAsia="Times New Roman" w:cstheme="minorHAnsi"/>
          <w:lang w:eastAsia="pl-PL"/>
        </w:rPr>
        <w:t xml:space="preserve">Kwota, jaką Zamawiający zamierza przeznaczyć na realizację zamówienia wynosi łącznie </w:t>
      </w:r>
      <w:r w:rsidRPr="00E3744F">
        <w:rPr>
          <w:rFonts w:eastAsia="Times New Roman" w:cstheme="minorHAnsi"/>
          <w:b/>
          <w:lang w:eastAsia="pl-PL"/>
        </w:rPr>
        <w:t>182.371,31 zł brutto</w:t>
      </w:r>
      <w:r w:rsidRPr="00E3744F">
        <w:rPr>
          <w:rFonts w:eastAsia="Times New Roman" w:cstheme="minorHAnsi"/>
          <w:lang w:eastAsia="pl-PL"/>
        </w:rPr>
        <w:t xml:space="preserve">, w tym na: część nr 1 – </w:t>
      </w:r>
      <w:r w:rsidRPr="00E3744F">
        <w:rPr>
          <w:rFonts w:eastAsia="Times New Roman" w:cstheme="minorHAnsi"/>
          <w:b/>
          <w:lang w:eastAsia="pl-PL"/>
        </w:rPr>
        <w:t>77.222,87 złotych brutto</w:t>
      </w:r>
      <w:r w:rsidRPr="00E3744F">
        <w:rPr>
          <w:rFonts w:eastAsia="Times New Roman" w:cstheme="minorHAnsi"/>
          <w:lang w:eastAsia="pl-PL"/>
        </w:rPr>
        <w:t xml:space="preserve">, a na część nr 2 – </w:t>
      </w:r>
      <w:r w:rsidRPr="00E3744F">
        <w:rPr>
          <w:rFonts w:eastAsia="Times New Roman" w:cstheme="minorHAnsi"/>
          <w:b/>
          <w:lang w:eastAsia="pl-PL"/>
        </w:rPr>
        <w:t>105.148,44 zł brutto</w:t>
      </w:r>
      <w:r w:rsidRPr="00E3744F">
        <w:rPr>
          <w:rFonts w:eastAsia="Times New Roman" w:cstheme="minorHAnsi"/>
          <w:lang w:eastAsia="pl-PL"/>
        </w:rPr>
        <w:t>.</w:t>
      </w:r>
    </w:p>
    <w:p w:rsidR="00522464" w:rsidRDefault="0095137E" w:rsidP="008E5A94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>W terminie składania</w:t>
      </w:r>
      <w:r w:rsidR="00E3744F">
        <w:rPr>
          <w:rFonts w:eastAsia="Times New Roman" w:cstheme="minorHAnsi"/>
          <w:color w:val="000000"/>
          <w:lang w:eastAsia="pl-PL"/>
        </w:rPr>
        <w:t xml:space="preserve"> ofert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E3744F" w:rsidRPr="00E3744F">
        <w:rPr>
          <w:rFonts w:eastAsia="Times New Roman" w:cstheme="minorHAnsi"/>
          <w:color w:val="000000"/>
          <w:lang w:eastAsia="pl-PL"/>
        </w:rPr>
        <w:t xml:space="preserve">wpłynęła </w:t>
      </w:r>
      <w:r w:rsidR="00E3744F" w:rsidRPr="00E3744F">
        <w:rPr>
          <w:rFonts w:eastAsia="Times New Roman" w:cstheme="minorHAnsi"/>
          <w:b/>
          <w:color w:val="000000"/>
          <w:lang w:eastAsia="pl-PL"/>
        </w:rPr>
        <w:t>1 (jedna) oferta</w:t>
      </w:r>
      <w:r w:rsidR="00E3744F" w:rsidRPr="00E3744F">
        <w:rPr>
          <w:rFonts w:eastAsia="Times New Roman" w:cstheme="minorHAnsi"/>
          <w:color w:val="000000"/>
          <w:lang w:eastAsia="pl-PL"/>
        </w:rPr>
        <w:t xml:space="preserve">, w tym na część nr 1 nie wpłynęła </w:t>
      </w:r>
      <w:r w:rsidR="00E3744F" w:rsidRPr="00E3744F">
        <w:rPr>
          <w:rFonts w:eastAsia="Times New Roman" w:cstheme="minorHAnsi"/>
          <w:b/>
          <w:color w:val="000000"/>
          <w:lang w:eastAsia="pl-PL"/>
        </w:rPr>
        <w:t>żadna oferta</w:t>
      </w:r>
      <w:r w:rsidR="00E3744F" w:rsidRPr="00E3744F">
        <w:rPr>
          <w:rFonts w:eastAsia="Times New Roman" w:cstheme="minorHAnsi"/>
          <w:color w:val="000000"/>
          <w:lang w:eastAsia="pl-PL"/>
        </w:rPr>
        <w:t xml:space="preserve">, a na część nr 2 wpłynęła </w:t>
      </w:r>
      <w:r w:rsidR="00E3744F">
        <w:rPr>
          <w:rFonts w:eastAsia="Times New Roman" w:cstheme="minorHAnsi"/>
          <w:b/>
          <w:color w:val="000000"/>
          <w:lang w:eastAsia="pl-PL"/>
        </w:rPr>
        <w:t>1 oferta: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335"/>
        <w:gridCol w:w="2126"/>
        <w:gridCol w:w="2828"/>
      </w:tblGrid>
      <w:tr w:rsidR="00E3744F" w:rsidRPr="008E5A94" w:rsidTr="00E3744F">
        <w:trPr>
          <w:cantSplit/>
          <w:trHeight w:val="8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8E5A94" w:rsidRDefault="00E3744F" w:rsidP="00E3744F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8E5A94" w:rsidRDefault="00E3744F" w:rsidP="00E3744F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Firma (nazwa) lub imię i nazwisko oraz adres siedziby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E3744F" w:rsidRDefault="00E3744F" w:rsidP="00E3744F">
            <w:pPr>
              <w:spacing w:after="0"/>
              <w:jc w:val="center"/>
              <w:rPr>
                <w:b/>
              </w:rPr>
            </w:pPr>
            <w:r w:rsidRPr="00E3744F">
              <w:rPr>
                <w:b/>
              </w:rPr>
              <w:t>Nr części zamówienia, której dot. złożona oferta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8E5A94" w:rsidRDefault="00E3744F" w:rsidP="00E3744F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8E5A94">
              <w:rPr>
                <w:rFonts w:ascii="Calibri" w:eastAsia="Calibri" w:hAnsi="Calibri" w:cs="Calibri"/>
                <w:b/>
                <w:lang w:eastAsia="zh-CN"/>
              </w:rPr>
              <w:t>Łączna cena ofertowa brutto wykonania zamówienia</w:t>
            </w:r>
          </w:p>
        </w:tc>
      </w:tr>
      <w:tr w:rsidR="00E3744F" w:rsidRPr="008E5A94" w:rsidTr="00E3744F">
        <w:trPr>
          <w:cantSplit/>
          <w:trHeight w:val="85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3744F" w:rsidRPr="008E5A94" w:rsidRDefault="00E3744F" w:rsidP="00E3744F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8E5A94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3744F" w:rsidRPr="00E3744F" w:rsidRDefault="00E3744F" w:rsidP="00E3744F">
            <w:pPr>
              <w:spacing w:after="0" w:line="276" w:lineRule="auto"/>
              <w:rPr>
                <w:rFonts w:eastAsia="Calibri" w:cstheme="minorHAnsi"/>
                <w:b/>
                <w:bCs/>
              </w:rPr>
            </w:pPr>
            <w:r w:rsidRPr="00E3744F">
              <w:rPr>
                <w:rFonts w:eastAsia="Calibri" w:cstheme="minorHAnsi"/>
                <w:b/>
                <w:bCs/>
              </w:rPr>
              <w:t>F.H.U. BUD-ROB Szpek Paweł</w:t>
            </w:r>
          </w:p>
          <w:p w:rsidR="00E3744F" w:rsidRPr="00E3744F" w:rsidRDefault="00E3744F" w:rsidP="00E3744F">
            <w:pPr>
              <w:spacing w:after="0" w:line="276" w:lineRule="auto"/>
              <w:rPr>
                <w:rFonts w:eastAsia="Calibri" w:cstheme="minorHAnsi"/>
              </w:rPr>
            </w:pPr>
            <w:r w:rsidRPr="00E3744F">
              <w:rPr>
                <w:rFonts w:eastAsia="Calibri" w:cstheme="minorHAnsi"/>
              </w:rPr>
              <w:t>ul. Mozarta 32, 80-171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4F" w:rsidRPr="00E3744F" w:rsidRDefault="00E3744F" w:rsidP="00E3744F">
            <w:pPr>
              <w:spacing w:after="0"/>
              <w:jc w:val="center"/>
              <w:rPr>
                <w:b/>
              </w:rPr>
            </w:pPr>
            <w:r w:rsidRPr="00E3744F">
              <w:rPr>
                <w:b/>
              </w:rPr>
              <w:t>Część 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3744F" w:rsidRPr="008E5A94" w:rsidRDefault="00E3744F" w:rsidP="00E3744F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E3744F">
              <w:rPr>
                <w:rFonts w:ascii="Calibri" w:eastAsia="Calibri" w:hAnsi="Calibri" w:cs="Calibri"/>
                <w:b/>
                <w:bCs/>
              </w:rPr>
              <w:t>123 000,00 zł brutto</w:t>
            </w:r>
          </w:p>
        </w:tc>
      </w:tr>
    </w:tbl>
    <w:p w:rsidR="00522464" w:rsidRPr="0095137E" w:rsidRDefault="00522464" w:rsidP="006C3AB3">
      <w:pPr>
        <w:spacing w:before="120" w:after="120"/>
        <w:jc w:val="both"/>
        <w:rPr>
          <w:rFonts w:cstheme="minorHAnsi"/>
          <w:b/>
          <w:color w:val="000000"/>
        </w:rPr>
      </w:pPr>
      <w:r w:rsidRPr="0095137E">
        <w:rPr>
          <w:rFonts w:cstheme="minorHAnsi"/>
          <w:color w:val="000000"/>
        </w:rPr>
        <w:t xml:space="preserve">Na podstawie art. </w:t>
      </w:r>
      <w:r w:rsidR="0095137E">
        <w:rPr>
          <w:rFonts w:cstheme="minorHAnsi"/>
          <w:color w:val="000000"/>
        </w:rPr>
        <w:t>253</w:t>
      </w:r>
      <w:r w:rsidRPr="0095137E">
        <w:rPr>
          <w:rFonts w:cstheme="minorHAnsi"/>
          <w:color w:val="000000"/>
        </w:rPr>
        <w:t xml:space="preserve"> ust. </w:t>
      </w:r>
      <w:r w:rsidR="0073241B">
        <w:rPr>
          <w:rFonts w:cstheme="minorHAnsi"/>
          <w:color w:val="000000"/>
        </w:rPr>
        <w:t>2</w:t>
      </w:r>
      <w:r w:rsidRPr="0095137E">
        <w:rPr>
          <w:rFonts w:cstheme="minorHAnsi"/>
          <w:color w:val="000000"/>
        </w:rPr>
        <w:t xml:space="preserve"> ustawy </w:t>
      </w:r>
      <w:proofErr w:type="spellStart"/>
      <w:r w:rsidRPr="0095137E">
        <w:rPr>
          <w:rFonts w:cstheme="minorHAnsi"/>
          <w:color w:val="000000"/>
        </w:rPr>
        <w:t>Pzp</w:t>
      </w:r>
      <w:proofErr w:type="spellEnd"/>
      <w:r w:rsidRPr="0095137E">
        <w:rPr>
          <w:rFonts w:cstheme="minorHAnsi"/>
          <w:color w:val="000000"/>
        </w:rPr>
        <w:t xml:space="preserve"> Zamawiający informuje, że w przedmiotowym postępowaniu </w:t>
      </w:r>
      <w:r w:rsidRPr="0095137E">
        <w:rPr>
          <w:rFonts w:cstheme="minorHAnsi"/>
          <w:b/>
          <w:color w:val="000000"/>
        </w:rPr>
        <w:t>dokonano wyboru najkorzystniejszej oferty</w:t>
      </w:r>
      <w:r w:rsidR="00E3744F" w:rsidRPr="00E374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3744F" w:rsidRPr="00E3744F">
        <w:rPr>
          <w:rFonts w:cstheme="minorHAnsi"/>
          <w:b/>
          <w:color w:val="000000"/>
        </w:rPr>
        <w:t>dla części nr 2 zamówienia</w:t>
      </w:r>
      <w:r w:rsidRPr="0095137E">
        <w:rPr>
          <w:rFonts w:cstheme="minorHAnsi"/>
          <w:b/>
          <w:color w:val="000000"/>
        </w:rPr>
        <w:t>, tj.</w:t>
      </w:r>
    </w:p>
    <w:p w:rsidR="006C3AB3" w:rsidRPr="0095137E" w:rsidRDefault="00E3744F" w:rsidP="006C3AB3">
      <w:pPr>
        <w:pStyle w:val="Akapitzlist"/>
        <w:numPr>
          <w:ilvl w:val="0"/>
          <w:numId w:val="6"/>
        </w:numPr>
        <w:spacing w:after="120"/>
        <w:ind w:left="426" w:right="-425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1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95137E" w:rsidRPr="0095137E" w:rsidRDefault="00E3744F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E3744F">
        <w:rPr>
          <w:rFonts w:eastAsia="Calibri" w:cstheme="minorHAnsi"/>
          <w:b/>
          <w:bCs/>
          <w:iCs/>
          <w:lang w:eastAsia="pl-PL"/>
        </w:rPr>
        <w:t>F.H.U. BUD-ROB Szpek Paweł</w:t>
      </w:r>
    </w:p>
    <w:p w:rsidR="00E3744F" w:rsidRDefault="00E3744F" w:rsidP="00DB6A4C">
      <w:pPr>
        <w:spacing w:after="240"/>
        <w:ind w:left="425" w:right="-425"/>
        <w:jc w:val="both"/>
        <w:rPr>
          <w:rFonts w:ascii="Calibri" w:eastAsia="Calibri" w:hAnsi="Calibri" w:cs="Calibri"/>
          <w:b/>
          <w:bCs/>
          <w:iCs/>
        </w:rPr>
      </w:pPr>
      <w:r w:rsidRPr="00E3744F">
        <w:rPr>
          <w:rFonts w:ascii="Calibri" w:eastAsia="Calibri" w:hAnsi="Calibri" w:cs="Calibri"/>
        </w:rPr>
        <w:t>ul. Mozarta 32, 80-171 Gdańsk</w:t>
      </w:r>
      <w:r w:rsidRPr="00E3744F">
        <w:rPr>
          <w:rFonts w:ascii="Calibri" w:eastAsia="Calibri" w:hAnsi="Calibri" w:cs="Calibri"/>
          <w:b/>
          <w:bCs/>
          <w:iCs/>
        </w:rPr>
        <w:t xml:space="preserve"> 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 xml:space="preserve">Cena ofertowa brutto:  </w:t>
      </w:r>
      <w:r w:rsidR="00E3744F" w:rsidRPr="00E3744F">
        <w:rPr>
          <w:rFonts w:ascii="Calibri" w:eastAsia="Calibri" w:hAnsi="Calibri" w:cs="Calibri"/>
          <w:b/>
          <w:bCs/>
        </w:rPr>
        <w:t>123 000,00 zł 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t>Uzasadnienie:</w:t>
      </w:r>
    </w:p>
    <w:p w:rsidR="00E3744F" w:rsidRPr="00E3744F" w:rsidRDefault="0095137E" w:rsidP="00E3744F">
      <w:pPr>
        <w:spacing w:after="120"/>
        <w:ind w:right="-425"/>
        <w:jc w:val="both"/>
        <w:rPr>
          <w:rFonts w:cstheme="minorHAnsi"/>
        </w:rPr>
      </w:pPr>
      <w:r w:rsidRPr="0095137E">
        <w:rPr>
          <w:rFonts w:cstheme="minorHAnsi"/>
        </w:rPr>
        <w:t xml:space="preserve">Wykonawca złożył ofertę najkorzystniejszą </w:t>
      </w:r>
      <w:r w:rsidR="00E3744F" w:rsidRPr="00E3744F">
        <w:rPr>
          <w:rFonts w:cstheme="minorHAnsi"/>
        </w:rPr>
        <w:t xml:space="preserve">w ramach części nr 2 spośród ofert niepodlegających odrzuceniu, zgodnie z kryteriami oceny określonymi w SWZ uzyskując </w:t>
      </w:r>
      <w:r w:rsidR="00E3744F" w:rsidRPr="00E3744F">
        <w:rPr>
          <w:rFonts w:cstheme="minorHAnsi"/>
          <w:b/>
        </w:rPr>
        <w:t>70</w:t>
      </w:r>
      <w:r w:rsidR="00E3744F">
        <w:rPr>
          <w:rFonts w:cstheme="minorHAnsi"/>
          <w:b/>
        </w:rPr>
        <w:t>,00</w:t>
      </w:r>
      <w:r w:rsidR="00E3744F" w:rsidRPr="00E3744F">
        <w:rPr>
          <w:rFonts w:cstheme="minorHAnsi"/>
          <w:b/>
        </w:rPr>
        <w:t xml:space="preserve"> pkt</w:t>
      </w:r>
      <w:r w:rsidR="00E3744F" w:rsidRPr="00E3744F">
        <w:rPr>
          <w:rFonts w:cstheme="minorHAnsi"/>
        </w:rPr>
        <w:t xml:space="preserve"> (Cena brutto wykonania zamówienia - 60,00 pkt, </w:t>
      </w:r>
      <w:r w:rsidR="00E3744F" w:rsidRPr="00E3744F">
        <w:rPr>
          <w:rFonts w:cstheme="minorHAnsi"/>
          <w:bCs/>
        </w:rPr>
        <w:t>Doświadczenie zawodowe osób - 10</w:t>
      </w:r>
      <w:r w:rsidR="00E3744F" w:rsidRPr="00E3744F">
        <w:rPr>
          <w:rFonts w:cstheme="minorHAnsi"/>
        </w:rPr>
        <w:t xml:space="preserve">,00 pkt, </w:t>
      </w:r>
      <w:r w:rsidR="00E3744F" w:rsidRPr="00E3744F">
        <w:rPr>
          <w:rFonts w:cstheme="minorHAnsi"/>
          <w:bCs/>
        </w:rPr>
        <w:t xml:space="preserve">Okres gwarancji - </w:t>
      </w:r>
      <w:r w:rsidR="00E3744F" w:rsidRPr="00E3744F">
        <w:rPr>
          <w:rFonts w:cstheme="minorHAnsi"/>
        </w:rPr>
        <w:t>0,00 pkt) oraz spełnił wszystkie warunki i wymagania postawione przez Zamawiającego.</w:t>
      </w:r>
    </w:p>
    <w:p w:rsidR="0095137E" w:rsidRPr="00C4720D" w:rsidRDefault="00522464" w:rsidP="00C4720D">
      <w:pPr>
        <w:pStyle w:val="Akapitzlist"/>
        <w:numPr>
          <w:ilvl w:val="0"/>
          <w:numId w:val="6"/>
        </w:numPr>
        <w:spacing w:after="120"/>
        <w:ind w:left="284" w:right="-425" w:hanging="284"/>
        <w:jc w:val="both"/>
        <w:rPr>
          <w:rFonts w:asciiTheme="minorHAnsi" w:hAnsiTheme="minorHAnsi" w:cstheme="minorHAnsi"/>
          <w:b/>
          <w:sz w:val="22"/>
        </w:rPr>
      </w:pPr>
      <w:r w:rsidRPr="00C4720D">
        <w:rPr>
          <w:rFonts w:asciiTheme="minorHAnsi" w:hAnsiTheme="minorHAnsi" w:cstheme="minorHAnsi"/>
          <w:b/>
          <w:sz w:val="22"/>
        </w:rPr>
        <w:t xml:space="preserve">Ocena i porównanie ofert niepodlegających odrzuceniu </w:t>
      </w:r>
      <w:r w:rsidR="0095137E" w:rsidRPr="00C4720D">
        <w:rPr>
          <w:rFonts w:asciiTheme="minorHAnsi" w:hAnsiTheme="minorHAnsi" w:cstheme="minorHAnsi"/>
          <w:b/>
          <w:sz w:val="22"/>
        </w:rPr>
        <w:t>zgodnie z kryteriami określonymi w Rozdziale XX SWZ</w:t>
      </w:r>
      <w:r w:rsidR="00E3744F" w:rsidRPr="00C4720D">
        <w:rPr>
          <w:rFonts w:asciiTheme="minorHAnsi" w:hAnsiTheme="minorHAnsi" w:cstheme="minorHAnsi"/>
          <w:b/>
          <w:sz w:val="22"/>
        </w:rPr>
        <w:t xml:space="preserve"> dla części nr 2 zamówienia</w:t>
      </w:r>
      <w:r w:rsidRPr="00C4720D">
        <w:rPr>
          <w:rFonts w:asciiTheme="minorHAnsi" w:hAnsiTheme="minorHAnsi" w:cstheme="minorHAnsi"/>
          <w:b/>
          <w:sz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95137E" w:rsidRPr="0095137E" w:rsidTr="00EF23F8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Oznaczenie</w:t>
            </w:r>
          </w:p>
        </w:tc>
      </w:tr>
      <w:tr w:rsidR="0095137E" w:rsidRPr="0095137E" w:rsidTr="00EF23F8">
        <w:trPr>
          <w:trHeight w:val="329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  <w:vAlign w:val="center"/>
          </w:tcPr>
          <w:p w:rsidR="0095137E" w:rsidRPr="0095137E" w:rsidRDefault="0096491F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60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K1</w:t>
            </w:r>
          </w:p>
        </w:tc>
      </w:tr>
      <w:tr w:rsidR="0095137E" w:rsidRPr="0095137E" w:rsidTr="00EF23F8">
        <w:trPr>
          <w:trHeight w:val="361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95137E">
              <w:rPr>
                <w:rFonts w:eastAsia="Times New Roma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95137E" w:rsidRPr="0095137E" w:rsidRDefault="0096491F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lang w:eastAsia="zh-CN"/>
              </w:rPr>
            </w:pPr>
            <w:r w:rsidRPr="0096491F">
              <w:rPr>
                <w:rFonts w:eastAsia="Times New Roman" w:cstheme="minorHAnsi"/>
                <w:bCs/>
                <w:lang w:eastAsia="zh-CN"/>
              </w:rPr>
              <w:t>Doświadczenie zawodowe osób</w:t>
            </w:r>
          </w:p>
        </w:tc>
        <w:tc>
          <w:tcPr>
            <w:tcW w:w="1514" w:type="dxa"/>
            <w:vAlign w:val="center"/>
          </w:tcPr>
          <w:p w:rsidR="0095137E" w:rsidRPr="0095137E" w:rsidRDefault="00E3744F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10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K2</w:t>
            </w:r>
          </w:p>
        </w:tc>
      </w:tr>
      <w:tr w:rsidR="0095137E" w:rsidRPr="0095137E" w:rsidTr="00EF23F8">
        <w:trPr>
          <w:trHeight w:val="366"/>
          <w:jc w:val="center"/>
        </w:trPr>
        <w:tc>
          <w:tcPr>
            <w:tcW w:w="846" w:type="dxa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95137E">
              <w:rPr>
                <w:rFonts w:eastAsia="Times New Roman" w:cstheme="minorHAnsi"/>
                <w:b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95137E" w:rsidRPr="0095137E" w:rsidRDefault="0095137E" w:rsidP="0095137E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95137E">
              <w:rPr>
                <w:rFonts w:eastAsia="Times New Roman" w:cstheme="minorHAnsi"/>
                <w:color w:val="000000"/>
                <w:lang w:eastAsia="zh-CN"/>
              </w:rPr>
              <w:t>Okres gwarancji</w:t>
            </w:r>
          </w:p>
        </w:tc>
        <w:tc>
          <w:tcPr>
            <w:tcW w:w="1514" w:type="dxa"/>
            <w:vAlign w:val="center"/>
          </w:tcPr>
          <w:p w:rsidR="0095137E" w:rsidRPr="0095137E" w:rsidRDefault="00E3744F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3</w:t>
            </w:r>
            <w:r w:rsidR="0095137E" w:rsidRPr="0095137E">
              <w:rPr>
                <w:rFonts w:eastAsia="Times New Roman" w:cstheme="minorHAnsi"/>
                <w:b/>
                <w:lang w:eastAsia="zh-CN"/>
              </w:rPr>
              <w:t>0</w:t>
            </w:r>
          </w:p>
        </w:tc>
        <w:tc>
          <w:tcPr>
            <w:tcW w:w="1664" w:type="dxa"/>
            <w:vAlign w:val="center"/>
          </w:tcPr>
          <w:p w:rsidR="0095137E" w:rsidRPr="0095137E" w:rsidRDefault="0095137E" w:rsidP="0095137E">
            <w:pPr>
              <w:suppressAutoHyphens/>
              <w:spacing w:after="0" w:line="276" w:lineRule="auto"/>
              <w:ind w:left="240" w:hanging="240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95137E">
              <w:rPr>
                <w:rFonts w:eastAsia="Times New Roman" w:cstheme="minorHAnsi"/>
                <w:b/>
                <w:lang w:eastAsia="zh-CN"/>
              </w:rPr>
              <w:t>P</w:t>
            </w:r>
            <w:r w:rsidRPr="0095137E">
              <w:rPr>
                <w:rFonts w:eastAsia="Times New Roman" w:cstheme="minorHAnsi"/>
                <w:b/>
                <w:vertAlign w:val="subscript"/>
                <w:lang w:eastAsia="zh-CN"/>
              </w:rPr>
              <w:t>K3</w:t>
            </w:r>
          </w:p>
        </w:tc>
      </w:tr>
    </w:tbl>
    <w:p w:rsidR="0095137E" w:rsidRPr="0095137E" w:rsidRDefault="0095137E" w:rsidP="00C4720D">
      <w:pPr>
        <w:spacing w:before="240" w:after="0" w:line="276" w:lineRule="auto"/>
        <w:jc w:val="both"/>
        <w:rPr>
          <w:rFonts w:cstheme="minorHAnsi"/>
          <w:b/>
        </w:rPr>
      </w:pP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417"/>
        <w:gridCol w:w="1133"/>
        <w:gridCol w:w="1848"/>
        <w:gridCol w:w="990"/>
        <w:gridCol w:w="1131"/>
        <w:gridCol w:w="853"/>
        <w:gridCol w:w="988"/>
      </w:tblGrid>
      <w:tr w:rsidR="00BD6B07" w:rsidRPr="00C4720D" w:rsidTr="00BD6B07">
        <w:trPr>
          <w:cantSplit/>
          <w:trHeight w:val="68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C4720D" w:rsidRDefault="00E3744F" w:rsidP="00C4720D">
            <w:pPr>
              <w:spacing w:after="0"/>
              <w:ind w:left="-78" w:right="-55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Numer oferty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C4720D" w:rsidRDefault="00E3744F" w:rsidP="00BD6B07">
            <w:pPr>
              <w:spacing w:after="0"/>
              <w:ind w:right="-76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 xml:space="preserve">Firma (nazwa) lub nazwisko </w:t>
            </w:r>
            <w:r w:rsidRPr="00C4720D">
              <w:rPr>
                <w:rFonts w:eastAsia="Calibri" w:cstheme="minorHAnsi"/>
                <w:b/>
                <w:sz w:val="18"/>
                <w:szCs w:val="20"/>
              </w:rPr>
              <w:br/>
              <w:t>i adres wykonawcy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C4720D" w:rsidRDefault="00E3744F" w:rsidP="00C4720D">
            <w:pPr>
              <w:spacing w:after="0"/>
              <w:ind w:left="-73" w:right="-72"/>
              <w:jc w:val="center"/>
              <w:rPr>
                <w:rFonts w:ascii="Calibri" w:eastAsia="Calibri" w:hAnsi="Calibri"/>
                <w:b/>
                <w:sz w:val="18"/>
                <w:szCs w:val="20"/>
              </w:rPr>
            </w:pPr>
            <w:r w:rsidRPr="00C4720D">
              <w:rPr>
                <w:rFonts w:ascii="Calibri" w:eastAsia="Calibri" w:hAnsi="Calibri"/>
                <w:b/>
                <w:sz w:val="18"/>
                <w:szCs w:val="20"/>
              </w:rPr>
              <w:t>Nr części zamówienia, której dot. złożona oferta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C4720D" w:rsidRDefault="00E3744F" w:rsidP="00C4720D">
            <w:pPr>
              <w:spacing w:after="0"/>
              <w:ind w:left="-70" w:right="-101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Cena brutto wykonania zamówienia zaoferowana przez Wykonawcę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C4720D" w:rsidRDefault="00E3744F" w:rsidP="00C4720D">
            <w:pPr>
              <w:spacing w:after="0"/>
              <w:ind w:left="-66" w:right="-69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Cena brutto wykonania zamówienia (PK1)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C4720D" w:rsidRDefault="00E3744F" w:rsidP="00C4720D">
            <w:pPr>
              <w:spacing w:after="0"/>
              <w:ind w:left="-74" w:right="-69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bCs/>
                <w:sz w:val="18"/>
                <w:szCs w:val="20"/>
              </w:rPr>
              <w:t xml:space="preserve">Doświadczenie zawodowe osób </w:t>
            </w:r>
            <w:r w:rsidRPr="00C4720D">
              <w:rPr>
                <w:rFonts w:eastAsia="Calibri" w:cstheme="minorHAnsi"/>
                <w:b/>
                <w:sz w:val="18"/>
                <w:szCs w:val="20"/>
              </w:rPr>
              <w:t>(PK2)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4F" w:rsidRPr="00C4720D" w:rsidRDefault="00E3744F" w:rsidP="00BD6B07">
            <w:pPr>
              <w:spacing w:after="0"/>
              <w:ind w:left="-74" w:right="-71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Okres gwarancji (PK3)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E3744F" w:rsidRPr="00C4720D" w:rsidRDefault="00E3744F" w:rsidP="00E3744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Łączna punktacja</w:t>
            </w:r>
          </w:p>
          <w:p w:rsidR="00E3744F" w:rsidRPr="00C4720D" w:rsidRDefault="00E3744F" w:rsidP="00E3744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P = PK1 + PK2 + PK3</w:t>
            </w:r>
          </w:p>
        </w:tc>
      </w:tr>
      <w:tr w:rsidR="00BD6B07" w:rsidRPr="00C4720D" w:rsidTr="00BD6B07">
        <w:trPr>
          <w:cantSplit/>
          <w:trHeight w:val="43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3744F" w:rsidRPr="00C4720D" w:rsidRDefault="00E3744F" w:rsidP="00C4720D">
            <w:pPr>
              <w:spacing w:after="0"/>
              <w:ind w:left="-78" w:right="-55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3744F" w:rsidRPr="00C4720D" w:rsidRDefault="00E3744F" w:rsidP="00BD6B07">
            <w:pPr>
              <w:spacing w:after="0" w:line="276" w:lineRule="auto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bCs/>
                <w:sz w:val="18"/>
                <w:szCs w:val="20"/>
              </w:rPr>
              <w:t>F.H.U. BUD-ROB Szpek Paweł</w:t>
            </w:r>
          </w:p>
          <w:p w:rsidR="00E3744F" w:rsidRPr="00C4720D" w:rsidRDefault="00E3744F" w:rsidP="006008BC">
            <w:pPr>
              <w:spacing w:after="0" w:line="276" w:lineRule="auto"/>
              <w:ind w:right="-126"/>
              <w:rPr>
                <w:rFonts w:eastAsia="Calibri" w:cstheme="minorHAnsi"/>
                <w:sz w:val="18"/>
                <w:szCs w:val="20"/>
              </w:rPr>
            </w:pPr>
            <w:r w:rsidRPr="00C4720D">
              <w:rPr>
                <w:rFonts w:eastAsia="Calibri" w:cstheme="minorHAnsi"/>
                <w:bCs/>
                <w:sz w:val="18"/>
                <w:szCs w:val="20"/>
              </w:rPr>
              <w:t>ul. Mozarta 32, 80-171 Gdańsk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E3744F">
            <w:pPr>
              <w:spacing w:after="0" w:line="276" w:lineRule="auto"/>
              <w:ind w:left="-73" w:right="-72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C4720D">
            <w:pPr>
              <w:spacing w:after="0" w:line="276" w:lineRule="auto"/>
              <w:ind w:left="-70" w:right="-101"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bCs/>
                <w:sz w:val="18"/>
                <w:szCs w:val="20"/>
              </w:rPr>
              <w:t>123 000,00 zł brutto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C4720D">
            <w:pPr>
              <w:spacing w:after="0"/>
              <w:ind w:left="-66" w:right="-69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60 pkt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C4720D">
            <w:pPr>
              <w:spacing w:after="0"/>
              <w:ind w:left="-74" w:right="-69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10 pkt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BD6B07">
            <w:pPr>
              <w:spacing w:after="0"/>
              <w:ind w:left="-74" w:right="-71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0 pkt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44F" w:rsidRPr="00C4720D" w:rsidRDefault="00E3744F" w:rsidP="00E3744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C4720D">
              <w:rPr>
                <w:rFonts w:eastAsia="Calibri" w:cstheme="minorHAnsi"/>
                <w:b/>
                <w:sz w:val="18"/>
                <w:szCs w:val="20"/>
              </w:rPr>
              <w:t>70 pkt</w:t>
            </w:r>
          </w:p>
        </w:tc>
      </w:tr>
    </w:tbl>
    <w:p w:rsidR="00C4720D" w:rsidRPr="00C4720D" w:rsidRDefault="00C4720D" w:rsidP="00C4720D">
      <w:pPr>
        <w:numPr>
          <w:ilvl w:val="0"/>
          <w:numId w:val="6"/>
        </w:numPr>
        <w:tabs>
          <w:tab w:val="left" w:pos="993"/>
        </w:tabs>
        <w:spacing w:before="240" w:after="24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4720D">
        <w:rPr>
          <w:rFonts w:eastAsia="Times New Roman" w:cstheme="minorHAnsi"/>
          <w:lang w:eastAsia="pl-PL"/>
        </w:rPr>
        <w:t xml:space="preserve">Ponadto, działając na podstawie art. 260 ust. 2 ustawy </w:t>
      </w:r>
      <w:proofErr w:type="spellStart"/>
      <w:r w:rsidRPr="00C4720D">
        <w:rPr>
          <w:rFonts w:eastAsia="Times New Roman" w:cstheme="minorHAnsi"/>
          <w:lang w:eastAsia="pl-PL"/>
        </w:rPr>
        <w:t>Pzp</w:t>
      </w:r>
      <w:proofErr w:type="spellEnd"/>
      <w:r w:rsidRPr="00C4720D">
        <w:rPr>
          <w:rFonts w:eastAsia="Times New Roman" w:cstheme="minorHAnsi"/>
          <w:lang w:eastAsia="pl-PL"/>
        </w:rPr>
        <w:t xml:space="preserve">, Zamawiający informuję, iż postępowania w zakresie Części nr 1 zamówienia zostało unieważnione na podstawie </w:t>
      </w:r>
      <w:r w:rsidR="00BD6B07" w:rsidRPr="00BD6B07">
        <w:rPr>
          <w:rFonts w:eastAsia="Times New Roman" w:cstheme="minorHAnsi"/>
          <w:lang w:eastAsia="pl-PL"/>
        </w:rPr>
        <w:t xml:space="preserve">255 pkt 1) ustawy </w:t>
      </w:r>
      <w:proofErr w:type="spellStart"/>
      <w:r w:rsidR="00BD6B07" w:rsidRPr="00BD6B07">
        <w:rPr>
          <w:rFonts w:eastAsia="Times New Roman" w:cstheme="minorHAnsi"/>
          <w:lang w:eastAsia="pl-PL"/>
        </w:rPr>
        <w:t>Pzp</w:t>
      </w:r>
      <w:proofErr w:type="spellEnd"/>
      <w:r w:rsidRPr="00C4720D">
        <w:rPr>
          <w:rFonts w:eastAsia="Times New Roman" w:cstheme="minorHAnsi"/>
          <w:lang w:eastAsia="pl-PL"/>
        </w:rPr>
        <w:t xml:space="preserve">, zgodnie z którym Zamawiający unieważnia postępowanie o udzielenie zamówienia, jeżeli </w:t>
      </w:r>
      <w:r w:rsidR="00BD6B07" w:rsidRPr="00BD6B07">
        <w:rPr>
          <w:rFonts w:eastAsia="Times New Roman" w:cstheme="minorHAnsi"/>
          <w:lang w:eastAsia="pl-PL"/>
        </w:rPr>
        <w:t xml:space="preserve">nie złożono żadnego wniosku o dopuszczenie do udziału w </w:t>
      </w:r>
      <w:r w:rsidR="00BD6B07">
        <w:rPr>
          <w:rFonts w:eastAsia="Times New Roman" w:cstheme="minorHAnsi"/>
          <w:lang w:eastAsia="pl-PL"/>
        </w:rPr>
        <w:t>postępowaniu albo żadnej oferty</w:t>
      </w:r>
      <w:r w:rsidRPr="00C4720D">
        <w:rPr>
          <w:rFonts w:eastAsia="Times New Roman" w:cstheme="minorHAnsi"/>
          <w:lang w:eastAsia="pl-PL"/>
        </w:rPr>
        <w:t>.</w:t>
      </w:r>
    </w:p>
    <w:p w:rsidR="00C4720D" w:rsidRPr="00C4720D" w:rsidRDefault="00C4720D" w:rsidP="00C4720D">
      <w:pPr>
        <w:tabs>
          <w:tab w:val="left" w:pos="284"/>
        </w:tabs>
        <w:spacing w:after="240" w:line="276" w:lineRule="auto"/>
        <w:jc w:val="center"/>
        <w:rPr>
          <w:rFonts w:eastAsia="Times New Roman" w:cstheme="minorHAnsi"/>
          <w:lang w:eastAsia="pl-PL"/>
        </w:rPr>
      </w:pPr>
      <w:r w:rsidRPr="00C4720D">
        <w:rPr>
          <w:rFonts w:eastAsia="Times New Roman" w:cstheme="minorHAnsi"/>
          <w:lang w:eastAsia="pl-PL"/>
        </w:rPr>
        <w:t>Uzasadnienie:</w:t>
      </w:r>
    </w:p>
    <w:p w:rsidR="00BD6B07" w:rsidRPr="00BD6B07" w:rsidRDefault="00BD6B07" w:rsidP="00BD6B07">
      <w:pPr>
        <w:tabs>
          <w:tab w:val="left" w:pos="284"/>
        </w:tabs>
        <w:spacing w:after="480" w:line="276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BD6B07">
        <w:rPr>
          <w:rFonts w:eastAsia="Times New Roman" w:cstheme="minorHAnsi"/>
          <w:bCs/>
          <w:iCs/>
          <w:lang w:eastAsia="pl-PL"/>
        </w:rPr>
        <w:t xml:space="preserve">W przedmiotowym postępowaniu nie złożono żadnej oferty nie podlegającej odrzuceniu dla części 1 zamówienia. W związku z powyższym niniejsze postępowanie </w:t>
      </w:r>
      <w:r w:rsidRPr="00C4720D">
        <w:rPr>
          <w:rFonts w:eastAsia="Times New Roman" w:cstheme="minorHAnsi"/>
          <w:lang w:eastAsia="pl-PL"/>
        </w:rPr>
        <w:t>w zakresie Części nr 1 zamówienia podlega unieważnieniu na podstawie</w:t>
      </w:r>
      <w:r w:rsidRPr="00BD6B07">
        <w:rPr>
          <w:rFonts w:eastAsia="Times New Roman" w:cstheme="minorHAnsi"/>
          <w:bCs/>
          <w:iCs/>
          <w:lang w:eastAsia="pl-PL"/>
        </w:rPr>
        <w:t xml:space="preserve"> </w:t>
      </w:r>
      <w:r w:rsidRPr="00BD6B07">
        <w:rPr>
          <w:rFonts w:eastAsia="Times New Roman" w:cstheme="minorHAnsi"/>
          <w:lang w:eastAsia="pl-PL"/>
        </w:rPr>
        <w:t xml:space="preserve">art. 255 pkt 1) ustawy </w:t>
      </w:r>
      <w:proofErr w:type="spellStart"/>
      <w:r w:rsidRPr="00BD6B07">
        <w:rPr>
          <w:rFonts w:eastAsia="Times New Roman" w:cstheme="minorHAnsi"/>
          <w:lang w:eastAsia="pl-PL"/>
        </w:rPr>
        <w:t>Pzp</w:t>
      </w:r>
      <w:proofErr w:type="spellEnd"/>
      <w:r w:rsidRPr="00BD6B07">
        <w:rPr>
          <w:rFonts w:eastAsia="Times New Roman" w:cstheme="minorHAnsi"/>
          <w:bCs/>
          <w:iCs/>
          <w:lang w:eastAsia="pl-PL"/>
        </w:rPr>
        <w:t>.</w:t>
      </w: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</w:t>
      </w:r>
      <w:r w:rsidR="00BD6B07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>Komisji Przetargowej</w:t>
      </w:r>
    </w:p>
    <w:sectPr w:rsidR="00D07F7D" w:rsidRPr="0095137E" w:rsidSect="00FD0795">
      <w:headerReference w:type="default" r:id="rId7"/>
      <w:footerReference w:type="default" r:id="rId8"/>
      <w:headerReference w:type="first" r:id="rId9"/>
      <w:pgSz w:w="11906" w:h="16838" w:code="9"/>
      <w:pgMar w:top="1985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DD" w:rsidRDefault="005A7FDD">
      <w:pPr>
        <w:spacing w:after="0" w:line="240" w:lineRule="auto"/>
      </w:pPr>
      <w:r>
        <w:separator/>
      </w:r>
    </w:p>
  </w:endnote>
  <w:endnote w:type="continuationSeparator" w:id="0">
    <w:p w:rsidR="005A7FDD" w:rsidRDefault="005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FD0795" w:rsidP="00FB3158">
    <w:pPr>
      <w:pStyle w:val="Stopka"/>
      <w:ind w:left="-993"/>
    </w:pPr>
    <w:r>
      <w:rPr>
        <w:noProof/>
      </w:rPr>
      <w:drawing>
        <wp:anchor distT="0" distB="0" distL="114300" distR="114300" simplePos="0" relativeHeight="251669504" behindDoc="0" locked="0" layoutInCell="0" allowOverlap="1" wp14:anchorId="2C2AE549" wp14:editId="04AAF03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28815" cy="436880"/>
          <wp:effectExtent l="0" t="0" r="635" b="1270"/>
          <wp:wrapNone/>
          <wp:docPr id="10" name="Obraz 1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DD" w:rsidRDefault="005A7FDD">
      <w:pPr>
        <w:spacing w:after="0" w:line="240" w:lineRule="auto"/>
      </w:pPr>
      <w:r>
        <w:separator/>
      </w:r>
    </w:p>
  </w:footnote>
  <w:footnote w:type="continuationSeparator" w:id="0">
    <w:p w:rsidR="005A7FDD" w:rsidRDefault="005A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FD0795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7456" behindDoc="0" locked="0" layoutInCell="0" allowOverlap="1" wp14:anchorId="00C1C6F1" wp14:editId="24F9C64C">
          <wp:simplePos x="0" y="0"/>
          <wp:positionH relativeFrom="margin">
            <wp:align>center</wp:align>
          </wp:positionH>
          <wp:positionV relativeFrom="page">
            <wp:posOffset>137844</wp:posOffset>
          </wp:positionV>
          <wp:extent cx="7028815" cy="1090930"/>
          <wp:effectExtent l="0" t="0" r="635" b="0"/>
          <wp:wrapNone/>
          <wp:docPr id="4" name="Obraz 4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EFD8E77C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C47"/>
    <w:rsid w:val="000A7606"/>
    <w:rsid w:val="00115039"/>
    <w:rsid w:val="0014194B"/>
    <w:rsid w:val="002321C9"/>
    <w:rsid w:val="002353F0"/>
    <w:rsid w:val="002E2F1C"/>
    <w:rsid w:val="00330623"/>
    <w:rsid w:val="003B5BCF"/>
    <w:rsid w:val="003D1B2E"/>
    <w:rsid w:val="003D3A09"/>
    <w:rsid w:val="003F6738"/>
    <w:rsid w:val="0040304A"/>
    <w:rsid w:val="0043304F"/>
    <w:rsid w:val="004A75EB"/>
    <w:rsid w:val="004D18EF"/>
    <w:rsid w:val="00510EE8"/>
    <w:rsid w:val="00522464"/>
    <w:rsid w:val="005836A3"/>
    <w:rsid w:val="005A105A"/>
    <w:rsid w:val="005A7FDD"/>
    <w:rsid w:val="005B5A5F"/>
    <w:rsid w:val="005C2FDB"/>
    <w:rsid w:val="006007F3"/>
    <w:rsid w:val="006008BC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D3B90"/>
    <w:rsid w:val="008E3E91"/>
    <w:rsid w:val="008E5A94"/>
    <w:rsid w:val="0095137E"/>
    <w:rsid w:val="0096491F"/>
    <w:rsid w:val="009D034B"/>
    <w:rsid w:val="009F25AC"/>
    <w:rsid w:val="00A17D8A"/>
    <w:rsid w:val="00A46E41"/>
    <w:rsid w:val="00A97957"/>
    <w:rsid w:val="00AA1AEE"/>
    <w:rsid w:val="00AC3775"/>
    <w:rsid w:val="00B134C3"/>
    <w:rsid w:val="00BD6B07"/>
    <w:rsid w:val="00BD79CE"/>
    <w:rsid w:val="00BF2828"/>
    <w:rsid w:val="00C4720D"/>
    <w:rsid w:val="00C60581"/>
    <w:rsid w:val="00C61E98"/>
    <w:rsid w:val="00D07F7D"/>
    <w:rsid w:val="00D57412"/>
    <w:rsid w:val="00D64730"/>
    <w:rsid w:val="00D813C3"/>
    <w:rsid w:val="00D836DF"/>
    <w:rsid w:val="00DB6A4C"/>
    <w:rsid w:val="00DC4377"/>
    <w:rsid w:val="00E21AF8"/>
    <w:rsid w:val="00E3744F"/>
    <w:rsid w:val="00E63EB3"/>
    <w:rsid w:val="00EB0C17"/>
    <w:rsid w:val="00EB7047"/>
    <w:rsid w:val="00F36D31"/>
    <w:rsid w:val="00FB3158"/>
    <w:rsid w:val="00FD0795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12</cp:revision>
  <cp:lastPrinted>2021-05-18T06:18:00Z</cp:lastPrinted>
  <dcterms:created xsi:type="dcterms:W3CDTF">2021-04-01T07:43:00Z</dcterms:created>
  <dcterms:modified xsi:type="dcterms:W3CDTF">2021-08-05T09:41:00Z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