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36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5616"/>
        <w:gridCol w:w="1924"/>
      </w:tblGrid>
      <w:tr w:rsidR="000857EB" w:rsidTr="00E46287">
        <w:trPr>
          <w:trHeight w:val="3122"/>
        </w:trPr>
        <w:tc>
          <w:tcPr>
            <w:tcW w:w="9638" w:type="dxa"/>
            <w:gridSpan w:val="3"/>
            <w:shd w:val="clear" w:color="auto" w:fill="F1F1F1"/>
          </w:tcPr>
          <w:p w:rsidR="000857EB" w:rsidRDefault="000857EB">
            <w:pPr>
              <w:pStyle w:val="TableParagraph"/>
              <w:rPr>
                <w:rFonts w:ascii="Times New Roman"/>
                <w:sz w:val="34"/>
              </w:rPr>
            </w:pPr>
          </w:p>
          <w:p w:rsidR="000857EB" w:rsidRDefault="000857EB">
            <w:pPr>
              <w:pStyle w:val="TableParagraph"/>
              <w:rPr>
                <w:rFonts w:ascii="Times New Roman"/>
                <w:sz w:val="34"/>
              </w:rPr>
            </w:pPr>
          </w:p>
          <w:p w:rsidR="000857EB" w:rsidRDefault="000857EB">
            <w:pPr>
              <w:pStyle w:val="TableParagraph"/>
              <w:spacing w:before="6"/>
              <w:rPr>
                <w:rFonts w:ascii="Times New Roman"/>
                <w:sz w:val="41"/>
              </w:rPr>
            </w:pPr>
          </w:p>
          <w:p w:rsidR="000857EB" w:rsidRDefault="00E46287" w:rsidP="00396741">
            <w:pPr>
              <w:pStyle w:val="TableParagraph"/>
              <w:spacing w:line="230" w:lineRule="auto"/>
              <w:ind w:left="779" w:hanging="28"/>
              <w:rPr>
                <w:rFonts w:ascii="Arial Black" w:hAnsi="Arial Black"/>
                <w:i/>
                <w:sz w:val="25"/>
              </w:rPr>
            </w:pPr>
            <w:r>
              <w:rPr>
                <w:rFonts w:ascii="Arial Black" w:hAnsi="Arial Black"/>
                <w:i/>
                <w:w w:val="95"/>
                <w:sz w:val="25"/>
              </w:rPr>
              <w:t xml:space="preserve">PROJEKT REWITALIZACJI PARKU IM. MARSZAŁKA JÓZEFA </w:t>
            </w:r>
            <w:r>
              <w:rPr>
                <w:rFonts w:ascii="Arial Black" w:hAnsi="Arial Black"/>
                <w:i/>
                <w:sz w:val="25"/>
              </w:rPr>
              <w:t>PIŁSUDSKIEGO WE WRZEŚNI</w:t>
            </w:r>
            <w:r w:rsidR="00396741">
              <w:rPr>
                <w:rFonts w:ascii="Arial Black" w:hAnsi="Arial Black"/>
                <w:i/>
                <w:sz w:val="25"/>
              </w:rPr>
              <w:t>- projekt zamienny do decyzji nr 190/2020 z dn. 24 marca 2020r</w:t>
            </w:r>
          </w:p>
        </w:tc>
      </w:tr>
      <w:tr w:rsidR="000857EB" w:rsidTr="00E46287">
        <w:trPr>
          <w:trHeight w:val="1113"/>
        </w:trPr>
        <w:tc>
          <w:tcPr>
            <w:tcW w:w="2098" w:type="dxa"/>
            <w:shd w:val="clear" w:color="auto" w:fill="F1F1F1"/>
          </w:tcPr>
          <w:p w:rsidR="000857EB" w:rsidRDefault="000857EB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:rsidR="000857EB" w:rsidRDefault="00E46287">
            <w:pPr>
              <w:pStyle w:val="TableParagraph"/>
              <w:spacing w:before="1"/>
              <w:ind w:left="70" w:right="477"/>
              <w:rPr>
                <w:sz w:val="24"/>
              </w:rPr>
            </w:pPr>
            <w:r>
              <w:rPr>
                <w:sz w:val="24"/>
              </w:rPr>
              <w:t>ADRES INWESTYCJI:</w:t>
            </w:r>
          </w:p>
        </w:tc>
        <w:tc>
          <w:tcPr>
            <w:tcW w:w="7540" w:type="dxa"/>
            <w:gridSpan w:val="2"/>
          </w:tcPr>
          <w:p w:rsidR="000857EB" w:rsidRDefault="00E46287">
            <w:pPr>
              <w:pStyle w:val="TableParagraph"/>
              <w:spacing w:before="113"/>
              <w:ind w:left="136"/>
              <w:rPr>
                <w:b/>
              </w:rPr>
            </w:pPr>
            <w:r>
              <w:rPr>
                <w:b/>
              </w:rPr>
              <w:t>Dz. Dz. nr 438/4, 438/1, 438/5, 439/1, 452/1, 452/2, 512/2, 512/3; 512/7</w:t>
            </w:r>
          </w:p>
          <w:p w:rsidR="000857EB" w:rsidRDefault="00E46287">
            <w:pPr>
              <w:pStyle w:val="TableParagraph"/>
              <w:spacing w:before="37" w:line="300" w:lineRule="auto"/>
              <w:ind w:left="1607" w:right="1719" w:firstLine="642"/>
              <w:rPr>
                <w:b/>
              </w:rPr>
            </w:pPr>
            <w:r>
              <w:rPr>
                <w:b/>
              </w:rPr>
              <w:t>(fragment), 465 (fragment), OBRĘB WRZEŚNIA, 62-300 WRZEŚNIA</w:t>
            </w:r>
          </w:p>
        </w:tc>
      </w:tr>
      <w:tr w:rsidR="000857EB" w:rsidTr="00E46287">
        <w:trPr>
          <w:trHeight w:val="1220"/>
        </w:trPr>
        <w:tc>
          <w:tcPr>
            <w:tcW w:w="2098" w:type="dxa"/>
            <w:shd w:val="clear" w:color="auto" w:fill="F1F1F1"/>
          </w:tcPr>
          <w:p w:rsidR="000857EB" w:rsidRDefault="000857EB">
            <w:pPr>
              <w:pStyle w:val="TableParagraph"/>
              <w:rPr>
                <w:rFonts w:ascii="Times New Roman"/>
                <w:sz w:val="26"/>
              </w:rPr>
            </w:pPr>
          </w:p>
          <w:p w:rsidR="000857EB" w:rsidRDefault="00E46287">
            <w:pPr>
              <w:pStyle w:val="TableParagraph"/>
              <w:spacing w:before="174"/>
              <w:ind w:left="70"/>
              <w:rPr>
                <w:sz w:val="24"/>
              </w:rPr>
            </w:pPr>
            <w:r>
              <w:rPr>
                <w:sz w:val="24"/>
              </w:rPr>
              <w:t>INWESTOR:</w:t>
            </w:r>
          </w:p>
        </w:tc>
        <w:tc>
          <w:tcPr>
            <w:tcW w:w="7540" w:type="dxa"/>
            <w:gridSpan w:val="2"/>
          </w:tcPr>
          <w:p w:rsidR="000857EB" w:rsidRDefault="000857EB">
            <w:pPr>
              <w:pStyle w:val="TableParagraph"/>
              <w:spacing w:before="1"/>
              <w:rPr>
                <w:rFonts w:ascii="Times New Roman"/>
                <w:sz w:val="31"/>
              </w:rPr>
            </w:pPr>
          </w:p>
          <w:p w:rsidR="000857EB" w:rsidRDefault="00E46287">
            <w:pPr>
              <w:pStyle w:val="TableParagraph"/>
              <w:spacing w:line="252" w:lineRule="exact"/>
              <w:ind w:left="1586" w:right="1830"/>
              <w:jc w:val="center"/>
              <w:rPr>
                <w:b/>
              </w:rPr>
            </w:pPr>
            <w:r>
              <w:rPr>
                <w:b/>
              </w:rPr>
              <w:t>GMINA WRZEŚNIA</w:t>
            </w:r>
          </w:p>
          <w:p w:rsidR="000857EB" w:rsidRDefault="00E46287">
            <w:pPr>
              <w:pStyle w:val="TableParagraph"/>
              <w:spacing w:line="252" w:lineRule="exact"/>
              <w:ind w:left="1586" w:right="1833"/>
              <w:jc w:val="center"/>
              <w:rPr>
                <w:b/>
              </w:rPr>
            </w:pPr>
            <w:r>
              <w:rPr>
                <w:b/>
              </w:rPr>
              <w:t>UL. RATUSZOWA 1, 62-300 WRZEŚNIA</w:t>
            </w:r>
          </w:p>
        </w:tc>
      </w:tr>
      <w:tr w:rsidR="000857EB" w:rsidTr="00E46287">
        <w:trPr>
          <w:trHeight w:val="430"/>
        </w:trPr>
        <w:tc>
          <w:tcPr>
            <w:tcW w:w="2098" w:type="dxa"/>
            <w:shd w:val="clear" w:color="auto" w:fill="F1F1F1"/>
          </w:tcPr>
          <w:p w:rsidR="000857EB" w:rsidRDefault="00E46287">
            <w:pPr>
              <w:pStyle w:val="TableParagraph"/>
              <w:spacing w:before="100"/>
              <w:ind w:left="70"/>
              <w:rPr>
                <w:sz w:val="20"/>
              </w:rPr>
            </w:pPr>
            <w:r>
              <w:rPr>
                <w:sz w:val="20"/>
              </w:rPr>
              <w:t>PROJEKTOWAŁ:</w:t>
            </w:r>
          </w:p>
        </w:tc>
        <w:tc>
          <w:tcPr>
            <w:tcW w:w="5616" w:type="dxa"/>
          </w:tcPr>
          <w:p w:rsidR="000857EB" w:rsidRDefault="000857E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4" w:type="dxa"/>
          </w:tcPr>
          <w:p w:rsidR="000857EB" w:rsidRDefault="00E46287">
            <w:pPr>
              <w:pStyle w:val="TableParagraph"/>
              <w:spacing w:before="100"/>
              <w:ind w:left="70"/>
              <w:rPr>
                <w:sz w:val="20"/>
              </w:rPr>
            </w:pPr>
            <w:r>
              <w:rPr>
                <w:sz w:val="20"/>
              </w:rPr>
              <w:t>PODPIS:</w:t>
            </w:r>
          </w:p>
        </w:tc>
      </w:tr>
      <w:tr w:rsidR="000857EB" w:rsidTr="00E46287">
        <w:trPr>
          <w:trHeight w:val="1210"/>
        </w:trPr>
        <w:tc>
          <w:tcPr>
            <w:tcW w:w="2098" w:type="dxa"/>
            <w:shd w:val="clear" w:color="auto" w:fill="F1F1F1"/>
          </w:tcPr>
          <w:p w:rsidR="000857EB" w:rsidRDefault="000857EB">
            <w:pPr>
              <w:pStyle w:val="TableParagraph"/>
              <w:rPr>
                <w:rFonts w:ascii="Times New Roman"/>
                <w:sz w:val="26"/>
              </w:rPr>
            </w:pPr>
          </w:p>
          <w:p w:rsidR="000857EB" w:rsidRDefault="00E46287">
            <w:pPr>
              <w:pStyle w:val="TableParagraph"/>
              <w:spacing w:before="168"/>
              <w:ind w:left="70"/>
              <w:rPr>
                <w:sz w:val="24"/>
              </w:rPr>
            </w:pPr>
            <w:r>
              <w:rPr>
                <w:sz w:val="24"/>
              </w:rPr>
              <w:t>ARCHITEKTURA:</w:t>
            </w:r>
          </w:p>
        </w:tc>
        <w:tc>
          <w:tcPr>
            <w:tcW w:w="5616" w:type="dxa"/>
          </w:tcPr>
          <w:p w:rsidR="000857EB" w:rsidRDefault="000857EB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0857EB" w:rsidRDefault="00E46287">
            <w:pPr>
              <w:pStyle w:val="TableParagraph"/>
              <w:spacing w:line="264" w:lineRule="auto"/>
              <w:ind w:left="2830" w:right="298" w:hanging="978"/>
              <w:rPr>
                <w:b/>
              </w:rPr>
            </w:pPr>
            <w:r>
              <w:rPr>
                <w:b/>
              </w:rPr>
              <w:t xml:space="preserve">mgr inż. arch. Janusz </w:t>
            </w:r>
            <w:proofErr w:type="spellStart"/>
            <w:r>
              <w:rPr>
                <w:b/>
              </w:rPr>
              <w:t>Pulikowski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upr</w:t>
            </w:r>
            <w:proofErr w:type="spellEnd"/>
            <w:r>
              <w:rPr>
                <w:b/>
              </w:rPr>
              <w:t>. GP-KZ-7342/131/92</w:t>
            </w:r>
          </w:p>
        </w:tc>
        <w:tc>
          <w:tcPr>
            <w:tcW w:w="1924" w:type="dxa"/>
          </w:tcPr>
          <w:p w:rsidR="000857EB" w:rsidRDefault="000857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857EB" w:rsidRDefault="000857EB">
      <w:pPr>
        <w:pStyle w:val="Tekstpodstawowy"/>
        <w:rPr>
          <w:rFonts w:ascii="Times New Roman"/>
          <w:sz w:val="20"/>
        </w:rPr>
      </w:pPr>
    </w:p>
    <w:p w:rsidR="000857EB" w:rsidRDefault="000857EB">
      <w:pPr>
        <w:pStyle w:val="Tekstpodstawowy"/>
        <w:rPr>
          <w:rFonts w:ascii="Times New Roman"/>
          <w:sz w:val="20"/>
        </w:rPr>
      </w:pPr>
    </w:p>
    <w:p w:rsidR="000857EB" w:rsidRDefault="000857EB">
      <w:pPr>
        <w:pStyle w:val="Tekstpodstawowy"/>
        <w:spacing w:before="3"/>
        <w:rPr>
          <w:rFonts w:ascii="Times New Roman"/>
          <w:sz w:val="29"/>
        </w:rPr>
      </w:pPr>
    </w:p>
    <w:p w:rsidR="000857EB" w:rsidRDefault="00E46287">
      <w:pPr>
        <w:spacing w:before="94"/>
        <w:ind w:left="4170" w:right="1192" w:hanging="3296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 xml:space="preserve">FIRMA PROJEKTOWO HANDLOWA ARCHITEKT JANUSZ PULIKOWSKI ul. Okrężna 6, 89-240 Kcynia POZNAŃ </w:t>
      </w:r>
      <w:r w:rsidR="00A00230">
        <w:rPr>
          <w:rFonts w:ascii="Arial" w:hAnsi="Arial"/>
          <w:i/>
          <w:sz w:val="18"/>
        </w:rPr>
        <w:t>23.07.2020</w:t>
      </w:r>
    </w:p>
    <w:p w:rsidR="000857EB" w:rsidRDefault="000857EB">
      <w:pPr>
        <w:rPr>
          <w:rFonts w:ascii="Arial" w:hAnsi="Arial"/>
          <w:sz w:val="18"/>
        </w:rPr>
        <w:sectPr w:rsidR="000857EB">
          <w:type w:val="continuous"/>
          <w:pgSz w:w="11900" w:h="16840"/>
          <w:pgMar w:top="1480" w:right="0" w:bottom="280" w:left="780" w:header="708" w:footer="708" w:gutter="0"/>
          <w:cols w:space="708"/>
        </w:sectPr>
      </w:pPr>
    </w:p>
    <w:tbl>
      <w:tblPr>
        <w:tblStyle w:val="TableNormal"/>
        <w:tblW w:w="0" w:type="auto"/>
        <w:tblInd w:w="36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5596"/>
        <w:gridCol w:w="1906"/>
      </w:tblGrid>
      <w:tr w:rsidR="000857EB">
        <w:trPr>
          <w:trHeight w:val="4126"/>
        </w:trPr>
        <w:tc>
          <w:tcPr>
            <w:tcW w:w="9600" w:type="dxa"/>
            <w:gridSpan w:val="3"/>
            <w:shd w:val="clear" w:color="auto" w:fill="F1F1F1"/>
          </w:tcPr>
          <w:p w:rsidR="000857EB" w:rsidRDefault="000857EB">
            <w:pPr>
              <w:pStyle w:val="TableParagraph"/>
              <w:rPr>
                <w:i/>
                <w:sz w:val="26"/>
              </w:rPr>
            </w:pPr>
          </w:p>
          <w:p w:rsidR="000857EB" w:rsidRDefault="000857EB">
            <w:pPr>
              <w:pStyle w:val="TableParagraph"/>
              <w:rPr>
                <w:i/>
                <w:sz w:val="26"/>
              </w:rPr>
            </w:pPr>
          </w:p>
          <w:p w:rsidR="000857EB" w:rsidRDefault="000857EB">
            <w:pPr>
              <w:pStyle w:val="TableParagraph"/>
              <w:rPr>
                <w:i/>
                <w:sz w:val="26"/>
              </w:rPr>
            </w:pPr>
          </w:p>
          <w:p w:rsidR="000857EB" w:rsidRDefault="000857EB">
            <w:pPr>
              <w:pStyle w:val="TableParagraph"/>
              <w:spacing w:before="1"/>
              <w:rPr>
                <w:i/>
                <w:sz w:val="24"/>
              </w:rPr>
            </w:pPr>
          </w:p>
          <w:p w:rsidR="000857EB" w:rsidRDefault="00E46287">
            <w:pPr>
              <w:pStyle w:val="TableParagraph"/>
              <w:spacing w:before="1"/>
              <w:ind w:left="247" w:right="5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OŚWIADCZENIE</w:t>
            </w:r>
          </w:p>
          <w:p w:rsidR="000857EB" w:rsidRDefault="00E46287">
            <w:pPr>
              <w:pStyle w:val="TableParagraph"/>
              <w:spacing w:before="200"/>
              <w:ind w:left="247" w:right="2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Na podstawie art. 20 ust. 4 ustawy z dnia 7 lipca 1994r. – Prawo budowlane</w:t>
            </w:r>
            <w:r>
              <w:rPr>
                <w:i/>
                <w:spacing w:val="-37"/>
                <w:sz w:val="24"/>
              </w:rPr>
              <w:t xml:space="preserve"> </w:t>
            </w:r>
            <w:r>
              <w:rPr>
                <w:i/>
                <w:sz w:val="24"/>
              </w:rPr>
              <w:t>(jednolity tekst Dz. U. z 2018 r., poz. 1202 z późniejszymi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zmianami)</w:t>
            </w:r>
          </w:p>
          <w:p w:rsidR="000857EB" w:rsidRDefault="000857EB">
            <w:pPr>
              <w:pStyle w:val="TableParagraph"/>
              <w:spacing w:before="5"/>
              <w:rPr>
                <w:i/>
                <w:sz w:val="23"/>
              </w:rPr>
            </w:pPr>
          </w:p>
          <w:p w:rsidR="000857EB" w:rsidRDefault="00E46287">
            <w:pPr>
              <w:pStyle w:val="TableParagraph"/>
              <w:ind w:left="247" w:right="26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Oświadczam, </w:t>
            </w:r>
            <w:r>
              <w:rPr>
                <w:i/>
                <w:spacing w:val="-3"/>
                <w:sz w:val="24"/>
              </w:rPr>
              <w:t xml:space="preserve">że </w:t>
            </w:r>
            <w:r>
              <w:rPr>
                <w:i/>
                <w:sz w:val="24"/>
              </w:rPr>
              <w:t>projekt ww. zamierzenia został sporządzony zgodnie</w:t>
            </w:r>
            <w:r>
              <w:rPr>
                <w:i/>
                <w:spacing w:val="-17"/>
                <w:sz w:val="24"/>
              </w:rPr>
              <w:t xml:space="preserve"> </w:t>
            </w:r>
            <w:r>
              <w:rPr>
                <w:i/>
                <w:sz w:val="24"/>
              </w:rPr>
              <w:t>z obowiązującymi przepisami i zasadami wiedzy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technicznej</w:t>
            </w:r>
          </w:p>
        </w:tc>
      </w:tr>
      <w:tr w:rsidR="000857EB">
        <w:trPr>
          <w:trHeight w:val="1113"/>
        </w:trPr>
        <w:tc>
          <w:tcPr>
            <w:tcW w:w="2098" w:type="dxa"/>
            <w:shd w:val="clear" w:color="auto" w:fill="F1F1F1"/>
          </w:tcPr>
          <w:p w:rsidR="000857EB" w:rsidRDefault="000857EB">
            <w:pPr>
              <w:pStyle w:val="TableParagraph"/>
              <w:rPr>
                <w:i/>
              </w:rPr>
            </w:pPr>
          </w:p>
          <w:p w:rsidR="000857EB" w:rsidRDefault="00E46287">
            <w:pPr>
              <w:pStyle w:val="TableParagraph"/>
              <w:spacing w:before="187"/>
              <w:ind w:left="70"/>
              <w:rPr>
                <w:rFonts w:ascii="Liberation Sans Narrow"/>
                <w:sz w:val="20"/>
              </w:rPr>
            </w:pPr>
            <w:r>
              <w:rPr>
                <w:rFonts w:ascii="Liberation Sans Narrow"/>
                <w:sz w:val="20"/>
              </w:rPr>
              <w:t>ADRES INWESTYCJI:</w:t>
            </w:r>
          </w:p>
        </w:tc>
        <w:tc>
          <w:tcPr>
            <w:tcW w:w="7502" w:type="dxa"/>
            <w:gridSpan w:val="2"/>
          </w:tcPr>
          <w:p w:rsidR="000857EB" w:rsidRDefault="00E46287">
            <w:pPr>
              <w:pStyle w:val="TableParagraph"/>
              <w:spacing w:before="113"/>
              <w:ind w:left="118"/>
              <w:rPr>
                <w:b/>
              </w:rPr>
            </w:pPr>
            <w:r>
              <w:rPr>
                <w:b/>
              </w:rPr>
              <w:t>Dz. Dz. nr 438/4, 438/1, 438/5, 439/1, 452/1, 452/2, 512/2, 512/3; 512/7</w:t>
            </w:r>
          </w:p>
          <w:p w:rsidR="000857EB" w:rsidRDefault="00E46287">
            <w:pPr>
              <w:pStyle w:val="TableParagraph"/>
              <w:spacing w:before="37" w:line="300" w:lineRule="auto"/>
              <w:ind w:left="1588" w:right="1813" w:firstLine="640"/>
              <w:rPr>
                <w:b/>
              </w:rPr>
            </w:pPr>
            <w:r>
              <w:rPr>
                <w:b/>
              </w:rPr>
              <w:t>(fragment), 465 (fragment), OBRĘB WRZEŚNIA, 62-300 WRZEŚNIA</w:t>
            </w:r>
          </w:p>
        </w:tc>
      </w:tr>
      <w:tr w:rsidR="000857EB">
        <w:trPr>
          <w:trHeight w:val="1220"/>
        </w:trPr>
        <w:tc>
          <w:tcPr>
            <w:tcW w:w="2098" w:type="dxa"/>
            <w:shd w:val="clear" w:color="auto" w:fill="F1F1F1"/>
          </w:tcPr>
          <w:p w:rsidR="000857EB" w:rsidRDefault="000857EB">
            <w:pPr>
              <w:pStyle w:val="TableParagraph"/>
              <w:rPr>
                <w:i/>
              </w:rPr>
            </w:pPr>
          </w:p>
          <w:p w:rsidR="000857EB" w:rsidRDefault="000857EB">
            <w:pPr>
              <w:pStyle w:val="TableParagraph"/>
              <w:rPr>
                <w:i/>
                <w:sz w:val="21"/>
              </w:rPr>
            </w:pPr>
          </w:p>
          <w:p w:rsidR="000857EB" w:rsidRDefault="00E46287">
            <w:pPr>
              <w:pStyle w:val="TableParagraph"/>
              <w:ind w:left="70"/>
              <w:rPr>
                <w:rFonts w:ascii="Liberation Sans Narrow"/>
                <w:sz w:val="20"/>
              </w:rPr>
            </w:pPr>
            <w:r>
              <w:rPr>
                <w:rFonts w:ascii="Liberation Sans Narrow"/>
                <w:sz w:val="20"/>
              </w:rPr>
              <w:t>INWESTOR:</w:t>
            </w:r>
          </w:p>
        </w:tc>
        <w:tc>
          <w:tcPr>
            <w:tcW w:w="7502" w:type="dxa"/>
            <w:gridSpan w:val="2"/>
          </w:tcPr>
          <w:p w:rsidR="000857EB" w:rsidRDefault="000857EB">
            <w:pPr>
              <w:pStyle w:val="TableParagraph"/>
              <w:spacing w:before="1"/>
              <w:rPr>
                <w:i/>
                <w:sz w:val="31"/>
              </w:rPr>
            </w:pPr>
          </w:p>
          <w:p w:rsidR="000857EB" w:rsidRDefault="00E46287">
            <w:pPr>
              <w:pStyle w:val="TableParagraph"/>
              <w:spacing w:line="252" w:lineRule="exact"/>
              <w:ind w:left="1567" w:right="1813"/>
              <w:jc w:val="center"/>
              <w:rPr>
                <w:b/>
              </w:rPr>
            </w:pPr>
            <w:r>
              <w:rPr>
                <w:b/>
              </w:rPr>
              <w:t>GMINA WRZEŚNIA</w:t>
            </w:r>
          </w:p>
          <w:p w:rsidR="000857EB" w:rsidRDefault="00E46287">
            <w:pPr>
              <w:pStyle w:val="TableParagraph"/>
              <w:spacing w:line="252" w:lineRule="exact"/>
              <w:ind w:left="1568" w:right="1813"/>
              <w:jc w:val="center"/>
              <w:rPr>
                <w:b/>
              </w:rPr>
            </w:pPr>
            <w:r>
              <w:rPr>
                <w:b/>
              </w:rPr>
              <w:t>UL. RATUSZOWA 1, 62-300 WRZEŚNIA</w:t>
            </w:r>
          </w:p>
        </w:tc>
      </w:tr>
      <w:tr w:rsidR="000857EB">
        <w:trPr>
          <w:trHeight w:val="1220"/>
        </w:trPr>
        <w:tc>
          <w:tcPr>
            <w:tcW w:w="2098" w:type="dxa"/>
            <w:shd w:val="clear" w:color="auto" w:fill="F1F1F1"/>
          </w:tcPr>
          <w:p w:rsidR="000857EB" w:rsidRDefault="000857EB">
            <w:pPr>
              <w:pStyle w:val="TableParagraph"/>
              <w:rPr>
                <w:i/>
              </w:rPr>
            </w:pPr>
          </w:p>
          <w:p w:rsidR="000857EB" w:rsidRDefault="000857EB">
            <w:pPr>
              <w:pStyle w:val="TableParagraph"/>
              <w:rPr>
                <w:i/>
                <w:sz w:val="21"/>
              </w:rPr>
            </w:pPr>
          </w:p>
          <w:p w:rsidR="000857EB" w:rsidRDefault="00E46287">
            <w:pPr>
              <w:pStyle w:val="TableParagraph"/>
              <w:ind w:left="70"/>
              <w:rPr>
                <w:rFonts w:ascii="Liberation Sans Narrow"/>
                <w:sz w:val="20"/>
              </w:rPr>
            </w:pPr>
            <w:r>
              <w:rPr>
                <w:rFonts w:ascii="Liberation Sans Narrow"/>
                <w:sz w:val="20"/>
              </w:rPr>
              <w:t>TEMAT:</w:t>
            </w:r>
          </w:p>
        </w:tc>
        <w:tc>
          <w:tcPr>
            <w:tcW w:w="7502" w:type="dxa"/>
            <w:gridSpan w:val="2"/>
          </w:tcPr>
          <w:p w:rsidR="000857EB" w:rsidRDefault="000857EB">
            <w:pPr>
              <w:pStyle w:val="TableParagraph"/>
              <w:spacing w:before="4"/>
              <w:rPr>
                <w:i/>
                <w:sz w:val="33"/>
              </w:rPr>
            </w:pPr>
          </w:p>
          <w:p w:rsidR="000857EB" w:rsidRDefault="00E46287" w:rsidP="00396741">
            <w:pPr>
              <w:pStyle w:val="TableParagraph"/>
              <w:ind w:left="382" w:firstLine="35"/>
              <w:rPr>
                <w:b/>
                <w:i/>
              </w:rPr>
            </w:pPr>
            <w:r>
              <w:rPr>
                <w:b/>
                <w:i/>
              </w:rPr>
              <w:t>PROJEKT REWITALIZ</w:t>
            </w:r>
            <w:r w:rsidR="00396741">
              <w:rPr>
                <w:b/>
                <w:i/>
              </w:rPr>
              <w:t xml:space="preserve">ACJI PARKU IM. MARSZAŁKA JÓZEFA </w:t>
            </w:r>
            <w:r>
              <w:rPr>
                <w:b/>
                <w:i/>
              </w:rPr>
              <w:t>PIŁSUDSKIEGO WE WRZEŚNI</w:t>
            </w:r>
            <w:r w:rsidR="00396741">
              <w:rPr>
                <w:b/>
                <w:i/>
              </w:rPr>
              <w:t>-</w:t>
            </w:r>
            <w:r w:rsidR="00396741">
              <w:rPr>
                <w:rFonts w:ascii="Arial Black" w:hAnsi="Arial Black"/>
                <w:i/>
                <w:sz w:val="25"/>
              </w:rPr>
              <w:t xml:space="preserve"> </w:t>
            </w:r>
            <w:r w:rsidR="00396741" w:rsidRPr="00396741">
              <w:rPr>
                <w:rFonts w:ascii="Arial Black" w:hAnsi="Arial Black"/>
                <w:i/>
                <w:sz w:val="20"/>
                <w:szCs w:val="20"/>
              </w:rPr>
              <w:t>projekt zamienny do decyzji nr 190/2020 z dn. 24 marca 2020r</w:t>
            </w:r>
          </w:p>
        </w:tc>
      </w:tr>
      <w:tr w:rsidR="000857EB">
        <w:trPr>
          <w:trHeight w:val="1326"/>
        </w:trPr>
        <w:tc>
          <w:tcPr>
            <w:tcW w:w="2098" w:type="dxa"/>
            <w:shd w:val="clear" w:color="auto" w:fill="F1F1F1"/>
          </w:tcPr>
          <w:p w:rsidR="000857EB" w:rsidRDefault="000857EB">
            <w:pPr>
              <w:pStyle w:val="TableParagraph"/>
              <w:rPr>
                <w:i/>
              </w:rPr>
            </w:pPr>
          </w:p>
          <w:p w:rsidR="000857EB" w:rsidRDefault="000857EB">
            <w:pPr>
              <w:pStyle w:val="TableParagraph"/>
              <w:spacing w:before="6"/>
              <w:rPr>
                <w:i/>
                <w:sz w:val="25"/>
              </w:rPr>
            </w:pPr>
          </w:p>
          <w:p w:rsidR="000857EB" w:rsidRDefault="00E46287">
            <w:pPr>
              <w:pStyle w:val="TableParagraph"/>
              <w:ind w:left="70"/>
              <w:rPr>
                <w:rFonts w:ascii="Liberation Sans Narrow"/>
                <w:sz w:val="20"/>
              </w:rPr>
            </w:pPr>
            <w:r>
              <w:rPr>
                <w:rFonts w:ascii="Liberation Sans Narrow"/>
                <w:sz w:val="20"/>
              </w:rPr>
              <w:t>ARCHITEKTURA:</w:t>
            </w:r>
          </w:p>
        </w:tc>
        <w:tc>
          <w:tcPr>
            <w:tcW w:w="5596" w:type="dxa"/>
          </w:tcPr>
          <w:p w:rsidR="000857EB" w:rsidRDefault="000857EB">
            <w:pPr>
              <w:pStyle w:val="TableParagraph"/>
              <w:spacing w:before="4"/>
              <w:rPr>
                <w:i/>
                <w:sz w:val="33"/>
              </w:rPr>
            </w:pPr>
          </w:p>
          <w:p w:rsidR="000857EB" w:rsidRDefault="00E46287">
            <w:pPr>
              <w:pStyle w:val="TableParagraph"/>
              <w:spacing w:line="264" w:lineRule="auto"/>
              <w:ind w:left="2810" w:right="298" w:hanging="978"/>
              <w:rPr>
                <w:b/>
              </w:rPr>
            </w:pPr>
            <w:r>
              <w:rPr>
                <w:b/>
              </w:rPr>
              <w:t xml:space="preserve">mgr inż. arch. Janusz </w:t>
            </w:r>
            <w:proofErr w:type="spellStart"/>
            <w:r>
              <w:rPr>
                <w:b/>
              </w:rPr>
              <w:t>Pulikowski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upr</w:t>
            </w:r>
            <w:proofErr w:type="spellEnd"/>
            <w:r>
              <w:rPr>
                <w:b/>
              </w:rPr>
              <w:t>. GP-KZ-7342/131/92</w:t>
            </w:r>
          </w:p>
        </w:tc>
        <w:tc>
          <w:tcPr>
            <w:tcW w:w="1906" w:type="dxa"/>
          </w:tcPr>
          <w:p w:rsidR="000857EB" w:rsidRDefault="000857E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0857EB" w:rsidRDefault="000857EB">
      <w:pPr>
        <w:pStyle w:val="Tekstpodstawowy"/>
        <w:spacing w:before="10"/>
        <w:rPr>
          <w:rFonts w:ascii="Arial"/>
          <w:i/>
          <w:sz w:val="15"/>
        </w:rPr>
      </w:pPr>
    </w:p>
    <w:p w:rsidR="000857EB" w:rsidRDefault="00E46287">
      <w:pPr>
        <w:spacing w:before="94"/>
        <w:ind w:left="4150" w:right="1192" w:hanging="3294"/>
        <w:rPr>
          <w:rFonts w:ascii="Arial" w:hAnsi="Arial"/>
          <w:i/>
          <w:sz w:val="18"/>
        </w:rPr>
      </w:pPr>
      <w:r>
        <w:rPr>
          <w:rFonts w:ascii="Arial" w:hAnsi="Arial"/>
          <w:i/>
          <w:sz w:val="18"/>
        </w:rPr>
        <w:t xml:space="preserve">FIRMA PROJEKTOWO HANDLOWA ARCHITEKT JANUSZ PULIKOWSKI ul. Okrężna 6, 89-240 Kcynia POZNAŃ </w:t>
      </w:r>
      <w:r w:rsidR="00A00230">
        <w:rPr>
          <w:rFonts w:ascii="Arial" w:hAnsi="Arial"/>
          <w:i/>
          <w:sz w:val="18"/>
        </w:rPr>
        <w:t>23.07.2020</w:t>
      </w:r>
    </w:p>
    <w:p w:rsidR="000857EB" w:rsidRDefault="000857EB">
      <w:pPr>
        <w:rPr>
          <w:rFonts w:ascii="Arial" w:hAnsi="Arial"/>
          <w:sz w:val="18"/>
        </w:rPr>
        <w:sectPr w:rsidR="000857EB">
          <w:pgSz w:w="11900" w:h="16840"/>
          <w:pgMar w:top="1380" w:right="0" w:bottom="280" w:left="780" w:header="708" w:footer="708" w:gutter="0"/>
          <w:cols w:space="708"/>
        </w:sectPr>
      </w:pPr>
    </w:p>
    <w:p w:rsidR="00444FA7" w:rsidRPr="00444FA7" w:rsidRDefault="00444FA7" w:rsidP="00444FA7">
      <w:pPr>
        <w:adjustRightInd w:val="0"/>
        <w:spacing w:before="100" w:beforeAutospacing="1" w:after="100" w:afterAutospacing="1" w:line="336" w:lineRule="auto"/>
        <w:contextualSpacing/>
        <w:rPr>
          <w:rFonts w:ascii="Arial" w:eastAsia="ArialNarrow-Bold" w:hAnsi="Arial" w:cs="Arial"/>
          <w:b/>
          <w:bCs/>
        </w:rPr>
      </w:pPr>
      <w:r w:rsidRPr="00444FA7">
        <w:rPr>
          <w:rFonts w:ascii="Arial" w:eastAsia="ArialNarrow-Bold" w:hAnsi="Arial" w:cs="Arial"/>
          <w:b/>
          <w:bCs/>
        </w:rPr>
        <w:lastRenderedPageBreak/>
        <w:t>SPIS ZAWARTOŚCI DOKUMENTACJI</w:t>
      </w:r>
    </w:p>
    <w:p w:rsidR="00444FA7" w:rsidRPr="00444FA7" w:rsidRDefault="00444FA7" w:rsidP="00444FA7">
      <w:pPr>
        <w:pStyle w:val="Akapitzlist"/>
        <w:widowControl/>
        <w:numPr>
          <w:ilvl w:val="0"/>
          <w:numId w:val="1"/>
        </w:numPr>
        <w:adjustRightInd w:val="0"/>
        <w:spacing w:before="100" w:beforeAutospacing="1" w:after="100" w:afterAutospacing="1" w:line="336" w:lineRule="auto"/>
        <w:contextualSpacing/>
        <w:rPr>
          <w:rFonts w:ascii="Arial" w:eastAsia="ArialNarrow-Bold" w:hAnsi="Arial" w:cs="Arial"/>
          <w:b/>
          <w:bCs/>
        </w:rPr>
      </w:pPr>
      <w:r w:rsidRPr="00444FA7">
        <w:rPr>
          <w:rFonts w:ascii="Arial" w:eastAsia="ArialNarrow-Bold" w:hAnsi="Arial" w:cs="Arial"/>
          <w:b/>
          <w:bCs/>
        </w:rPr>
        <w:t>Strona tytułowa</w:t>
      </w:r>
    </w:p>
    <w:p w:rsidR="00444FA7" w:rsidRPr="00444FA7" w:rsidRDefault="00444FA7" w:rsidP="00444FA7">
      <w:pPr>
        <w:pStyle w:val="Akapitzlist"/>
        <w:widowControl/>
        <w:numPr>
          <w:ilvl w:val="0"/>
          <w:numId w:val="1"/>
        </w:numPr>
        <w:adjustRightInd w:val="0"/>
        <w:spacing w:before="100" w:beforeAutospacing="1" w:after="100" w:afterAutospacing="1" w:line="336" w:lineRule="auto"/>
        <w:contextualSpacing/>
        <w:rPr>
          <w:rFonts w:ascii="Arial" w:eastAsia="ArialNarrow-Bold" w:hAnsi="Arial" w:cs="Arial"/>
          <w:b/>
          <w:bCs/>
        </w:rPr>
      </w:pPr>
      <w:r w:rsidRPr="00444FA7">
        <w:rPr>
          <w:rFonts w:ascii="Arial" w:eastAsia="ArialNarrow-Bold" w:hAnsi="Arial" w:cs="Arial"/>
          <w:b/>
          <w:bCs/>
        </w:rPr>
        <w:t>Spis zawartości dokumentacji</w:t>
      </w:r>
    </w:p>
    <w:p w:rsidR="00444FA7" w:rsidRPr="00444FA7" w:rsidRDefault="00444FA7" w:rsidP="00444FA7">
      <w:pPr>
        <w:pStyle w:val="Akapitzlist"/>
        <w:widowControl/>
        <w:numPr>
          <w:ilvl w:val="0"/>
          <w:numId w:val="1"/>
        </w:numPr>
        <w:adjustRightInd w:val="0"/>
        <w:spacing w:before="100" w:beforeAutospacing="1" w:after="100" w:afterAutospacing="1" w:line="336" w:lineRule="auto"/>
        <w:contextualSpacing/>
        <w:rPr>
          <w:rFonts w:ascii="Arial" w:eastAsia="ArialNarrow-Bold" w:hAnsi="Arial" w:cs="Arial"/>
          <w:b/>
          <w:bCs/>
        </w:rPr>
      </w:pPr>
      <w:r w:rsidRPr="00444FA7">
        <w:rPr>
          <w:rFonts w:ascii="Arial" w:eastAsia="ArialNarrow-Bold" w:hAnsi="Arial" w:cs="Arial"/>
          <w:b/>
          <w:bCs/>
        </w:rPr>
        <w:t xml:space="preserve">Oświadczenie projektanta o zgodności projektu z przepisami oraz zasadami wiedzy </w:t>
      </w:r>
    </w:p>
    <w:p w:rsidR="00444FA7" w:rsidRPr="00444FA7" w:rsidRDefault="00444FA7" w:rsidP="00444FA7">
      <w:pPr>
        <w:pStyle w:val="Akapitzlist"/>
        <w:adjustRightInd w:val="0"/>
        <w:spacing w:before="100" w:beforeAutospacing="1" w:after="100" w:afterAutospacing="1" w:line="336" w:lineRule="auto"/>
        <w:ind w:left="360"/>
        <w:rPr>
          <w:rFonts w:ascii="Arial" w:eastAsia="ArialNarrow-Bold" w:hAnsi="Arial" w:cs="Arial"/>
          <w:b/>
          <w:bCs/>
        </w:rPr>
      </w:pPr>
      <w:r w:rsidRPr="00444FA7">
        <w:rPr>
          <w:rFonts w:ascii="Arial" w:eastAsia="ArialNarrow-Bold" w:hAnsi="Arial" w:cs="Arial"/>
          <w:b/>
          <w:bCs/>
        </w:rPr>
        <w:t>technicznej</w:t>
      </w:r>
    </w:p>
    <w:p w:rsidR="00444FA7" w:rsidRPr="00444FA7" w:rsidRDefault="00444FA7" w:rsidP="00444FA7">
      <w:pPr>
        <w:pStyle w:val="Akapitzlist"/>
        <w:widowControl/>
        <w:numPr>
          <w:ilvl w:val="0"/>
          <w:numId w:val="1"/>
        </w:numPr>
        <w:adjustRightInd w:val="0"/>
        <w:spacing w:before="100" w:beforeAutospacing="1" w:after="100" w:afterAutospacing="1" w:line="336" w:lineRule="auto"/>
        <w:contextualSpacing/>
        <w:rPr>
          <w:rFonts w:ascii="Arial" w:hAnsi="Arial" w:cs="Arial"/>
          <w:b/>
        </w:rPr>
      </w:pPr>
      <w:r w:rsidRPr="00444FA7">
        <w:rPr>
          <w:rFonts w:ascii="Arial" w:eastAsia="ArialNarrow-Bold" w:hAnsi="Arial" w:cs="Arial"/>
          <w:b/>
          <w:bCs/>
        </w:rPr>
        <w:t>Decyzja o stwierdzeniu przygotowania zawodowego i przynależności do izb samorządowych</w:t>
      </w:r>
    </w:p>
    <w:p w:rsidR="00444FA7" w:rsidRPr="00444FA7" w:rsidRDefault="00444FA7" w:rsidP="00444FA7">
      <w:pPr>
        <w:pStyle w:val="Akapitzlist"/>
        <w:widowControl/>
        <w:numPr>
          <w:ilvl w:val="0"/>
          <w:numId w:val="1"/>
        </w:numPr>
        <w:adjustRightInd w:val="0"/>
        <w:spacing w:before="100" w:beforeAutospacing="1" w:after="100" w:afterAutospacing="1" w:line="336" w:lineRule="auto"/>
        <w:contextualSpacing/>
        <w:rPr>
          <w:rFonts w:ascii="Arial" w:hAnsi="Arial" w:cs="Arial"/>
          <w:b/>
        </w:rPr>
      </w:pPr>
      <w:r w:rsidRPr="00444FA7">
        <w:rPr>
          <w:rFonts w:ascii="Arial" w:eastAsia="ArialNarrow-Bold" w:hAnsi="Arial" w:cs="Arial"/>
          <w:b/>
          <w:bCs/>
        </w:rPr>
        <w:t>Opis do projektu zamiennego</w:t>
      </w:r>
    </w:p>
    <w:p w:rsidR="00444FA7" w:rsidRPr="00240639" w:rsidRDefault="00444FA7" w:rsidP="00444FA7">
      <w:pPr>
        <w:pStyle w:val="Akapitzlist"/>
        <w:widowControl/>
        <w:numPr>
          <w:ilvl w:val="0"/>
          <w:numId w:val="1"/>
        </w:numPr>
        <w:adjustRightInd w:val="0"/>
        <w:spacing w:before="100" w:beforeAutospacing="1" w:after="100" w:afterAutospacing="1" w:line="336" w:lineRule="auto"/>
        <w:contextualSpacing/>
        <w:rPr>
          <w:rFonts w:ascii="Arial" w:eastAsia="ArialNarrow-Bold" w:hAnsi="Arial" w:cs="Arial"/>
          <w:b/>
          <w:bCs/>
        </w:rPr>
      </w:pPr>
      <w:r w:rsidRPr="00240639">
        <w:rPr>
          <w:rFonts w:ascii="Arial" w:eastAsia="ArialNarrow-Bold" w:hAnsi="Arial" w:cs="Arial"/>
          <w:b/>
          <w:bCs/>
        </w:rPr>
        <w:t xml:space="preserve">Rysunki : </w:t>
      </w:r>
    </w:p>
    <w:p w:rsidR="00444FA7" w:rsidRPr="00240639" w:rsidRDefault="00444FA7" w:rsidP="00444FA7">
      <w:pPr>
        <w:pStyle w:val="Akapitzlist"/>
        <w:adjustRightInd w:val="0"/>
        <w:spacing w:before="100" w:beforeAutospacing="1" w:after="100" w:afterAutospacing="1" w:line="336" w:lineRule="auto"/>
        <w:ind w:left="360"/>
        <w:rPr>
          <w:rFonts w:ascii="Arial" w:eastAsia="ArialNarrow-Bold" w:hAnsi="Arial" w:cs="Arial"/>
          <w:b/>
          <w:bCs/>
          <w:sz w:val="20"/>
          <w:szCs w:val="20"/>
        </w:rPr>
      </w:pPr>
      <w:r w:rsidRPr="00240639">
        <w:rPr>
          <w:rFonts w:ascii="Arial" w:eastAsia="ArialNarrow-Bold" w:hAnsi="Arial" w:cs="Arial"/>
          <w:b/>
          <w:bCs/>
          <w:sz w:val="20"/>
          <w:szCs w:val="20"/>
        </w:rPr>
        <w:t>A.1.1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  <w:t xml:space="preserve">      PROJEKT ZAGOSP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>ODAROWANIA TERENU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  <w:t>skala 1:500</w:t>
      </w:r>
    </w:p>
    <w:p w:rsidR="00444FA7" w:rsidRPr="00240639" w:rsidRDefault="00BA04BE" w:rsidP="00444FA7">
      <w:pPr>
        <w:pStyle w:val="Akapitzlist"/>
        <w:adjustRightInd w:val="0"/>
        <w:spacing w:before="100" w:beforeAutospacing="1" w:after="100" w:afterAutospacing="1" w:line="336" w:lineRule="auto"/>
        <w:ind w:left="360"/>
        <w:rPr>
          <w:rFonts w:ascii="Arial" w:eastAsia="ArialNarrow-Bold" w:hAnsi="Arial" w:cs="Arial"/>
          <w:b/>
          <w:bCs/>
          <w:sz w:val="20"/>
          <w:szCs w:val="20"/>
        </w:rPr>
      </w:pPr>
      <w:r w:rsidRPr="00240639">
        <w:rPr>
          <w:rFonts w:ascii="Arial" w:eastAsia="ArialNarrow-Bold" w:hAnsi="Arial" w:cs="Arial"/>
          <w:b/>
          <w:bCs/>
          <w:sz w:val="20"/>
          <w:szCs w:val="20"/>
        </w:rPr>
        <w:t>A.1.3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  <w:t xml:space="preserve">      PROJEKT NAWIERZCHNI W GŁÓWNEJ-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  <w:t>skala 1:250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br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  <w:t xml:space="preserve">      MODERNISTYCZNEJ CZĘŚCI PARKU</w:t>
      </w:r>
      <w:r w:rsidR="00444FA7" w:rsidRPr="00240639">
        <w:rPr>
          <w:rFonts w:ascii="Arial" w:eastAsia="ArialNarrow-Bold" w:hAnsi="Arial" w:cs="Arial"/>
          <w:b/>
          <w:bCs/>
          <w:sz w:val="20"/>
          <w:szCs w:val="20"/>
        </w:rPr>
        <w:t xml:space="preserve">                  </w:t>
      </w:r>
    </w:p>
    <w:p w:rsidR="00BA04BE" w:rsidRPr="00240639" w:rsidRDefault="00BA04BE" w:rsidP="00BA04BE">
      <w:pPr>
        <w:pStyle w:val="Akapitzlist"/>
        <w:adjustRightInd w:val="0"/>
        <w:spacing w:before="100" w:beforeAutospacing="1" w:after="100" w:afterAutospacing="1" w:line="336" w:lineRule="auto"/>
        <w:ind w:left="360"/>
        <w:rPr>
          <w:rFonts w:ascii="Arial" w:eastAsia="ArialNarrow-Bold" w:hAnsi="Arial" w:cs="Arial"/>
          <w:b/>
          <w:bCs/>
          <w:sz w:val="20"/>
          <w:szCs w:val="20"/>
        </w:rPr>
      </w:pPr>
      <w:r w:rsidRPr="00240639">
        <w:rPr>
          <w:rFonts w:ascii="Arial" w:eastAsia="ArialNarrow-Bold" w:hAnsi="Arial" w:cs="Arial"/>
          <w:b/>
          <w:bCs/>
          <w:sz w:val="20"/>
          <w:szCs w:val="20"/>
        </w:rPr>
        <w:t>A.1.4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  <w:t xml:space="preserve">      PROJEKT NAWIERZCHNI W 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>OKOLICY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>skala 1:250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br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  <w:t xml:space="preserve">      TĘŻNI SOLANKOWEJ I OBIEKTU WC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  <w:t xml:space="preserve">      </w:t>
      </w:r>
    </w:p>
    <w:p w:rsidR="00240639" w:rsidRPr="00240639" w:rsidRDefault="00240639" w:rsidP="00240639">
      <w:pPr>
        <w:pStyle w:val="Akapitzlist"/>
        <w:adjustRightInd w:val="0"/>
        <w:spacing w:before="100" w:beforeAutospacing="1" w:after="100" w:afterAutospacing="1" w:line="336" w:lineRule="auto"/>
        <w:ind w:left="360"/>
        <w:rPr>
          <w:rFonts w:ascii="Arial" w:eastAsia="ArialNarrow-Bold" w:hAnsi="Arial" w:cs="Arial"/>
          <w:b/>
          <w:bCs/>
          <w:sz w:val="20"/>
          <w:szCs w:val="20"/>
        </w:rPr>
      </w:pPr>
      <w:r w:rsidRPr="00240639">
        <w:rPr>
          <w:rFonts w:ascii="Arial" w:eastAsia="ArialNarrow-Bold" w:hAnsi="Arial" w:cs="Arial"/>
          <w:b/>
          <w:bCs/>
          <w:sz w:val="20"/>
          <w:szCs w:val="20"/>
        </w:rPr>
        <w:t>A.1.7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  <w:t xml:space="preserve">      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>PROJEKT NAWIERZCHNI PLACU ZABAW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ab/>
        <w:t>skala 1:</w:t>
      </w:r>
      <w:r w:rsidRPr="00240639">
        <w:rPr>
          <w:rFonts w:ascii="Arial" w:eastAsia="ArialNarrow-Bold" w:hAnsi="Arial" w:cs="Arial"/>
          <w:b/>
          <w:bCs/>
          <w:sz w:val="20"/>
          <w:szCs w:val="20"/>
        </w:rPr>
        <w:t>20, 1:250</w:t>
      </w:r>
    </w:p>
    <w:p w:rsidR="00444FA7" w:rsidRPr="00444FA7" w:rsidRDefault="00444FA7" w:rsidP="00444FA7">
      <w:pPr>
        <w:pStyle w:val="Akapitzlist"/>
        <w:adjustRightInd w:val="0"/>
        <w:spacing w:before="100" w:beforeAutospacing="1" w:after="100" w:afterAutospacing="1" w:line="336" w:lineRule="auto"/>
        <w:ind w:left="360"/>
        <w:rPr>
          <w:rFonts w:ascii="Arial" w:eastAsia="ArialNarrow-Bold" w:hAnsi="Arial" w:cs="Arial"/>
          <w:b/>
          <w:bCs/>
          <w:color w:val="FF0000"/>
          <w:sz w:val="20"/>
          <w:szCs w:val="20"/>
        </w:rPr>
      </w:pPr>
      <w:r w:rsidRPr="00444FA7">
        <w:rPr>
          <w:rFonts w:ascii="Arial" w:eastAsia="ArialNarrow-Bold" w:hAnsi="Arial" w:cs="Arial"/>
          <w:b/>
          <w:bCs/>
          <w:color w:val="FF0000"/>
          <w:sz w:val="20"/>
          <w:szCs w:val="20"/>
        </w:rPr>
        <w:tab/>
      </w:r>
      <w:r w:rsidRPr="00444FA7">
        <w:rPr>
          <w:rFonts w:ascii="Arial" w:eastAsia="ArialNarrow-Bold" w:hAnsi="Arial" w:cs="Arial"/>
          <w:b/>
          <w:bCs/>
          <w:color w:val="FF0000"/>
          <w:sz w:val="20"/>
          <w:szCs w:val="20"/>
        </w:rPr>
        <w:tab/>
      </w:r>
      <w:r w:rsidRPr="00444FA7">
        <w:rPr>
          <w:rFonts w:ascii="Arial" w:eastAsia="ArialNarrow-Bold" w:hAnsi="Arial" w:cs="Arial"/>
          <w:b/>
          <w:bCs/>
          <w:color w:val="FF0000"/>
          <w:sz w:val="20"/>
          <w:szCs w:val="20"/>
        </w:rPr>
        <w:tab/>
      </w:r>
      <w:r w:rsidRPr="00444FA7">
        <w:rPr>
          <w:rFonts w:ascii="Arial" w:eastAsia="ArialNarrow-Bold" w:hAnsi="Arial" w:cs="Arial"/>
          <w:b/>
          <w:bCs/>
          <w:color w:val="FF0000"/>
          <w:sz w:val="20"/>
          <w:szCs w:val="20"/>
        </w:rPr>
        <w:tab/>
      </w:r>
      <w:r w:rsidRPr="00444FA7">
        <w:rPr>
          <w:rFonts w:ascii="Arial" w:eastAsia="ArialNarrow-Bold" w:hAnsi="Arial" w:cs="Arial"/>
          <w:b/>
          <w:bCs/>
          <w:color w:val="FF0000"/>
          <w:sz w:val="20"/>
          <w:szCs w:val="20"/>
        </w:rPr>
        <w:tab/>
      </w:r>
    </w:p>
    <w:p w:rsidR="00444FA7" w:rsidRPr="00444FA7" w:rsidRDefault="00444FA7" w:rsidP="00444FA7">
      <w:pPr>
        <w:pStyle w:val="Akapitzlist"/>
        <w:adjustRightInd w:val="0"/>
        <w:spacing w:before="100" w:beforeAutospacing="1" w:after="100" w:afterAutospacing="1" w:line="336" w:lineRule="auto"/>
        <w:ind w:left="360"/>
        <w:rPr>
          <w:rFonts w:ascii="Arial" w:eastAsia="ArialNarrow-Bold" w:hAnsi="Arial" w:cs="Arial"/>
          <w:b/>
          <w:bCs/>
          <w:color w:val="FF0000"/>
          <w:sz w:val="20"/>
          <w:szCs w:val="20"/>
        </w:rPr>
      </w:pPr>
    </w:p>
    <w:p w:rsidR="00444FA7" w:rsidRPr="00444FA7" w:rsidRDefault="00444FA7" w:rsidP="00444FA7">
      <w:pPr>
        <w:pStyle w:val="Akapitzlist"/>
        <w:adjustRightInd w:val="0"/>
        <w:spacing w:before="100" w:beforeAutospacing="1" w:after="100" w:afterAutospacing="1" w:line="336" w:lineRule="auto"/>
        <w:ind w:left="360"/>
        <w:rPr>
          <w:rFonts w:ascii="Arial" w:eastAsia="ArialNarrow-Bold" w:hAnsi="Arial" w:cs="Arial"/>
          <w:b/>
          <w:bCs/>
          <w:color w:val="FF0000"/>
          <w:sz w:val="20"/>
          <w:szCs w:val="20"/>
        </w:rPr>
      </w:pPr>
      <w:r w:rsidRPr="00444FA7">
        <w:rPr>
          <w:rFonts w:ascii="Arial" w:eastAsia="ArialNarrow-Bold" w:hAnsi="Arial" w:cs="Arial"/>
          <w:b/>
          <w:bCs/>
          <w:color w:val="FF0000"/>
          <w:sz w:val="20"/>
          <w:szCs w:val="20"/>
        </w:rPr>
        <w:tab/>
      </w:r>
      <w:r w:rsidRPr="00444FA7">
        <w:rPr>
          <w:rFonts w:ascii="Arial" w:eastAsia="ArialNarrow-Bold" w:hAnsi="Arial" w:cs="Arial"/>
          <w:b/>
          <w:bCs/>
          <w:color w:val="FF0000"/>
          <w:sz w:val="20"/>
          <w:szCs w:val="20"/>
        </w:rPr>
        <w:br/>
      </w:r>
    </w:p>
    <w:p w:rsidR="00444FA7" w:rsidRPr="00444FA7" w:rsidRDefault="00444FA7" w:rsidP="00444FA7">
      <w:pPr>
        <w:pStyle w:val="Akapitzlist"/>
        <w:adjustRightInd w:val="0"/>
        <w:spacing w:before="100" w:beforeAutospacing="1" w:after="100" w:afterAutospacing="1" w:line="336" w:lineRule="auto"/>
        <w:ind w:left="360"/>
        <w:rPr>
          <w:rFonts w:ascii="Arial" w:eastAsia="ArialNarrow-Bold" w:hAnsi="Arial" w:cs="Arial"/>
          <w:b/>
          <w:bCs/>
          <w:color w:val="FF0000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444FA7" w:rsidRDefault="00444FA7" w:rsidP="00444FA7">
      <w:pPr>
        <w:adjustRightInd w:val="0"/>
        <w:spacing w:line="288" w:lineRule="auto"/>
        <w:rPr>
          <w:rFonts w:ascii="Arial" w:eastAsia="ArialNarrow-Bold" w:hAnsi="Arial" w:cs="Arial"/>
          <w:b/>
          <w:bCs/>
          <w:color w:val="FF0000"/>
          <w:sz w:val="28"/>
          <w:szCs w:val="28"/>
          <w:u w:val="single"/>
        </w:rPr>
      </w:pPr>
    </w:p>
    <w:p w:rsidR="00444FA7" w:rsidRPr="002C0A0B" w:rsidRDefault="00444FA7" w:rsidP="00444FA7">
      <w:pPr>
        <w:adjustRightInd w:val="0"/>
        <w:spacing w:line="288" w:lineRule="auto"/>
        <w:rPr>
          <w:rFonts w:ascii="Arial" w:eastAsia="ArialNarrow-Bold" w:hAnsi="Arial" w:cs="Arial"/>
          <w:b/>
          <w:bCs/>
          <w:sz w:val="24"/>
          <w:szCs w:val="24"/>
        </w:rPr>
      </w:pPr>
    </w:p>
    <w:p w:rsidR="00444FA7" w:rsidRPr="002C0A0B" w:rsidRDefault="00444FA7" w:rsidP="00444FA7">
      <w:pPr>
        <w:adjustRightInd w:val="0"/>
        <w:spacing w:line="288" w:lineRule="auto"/>
        <w:rPr>
          <w:rFonts w:ascii="Arial" w:eastAsia="ArialNarrow-Bold" w:hAnsi="Arial" w:cs="Arial"/>
          <w:b/>
          <w:bCs/>
        </w:rPr>
      </w:pPr>
      <w:r w:rsidRPr="002C0A0B">
        <w:rPr>
          <w:rFonts w:ascii="Arial" w:eastAsia="ArialNarrow-Bold" w:hAnsi="Arial" w:cs="Arial"/>
          <w:b/>
          <w:bCs/>
        </w:rPr>
        <w:t>5. OPIS DO PROJEKTU ZAMIENNEGO</w:t>
      </w:r>
    </w:p>
    <w:p w:rsidR="00444FA7" w:rsidRPr="002C0A0B" w:rsidRDefault="00444FA7" w:rsidP="00444FA7">
      <w:pPr>
        <w:adjustRightInd w:val="0"/>
        <w:spacing w:line="288" w:lineRule="auto"/>
        <w:ind w:left="1470" w:hanging="1470"/>
        <w:rPr>
          <w:rFonts w:ascii="Arial" w:eastAsia="ArialNarrow-Bold" w:hAnsi="Arial" w:cs="Arial"/>
          <w:b/>
          <w:bCs/>
        </w:rPr>
      </w:pPr>
    </w:p>
    <w:p w:rsidR="002C0A0B" w:rsidRPr="002C0A0B" w:rsidRDefault="00444FA7" w:rsidP="002C0A0B">
      <w:pPr>
        <w:pStyle w:val="TableParagraph"/>
        <w:spacing w:before="113"/>
        <w:ind w:left="118"/>
      </w:pPr>
      <w:r w:rsidRPr="002C0A0B">
        <w:rPr>
          <w:rFonts w:eastAsia="ArialNarrow-Bold"/>
          <w:b/>
          <w:bCs/>
        </w:rPr>
        <w:t>Lokalizacja:</w:t>
      </w:r>
      <w:r w:rsidR="002C0A0B" w:rsidRPr="002C0A0B">
        <w:rPr>
          <w:rFonts w:eastAsia="ArialNarrow-Bold"/>
          <w:b/>
          <w:bCs/>
        </w:rPr>
        <w:tab/>
      </w:r>
      <w:r w:rsidRPr="002C0A0B">
        <w:rPr>
          <w:rFonts w:eastAsia="ArialNarrow-Bold"/>
          <w:b/>
          <w:bCs/>
        </w:rPr>
        <w:t xml:space="preserve"> </w:t>
      </w:r>
      <w:r w:rsidRPr="002C0A0B">
        <w:rPr>
          <w:rFonts w:eastAsia="ArialNarrow-Bold"/>
          <w:b/>
          <w:bCs/>
        </w:rPr>
        <w:tab/>
      </w:r>
      <w:r w:rsidR="002C0A0B" w:rsidRPr="002C0A0B">
        <w:t>Dz. Dz. nr 438/4, 438/1, 438/5, 439/1, 452/1, 452/2, 512/2, 512/3; 512/7</w:t>
      </w:r>
    </w:p>
    <w:p w:rsidR="00444FA7" w:rsidRPr="002C0A0B" w:rsidRDefault="002C0A0B" w:rsidP="002C0A0B">
      <w:pPr>
        <w:adjustRightInd w:val="0"/>
        <w:spacing w:line="288" w:lineRule="auto"/>
        <w:ind w:left="1470" w:hanging="1470"/>
        <w:rPr>
          <w:rFonts w:ascii="Arial" w:eastAsia="ArialNarrow-Bold" w:hAnsi="Arial" w:cs="Arial"/>
          <w:b/>
          <w:bCs/>
        </w:rPr>
      </w:pPr>
      <w:r w:rsidRPr="002C0A0B">
        <w:tab/>
      </w:r>
      <w:r w:rsidRPr="002C0A0B">
        <w:tab/>
      </w:r>
      <w:r w:rsidRPr="002C0A0B">
        <w:t>(fragment), 465 (fragment), OBRĘB WRZEŚNIA, 62-300 WRZEŚNIA</w:t>
      </w:r>
      <w:r w:rsidR="00444FA7" w:rsidRPr="002C0A0B">
        <w:rPr>
          <w:rFonts w:ascii="Arial Narrow" w:hAnsi="Arial Narrow" w:cs="Arial Narrow"/>
        </w:rPr>
        <w:br/>
      </w:r>
    </w:p>
    <w:p w:rsidR="00444FA7" w:rsidRPr="002C0A0B" w:rsidRDefault="00444FA7" w:rsidP="00444FA7">
      <w:pPr>
        <w:adjustRightInd w:val="0"/>
        <w:spacing w:line="288" w:lineRule="auto"/>
        <w:ind w:left="1416" w:hanging="1416"/>
        <w:rPr>
          <w:rFonts w:ascii="Arial" w:eastAsia="ArialNarrow-Bold" w:hAnsi="Arial" w:cs="Arial"/>
          <w:bCs/>
        </w:rPr>
      </w:pPr>
      <w:r w:rsidRPr="002C0A0B">
        <w:rPr>
          <w:rFonts w:ascii="Arial" w:eastAsia="ArialNarrow-Bold" w:hAnsi="Arial" w:cs="Arial"/>
          <w:b/>
          <w:bCs/>
        </w:rPr>
        <w:t>Inwestor:</w:t>
      </w:r>
      <w:r w:rsidRPr="002C0A0B">
        <w:rPr>
          <w:rFonts w:ascii="Arial" w:eastAsia="ArialNarrow-Bold" w:hAnsi="Arial" w:cs="Arial"/>
          <w:b/>
          <w:bCs/>
        </w:rPr>
        <w:tab/>
      </w:r>
      <w:r w:rsidR="002C0A0B" w:rsidRPr="002C0A0B">
        <w:rPr>
          <w:rFonts w:ascii="Arial" w:eastAsia="ArialNarrow-Bold" w:hAnsi="Arial" w:cs="Arial"/>
          <w:b/>
          <w:bCs/>
        </w:rPr>
        <w:tab/>
      </w:r>
      <w:r w:rsidR="002C0A0B" w:rsidRPr="002C0A0B">
        <w:rPr>
          <w:rFonts w:ascii="Arial" w:eastAsia="ArialNarrow-Bold" w:hAnsi="Arial" w:cs="Arial"/>
          <w:b/>
          <w:bCs/>
        </w:rPr>
        <w:tab/>
      </w:r>
      <w:r w:rsidRPr="002C0A0B">
        <w:rPr>
          <w:rFonts w:ascii="Arial" w:eastAsia="ArialNarrow-Bold" w:hAnsi="Arial" w:cs="Arial"/>
          <w:bCs/>
        </w:rPr>
        <w:t>Gmina Września, ul. Ratuszowa 1, 62-300 Września</w:t>
      </w:r>
    </w:p>
    <w:p w:rsidR="00444FA7" w:rsidRPr="00097B59" w:rsidRDefault="00444FA7" w:rsidP="00444FA7">
      <w:pPr>
        <w:adjustRightInd w:val="0"/>
        <w:spacing w:line="288" w:lineRule="auto"/>
        <w:rPr>
          <w:rFonts w:ascii="Arial" w:hAnsi="Arial" w:cs="Arial"/>
          <w:b/>
          <w:bCs/>
        </w:rPr>
      </w:pPr>
      <w:r w:rsidRPr="00097B59">
        <w:rPr>
          <w:rFonts w:ascii="Arial" w:eastAsia="ArialNarrow-Bold" w:hAnsi="Arial" w:cs="Arial"/>
          <w:b/>
          <w:bCs/>
        </w:rPr>
        <w:tab/>
      </w:r>
      <w:r w:rsidRPr="00097B59">
        <w:rPr>
          <w:rFonts w:ascii="Arial" w:eastAsia="ArialNarrow-Bold" w:hAnsi="Arial" w:cs="Arial"/>
          <w:bCs/>
        </w:rPr>
        <w:t xml:space="preserve"> </w:t>
      </w:r>
    </w:p>
    <w:p w:rsidR="00444FA7" w:rsidRDefault="00444FA7" w:rsidP="00444FA7">
      <w:pPr>
        <w:adjustRightInd w:val="0"/>
        <w:spacing w:line="288" w:lineRule="auto"/>
        <w:rPr>
          <w:rFonts w:ascii="Arial" w:eastAsia="ArialNarrow-Bold" w:hAnsi="Arial" w:cs="Arial"/>
          <w:b/>
          <w:bCs/>
        </w:rPr>
      </w:pPr>
      <w:r w:rsidRPr="00097B59">
        <w:rPr>
          <w:rFonts w:ascii="Arial" w:eastAsia="ArialNarrow-Bold" w:hAnsi="Arial" w:cs="Arial"/>
          <w:b/>
          <w:bCs/>
        </w:rPr>
        <w:t>5.1 PRZEDMIOT OPRACOWANIA</w:t>
      </w:r>
    </w:p>
    <w:p w:rsidR="00097B59" w:rsidRPr="00097B59" w:rsidRDefault="00097B59" w:rsidP="00444FA7">
      <w:pPr>
        <w:adjustRightInd w:val="0"/>
        <w:spacing w:line="288" w:lineRule="auto"/>
        <w:rPr>
          <w:rFonts w:ascii="Arial" w:eastAsia="ArialNarrow-Bold" w:hAnsi="Arial" w:cs="Arial"/>
          <w:bCs/>
        </w:rPr>
      </w:pPr>
      <w:r>
        <w:rPr>
          <w:rFonts w:ascii="Arial" w:eastAsia="ArialNarrow-Bold" w:hAnsi="Arial" w:cs="Arial"/>
          <w:bCs/>
        </w:rPr>
        <w:t xml:space="preserve">Opracowany projekt zamienny dotyczy projektu rewitalizacji Parku Miejskiego im. Marszałka Józefa Piłsudskiego we Wrześni wraz z niezbędną infrastrukturą techniczną na realizację którego inwestor otrzymał pozwolenie na budowę nr </w:t>
      </w:r>
      <w:r w:rsidRPr="00097B59">
        <w:rPr>
          <w:rFonts w:ascii="Arial" w:hAnsi="Arial" w:cs="Arial"/>
        </w:rPr>
        <w:t>190/2020 z dn. 24 marca 2020r</w:t>
      </w:r>
      <w:r>
        <w:rPr>
          <w:rFonts w:ascii="Arial" w:hAnsi="Arial" w:cs="Arial"/>
        </w:rPr>
        <w:t xml:space="preserve"> obejmujące roboty budowlane związane z zagospodarowaniem terenu, budowę obiektów małej architektury i tężni solankowej wraz z niezbędną infrastrukturą techniczną oraz rozbudowę i przebudowę dwóch mostów. Po uzyskaniu pozwolenia na budowę inwestor podjął decyz</w:t>
      </w:r>
      <w:r w:rsidR="00FE2F1C">
        <w:rPr>
          <w:rFonts w:ascii="Arial" w:hAnsi="Arial" w:cs="Arial"/>
        </w:rPr>
        <w:t xml:space="preserve">ję o zmianie zagospodarowania terenu w zakresie zmiany sposobu wykończenia części nawierzchni utwardzonych. </w:t>
      </w:r>
    </w:p>
    <w:p w:rsidR="00444FA7" w:rsidRPr="00444FA7" w:rsidRDefault="00444FA7" w:rsidP="00444FA7">
      <w:pPr>
        <w:adjustRightInd w:val="0"/>
        <w:spacing w:line="288" w:lineRule="auto"/>
        <w:rPr>
          <w:rFonts w:ascii="Arial" w:eastAsia="ArialNarrow" w:hAnsi="Arial" w:cs="Arial"/>
          <w:color w:val="FF0000"/>
        </w:rPr>
      </w:pPr>
    </w:p>
    <w:p w:rsidR="00444FA7" w:rsidRPr="00FE2F1C" w:rsidRDefault="00444FA7" w:rsidP="00444FA7">
      <w:pPr>
        <w:adjustRightInd w:val="0"/>
        <w:spacing w:line="288" w:lineRule="auto"/>
        <w:rPr>
          <w:rFonts w:ascii="Arial" w:eastAsia="ArialNarrow" w:hAnsi="Arial" w:cs="Arial"/>
          <w:b/>
        </w:rPr>
      </w:pPr>
      <w:r w:rsidRPr="00FE2F1C">
        <w:rPr>
          <w:rFonts w:ascii="Arial" w:eastAsia="ArialNarrow" w:hAnsi="Arial" w:cs="Arial"/>
          <w:b/>
        </w:rPr>
        <w:t>5.2 OPIS ELEMENTÓW ZAMIENNYCH WYSTĘPUJĄCYCH W REALIZOWANYM OBIEKCIE</w:t>
      </w:r>
    </w:p>
    <w:p w:rsidR="00444FA7" w:rsidRPr="00FE2F1C" w:rsidRDefault="00444FA7" w:rsidP="00444FA7">
      <w:pPr>
        <w:adjustRightInd w:val="0"/>
        <w:spacing w:line="288" w:lineRule="auto"/>
        <w:rPr>
          <w:rFonts w:ascii="Arial" w:eastAsia="ArialNarrow" w:hAnsi="Arial" w:cs="Arial"/>
          <w:b/>
        </w:rPr>
      </w:pPr>
    </w:p>
    <w:p w:rsidR="00444FA7" w:rsidRDefault="00444FA7" w:rsidP="00444FA7">
      <w:pPr>
        <w:adjustRightInd w:val="0"/>
        <w:spacing w:line="288" w:lineRule="auto"/>
        <w:rPr>
          <w:rFonts w:ascii="Arial" w:eastAsia="ArialNarrow" w:hAnsi="Arial" w:cs="Arial"/>
          <w:b/>
        </w:rPr>
      </w:pPr>
      <w:r w:rsidRPr="00FE2F1C">
        <w:rPr>
          <w:rFonts w:ascii="Arial" w:eastAsia="ArialNarrow" w:hAnsi="Arial" w:cs="Arial"/>
          <w:b/>
        </w:rPr>
        <w:t xml:space="preserve"> Zmiany w zakresie zagospodarowania terenu</w:t>
      </w:r>
    </w:p>
    <w:p w:rsidR="00FE2F1C" w:rsidRPr="00FE2F1C" w:rsidRDefault="00FE2F1C" w:rsidP="00444FA7">
      <w:pPr>
        <w:adjustRightInd w:val="0"/>
        <w:spacing w:line="288" w:lineRule="auto"/>
        <w:rPr>
          <w:rFonts w:ascii="Arial" w:eastAsia="ArialNarrow" w:hAnsi="Arial" w:cs="Arial"/>
        </w:rPr>
      </w:pPr>
      <w:r>
        <w:rPr>
          <w:rFonts w:ascii="Arial" w:eastAsia="ArialNarrow" w:hAnsi="Arial" w:cs="Arial"/>
        </w:rPr>
        <w:t>Projekt zamienny przewiduje zmianę części nawierzchni z kostki betonowej na nawierzchnię mineralną o właściwościach przepuszczalnych w kolorze identycznym jak w pierwotnym projekcie. Zmianę zaznaczono na rys. A.1.1- Projekt zagospodarowania terenu. Zasadn</w:t>
      </w:r>
      <w:bookmarkStart w:id="0" w:name="_GoBack"/>
      <w:bookmarkEnd w:id="0"/>
      <w:r>
        <w:rPr>
          <w:rFonts w:ascii="Arial" w:eastAsia="ArialNarrow" w:hAnsi="Arial" w:cs="Arial"/>
        </w:rPr>
        <w:t xml:space="preserve">iczy bilans nie ulega zmianie, gdyż zarówno nawierzchnie betonowe jak i mineralne traktowane są jako części utwardzone, a zamiana nie zmienia podanej na rysunku A.1.1 powierzchni. Jest to jedyna zmiana, którą zawarto w projekcie zamiennym. </w:t>
      </w:r>
    </w:p>
    <w:p w:rsidR="00444FA7" w:rsidRPr="00FE2F1C" w:rsidRDefault="00444FA7" w:rsidP="00444FA7">
      <w:pPr>
        <w:adjustRightInd w:val="0"/>
        <w:spacing w:line="288" w:lineRule="auto"/>
        <w:rPr>
          <w:rFonts w:ascii="Arial" w:eastAsia="ArialNarrow" w:hAnsi="Arial" w:cs="Arial"/>
        </w:rPr>
      </w:pPr>
    </w:p>
    <w:p w:rsidR="00444FA7" w:rsidRPr="00FE2F1C" w:rsidRDefault="00FE2F1C" w:rsidP="00444FA7">
      <w:pPr>
        <w:tabs>
          <w:tab w:val="left" w:pos="567"/>
          <w:tab w:val="left" w:pos="3402"/>
          <w:tab w:val="left" w:leader="dot" w:pos="8504"/>
        </w:tabs>
        <w:spacing w:line="288" w:lineRule="auto"/>
        <w:rPr>
          <w:rFonts w:ascii="Arial" w:eastAsia="ArialNarrow" w:hAnsi="Arial" w:cs="Arial"/>
          <w:b/>
        </w:rPr>
      </w:pPr>
      <w:r w:rsidRPr="00FE2F1C">
        <w:rPr>
          <w:rFonts w:ascii="Arial" w:eastAsia="ArialNarrow" w:hAnsi="Arial" w:cs="Arial"/>
          <w:b/>
        </w:rPr>
        <w:t>5.3</w:t>
      </w:r>
      <w:r w:rsidR="00444FA7" w:rsidRPr="00FE2F1C">
        <w:rPr>
          <w:rFonts w:ascii="Arial" w:eastAsia="ArialNarrow" w:hAnsi="Arial" w:cs="Arial"/>
          <w:b/>
        </w:rPr>
        <w:t>. OBSZAR ODDZIAŁYWANIA OBIEKTU</w:t>
      </w:r>
    </w:p>
    <w:p w:rsidR="00FE2F1C" w:rsidRPr="00FE2F1C" w:rsidRDefault="00FE2F1C" w:rsidP="00444FA7">
      <w:pPr>
        <w:tabs>
          <w:tab w:val="left" w:pos="567"/>
          <w:tab w:val="left" w:pos="3402"/>
          <w:tab w:val="left" w:leader="dot" w:pos="8504"/>
        </w:tabs>
        <w:spacing w:line="288" w:lineRule="auto"/>
        <w:rPr>
          <w:rFonts w:ascii="Arial" w:eastAsia="ArialNarrow" w:hAnsi="Arial" w:cs="Arial"/>
        </w:rPr>
      </w:pPr>
      <w:r>
        <w:rPr>
          <w:rFonts w:ascii="Arial" w:eastAsia="ArialNarrow" w:hAnsi="Arial" w:cs="Arial"/>
        </w:rPr>
        <w:t xml:space="preserve">Obszar oddziaływania pozostaje bez zmian. </w:t>
      </w:r>
    </w:p>
    <w:p w:rsidR="00FE2F1C" w:rsidRPr="00444FA7" w:rsidRDefault="00FE2F1C" w:rsidP="00444FA7">
      <w:pPr>
        <w:tabs>
          <w:tab w:val="left" w:pos="567"/>
          <w:tab w:val="left" w:pos="3402"/>
          <w:tab w:val="left" w:leader="dot" w:pos="8504"/>
        </w:tabs>
        <w:spacing w:line="288" w:lineRule="auto"/>
        <w:rPr>
          <w:rFonts w:ascii="Arial" w:hAnsi="Arial" w:cs="Arial"/>
          <w:b/>
          <w:color w:val="FF0000"/>
          <w:u w:val="single"/>
        </w:rPr>
      </w:pPr>
    </w:p>
    <w:p w:rsidR="00444FA7" w:rsidRPr="00FE2F1C" w:rsidRDefault="00444FA7" w:rsidP="00444FA7">
      <w:pPr>
        <w:adjustRightInd w:val="0"/>
        <w:spacing w:line="288" w:lineRule="auto"/>
        <w:rPr>
          <w:rFonts w:ascii="Arial" w:eastAsia="ArialNarrow-Bold" w:hAnsi="Arial" w:cs="Arial"/>
          <w:bCs/>
        </w:rPr>
      </w:pPr>
    </w:p>
    <w:p w:rsidR="00444FA7" w:rsidRPr="00FE2F1C" w:rsidRDefault="00444FA7" w:rsidP="00444FA7">
      <w:pPr>
        <w:spacing w:line="288" w:lineRule="auto"/>
        <w:ind w:left="7080"/>
        <w:rPr>
          <w:rFonts w:ascii="Arial" w:hAnsi="Arial" w:cs="Arial"/>
          <w:b/>
          <w:bCs/>
        </w:rPr>
      </w:pPr>
      <w:r w:rsidRPr="00FE2F1C">
        <w:rPr>
          <w:rFonts w:ascii="Arial" w:hAnsi="Arial" w:cs="Arial"/>
          <w:bCs/>
        </w:rPr>
        <w:t>Opracował:</w:t>
      </w:r>
      <w:r w:rsidRPr="00FE2F1C">
        <w:rPr>
          <w:rFonts w:ascii="Arial" w:hAnsi="Arial" w:cs="Arial"/>
          <w:b/>
          <w:bCs/>
        </w:rPr>
        <w:br/>
        <w:t xml:space="preserve">arch. </w:t>
      </w:r>
      <w:proofErr w:type="spellStart"/>
      <w:r w:rsidRPr="00FE2F1C">
        <w:rPr>
          <w:rFonts w:ascii="Arial" w:hAnsi="Arial" w:cs="Arial"/>
          <w:b/>
          <w:bCs/>
        </w:rPr>
        <w:t>J.Pulikowski</w:t>
      </w:r>
      <w:proofErr w:type="spellEnd"/>
      <w:r w:rsidRPr="00FE2F1C">
        <w:rPr>
          <w:rFonts w:ascii="Arial" w:hAnsi="Arial" w:cs="Arial"/>
          <w:b/>
          <w:bCs/>
        </w:rPr>
        <w:br/>
      </w:r>
      <w:proofErr w:type="spellStart"/>
      <w:r w:rsidRPr="00FE2F1C">
        <w:rPr>
          <w:rFonts w:ascii="Arial" w:hAnsi="Arial" w:cs="Arial"/>
          <w:bCs/>
          <w:i/>
        </w:rPr>
        <w:t>upr</w:t>
      </w:r>
      <w:proofErr w:type="spellEnd"/>
      <w:r w:rsidRPr="00FE2F1C">
        <w:rPr>
          <w:rFonts w:ascii="Arial" w:hAnsi="Arial" w:cs="Arial"/>
          <w:bCs/>
          <w:i/>
        </w:rPr>
        <w:t xml:space="preserve"> GP-KZ-7342/131/92</w:t>
      </w:r>
    </w:p>
    <w:p w:rsidR="000857EB" w:rsidRPr="00FE2F1C" w:rsidRDefault="000857EB" w:rsidP="00396741">
      <w:pPr>
        <w:spacing w:before="37"/>
        <w:ind w:right="9169"/>
        <w:jc w:val="right"/>
        <w:rPr>
          <w:rFonts w:ascii="Arial" w:hAnsi="Arial"/>
        </w:rPr>
      </w:pPr>
    </w:p>
    <w:sectPr w:rsidR="000857EB" w:rsidRPr="00FE2F1C" w:rsidSect="0093450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 Narrow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Narrow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6C9ACC4E"/>
    <w:name w:val="WW8Num11"/>
    <w:lvl w:ilvl="0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">
    <w:nsid w:val="3FAC7502"/>
    <w:multiLevelType w:val="hybridMultilevel"/>
    <w:tmpl w:val="65B0A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7527C"/>
    <w:multiLevelType w:val="hybridMultilevel"/>
    <w:tmpl w:val="107EF77E"/>
    <w:lvl w:ilvl="0" w:tplc="3A8C57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EB"/>
    <w:rsid w:val="000857EB"/>
    <w:rsid w:val="00097B59"/>
    <w:rsid w:val="00240639"/>
    <w:rsid w:val="002C0A0B"/>
    <w:rsid w:val="00396741"/>
    <w:rsid w:val="00444FA7"/>
    <w:rsid w:val="00A00230"/>
    <w:rsid w:val="00BA04BE"/>
    <w:rsid w:val="00E46287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Liberation Sans Narrow" w:eastAsia="Liberation Sans Narrow" w:hAnsi="Liberation Sans Narrow" w:cs="Liberation Sans Narrow"/>
      <w:lang w:val="pl-PL"/>
    </w:rPr>
  </w:style>
  <w:style w:type="paragraph" w:styleId="Nagwek1">
    <w:name w:val="heading 1"/>
    <w:basedOn w:val="Normalny"/>
    <w:uiPriority w:val="1"/>
    <w:qFormat/>
    <w:pPr>
      <w:spacing w:before="13"/>
      <w:ind w:right="21"/>
      <w:jc w:val="right"/>
      <w:outlineLvl w:val="0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Nagwek2">
    <w:name w:val="heading 2"/>
    <w:basedOn w:val="Normalny"/>
    <w:uiPriority w:val="1"/>
    <w:qFormat/>
    <w:pPr>
      <w:ind w:left="73"/>
      <w:outlineLvl w:val="1"/>
    </w:pPr>
    <w:rPr>
      <w:rFonts w:ascii="Times New Roman" w:eastAsia="Times New Roman" w:hAnsi="Times New Roman" w:cs="Times New Roman"/>
    </w:rPr>
  </w:style>
  <w:style w:type="paragraph" w:styleId="Nagwek3">
    <w:name w:val="heading 3"/>
    <w:basedOn w:val="Normalny"/>
    <w:uiPriority w:val="1"/>
    <w:qFormat/>
    <w:pPr>
      <w:spacing w:line="218" w:lineRule="exact"/>
      <w:ind w:left="310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paragraph" w:styleId="Nagwek4">
    <w:name w:val="heading 4"/>
    <w:basedOn w:val="Normalny"/>
    <w:uiPriority w:val="1"/>
    <w:qFormat/>
    <w:pPr>
      <w:ind w:left="991"/>
      <w:outlineLvl w:val="3"/>
    </w:pPr>
    <w:rPr>
      <w:rFonts w:ascii="Arial" w:eastAsia="Arial" w:hAnsi="Arial" w:cs="Arial"/>
      <w:sz w:val="20"/>
      <w:szCs w:val="20"/>
    </w:rPr>
  </w:style>
  <w:style w:type="paragraph" w:styleId="Nagwek5">
    <w:name w:val="heading 5"/>
    <w:basedOn w:val="Normalny"/>
    <w:uiPriority w:val="1"/>
    <w:qFormat/>
    <w:pPr>
      <w:ind w:left="355"/>
      <w:outlineLvl w:val="4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1080" w:hanging="360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2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287"/>
    <w:rPr>
      <w:rFonts w:ascii="Tahoma" w:eastAsia="Liberation Sans Narrow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59"/>
    <w:rsid w:val="00444FA7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Tekstpodstawowy"/>
    <w:rsid w:val="00444FA7"/>
    <w:pPr>
      <w:suppressLineNumbers/>
      <w:suppressAutoHyphens/>
      <w:autoSpaceDE/>
      <w:autoSpaceDN/>
      <w:spacing w:after="120"/>
    </w:pPr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Liberation Sans Narrow" w:eastAsia="Liberation Sans Narrow" w:hAnsi="Liberation Sans Narrow" w:cs="Liberation Sans Narrow"/>
      <w:lang w:val="pl-PL"/>
    </w:rPr>
  </w:style>
  <w:style w:type="paragraph" w:styleId="Nagwek1">
    <w:name w:val="heading 1"/>
    <w:basedOn w:val="Normalny"/>
    <w:uiPriority w:val="1"/>
    <w:qFormat/>
    <w:pPr>
      <w:spacing w:before="13"/>
      <w:ind w:right="21"/>
      <w:jc w:val="right"/>
      <w:outlineLvl w:val="0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Nagwek2">
    <w:name w:val="heading 2"/>
    <w:basedOn w:val="Normalny"/>
    <w:uiPriority w:val="1"/>
    <w:qFormat/>
    <w:pPr>
      <w:ind w:left="73"/>
      <w:outlineLvl w:val="1"/>
    </w:pPr>
    <w:rPr>
      <w:rFonts w:ascii="Times New Roman" w:eastAsia="Times New Roman" w:hAnsi="Times New Roman" w:cs="Times New Roman"/>
    </w:rPr>
  </w:style>
  <w:style w:type="paragraph" w:styleId="Nagwek3">
    <w:name w:val="heading 3"/>
    <w:basedOn w:val="Normalny"/>
    <w:uiPriority w:val="1"/>
    <w:qFormat/>
    <w:pPr>
      <w:spacing w:line="218" w:lineRule="exact"/>
      <w:ind w:left="310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paragraph" w:styleId="Nagwek4">
    <w:name w:val="heading 4"/>
    <w:basedOn w:val="Normalny"/>
    <w:uiPriority w:val="1"/>
    <w:qFormat/>
    <w:pPr>
      <w:ind w:left="991"/>
      <w:outlineLvl w:val="3"/>
    </w:pPr>
    <w:rPr>
      <w:rFonts w:ascii="Arial" w:eastAsia="Arial" w:hAnsi="Arial" w:cs="Arial"/>
      <w:sz w:val="20"/>
      <w:szCs w:val="20"/>
    </w:rPr>
  </w:style>
  <w:style w:type="paragraph" w:styleId="Nagwek5">
    <w:name w:val="heading 5"/>
    <w:basedOn w:val="Normalny"/>
    <w:uiPriority w:val="1"/>
    <w:qFormat/>
    <w:pPr>
      <w:ind w:left="355"/>
      <w:outlineLvl w:val="4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1080" w:hanging="360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2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287"/>
    <w:rPr>
      <w:rFonts w:ascii="Tahoma" w:eastAsia="Liberation Sans Narrow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59"/>
    <w:rsid w:val="00444FA7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Tekstpodstawowy"/>
    <w:rsid w:val="00444FA7"/>
    <w:pPr>
      <w:suppressLineNumbers/>
      <w:suppressAutoHyphens/>
      <w:autoSpaceDE/>
      <w:autoSpaceDN/>
      <w:spacing w:after="120"/>
    </w:pPr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PC</cp:lastModifiedBy>
  <cp:revision>7</cp:revision>
  <dcterms:created xsi:type="dcterms:W3CDTF">2020-07-31T09:27:00Z</dcterms:created>
  <dcterms:modified xsi:type="dcterms:W3CDTF">2020-07-31T11:28:00Z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2020-07-27T00:00:00Z</vt:filetime>
  </property>
  <property fmtid="{D5CDD505-2E9C-101B-9397-08002B2CF9AE}" pid="3" name="Creator">
    <vt:lpwstr>Writer</vt:lpwstr>
  </property>
  <property fmtid="{D5CDD505-2E9C-101B-9397-08002B2CF9AE}" pid="4" name="LastSaved">
    <vt:filetime>2020-07-31T00:00:00Z</vt:filetime>
  </property>
</Properties>
</file>