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6192DE21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F5012A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 xml:space="preserve">INTERNET: http: .........................................................; </w:t>
      </w:r>
      <w:proofErr w:type="spellStart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e-mail</w:t>
      </w:r>
      <w:proofErr w:type="spellEnd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77777777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1A41FB34" w14:textId="0F42DF34" w:rsidR="00782B1B" w:rsidRPr="00F95D60" w:rsidRDefault="00782B1B" w:rsidP="00782B1B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0704D8">
        <w:rPr>
          <w:rStyle w:val="Domylnaczcionkaakapitu2"/>
          <w:rFonts w:ascii="Georgia" w:hAnsi="Georgia" w:cs="Georgia"/>
          <w:color w:val="000000"/>
          <w:sz w:val="20"/>
          <w:szCs w:val="20"/>
        </w:rPr>
        <w:t>61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.2022</w:t>
      </w:r>
    </w:p>
    <w:p w14:paraId="10DB337A" w14:textId="77777777" w:rsidR="000704D8" w:rsidRDefault="000704D8" w:rsidP="00C507E5">
      <w:pPr>
        <w:pStyle w:val="Akapitzlist1"/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p w14:paraId="51647F8D" w14:textId="77777777" w:rsidR="000704D8" w:rsidRPr="00745084" w:rsidRDefault="000704D8" w:rsidP="001E5A25">
      <w:pPr>
        <w:pStyle w:val="Tekstpodstawowy5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  <w:rPr>
          <w:sz w:val="18"/>
          <w:szCs w:val="18"/>
        </w:rPr>
      </w:pPr>
      <w:r>
        <w:rPr>
          <w:rFonts w:eastAsia="Tahoma" w:cs="Tahoma"/>
          <w:kern w:val="1"/>
        </w:rPr>
        <w:t xml:space="preserve">Termin </w:t>
      </w:r>
      <w:r>
        <w:rPr>
          <w:rFonts w:cs="Arial"/>
        </w:rPr>
        <w:t>realizacji przedmiotu umowy:</w:t>
      </w:r>
    </w:p>
    <w:p w14:paraId="177E3777" w14:textId="72FFD866" w:rsidR="000704D8" w:rsidRPr="000704D8" w:rsidRDefault="000704D8" w:rsidP="001E5A25">
      <w:pPr>
        <w:pStyle w:val="Akapitzlist1"/>
        <w:widowControl w:val="0"/>
        <w:numPr>
          <w:ilvl w:val="1"/>
          <w:numId w:val="12"/>
        </w:numPr>
        <w:tabs>
          <w:tab w:val="left" w:pos="567"/>
          <w:tab w:val="left" w:pos="1287"/>
        </w:tabs>
        <w:autoSpaceDN w:val="0"/>
        <w:spacing w:line="360" w:lineRule="auto"/>
        <w:jc w:val="both"/>
        <w:textAlignment w:val="auto"/>
        <w:rPr>
          <w:rFonts w:ascii="Georgia" w:hAnsi="Georgia"/>
          <w:b/>
          <w:bCs/>
          <w:sz w:val="20"/>
          <w:szCs w:val="20"/>
        </w:rPr>
      </w:pPr>
      <w:r w:rsidRPr="000704D8"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dla uzyskania certyfikatu – od dnia podpisania umowy do dnia 18.03.202</w:t>
      </w:r>
      <w:r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3</w:t>
      </w:r>
      <w:r w:rsidRPr="000704D8"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r</w:t>
      </w:r>
      <w:r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,</w:t>
      </w:r>
    </w:p>
    <w:p w14:paraId="602291A4" w14:textId="5C1DA648" w:rsidR="000704D8" w:rsidRPr="000704D8" w:rsidRDefault="000704D8" w:rsidP="001E5A25">
      <w:pPr>
        <w:pStyle w:val="Akapitzlist1"/>
        <w:widowControl w:val="0"/>
        <w:numPr>
          <w:ilvl w:val="1"/>
          <w:numId w:val="12"/>
        </w:numPr>
        <w:tabs>
          <w:tab w:val="left" w:pos="567"/>
          <w:tab w:val="left" w:pos="1287"/>
        </w:tabs>
        <w:autoSpaceDN w:val="0"/>
        <w:spacing w:line="360" w:lineRule="auto"/>
        <w:jc w:val="both"/>
        <w:textAlignment w:val="auto"/>
        <w:rPr>
          <w:rFonts w:ascii="Georgia" w:hAnsi="Georgia"/>
          <w:b/>
          <w:bCs/>
          <w:sz w:val="20"/>
          <w:szCs w:val="20"/>
        </w:rPr>
      </w:pPr>
      <w:r w:rsidRPr="000704D8"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dla wykonania pierwszego audytu nadzoru: 12 miesięcy od uzyskania przez ZZOZ w Wadowicach certyfikatu</w:t>
      </w:r>
      <w:r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,</w:t>
      </w:r>
    </w:p>
    <w:p w14:paraId="293A305F" w14:textId="081AFAEE" w:rsidR="000704D8" w:rsidRPr="000704D8" w:rsidRDefault="000704D8" w:rsidP="001E5A25">
      <w:pPr>
        <w:pStyle w:val="Akapitzlist1"/>
        <w:widowControl w:val="0"/>
        <w:numPr>
          <w:ilvl w:val="1"/>
          <w:numId w:val="12"/>
        </w:numPr>
        <w:tabs>
          <w:tab w:val="left" w:pos="567"/>
          <w:tab w:val="left" w:pos="1287"/>
        </w:tabs>
        <w:autoSpaceDN w:val="0"/>
        <w:spacing w:line="360" w:lineRule="auto"/>
        <w:jc w:val="both"/>
        <w:textAlignment w:val="auto"/>
        <w:rPr>
          <w:rFonts w:ascii="Georgia" w:hAnsi="Georgia"/>
          <w:b/>
          <w:bCs/>
          <w:sz w:val="20"/>
          <w:szCs w:val="20"/>
        </w:rPr>
      </w:pPr>
      <w:r w:rsidRPr="000704D8"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dla wykonania drugiego audytu nadzoru: 12 miesięcy od zakończenia pierwszego audytu nadzoru</w:t>
      </w:r>
      <w:r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,</w:t>
      </w:r>
    </w:p>
    <w:p w14:paraId="7650D212" w14:textId="0D9DF00A" w:rsidR="00C507E5" w:rsidRPr="000704D8" w:rsidRDefault="000704D8" w:rsidP="001E5A25">
      <w:pPr>
        <w:pStyle w:val="Akapitzlist1"/>
        <w:widowControl w:val="0"/>
        <w:numPr>
          <w:ilvl w:val="1"/>
          <w:numId w:val="12"/>
        </w:numPr>
        <w:tabs>
          <w:tab w:val="left" w:pos="567"/>
          <w:tab w:val="left" w:pos="1287"/>
        </w:tabs>
        <w:autoSpaceDN w:val="0"/>
        <w:spacing w:line="360" w:lineRule="auto"/>
        <w:jc w:val="both"/>
        <w:textAlignment w:val="auto"/>
        <w:rPr>
          <w:rFonts w:ascii="Georgia" w:hAnsi="Georgia"/>
          <w:b/>
          <w:bCs/>
          <w:sz w:val="20"/>
          <w:szCs w:val="20"/>
        </w:rPr>
      </w:pPr>
      <w:r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z</w:t>
      </w:r>
      <w:r w:rsidRPr="000704D8">
        <w:rPr>
          <w:rStyle w:val="StrongEmphasis"/>
          <w:rFonts w:ascii="Georgia" w:eastAsia="Andale Sans UI" w:hAnsi="Georgia" w:cs="Georgia"/>
          <w:b w:val="0"/>
          <w:bCs w:val="0"/>
          <w:sz w:val="20"/>
          <w:szCs w:val="20"/>
        </w:rPr>
        <w:t>akończenie sprawowania nadzoru: 12 miesięcy od zakończenia drugiego audytu nadzoru.</w:t>
      </w:r>
    </w:p>
    <w:p w14:paraId="4E08ED17" w14:textId="648A2B86" w:rsidR="00A16DE9" w:rsidRPr="00A16DE9" w:rsidRDefault="00C507E5" w:rsidP="001E5A25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textAlignment w:val="baseline"/>
      </w:pPr>
      <w:r w:rsidRPr="00C507E5">
        <w:rPr>
          <w:rFonts w:ascii="Georgia" w:hAnsi="Georgia" w:cs="Georgia"/>
          <w:sz w:val="20"/>
          <w:szCs w:val="20"/>
        </w:rPr>
        <w:t xml:space="preserve">Termin płatności: </w:t>
      </w:r>
      <w:r w:rsidR="000704D8">
        <w:rPr>
          <w:rFonts w:ascii="Georgia" w:hAnsi="Georgia" w:cs="Georgia"/>
          <w:sz w:val="20"/>
          <w:szCs w:val="20"/>
        </w:rPr>
        <w:t>6</w:t>
      </w:r>
      <w:r w:rsidRPr="00C507E5">
        <w:rPr>
          <w:rFonts w:ascii="Georgia" w:hAnsi="Georgia" w:cs="Georgia"/>
          <w:sz w:val="20"/>
          <w:szCs w:val="20"/>
        </w:rPr>
        <w:t xml:space="preserve">0 dni od daty dostarczenia prawidłowo wystawionej faktury VAT do siedziby Zamawiającego </w:t>
      </w:r>
      <w:r w:rsidR="00782B1B" w:rsidRPr="00C507E5">
        <w:rPr>
          <w:rFonts w:ascii="Georgia" w:hAnsi="Georgia" w:cs="Georgia"/>
          <w:sz w:val="20"/>
          <w:szCs w:val="20"/>
        </w:rPr>
        <w:t>w formie przelewu.</w:t>
      </w:r>
    </w:p>
    <w:p w14:paraId="24D6D2F8" w14:textId="78928B19" w:rsidR="00A16DE9" w:rsidRPr="00A16DE9" w:rsidRDefault="00782B1B" w:rsidP="001E5A25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textAlignment w:val="baseline"/>
        <w:rPr>
          <w:rStyle w:val="Domylnaczcionkaakapitu2"/>
        </w:rPr>
      </w:pPr>
      <w:r w:rsidRPr="000704D8">
        <w:rPr>
          <w:rStyle w:val="Domylnaczcionkaakapitu2"/>
          <w:rFonts w:ascii="Georgia" w:hAnsi="Georgia"/>
          <w:sz w:val="20"/>
          <w:szCs w:val="20"/>
        </w:rPr>
        <w:t xml:space="preserve">Oświadczam/ y, że zapoznałem/ liśmy się z warunkami określonymi w niniejszym zaproszeniu i przyjmuję/ </w:t>
      </w:r>
      <w:proofErr w:type="spellStart"/>
      <w:r w:rsidRPr="000704D8">
        <w:rPr>
          <w:rStyle w:val="Domylnaczcionkaakapitu2"/>
          <w:rFonts w:ascii="Georgia" w:hAnsi="Georgia"/>
          <w:sz w:val="20"/>
          <w:szCs w:val="20"/>
        </w:rPr>
        <w:t>emy</w:t>
      </w:r>
      <w:proofErr w:type="spellEnd"/>
      <w:r w:rsidRPr="000704D8">
        <w:rPr>
          <w:rStyle w:val="Domylnaczcionkaakapitu2"/>
          <w:rFonts w:ascii="Georgia" w:hAnsi="Georgia"/>
          <w:sz w:val="20"/>
          <w:szCs w:val="20"/>
        </w:rPr>
        <w:t xml:space="preserve"> je bez zastrzeżeń</w:t>
      </w:r>
      <w:r w:rsidR="000704D8" w:rsidRPr="000704D8">
        <w:rPr>
          <w:rStyle w:val="Domylnaczcionkaakapitu2"/>
          <w:rFonts w:ascii="Georgia" w:hAnsi="Georgia"/>
          <w:smallCaps/>
          <w:sz w:val="20"/>
          <w:szCs w:val="20"/>
        </w:rPr>
        <w:t xml:space="preserve"> </w:t>
      </w:r>
      <w:r w:rsidR="001E5A25" w:rsidRPr="000704D8">
        <w:rPr>
          <w:rStyle w:val="Domylnaczcionkaakapitu2"/>
          <w:rFonts w:ascii="Georgia" w:hAnsi="Georgia"/>
          <w:sz w:val="20"/>
          <w:szCs w:val="20"/>
        </w:rPr>
        <w:t>i </w:t>
      </w:r>
      <w:r w:rsidR="001E5A25" w:rsidRPr="000704D8">
        <w:rPr>
          <w:rFonts w:ascii="Georgia" w:hAnsi="Georgia" w:cs="Georgia"/>
          <w:sz w:val="20"/>
          <w:szCs w:val="20"/>
        </w:rPr>
        <w:t xml:space="preserve"> w </w:t>
      </w:r>
      <w:r w:rsidR="000704D8" w:rsidRPr="000704D8">
        <w:rPr>
          <w:rFonts w:ascii="Georgia" w:hAnsi="Georgia" w:cs="Georgia"/>
          <w:sz w:val="20"/>
          <w:szCs w:val="20"/>
        </w:rPr>
        <w:t>przypadku wybrania mojej/naszej oferty wyrażam/y zgodę na podpisanie umowy w brzmieniu określonym w projekcie</w:t>
      </w:r>
      <w:r w:rsidR="000704D8" w:rsidRPr="00A16DE9">
        <w:rPr>
          <w:rFonts w:ascii="Georgia" w:hAnsi="Georgia" w:cs="Georgia"/>
          <w:sz w:val="20"/>
          <w:szCs w:val="20"/>
        </w:rPr>
        <w:t xml:space="preserve"> umowy.</w:t>
      </w:r>
    </w:p>
    <w:p w14:paraId="78855408" w14:textId="77777777" w:rsidR="00A16DE9" w:rsidRPr="00A16DE9" w:rsidRDefault="00782B1B" w:rsidP="001E5A25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</w:t>
      </w:r>
      <w:proofErr w:type="spellStart"/>
      <w:r w:rsidRPr="00A16DE9">
        <w:rPr>
          <w:rFonts w:ascii="Georgia" w:hAnsi="Georgia"/>
          <w:sz w:val="20"/>
          <w:szCs w:val="20"/>
        </w:rPr>
        <w:t>emy</w:t>
      </w:r>
      <w:proofErr w:type="spellEnd"/>
      <w:r w:rsidRPr="00A16DE9">
        <w:rPr>
          <w:rFonts w:ascii="Georgia" w:hAnsi="Georgia"/>
          <w:sz w:val="20"/>
          <w:szCs w:val="20"/>
        </w:rPr>
        <w:t xml:space="preserve"> się do realizacji zamówienia na warunkach zawartych w zaproszeniu wraz z załączonym do niego projektem umowy.</w:t>
      </w:r>
    </w:p>
    <w:p w14:paraId="04E2FFA4" w14:textId="77777777" w:rsidR="00A16DE9" w:rsidRPr="00A16DE9" w:rsidRDefault="00782B1B" w:rsidP="001E5A25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textAlignment w:val="baseline"/>
      </w:pPr>
      <w:r w:rsidRPr="00A16DE9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6F67E218" w14:textId="09E8C32D" w:rsidR="000B058A" w:rsidRPr="000B058A" w:rsidRDefault="000B058A" w:rsidP="001E5A2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1E5A25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1E5A25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1E5A2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0E8D4338" w:rsidR="00782B1B" w:rsidRDefault="001E5A25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6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917F1D4" w14:textId="3F3C468A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7FEEEB0B" w14:textId="77777777" w:rsidR="001E5A25" w:rsidRDefault="009A7914" w:rsidP="001E5A25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1E5A25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1E5A25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3DA50CF5" w:rsidR="009A7914" w:rsidRPr="001E5A25" w:rsidRDefault="009A7914" w:rsidP="001E5A25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1E5A2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5F5F2942" w:rsidR="00F95D60" w:rsidRPr="00F95D60" w:rsidRDefault="00F95D60" w:rsidP="001E5A2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414819E8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63A6EC63" w14:textId="77777777" w:rsid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610A4FDE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 w:rsidRPr="00F95D60">
        <w:rPr>
          <w:rFonts w:ascii="Georgia" w:hAnsi="Georgia" w:cs="Arial"/>
          <w:sz w:val="20"/>
          <w:szCs w:val="20"/>
        </w:rPr>
        <w:br/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3CBE7A6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082A9A4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FB2C65B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870595D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1921297E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28417F0C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3B3B2A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7184629" w14:textId="77777777" w:rsidR="00782B1B" w:rsidRDefault="00782B1B" w:rsidP="001E5A25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948529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1E5A25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7777777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77777777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6C9F6FAA" w14:textId="60BEC4C2" w:rsidR="00BB6C43" w:rsidRDefault="00BB6C43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18F2304" w14:textId="3B3F1071" w:rsidR="000B058A" w:rsidRDefault="000B058A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C507E5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D608" w14:textId="77777777" w:rsidR="003B75D1" w:rsidRDefault="003B75D1" w:rsidP="009A7914">
      <w:pPr>
        <w:spacing w:after="0" w:line="240" w:lineRule="auto"/>
      </w:pPr>
      <w:r>
        <w:separator/>
      </w:r>
    </w:p>
  </w:endnote>
  <w:endnote w:type="continuationSeparator" w:id="0">
    <w:p w14:paraId="0BE6B2C3" w14:textId="77777777" w:rsidR="003B75D1" w:rsidRDefault="003B75D1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B3C3" w14:textId="77777777" w:rsidR="003B75D1" w:rsidRDefault="003B75D1" w:rsidP="009A7914">
      <w:pPr>
        <w:spacing w:after="0" w:line="240" w:lineRule="auto"/>
      </w:pPr>
      <w:r>
        <w:separator/>
      </w:r>
    </w:p>
  </w:footnote>
  <w:footnote w:type="continuationSeparator" w:id="0">
    <w:p w14:paraId="503530B7" w14:textId="77777777" w:rsidR="003B75D1" w:rsidRDefault="003B75D1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DCE64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BE4943"/>
    <w:multiLevelType w:val="multilevel"/>
    <w:tmpl w:val="973A18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DB5B5B"/>
    <w:multiLevelType w:val="multilevel"/>
    <w:tmpl w:val="DD081CF4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Georg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Georgia" w:hint="default"/>
        <w:b w:val="0"/>
      </w:rPr>
    </w:lvl>
  </w:abstractNum>
  <w:abstractNum w:abstractNumId="10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0D166F"/>
    <w:multiLevelType w:val="multilevel"/>
    <w:tmpl w:val="89DC28E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2"/>
  </w:num>
  <w:num w:numId="5" w16cid:durableId="1749960268">
    <w:abstractNumId w:val="7"/>
  </w:num>
  <w:num w:numId="6" w16cid:durableId="709845911">
    <w:abstractNumId w:val="11"/>
  </w:num>
  <w:num w:numId="7" w16cid:durableId="733088463">
    <w:abstractNumId w:val="4"/>
  </w:num>
  <w:num w:numId="8" w16cid:durableId="1812210737">
    <w:abstractNumId w:val="10"/>
  </w:num>
  <w:num w:numId="9" w16cid:durableId="54283416">
    <w:abstractNumId w:val="5"/>
  </w:num>
  <w:num w:numId="10" w16cid:durableId="339360858">
    <w:abstractNumId w:val="6"/>
  </w:num>
  <w:num w:numId="11" w16cid:durableId="516848189">
    <w:abstractNumId w:val="8"/>
  </w:num>
  <w:num w:numId="12" w16cid:durableId="1436827241">
    <w:abstractNumId w:val="9"/>
  </w:num>
  <w:num w:numId="13" w16cid:durableId="364990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704D8"/>
    <w:rsid w:val="000925A8"/>
    <w:rsid w:val="000A67C4"/>
    <w:rsid w:val="000B058A"/>
    <w:rsid w:val="001B53D6"/>
    <w:rsid w:val="001E5A25"/>
    <w:rsid w:val="003A2F17"/>
    <w:rsid w:val="003B75D1"/>
    <w:rsid w:val="00433C2D"/>
    <w:rsid w:val="00453530"/>
    <w:rsid w:val="00782B1B"/>
    <w:rsid w:val="007D28B1"/>
    <w:rsid w:val="00855C9F"/>
    <w:rsid w:val="00886B5E"/>
    <w:rsid w:val="009118B3"/>
    <w:rsid w:val="00913F6E"/>
    <w:rsid w:val="00995BE5"/>
    <w:rsid w:val="009A7914"/>
    <w:rsid w:val="00A16DE9"/>
    <w:rsid w:val="00A626E2"/>
    <w:rsid w:val="00BB6C43"/>
    <w:rsid w:val="00BE5A03"/>
    <w:rsid w:val="00C507E5"/>
    <w:rsid w:val="00C94D17"/>
    <w:rsid w:val="00E04F1E"/>
    <w:rsid w:val="00EA25CC"/>
    <w:rsid w:val="00F060D7"/>
    <w:rsid w:val="00F5012A"/>
    <w:rsid w:val="00F95D60"/>
    <w:rsid w:val="00FB7EB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5">
    <w:name w:val="Tekst podstawowy5"/>
    <w:basedOn w:val="Normalny"/>
    <w:uiPriority w:val="99"/>
    <w:rsid w:val="000704D8"/>
    <w:pPr>
      <w:widowControl w:val="0"/>
      <w:shd w:val="clear" w:color="auto" w:fill="FFFFFF"/>
      <w:spacing w:after="120" w:line="240" w:lineRule="atLeast"/>
      <w:ind w:hanging="360"/>
      <w:jc w:val="right"/>
    </w:pPr>
    <w:rPr>
      <w:rFonts w:ascii="Georgia" w:eastAsia="Calibri" w:hAnsi="Georgia" w:cs="Georgia"/>
      <w:color w:val="000000"/>
      <w:sz w:val="20"/>
      <w:szCs w:val="20"/>
      <w:lang w:eastAsia="pl-PL"/>
    </w:rPr>
  </w:style>
  <w:style w:type="character" w:customStyle="1" w:styleId="StrongEmphasis">
    <w:name w:val="Strong Emphasis"/>
    <w:basedOn w:val="Domylnaczcionkaakapitu"/>
    <w:rsid w:val="000704D8"/>
    <w:rPr>
      <w:rFonts w:ascii="Times New Roman" w:eastAsia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19</cp:revision>
  <cp:lastPrinted>2022-12-22T11:02:00Z</cp:lastPrinted>
  <dcterms:created xsi:type="dcterms:W3CDTF">2022-07-29T07:02:00Z</dcterms:created>
  <dcterms:modified xsi:type="dcterms:W3CDTF">2022-12-22T11:02:00Z</dcterms:modified>
</cp:coreProperties>
</file>